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79" w:type="pct"/>
        <w:tblInd w:w="-106" w:type="dxa"/>
        <w:tblLook w:val="00A0" w:firstRow="1" w:lastRow="0" w:firstColumn="1" w:lastColumn="0" w:noHBand="0" w:noVBand="0"/>
      </w:tblPr>
      <w:tblGrid>
        <w:gridCol w:w="5835"/>
        <w:gridCol w:w="244"/>
        <w:gridCol w:w="4423"/>
      </w:tblGrid>
      <w:tr w:rsidR="00D30E93" w:rsidRPr="002A264C" w14:paraId="77A57481" w14:textId="77777777" w:rsidTr="00AA1510">
        <w:trPr>
          <w:trHeight w:val="416"/>
        </w:trPr>
        <w:tc>
          <w:tcPr>
            <w:tcW w:w="2778" w:type="pct"/>
          </w:tcPr>
          <w:p w14:paraId="584C42D1" w14:textId="77777777" w:rsidR="00D30E93" w:rsidRPr="002A264C" w:rsidRDefault="00D30E93" w:rsidP="00276C16">
            <w:pPr>
              <w:spacing w:line="240" w:lineRule="auto"/>
              <w:ind w:left="-57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2A264C">
              <w:rPr>
                <w:rFonts w:ascii="Arial" w:hAnsi="Arial" w:cs="Arial"/>
                <w:noProof/>
                <w:lang w:eastAsia="uk-UA"/>
              </w:rPr>
              <w:drawing>
                <wp:inline distT="0" distB="0" distL="0" distR="0" wp14:anchorId="7819EE7A" wp14:editId="15DEC33F">
                  <wp:extent cx="2955925" cy="551180"/>
                  <wp:effectExtent l="0" t="0" r="0" b="127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5925" cy="55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" w:type="pct"/>
            <w:vAlign w:val="center"/>
          </w:tcPr>
          <w:p w14:paraId="00AC3714" w14:textId="77777777" w:rsidR="00D30E93" w:rsidRPr="002A264C" w:rsidRDefault="00D30E93" w:rsidP="00276C16">
            <w:pPr>
              <w:spacing w:line="240" w:lineRule="auto"/>
              <w:ind w:left="-71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106" w:type="pct"/>
            <w:vAlign w:val="center"/>
          </w:tcPr>
          <w:p w14:paraId="69C9A400" w14:textId="77777777" w:rsidR="00D30E93" w:rsidRPr="00C56A6F" w:rsidRDefault="00D30E93" w:rsidP="00276C16">
            <w:pPr>
              <w:spacing w:line="240" w:lineRule="auto"/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  <w:r w:rsidRPr="00147180">
              <w:rPr>
                <w:rFonts w:cstheme="minorHAnsi"/>
                <w:b/>
                <w:color w:val="002060"/>
              </w:rPr>
              <w:t>Кафедра економіки і підприємництва</w:t>
            </w:r>
            <w:r w:rsidRPr="00147180">
              <w:rPr>
                <w:rFonts w:cstheme="minorHAnsi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</w:tc>
      </w:tr>
      <w:tr w:rsidR="00D30E93" w:rsidRPr="00147180" w14:paraId="140A841F" w14:textId="77777777" w:rsidTr="00D30E93">
        <w:trPr>
          <w:trHeight w:val="628"/>
        </w:trPr>
        <w:tc>
          <w:tcPr>
            <w:tcW w:w="5000" w:type="pct"/>
            <w:gridSpan w:val="3"/>
          </w:tcPr>
          <w:p w14:paraId="676B222A" w14:textId="43A692B1" w:rsidR="00D30E93" w:rsidRPr="00147180" w:rsidRDefault="00D30E93" w:rsidP="00276C1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</w:rPr>
            </w:pPr>
            <w:bookmarkStart w:id="0" w:name="_GoBack"/>
            <w:bookmarkEnd w:id="0"/>
            <w:r w:rsidRPr="00147180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</w:rPr>
              <w:t>Робоча програма навчальної дисципліни (</w:t>
            </w:r>
            <w:proofErr w:type="spellStart"/>
            <w:r w:rsidRPr="00147180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</w:rPr>
              <w:t>Силабус</w:t>
            </w:r>
            <w:proofErr w:type="spellEnd"/>
            <w:r w:rsidRPr="00147180">
              <w:rPr>
                <w:rFonts w:ascii="Times New Roman" w:hAnsi="Times New Roman" w:cs="Times New Roman"/>
                <w:b/>
                <w:bCs/>
                <w:color w:val="002060"/>
                <w:sz w:val="36"/>
                <w:szCs w:val="36"/>
              </w:rPr>
              <w:t>)</w:t>
            </w:r>
          </w:p>
        </w:tc>
      </w:tr>
    </w:tbl>
    <w:p w14:paraId="727B4B16" w14:textId="77777777" w:rsidR="00D30E93" w:rsidRPr="005A7709" w:rsidRDefault="00D30E93" w:rsidP="00D30E93">
      <w:pPr>
        <w:pStyle w:val="1"/>
        <w:shd w:val="clear" w:color="auto" w:fill="BFBFBF"/>
        <w:spacing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A7709">
        <w:rPr>
          <w:rFonts w:ascii="Times New Roman" w:hAnsi="Times New Roman" w:cs="Times New Roman"/>
          <w:b/>
          <w:color w:val="002060"/>
          <w:sz w:val="28"/>
          <w:szCs w:val="28"/>
        </w:rPr>
        <w:t>Реквізити навчальної дисципліни</w:t>
      </w:r>
    </w:p>
    <w:tbl>
      <w:tblPr>
        <w:tblW w:w="10206" w:type="dxa"/>
        <w:tblInd w:w="-106" w:type="dxa"/>
        <w:tblBorders>
          <w:top w:val="single" w:sz="2" w:space="0" w:color="95B3D7"/>
          <w:bottom w:val="single" w:sz="2" w:space="0" w:color="95B3D7"/>
          <w:insideH w:val="single" w:sz="2" w:space="0" w:color="95B3D7"/>
          <w:insideV w:val="single" w:sz="2" w:space="0" w:color="95B3D7"/>
        </w:tblBorders>
        <w:tblLook w:val="00A0" w:firstRow="1" w:lastRow="0" w:firstColumn="1" w:lastColumn="0" w:noHBand="0" w:noVBand="0"/>
      </w:tblPr>
      <w:tblGrid>
        <w:gridCol w:w="2694"/>
        <w:gridCol w:w="7512"/>
      </w:tblGrid>
      <w:tr w:rsidR="00D30E93" w:rsidRPr="00436C70" w14:paraId="39C17EE8" w14:textId="77777777" w:rsidTr="00276C16">
        <w:tc>
          <w:tcPr>
            <w:tcW w:w="2694" w:type="dxa"/>
            <w:tcBorders>
              <w:top w:val="nil"/>
              <w:bottom w:val="single" w:sz="12" w:space="0" w:color="95B3D7"/>
              <w:right w:val="nil"/>
            </w:tcBorders>
            <w:shd w:val="clear" w:color="auto" w:fill="FFFFFF"/>
          </w:tcPr>
          <w:p w14:paraId="7EFC832C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Рівень вищої освіти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12" w:space="0" w:color="95B3D7"/>
            </w:tcBorders>
            <w:shd w:val="clear" w:color="auto" w:fill="FFFFFF"/>
          </w:tcPr>
          <w:p w14:paraId="38413CAD" w14:textId="0B1409A8" w:rsidR="00D30E93" w:rsidRPr="00436C70" w:rsidRDefault="00D30E93" w:rsidP="00D30E93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перши</w:t>
            </w:r>
            <w:r w:rsidRPr="00436C70">
              <w:rPr>
                <w:rFonts w:ascii="Times New Roman" w:hAnsi="Times New Roman" w:cs="Times New Roman"/>
                <w:b/>
                <w:bCs/>
                <w:i/>
                <w:iCs/>
              </w:rPr>
              <w:t>й 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бакалаврський</w:t>
            </w:r>
            <w:r w:rsidRPr="00436C7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) </w:t>
            </w:r>
          </w:p>
        </w:tc>
      </w:tr>
      <w:tr w:rsidR="00D30E93" w:rsidRPr="00436C70" w14:paraId="71EBE381" w14:textId="77777777" w:rsidTr="00276C16">
        <w:tc>
          <w:tcPr>
            <w:tcW w:w="2694" w:type="dxa"/>
            <w:shd w:val="clear" w:color="auto" w:fill="DBE5F1"/>
          </w:tcPr>
          <w:p w14:paraId="4F2E5DC0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Галузь знань</w:t>
            </w:r>
          </w:p>
        </w:tc>
        <w:tc>
          <w:tcPr>
            <w:tcW w:w="7512" w:type="dxa"/>
            <w:shd w:val="clear" w:color="auto" w:fill="DBE5F1"/>
          </w:tcPr>
          <w:p w14:paraId="40CF75ED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  <w:iCs/>
              </w:rPr>
              <w:t>Соціальні та поведінкові науки</w:t>
            </w:r>
          </w:p>
        </w:tc>
      </w:tr>
      <w:tr w:rsidR="00D30E93" w:rsidRPr="00436C70" w14:paraId="1EF61288" w14:textId="77777777" w:rsidTr="00276C16">
        <w:tc>
          <w:tcPr>
            <w:tcW w:w="2694" w:type="dxa"/>
          </w:tcPr>
          <w:p w14:paraId="0183C6F9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Спеціальність</w:t>
            </w:r>
          </w:p>
        </w:tc>
        <w:tc>
          <w:tcPr>
            <w:tcW w:w="7512" w:type="dxa"/>
          </w:tcPr>
          <w:p w14:paraId="377502B8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  <w:iCs/>
              </w:rPr>
              <w:t xml:space="preserve">051 Економіка </w:t>
            </w:r>
          </w:p>
        </w:tc>
      </w:tr>
      <w:tr w:rsidR="00D30E93" w:rsidRPr="00436C70" w14:paraId="4656B7BF" w14:textId="77777777" w:rsidTr="00276C16">
        <w:tc>
          <w:tcPr>
            <w:tcW w:w="2694" w:type="dxa"/>
          </w:tcPr>
          <w:p w14:paraId="6131A77F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Освітня програма</w:t>
            </w:r>
          </w:p>
        </w:tc>
        <w:tc>
          <w:tcPr>
            <w:tcW w:w="7512" w:type="dxa"/>
          </w:tcPr>
          <w:p w14:paraId="48F3A6E7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  <w:iCs/>
              </w:rPr>
              <w:t>Економіка бізнес-підприємства</w:t>
            </w:r>
          </w:p>
        </w:tc>
      </w:tr>
      <w:tr w:rsidR="00D30E93" w:rsidRPr="00436C70" w14:paraId="2E861279" w14:textId="77777777" w:rsidTr="00276C16">
        <w:tc>
          <w:tcPr>
            <w:tcW w:w="2694" w:type="dxa"/>
          </w:tcPr>
          <w:p w14:paraId="07D3ED56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Статус дисципліни</w:t>
            </w:r>
          </w:p>
        </w:tc>
        <w:tc>
          <w:tcPr>
            <w:tcW w:w="7512" w:type="dxa"/>
          </w:tcPr>
          <w:p w14:paraId="6844B2A3" w14:textId="0F5B5CDE" w:rsidR="00D30E93" w:rsidRPr="00436C70" w:rsidRDefault="00D30E93" w:rsidP="00D30E93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</w:rPr>
              <w:t>Цикл загальної підготовки (</w:t>
            </w:r>
            <w:r>
              <w:rPr>
                <w:rFonts w:ascii="Times New Roman" w:hAnsi="Times New Roman" w:cs="Times New Roman"/>
                <w:i/>
              </w:rPr>
              <w:t>вибіркова</w:t>
            </w:r>
            <w:r w:rsidRPr="00436C70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D30E93" w:rsidRPr="00436C70" w14:paraId="789B9B4E" w14:textId="77777777" w:rsidTr="00276C16">
        <w:tc>
          <w:tcPr>
            <w:tcW w:w="2694" w:type="dxa"/>
            <w:shd w:val="clear" w:color="auto" w:fill="DBE5F1"/>
          </w:tcPr>
          <w:p w14:paraId="687F7E14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Форма навчання</w:t>
            </w:r>
          </w:p>
        </w:tc>
        <w:tc>
          <w:tcPr>
            <w:tcW w:w="7512" w:type="dxa"/>
            <w:shd w:val="clear" w:color="auto" w:fill="DBE5F1"/>
          </w:tcPr>
          <w:p w14:paraId="7E14A219" w14:textId="59EF51F5" w:rsidR="00D30E93" w:rsidRPr="00436C70" w:rsidRDefault="00864025" w:rsidP="00276C16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Денна/Дистанційна </w:t>
            </w:r>
            <w:r w:rsidR="00D30E93" w:rsidRPr="00436C70">
              <w:rPr>
                <w:rFonts w:ascii="Times New Roman" w:hAnsi="Times New Roman" w:cs="Times New Roman"/>
                <w:i/>
                <w:iCs/>
              </w:rPr>
              <w:t>/Змішана</w:t>
            </w:r>
          </w:p>
        </w:tc>
      </w:tr>
      <w:tr w:rsidR="00D30E93" w:rsidRPr="00436C70" w14:paraId="39BF6B27" w14:textId="77777777" w:rsidTr="00276C16">
        <w:tc>
          <w:tcPr>
            <w:tcW w:w="2694" w:type="dxa"/>
          </w:tcPr>
          <w:p w14:paraId="04A1F3DA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Рік підготовки, семестр</w:t>
            </w:r>
          </w:p>
        </w:tc>
        <w:tc>
          <w:tcPr>
            <w:tcW w:w="7512" w:type="dxa"/>
          </w:tcPr>
          <w:p w14:paraId="5414B70E" w14:textId="766AB1A1" w:rsidR="00D30E93" w:rsidRPr="00436C70" w:rsidRDefault="00D30E93" w:rsidP="00D30E93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  <w:iCs/>
              </w:rPr>
              <w:t xml:space="preserve"> 202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1/22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н.</w:t>
            </w:r>
            <w:r w:rsidRPr="00436C70">
              <w:rPr>
                <w:rFonts w:ascii="Times New Roman" w:hAnsi="Times New Roman" w:cs="Times New Roman"/>
                <w:i/>
                <w:iCs/>
              </w:rPr>
              <w:t>р</w:t>
            </w:r>
            <w:proofErr w:type="spellEnd"/>
            <w:r w:rsidRPr="00436C70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r>
              <w:rPr>
                <w:rFonts w:ascii="Times New Roman" w:hAnsi="Times New Roman" w:cs="Times New Roman"/>
                <w:i/>
                <w:iCs/>
              </w:rPr>
              <w:t>3</w:t>
            </w:r>
            <w:r w:rsidRPr="00436C70">
              <w:rPr>
                <w:rFonts w:ascii="Times New Roman" w:hAnsi="Times New Roman" w:cs="Times New Roman"/>
                <w:i/>
                <w:iCs/>
              </w:rPr>
              <w:t xml:space="preserve"> курс, семестр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6</w:t>
            </w:r>
          </w:p>
        </w:tc>
      </w:tr>
      <w:tr w:rsidR="00D30E93" w:rsidRPr="00436C70" w14:paraId="411AF1BA" w14:textId="77777777" w:rsidTr="00276C16">
        <w:tc>
          <w:tcPr>
            <w:tcW w:w="2694" w:type="dxa"/>
            <w:shd w:val="clear" w:color="auto" w:fill="DBE5F1"/>
          </w:tcPr>
          <w:p w14:paraId="7F7E938D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Обсяг дисципліни</w:t>
            </w:r>
          </w:p>
        </w:tc>
        <w:tc>
          <w:tcPr>
            <w:tcW w:w="7512" w:type="dxa"/>
            <w:shd w:val="clear" w:color="auto" w:fill="DBE5F1"/>
          </w:tcPr>
          <w:p w14:paraId="35EF8701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  <w:iCs/>
                <w:lang w:val="en-US"/>
              </w:rPr>
              <w:t xml:space="preserve">ECTS </w:t>
            </w:r>
            <w:r w:rsidRPr="00436C70">
              <w:rPr>
                <w:rFonts w:ascii="Times New Roman" w:hAnsi="Times New Roman" w:cs="Times New Roman"/>
                <w:i/>
                <w:iCs/>
              </w:rPr>
              <w:t xml:space="preserve">4 </w:t>
            </w:r>
            <w:proofErr w:type="spellStart"/>
            <w:r w:rsidRPr="00436C70">
              <w:rPr>
                <w:rFonts w:ascii="Times New Roman" w:hAnsi="Times New Roman" w:cs="Times New Roman"/>
                <w:i/>
                <w:iCs/>
              </w:rPr>
              <w:t>кр</w:t>
            </w:r>
            <w:proofErr w:type="spellEnd"/>
            <w:r w:rsidRPr="00436C70">
              <w:rPr>
                <w:rFonts w:ascii="Times New Roman" w:hAnsi="Times New Roman" w:cs="Times New Roman"/>
                <w:i/>
                <w:iCs/>
              </w:rPr>
              <w:t>/120 годин</w:t>
            </w:r>
          </w:p>
        </w:tc>
      </w:tr>
      <w:tr w:rsidR="00D30E93" w:rsidRPr="00436C70" w14:paraId="06F68EAE" w14:textId="77777777" w:rsidTr="00276C16">
        <w:tc>
          <w:tcPr>
            <w:tcW w:w="2694" w:type="dxa"/>
          </w:tcPr>
          <w:p w14:paraId="41B84789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Семестровий контроль/ контрольні заходи</w:t>
            </w:r>
          </w:p>
        </w:tc>
        <w:tc>
          <w:tcPr>
            <w:tcW w:w="7512" w:type="dxa"/>
          </w:tcPr>
          <w:p w14:paraId="559D19E0" w14:textId="7CF77CC4" w:rsidR="00D30E93" w:rsidRPr="00436C70" w:rsidRDefault="00D30E93" w:rsidP="00D30E93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  <w:iCs/>
              </w:rPr>
              <w:t>Залік</w:t>
            </w:r>
          </w:p>
        </w:tc>
      </w:tr>
      <w:tr w:rsidR="00D30E93" w:rsidRPr="00436C70" w14:paraId="4B062BCF" w14:textId="77777777" w:rsidTr="00276C16">
        <w:tc>
          <w:tcPr>
            <w:tcW w:w="2694" w:type="dxa"/>
            <w:shd w:val="clear" w:color="auto" w:fill="DBE5F1"/>
          </w:tcPr>
          <w:p w14:paraId="3BCC56B1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Розклад занять</w:t>
            </w:r>
          </w:p>
        </w:tc>
        <w:tc>
          <w:tcPr>
            <w:tcW w:w="7512" w:type="dxa"/>
            <w:shd w:val="clear" w:color="auto" w:fill="DBE5F1"/>
          </w:tcPr>
          <w:p w14:paraId="2926A7F5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436C70">
              <w:rPr>
                <w:rFonts w:ascii="Times New Roman" w:hAnsi="Times New Roman" w:cs="Times New Roman"/>
                <w:i/>
                <w:iCs/>
                <w:lang w:val="ru-RU"/>
              </w:rPr>
              <w:t>http</w:t>
            </w:r>
            <w:proofErr w:type="spellEnd"/>
            <w:r w:rsidRPr="00436C70">
              <w:rPr>
                <w:rFonts w:ascii="Times New Roman" w:hAnsi="Times New Roman" w:cs="Times New Roman"/>
                <w:i/>
                <w:iCs/>
              </w:rPr>
              <w:t>://</w:t>
            </w:r>
            <w:proofErr w:type="spellStart"/>
            <w:r w:rsidRPr="00436C70">
              <w:rPr>
                <w:rFonts w:ascii="Times New Roman" w:hAnsi="Times New Roman" w:cs="Times New Roman"/>
                <w:i/>
                <w:iCs/>
                <w:lang w:val="ru-RU"/>
              </w:rPr>
              <w:t>rozklad</w:t>
            </w:r>
            <w:proofErr w:type="spellEnd"/>
            <w:r w:rsidRPr="00436C70">
              <w:rPr>
                <w:rFonts w:ascii="Times New Roman" w:hAnsi="Times New Roman" w:cs="Times New Roman"/>
                <w:i/>
                <w:iCs/>
              </w:rPr>
              <w:t>.</w:t>
            </w:r>
            <w:proofErr w:type="spellStart"/>
            <w:r w:rsidRPr="00436C70">
              <w:rPr>
                <w:rFonts w:ascii="Times New Roman" w:hAnsi="Times New Roman" w:cs="Times New Roman"/>
                <w:i/>
                <w:iCs/>
                <w:lang w:val="ru-RU"/>
              </w:rPr>
              <w:t>kpi</w:t>
            </w:r>
            <w:proofErr w:type="spellEnd"/>
            <w:r w:rsidRPr="00436C70">
              <w:rPr>
                <w:rFonts w:ascii="Times New Roman" w:hAnsi="Times New Roman" w:cs="Times New Roman"/>
                <w:i/>
                <w:iCs/>
              </w:rPr>
              <w:t>.</w:t>
            </w:r>
            <w:proofErr w:type="spellStart"/>
            <w:r w:rsidRPr="00436C70">
              <w:rPr>
                <w:rFonts w:ascii="Times New Roman" w:hAnsi="Times New Roman" w:cs="Times New Roman"/>
                <w:i/>
                <w:iCs/>
                <w:lang w:val="ru-RU"/>
              </w:rPr>
              <w:t>ua</w:t>
            </w:r>
            <w:proofErr w:type="spellEnd"/>
            <w:r w:rsidRPr="00436C70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436C70">
              <w:rPr>
                <w:rFonts w:ascii="Times New Roman" w:hAnsi="Times New Roman" w:cs="Times New Roman"/>
                <w:i/>
                <w:iCs/>
                <w:lang w:val="ru-RU"/>
              </w:rPr>
              <w:t>Schedules</w:t>
            </w:r>
            <w:proofErr w:type="spellEnd"/>
            <w:r w:rsidRPr="00436C70">
              <w:rPr>
                <w:rFonts w:ascii="Times New Roman" w:hAnsi="Times New Roman" w:cs="Times New Roman"/>
                <w:i/>
                <w:iCs/>
              </w:rPr>
              <w:t>/</w:t>
            </w:r>
            <w:proofErr w:type="spellStart"/>
            <w:r w:rsidRPr="00436C70">
              <w:rPr>
                <w:rFonts w:ascii="Times New Roman" w:hAnsi="Times New Roman" w:cs="Times New Roman"/>
                <w:i/>
                <w:iCs/>
                <w:lang w:val="ru-RU"/>
              </w:rPr>
              <w:t>ScheduleGroupSelection</w:t>
            </w:r>
            <w:proofErr w:type="spellEnd"/>
            <w:r w:rsidRPr="00436C70">
              <w:rPr>
                <w:rFonts w:ascii="Times New Roman" w:hAnsi="Times New Roman" w:cs="Times New Roman"/>
                <w:i/>
                <w:iCs/>
              </w:rPr>
              <w:t>.</w:t>
            </w:r>
            <w:proofErr w:type="spellStart"/>
            <w:r w:rsidRPr="00436C70">
              <w:rPr>
                <w:rFonts w:ascii="Times New Roman" w:hAnsi="Times New Roman" w:cs="Times New Roman"/>
                <w:i/>
                <w:iCs/>
                <w:lang w:val="ru-RU"/>
              </w:rPr>
              <w:t>aspx</w:t>
            </w:r>
            <w:proofErr w:type="spellEnd"/>
          </w:p>
        </w:tc>
      </w:tr>
      <w:tr w:rsidR="00D30E93" w:rsidRPr="00436C70" w14:paraId="5D4A1B6D" w14:textId="77777777" w:rsidTr="00276C16">
        <w:tc>
          <w:tcPr>
            <w:tcW w:w="2694" w:type="dxa"/>
          </w:tcPr>
          <w:p w14:paraId="46CB7AD1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Мова викладання</w:t>
            </w:r>
          </w:p>
        </w:tc>
        <w:tc>
          <w:tcPr>
            <w:tcW w:w="7512" w:type="dxa"/>
          </w:tcPr>
          <w:p w14:paraId="07337CDF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436C70">
              <w:rPr>
                <w:rFonts w:ascii="Times New Roman" w:hAnsi="Times New Roman" w:cs="Times New Roman"/>
                <w:i/>
                <w:iCs/>
              </w:rPr>
              <w:t>Українська</w:t>
            </w:r>
          </w:p>
        </w:tc>
      </w:tr>
      <w:tr w:rsidR="00D30E93" w:rsidRPr="00436C70" w14:paraId="77E48E88" w14:textId="77777777" w:rsidTr="00276C16">
        <w:tc>
          <w:tcPr>
            <w:tcW w:w="2694" w:type="dxa"/>
            <w:shd w:val="clear" w:color="auto" w:fill="DBE5F1"/>
          </w:tcPr>
          <w:p w14:paraId="7F0B0913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 xml:space="preserve">Інформація про </w:t>
            </w:r>
            <w:r w:rsidRPr="00436C70">
              <w:rPr>
                <w:rFonts w:ascii="Times New Roman" w:hAnsi="Times New Roman" w:cs="Times New Roman"/>
                <w:b/>
                <w:bCs/>
              </w:rPr>
              <w:br/>
            </w:r>
            <w:r w:rsidRPr="00436C70">
              <w:rPr>
                <w:rFonts w:ascii="Times New Roman" w:hAnsi="Times New Roman" w:cs="Times New Roman"/>
                <w:b/>
                <w:bCs/>
                <w:lang w:val="ru-RU"/>
              </w:rPr>
              <w:t>к</w:t>
            </w:r>
            <w:proofErr w:type="spellStart"/>
            <w:r w:rsidRPr="00436C70">
              <w:rPr>
                <w:rFonts w:ascii="Times New Roman" w:hAnsi="Times New Roman" w:cs="Times New Roman"/>
                <w:b/>
                <w:bCs/>
              </w:rPr>
              <w:t>ерівника</w:t>
            </w:r>
            <w:proofErr w:type="spellEnd"/>
            <w:r w:rsidRPr="00436C70">
              <w:rPr>
                <w:rFonts w:ascii="Times New Roman" w:hAnsi="Times New Roman" w:cs="Times New Roman"/>
                <w:b/>
                <w:bCs/>
              </w:rPr>
              <w:t xml:space="preserve"> практики</w:t>
            </w:r>
          </w:p>
        </w:tc>
        <w:tc>
          <w:tcPr>
            <w:tcW w:w="7512" w:type="dxa"/>
            <w:shd w:val="clear" w:color="auto" w:fill="DBE5F1"/>
          </w:tcPr>
          <w:p w14:paraId="65680DFE" w14:textId="77777777" w:rsidR="00D30E93" w:rsidRPr="00436C70" w:rsidRDefault="00D30E93" w:rsidP="00276C16">
            <w:pPr>
              <w:pStyle w:val="Default"/>
              <w:jc w:val="both"/>
              <w:rPr>
                <w:i/>
                <w:iCs/>
                <w:color w:val="auto"/>
                <w:sz w:val="22"/>
                <w:szCs w:val="22"/>
                <w:lang w:val="uk-UA"/>
              </w:rPr>
            </w:pPr>
            <w:r w:rsidRPr="00436C70">
              <w:rPr>
                <w:i/>
                <w:iCs/>
                <w:color w:val="auto"/>
                <w:sz w:val="22"/>
                <w:szCs w:val="22"/>
                <w:lang w:val="uk-UA"/>
              </w:rPr>
              <w:t xml:space="preserve">Кандидат педагогічних наук, доцент кафедри економіки і підприємництва ФММ Андрусь Ольга Іванівна, </w:t>
            </w:r>
          </w:p>
          <w:p w14:paraId="63EDBF49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eastAsia="PT Sans" w:hAnsi="Times New Roman" w:cs="Times New Roman"/>
                <w:i/>
                <w:color w:val="0000FF"/>
                <w:u w:val="single"/>
              </w:rPr>
            </w:pPr>
            <w:r w:rsidRPr="00436C70">
              <w:rPr>
                <w:rFonts w:ascii="Times New Roman" w:eastAsia="PT Sans" w:hAnsi="Times New Roman" w:cs="Times New Roman"/>
                <w:i/>
                <w:color w:val="0000FF"/>
                <w:u w:val="single"/>
              </w:rPr>
              <w:t>099-605-65-11</w:t>
            </w:r>
          </w:p>
          <w:p w14:paraId="32D03095" w14:textId="77777777" w:rsidR="00D30E93" w:rsidRPr="00436C70" w:rsidRDefault="0023341A" w:rsidP="00276C16">
            <w:pPr>
              <w:pStyle w:val="Default"/>
              <w:jc w:val="both"/>
              <w:rPr>
                <w:rFonts w:eastAsia="PT Sans"/>
                <w:i/>
                <w:color w:val="0000FF"/>
                <w:u w:val="single"/>
                <w:lang w:val="uk-UA"/>
              </w:rPr>
            </w:pPr>
            <w:hyperlink r:id="rId9">
              <w:r w:rsidR="00D30E93" w:rsidRPr="00436C70">
                <w:rPr>
                  <w:rFonts w:eastAsia="PT Sans"/>
                  <w:i/>
                  <w:color w:val="0000FF"/>
                  <w:u w:val="single"/>
                </w:rPr>
                <w:t>olgaiandrus</w:t>
              </w:r>
              <w:r w:rsidR="00D30E93" w:rsidRPr="00436C70">
                <w:rPr>
                  <w:rFonts w:eastAsia="PT Sans"/>
                  <w:i/>
                  <w:color w:val="0000FF"/>
                  <w:u w:val="single"/>
                  <w:lang w:val="uk-UA"/>
                </w:rPr>
                <w:t>@</w:t>
              </w:r>
              <w:r w:rsidR="00D30E93" w:rsidRPr="00436C70">
                <w:rPr>
                  <w:rFonts w:eastAsia="PT Sans"/>
                  <w:i/>
                  <w:color w:val="0000FF"/>
                  <w:u w:val="single"/>
                </w:rPr>
                <w:t>gmail</w:t>
              </w:r>
              <w:r w:rsidR="00D30E93" w:rsidRPr="00436C70">
                <w:rPr>
                  <w:rFonts w:eastAsia="PT Sans"/>
                  <w:i/>
                  <w:color w:val="0000FF"/>
                  <w:u w:val="single"/>
                  <w:lang w:val="uk-UA"/>
                </w:rPr>
                <w:t>.</w:t>
              </w:r>
              <w:r w:rsidR="00D30E93" w:rsidRPr="00436C70">
                <w:rPr>
                  <w:rFonts w:eastAsia="PT Sans"/>
                  <w:i/>
                  <w:color w:val="0000FF"/>
                  <w:u w:val="single"/>
                </w:rPr>
                <w:t>com</w:t>
              </w:r>
            </w:hyperlink>
          </w:p>
        </w:tc>
      </w:tr>
      <w:tr w:rsidR="00D30E93" w:rsidRPr="00436C70" w14:paraId="750D87AC" w14:textId="77777777" w:rsidTr="00276C16">
        <w:tc>
          <w:tcPr>
            <w:tcW w:w="2694" w:type="dxa"/>
            <w:shd w:val="clear" w:color="auto" w:fill="DBE5F1"/>
            <w:vAlign w:val="center"/>
          </w:tcPr>
          <w:p w14:paraId="163CDF69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eastAsia="PT Sans" w:hAnsi="Times New Roman" w:cs="Times New Roman"/>
                <w:color w:val="000000"/>
              </w:rPr>
              <w:t>Профіль викладача</w:t>
            </w:r>
          </w:p>
        </w:tc>
        <w:tc>
          <w:tcPr>
            <w:tcW w:w="7512" w:type="dxa"/>
            <w:shd w:val="clear" w:color="auto" w:fill="DBE5F1"/>
            <w:vAlign w:val="center"/>
          </w:tcPr>
          <w:p w14:paraId="3853771E" w14:textId="77777777" w:rsidR="00D30E93" w:rsidRPr="00436C70" w:rsidRDefault="00D30E93" w:rsidP="00276C16">
            <w:pPr>
              <w:pStyle w:val="Default"/>
              <w:jc w:val="both"/>
              <w:rPr>
                <w:bCs/>
                <w:i/>
                <w:sz w:val="22"/>
                <w:szCs w:val="22"/>
                <w:lang w:val="uk-UA"/>
              </w:rPr>
            </w:pPr>
            <w:r w:rsidRPr="00436C70">
              <w:rPr>
                <w:i/>
              </w:rPr>
              <w:t>http</w:t>
            </w:r>
            <w:r w:rsidRPr="00436C70">
              <w:rPr>
                <w:i/>
                <w:lang w:val="uk-UA"/>
              </w:rPr>
              <w:t>://</w:t>
            </w:r>
            <w:proofErr w:type="spellStart"/>
            <w:r w:rsidRPr="00436C70">
              <w:rPr>
                <w:i/>
              </w:rPr>
              <w:t>keip</w:t>
            </w:r>
            <w:proofErr w:type="spellEnd"/>
            <w:r w:rsidRPr="00436C70">
              <w:rPr>
                <w:i/>
                <w:lang w:val="uk-UA"/>
              </w:rPr>
              <w:t>.</w:t>
            </w:r>
            <w:proofErr w:type="spellStart"/>
            <w:r w:rsidRPr="00436C70">
              <w:rPr>
                <w:i/>
              </w:rPr>
              <w:t>kpi</w:t>
            </w:r>
            <w:proofErr w:type="spellEnd"/>
            <w:r w:rsidRPr="00436C70">
              <w:rPr>
                <w:i/>
                <w:lang w:val="uk-UA"/>
              </w:rPr>
              <w:t>.</w:t>
            </w:r>
            <w:proofErr w:type="spellStart"/>
            <w:r w:rsidRPr="00436C70">
              <w:rPr>
                <w:i/>
              </w:rPr>
              <w:t>ua</w:t>
            </w:r>
            <w:proofErr w:type="spellEnd"/>
            <w:r w:rsidRPr="00436C70">
              <w:rPr>
                <w:i/>
                <w:lang w:val="uk-UA"/>
              </w:rPr>
              <w:t>/</w:t>
            </w:r>
            <w:r w:rsidRPr="00436C70">
              <w:rPr>
                <w:i/>
              </w:rPr>
              <w:t>pro</w:t>
            </w:r>
            <w:r w:rsidRPr="00436C70">
              <w:rPr>
                <w:i/>
                <w:lang w:val="uk-UA"/>
              </w:rPr>
              <w:t>-</w:t>
            </w:r>
            <w:proofErr w:type="spellStart"/>
            <w:r w:rsidRPr="00436C70">
              <w:rPr>
                <w:i/>
              </w:rPr>
              <w:t>kafedru</w:t>
            </w:r>
            <w:proofErr w:type="spellEnd"/>
            <w:r w:rsidRPr="00436C70">
              <w:rPr>
                <w:i/>
                <w:lang w:val="uk-UA"/>
              </w:rPr>
              <w:t>/</w:t>
            </w:r>
            <w:proofErr w:type="spellStart"/>
            <w:r w:rsidRPr="00436C70">
              <w:rPr>
                <w:i/>
              </w:rPr>
              <w:t>kerivnitstvo</w:t>
            </w:r>
            <w:proofErr w:type="spellEnd"/>
            <w:r w:rsidRPr="00436C70">
              <w:rPr>
                <w:i/>
                <w:lang w:val="uk-UA"/>
              </w:rPr>
              <w:t>/</w:t>
            </w:r>
            <w:proofErr w:type="spellStart"/>
            <w:r w:rsidRPr="00436C70">
              <w:rPr>
                <w:i/>
              </w:rPr>
              <w:t>profesorsko</w:t>
            </w:r>
            <w:proofErr w:type="spellEnd"/>
            <w:r w:rsidRPr="00436C70">
              <w:rPr>
                <w:i/>
                <w:lang w:val="uk-UA"/>
              </w:rPr>
              <w:t>-</w:t>
            </w:r>
            <w:proofErr w:type="spellStart"/>
            <w:r w:rsidRPr="00436C70">
              <w:rPr>
                <w:i/>
              </w:rPr>
              <w:t>vikladatskij</w:t>
            </w:r>
            <w:proofErr w:type="spellEnd"/>
            <w:r w:rsidRPr="00436C70">
              <w:rPr>
                <w:i/>
                <w:lang w:val="uk-UA"/>
              </w:rPr>
              <w:t>-</w:t>
            </w:r>
            <w:proofErr w:type="spellStart"/>
            <w:r w:rsidRPr="00436C70">
              <w:rPr>
                <w:i/>
              </w:rPr>
              <w:t>sklad</w:t>
            </w:r>
            <w:proofErr w:type="spellEnd"/>
            <w:r w:rsidRPr="00436C70">
              <w:rPr>
                <w:i/>
                <w:lang w:val="uk-UA"/>
              </w:rPr>
              <w:t>/129-</w:t>
            </w:r>
            <w:proofErr w:type="spellStart"/>
            <w:r w:rsidRPr="00436C70">
              <w:rPr>
                <w:i/>
              </w:rPr>
              <w:t>andrus</w:t>
            </w:r>
            <w:proofErr w:type="spellEnd"/>
            <w:r w:rsidRPr="00436C70">
              <w:rPr>
                <w:i/>
                <w:lang w:val="uk-UA"/>
              </w:rPr>
              <w:t>-</w:t>
            </w:r>
            <w:proofErr w:type="spellStart"/>
            <w:r w:rsidRPr="00436C70">
              <w:rPr>
                <w:i/>
              </w:rPr>
              <w:t>olga</w:t>
            </w:r>
            <w:proofErr w:type="spellEnd"/>
            <w:r w:rsidRPr="00436C70">
              <w:rPr>
                <w:i/>
                <w:lang w:val="uk-UA"/>
              </w:rPr>
              <w:t>-</w:t>
            </w:r>
            <w:proofErr w:type="spellStart"/>
            <w:r w:rsidRPr="00436C70">
              <w:rPr>
                <w:i/>
              </w:rPr>
              <w:t>ivanivna</w:t>
            </w:r>
            <w:proofErr w:type="spellEnd"/>
          </w:p>
        </w:tc>
      </w:tr>
      <w:tr w:rsidR="00D30E93" w:rsidRPr="00436C70" w14:paraId="48A83584" w14:textId="77777777" w:rsidTr="00276C16">
        <w:tc>
          <w:tcPr>
            <w:tcW w:w="2694" w:type="dxa"/>
          </w:tcPr>
          <w:p w14:paraId="231AC028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36C70">
              <w:rPr>
                <w:rFonts w:ascii="Times New Roman" w:hAnsi="Times New Roman" w:cs="Times New Roman"/>
                <w:b/>
                <w:bCs/>
              </w:rPr>
              <w:t>Розміщення курсу</w:t>
            </w:r>
          </w:p>
        </w:tc>
        <w:tc>
          <w:tcPr>
            <w:tcW w:w="7512" w:type="dxa"/>
          </w:tcPr>
          <w:p w14:paraId="544A7CF2" w14:textId="77777777" w:rsidR="00D30E93" w:rsidRPr="00436C70" w:rsidRDefault="00D30E93" w:rsidP="00276C16">
            <w:pPr>
              <w:spacing w:before="20" w:after="2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436C70">
              <w:rPr>
                <w:rFonts w:ascii="Times New Roman" w:hAnsi="Times New Roman" w:cs="Times New Roman"/>
                <w:i/>
              </w:rPr>
              <w:t>Google</w:t>
            </w:r>
            <w:proofErr w:type="spellEnd"/>
            <w:r w:rsidRPr="00436C70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36C70">
              <w:rPr>
                <w:rFonts w:ascii="Times New Roman" w:hAnsi="Times New Roman" w:cs="Times New Roman"/>
                <w:i/>
              </w:rPr>
              <w:t>classroom</w:t>
            </w:r>
            <w:proofErr w:type="spellEnd"/>
          </w:p>
        </w:tc>
      </w:tr>
    </w:tbl>
    <w:p w14:paraId="4244406B" w14:textId="77777777" w:rsidR="00AA1510" w:rsidRDefault="00AA1510" w:rsidP="00B40E75">
      <w:pPr>
        <w:spacing w:before="360" w:after="80" w:line="240" w:lineRule="auto"/>
        <w:rPr>
          <w:rFonts w:ascii="Times New Roman" w:hAnsi="Times New Roman" w:cs="Times New Roman"/>
          <w:b/>
        </w:rPr>
      </w:pPr>
    </w:p>
    <w:p w14:paraId="165B4278" w14:textId="77777777" w:rsidR="00B40E75" w:rsidRPr="00734643" w:rsidRDefault="00B40E75" w:rsidP="00B40E75">
      <w:pPr>
        <w:spacing w:before="360" w:after="80" w:line="240" w:lineRule="auto"/>
        <w:rPr>
          <w:rFonts w:ascii="Times New Roman" w:hAnsi="Times New Roman" w:cs="Times New Roman"/>
          <w:b/>
        </w:rPr>
      </w:pPr>
      <w:r w:rsidRPr="00734643">
        <w:rPr>
          <w:rFonts w:ascii="Times New Roman" w:hAnsi="Times New Roman" w:cs="Times New Roman"/>
          <w:b/>
        </w:rPr>
        <w:t>Розподіл годин та занять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222"/>
        <w:gridCol w:w="1072"/>
        <w:gridCol w:w="1032"/>
        <w:gridCol w:w="1073"/>
        <w:gridCol w:w="1032"/>
        <w:gridCol w:w="1073"/>
        <w:gridCol w:w="1032"/>
        <w:gridCol w:w="2080"/>
      </w:tblGrid>
      <w:tr w:rsidR="00B40E75" w:rsidRPr="00734643" w14:paraId="6D7C2B84" w14:textId="77777777" w:rsidTr="006174F0">
        <w:trPr>
          <w:trHeight w:val="390"/>
          <w:jc w:val="center"/>
        </w:trPr>
        <w:tc>
          <w:tcPr>
            <w:tcW w:w="1222" w:type="dxa"/>
            <w:vMerge w:val="restart"/>
            <w:shd w:val="clear" w:color="auto" w:fill="D9D9D9" w:themeFill="background1" w:themeFillShade="D9"/>
            <w:vAlign w:val="center"/>
          </w:tcPr>
          <w:p w14:paraId="4611B67B" w14:textId="77777777" w:rsidR="00B40E75" w:rsidRPr="00057D49" w:rsidRDefault="00B40E75" w:rsidP="006174F0">
            <w:pPr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Форма</w:t>
            </w:r>
          </w:p>
          <w:p w14:paraId="30927210" w14:textId="77777777" w:rsidR="00B40E75" w:rsidRPr="00057D49" w:rsidRDefault="00B40E75" w:rsidP="006174F0">
            <w:pPr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навчання</w:t>
            </w:r>
          </w:p>
        </w:tc>
        <w:tc>
          <w:tcPr>
            <w:tcW w:w="6314" w:type="dxa"/>
            <w:gridSpan w:val="6"/>
            <w:shd w:val="clear" w:color="auto" w:fill="D9D9D9" w:themeFill="background1" w:themeFillShade="D9"/>
            <w:vAlign w:val="center"/>
          </w:tcPr>
          <w:p w14:paraId="7D2EA06F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Аудиторні заняття</w:t>
            </w:r>
          </w:p>
        </w:tc>
        <w:tc>
          <w:tcPr>
            <w:tcW w:w="2080" w:type="dxa"/>
            <w:vMerge w:val="restart"/>
            <w:shd w:val="clear" w:color="auto" w:fill="D9D9D9" w:themeFill="background1" w:themeFillShade="D9"/>
            <w:vAlign w:val="center"/>
          </w:tcPr>
          <w:p w14:paraId="00CDAD40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Самостійна робота</w:t>
            </w:r>
          </w:p>
        </w:tc>
      </w:tr>
      <w:tr w:rsidR="00B40E75" w:rsidRPr="00734643" w14:paraId="7ECE242A" w14:textId="77777777" w:rsidTr="006174F0">
        <w:trPr>
          <w:trHeight w:val="390"/>
          <w:jc w:val="center"/>
        </w:trPr>
        <w:tc>
          <w:tcPr>
            <w:tcW w:w="1222" w:type="dxa"/>
            <w:vMerge/>
            <w:shd w:val="clear" w:color="auto" w:fill="D9D9D9" w:themeFill="background1" w:themeFillShade="D9"/>
          </w:tcPr>
          <w:p w14:paraId="4F9E5ACB" w14:textId="77777777" w:rsidR="00B40E75" w:rsidRPr="00057D49" w:rsidRDefault="00B40E75" w:rsidP="00617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04" w:type="dxa"/>
            <w:gridSpan w:val="2"/>
            <w:shd w:val="clear" w:color="auto" w:fill="D9D9D9" w:themeFill="background1" w:themeFillShade="D9"/>
            <w:vAlign w:val="center"/>
          </w:tcPr>
          <w:p w14:paraId="090DFC16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Лекції</w:t>
            </w:r>
          </w:p>
        </w:tc>
        <w:tc>
          <w:tcPr>
            <w:tcW w:w="2105" w:type="dxa"/>
            <w:gridSpan w:val="2"/>
            <w:shd w:val="clear" w:color="auto" w:fill="D9D9D9" w:themeFill="background1" w:themeFillShade="D9"/>
            <w:vAlign w:val="center"/>
          </w:tcPr>
          <w:p w14:paraId="788C7F67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Практичні</w:t>
            </w:r>
          </w:p>
        </w:tc>
        <w:tc>
          <w:tcPr>
            <w:tcW w:w="2105" w:type="dxa"/>
            <w:gridSpan w:val="2"/>
            <w:shd w:val="clear" w:color="auto" w:fill="D9D9D9" w:themeFill="background1" w:themeFillShade="D9"/>
            <w:vAlign w:val="center"/>
          </w:tcPr>
          <w:p w14:paraId="41008116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Лабораторні</w:t>
            </w:r>
          </w:p>
        </w:tc>
        <w:tc>
          <w:tcPr>
            <w:tcW w:w="2080" w:type="dxa"/>
            <w:vMerge/>
            <w:shd w:val="clear" w:color="auto" w:fill="D9D9D9" w:themeFill="background1" w:themeFillShade="D9"/>
          </w:tcPr>
          <w:p w14:paraId="4B650DC5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0E75" w:rsidRPr="00734643" w14:paraId="535E98D5" w14:textId="77777777" w:rsidTr="006174F0">
        <w:trPr>
          <w:trHeight w:val="390"/>
          <w:jc w:val="center"/>
        </w:trPr>
        <w:tc>
          <w:tcPr>
            <w:tcW w:w="1222" w:type="dxa"/>
            <w:vMerge/>
            <w:shd w:val="clear" w:color="auto" w:fill="D9D9D9" w:themeFill="background1" w:themeFillShade="D9"/>
          </w:tcPr>
          <w:p w14:paraId="454E6B26" w14:textId="77777777" w:rsidR="00B40E75" w:rsidRPr="00057D49" w:rsidRDefault="00B40E75" w:rsidP="00617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shd w:val="clear" w:color="auto" w:fill="D9D9D9" w:themeFill="background1" w:themeFillShade="D9"/>
            <w:vAlign w:val="center"/>
          </w:tcPr>
          <w:p w14:paraId="6C716F70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заняття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14:paraId="56CD0556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години</w:t>
            </w:r>
          </w:p>
        </w:tc>
        <w:tc>
          <w:tcPr>
            <w:tcW w:w="1073" w:type="dxa"/>
            <w:shd w:val="clear" w:color="auto" w:fill="D9D9D9" w:themeFill="background1" w:themeFillShade="D9"/>
            <w:vAlign w:val="center"/>
          </w:tcPr>
          <w:p w14:paraId="12529294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заняття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14:paraId="04CE058C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години</w:t>
            </w:r>
          </w:p>
        </w:tc>
        <w:tc>
          <w:tcPr>
            <w:tcW w:w="1073" w:type="dxa"/>
            <w:shd w:val="clear" w:color="auto" w:fill="D9D9D9" w:themeFill="background1" w:themeFillShade="D9"/>
            <w:vAlign w:val="center"/>
          </w:tcPr>
          <w:p w14:paraId="6EB76DCD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заняття</w:t>
            </w:r>
          </w:p>
        </w:tc>
        <w:tc>
          <w:tcPr>
            <w:tcW w:w="1032" w:type="dxa"/>
            <w:shd w:val="clear" w:color="auto" w:fill="D9D9D9" w:themeFill="background1" w:themeFillShade="D9"/>
            <w:vAlign w:val="center"/>
          </w:tcPr>
          <w:p w14:paraId="0DFC362E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години</w:t>
            </w:r>
          </w:p>
        </w:tc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1FB73AFC" w14:textId="77777777" w:rsidR="00B40E75" w:rsidRPr="00057D49" w:rsidRDefault="00B40E75" w:rsidP="006174F0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години</w:t>
            </w:r>
          </w:p>
        </w:tc>
      </w:tr>
      <w:tr w:rsidR="00B40E75" w:rsidRPr="00734643" w14:paraId="108E54EC" w14:textId="77777777" w:rsidTr="006174F0">
        <w:trPr>
          <w:trHeight w:val="390"/>
          <w:jc w:val="center"/>
        </w:trPr>
        <w:tc>
          <w:tcPr>
            <w:tcW w:w="1222" w:type="dxa"/>
            <w:vAlign w:val="center"/>
          </w:tcPr>
          <w:p w14:paraId="6F1A0190" w14:textId="77777777" w:rsidR="00B40E75" w:rsidRPr="00057D49" w:rsidRDefault="00B40E75" w:rsidP="006174F0">
            <w:pPr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Денна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3BAD784" w14:textId="323C5C27" w:rsidR="00B40E75" w:rsidRPr="00057D49" w:rsidRDefault="00531E84" w:rsidP="006174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7D49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1EAB380" w14:textId="2EEFE343" w:rsidR="00B40E75" w:rsidRPr="00057D49" w:rsidRDefault="00531E84" w:rsidP="006174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7D49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63F51974" w14:textId="63D64922" w:rsidR="00B40E75" w:rsidRPr="00057D49" w:rsidRDefault="0087607D" w:rsidP="006174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CDE5CD1" w14:textId="2B472657" w:rsidR="00B40E75" w:rsidRPr="00057D49" w:rsidRDefault="0087607D" w:rsidP="006174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099BAA6D" w14:textId="3E7A8F75" w:rsidR="00B40E75" w:rsidRPr="00057D49" w:rsidRDefault="00531E84" w:rsidP="006174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7D49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032" w:type="dxa"/>
            <w:vAlign w:val="center"/>
          </w:tcPr>
          <w:p w14:paraId="33E5CBAD" w14:textId="29170190" w:rsidR="00B40E75" w:rsidRPr="00057D49" w:rsidRDefault="00531E84" w:rsidP="006174F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57D49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080" w:type="dxa"/>
            <w:vAlign w:val="center"/>
          </w:tcPr>
          <w:p w14:paraId="11C3688B" w14:textId="7F768E13" w:rsidR="00B40E75" w:rsidRPr="00057D49" w:rsidRDefault="0087607D" w:rsidP="006174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</w:tr>
    </w:tbl>
    <w:p w14:paraId="27B6DEA9" w14:textId="5E2F2C4B" w:rsidR="00BE7859" w:rsidRPr="00734643" w:rsidRDefault="00BE7859">
      <w:pPr>
        <w:rPr>
          <w:rFonts w:ascii="Times New Roman" w:hAnsi="Times New Roman" w:cs="Times New Roman"/>
        </w:rPr>
      </w:pPr>
      <w:r w:rsidRPr="00734643">
        <w:rPr>
          <w:rFonts w:ascii="Times New Roman" w:hAnsi="Times New Roman" w:cs="Times New Roman"/>
        </w:rPr>
        <w:br w:type="page"/>
      </w: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5579A6" w:rsidRPr="00734643" w14:paraId="6E4D2C01" w14:textId="77777777" w:rsidTr="006174F0">
        <w:trPr>
          <w:trHeight w:val="312"/>
        </w:trPr>
        <w:tc>
          <w:tcPr>
            <w:tcW w:w="4253" w:type="dxa"/>
          </w:tcPr>
          <w:p w14:paraId="526E58B0" w14:textId="77777777" w:rsidR="005579A6" w:rsidRPr="00734643" w:rsidRDefault="005579A6" w:rsidP="006174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4643">
              <w:rPr>
                <w:rFonts w:ascii="Times New Roman" w:hAnsi="Times New Roman" w:cs="Times New Roman"/>
                <w:b/>
              </w:rPr>
              <w:lastRenderedPageBreak/>
              <w:t>Анотація навчальної дисципліни</w:t>
            </w:r>
          </w:p>
        </w:tc>
      </w:tr>
    </w:tbl>
    <w:p w14:paraId="0B74A06B" w14:textId="77777777" w:rsidR="007D3225" w:rsidRPr="00864025" w:rsidRDefault="001310BC" w:rsidP="00B65234">
      <w:pPr>
        <w:pStyle w:val="afc"/>
        <w:spacing w:before="0" w:beforeAutospacing="0" w:after="0" w:afterAutospacing="0" w:line="276" w:lineRule="auto"/>
        <w:ind w:firstLine="590"/>
        <w:jc w:val="both"/>
        <w:rPr>
          <w:lang w:val="uk-UA" w:eastAsia="uk-UA"/>
        </w:rPr>
      </w:pPr>
      <w:r w:rsidRPr="00864025">
        <w:rPr>
          <w:b/>
          <w:lang w:val="uk-UA"/>
        </w:rPr>
        <w:t xml:space="preserve">Дисципліна </w:t>
      </w:r>
      <w:r w:rsidR="008A6B1E" w:rsidRPr="00864025">
        <w:rPr>
          <w:b/>
          <w:lang w:val="uk-UA"/>
        </w:rPr>
        <w:t>«Конкурентоспроможність товарів і послуг»</w:t>
      </w:r>
      <w:r w:rsidR="008A6B1E" w:rsidRPr="00864025">
        <w:rPr>
          <w:lang w:val="uk-UA"/>
        </w:rPr>
        <w:t xml:space="preserve"> забезпечує майбутніх фахівців з економіки бізнес-підприємства </w:t>
      </w:r>
      <w:r w:rsidR="00953407" w:rsidRPr="00864025">
        <w:rPr>
          <w:lang w:val="uk-UA"/>
        </w:rPr>
        <w:t xml:space="preserve">сучасними </w:t>
      </w:r>
      <w:r w:rsidR="008A6B1E" w:rsidRPr="00864025">
        <w:rPr>
          <w:lang w:val="uk-UA"/>
        </w:rPr>
        <w:t>знаннями та вміннями з к</w:t>
      </w:r>
      <w:r w:rsidR="008A6B1E" w:rsidRPr="00864025">
        <w:rPr>
          <w:lang w:val="uk-UA" w:eastAsia="uk-UA"/>
        </w:rPr>
        <w:t xml:space="preserve">онкурентоспроможності товарів і послуг, яка є визначальною формуванні ринкового іміджу підприємства. </w:t>
      </w:r>
    </w:p>
    <w:p w14:paraId="0993F041" w14:textId="143AE232" w:rsidR="007D3225" w:rsidRPr="00B65234" w:rsidRDefault="007D3225" w:rsidP="00B65234">
      <w:pPr>
        <w:pStyle w:val="afc"/>
        <w:spacing w:before="0" w:beforeAutospacing="0" w:after="0" w:afterAutospacing="0" w:line="276" w:lineRule="auto"/>
        <w:ind w:firstLine="590"/>
        <w:jc w:val="both"/>
        <w:rPr>
          <w:lang w:val="uk-UA"/>
        </w:rPr>
      </w:pPr>
      <w:r w:rsidRPr="007D3225">
        <w:rPr>
          <w:lang w:val="uk-UA"/>
        </w:rPr>
        <w:t xml:space="preserve">Конкурентоспроможність товарів і послуг є результатом ефективного використання наявних ресурсів та конкурентних переваг підприємства на ринку. Водночас конкурентоспроможність товарів і послуг відображає стан виробничої, логістичної, маркетингової, інноваційно-інвестиційної та соціальної політики підприємства та значною мірою залежить від методів формування конкурентних переваг, зокрема від управління </w:t>
      </w:r>
      <w:r w:rsidRPr="00B65234">
        <w:rPr>
          <w:lang w:val="uk-UA"/>
        </w:rPr>
        <w:t>виробництвом та реалізацією продукції.</w:t>
      </w:r>
    </w:p>
    <w:p w14:paraId="66A71FF5" w14:textId="7E3A8A34" w:rsidR="00DB1A1C" w:rsidRPr="00B65234" w:rsidRDefault="00DB1A1C" w:rsidP="00B65234">
      <w:pPr>
        <w:pStyle w:val="afc"/>
        <w:spacing w:before="0" w:beforeAutospacing="0" w:after="0" w:afterAutospacing="0" w:line="276" w:lineRule="auto"/>
        <w:ind w:firstLine="590"/>
        <w:jc w:val="both"/>
        <w:rPr>
          <w:lang w:val="uk-UA" w:eastAsia="uk-UA"/>
        </w:rPr>
      </w:pPr>
      <w:r w:rsidRPr="00B65234">
        <w:rPr>
          <w:lang w:val="uk-UA"/>
        </w:rPr>
        <w:t>Формування конкурентоспроможних товарів і послуг як основне завдання підприємства сприяє зростанню обсягів їх реалізації, зменшенню непродуктивних та підвищенню ефективності здійснених витрат, відображає сформованість інтелектуально-кадрового потенціалу, належну його інноваційно-інвестиційну активність та фінансову стійкість. Тому конкурентоспроможність товарів і послуг підприємства означає ефективність функціонування підприємства в конкурентних умовах ринку, отримання належної для перспективного розвитку прибутковості та виконання фіскально-соціальної функції перед державою.</w:t>
      </w:r>
    </w:p>
    <w:p w14:paraId="684C3415" w14:textId="77777777" w:rsidR="00953407" w:rsidRPr="00B65234" w:rsidRDefault="008A6B1E" w:rsidP="00B6523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B65234">
        <w:rPr>
          <w:rFonts w:ascii="Times New Roman" w:hAnsi="Times New Roman" w:cs="Times New Roman"/>
          <w:sz w:val="24"/>
          <w:szCs w:val="24"/>
          <w:lang w:eastAsia="uk-UA"/>
        </w:rPr>
        <w:t xml:space="preserve">Навчання конкурентоспроможності товарів і послуг </w:t>
      </w:r>
      <w:r w:rsidR="00953407" w:rsidRPr="00B65234">
        <w:rPr>
          <w:rFonts w:ascii="Times New Roman" w:hAnsi="Times New Roman" w:cs="Times New Roman"/>
          <w:sz w:val="24"/>
          <w:szCs w:val="24"/>
          <w:lang w:eastAsia="uk-UA"/>
        </w:rPr>
        <w:t xml:space="preserve">сприятиме </w:t>
      </w:r>
      <w:r w:rsidRPr="00B65234">
        <w:rPr>
          <w:rFonts w:ascii="Times New Roman" w:hAnsi="Times New Roman" w:cs="Times New Roman"/>
          <w:sz w:val="24"/>
          <w:szCs w:val="24"/>
          <w:lang w:eastAsia="uk-UA"/>
        </w:rPr>
        <w:t>формува</w:t>
      </w:r>
      <w:r w:rsidR="00953407" w:rsidRPr="00B65234">
        <w:rPr>
          <w:rFonts w:ascii="Times New Roman" w:hAnsi="Times New Roman" w:cs="Times New Roman"/>
          <w:sz w:val="24"/>
          <w:szCs w:val="24"/>
          <w:lang w:eastAsia="uk-UA"/>
        </w:rPr>
        <w:t>нню</w:t>
      </w:r>
      <w:r w:rsidRPr="00B65234">
        <w:rPr>
          <w:rFonts w:ascii="Times New Roman" w:hAnsi="Times New Roman" w:cs="Times New Roman"/>
          <w:sz w:val="24"/>
          <w:szCs w:val="24"/>
          <w:lang w:eastAsia="uk-UA"/>
        </w:rPr>
        <w:t xml:space="preserve"> у майбутніх фахівців </w:t>
      </w:r>
      <w:r w:rsidR="00953407" w:rsidRPr="00B65234">
        <w:rPr>
          <w:rFonts w:ascii="Times New Roman" w:hAnsi="Times New Roman" w:cs="Times New Roman"/>
          <w:sz w:val="24"/>
          <w:szCs w:val="24"/>
          <w:lang w:eastAsia="uk-UA"/>
        </w:rPr>
        <w:t>професійно значущого контенту:</w:t>
      </w:r>
    </w:p>
    <w:p w14:paraId="1A2BF671" w14:textId="5A4A804F" w:rsidR="00953407" w:rsidRPr="00B65234" w:rsidRDefault="00953407" w:rsidP="0031031E">
      <w:pPr>
        <w:pStyle w:val="af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65234">
        <w:rPr>
          <w:rFonts w:ascii="Times New Roman" w:hAnsi="Times New Roman"/>
          <w:sz w:val="24"/>
          <w:szCs w:val="24"/>
        </w:rPr>
        <w:t xml:space="preserve">основних понять та </w:t>
      </w:r>
      <w:r w:rsidRPr="00B65234">
        <w:rPr>
          <w:rFonts w:ascii="Times New Roman" w:hAnsi="Times New Roman" w:cs="Times New Roman"/>
          <w:sz w:val="24"/>
          <w:szCs w:val="24"/>
        </w:rPr>
        <w:t>категорій конкурентоспроможності товарів і послуг</w:t>
      </w:r>
      <w:r w:rsidRPr="00B65234">
        <w:rPr>
          <w:rFonts w:ascii="Times New Roman" w:hAnsi="Times New Roman"/>
          <w:sz w:val="24"/>
          <w:szCs w:val="24"/>
        </w:rPr>
        <w:t>;</w:t>
      </w:r>
    </w:p>
    <w:p w14:paraId="239A1FEC" w14:textId="0F7D4CB7" w:rsidR="00953407" w:rsidRPr="00B65234" w:rsidRDefault="00953407" w:rsidP="0031031E">
      <w:pPr>
        <w:pStyle w:val="af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65234">
        <w:rPr>
          <w:rFonts w:ascii="Times New Roman" w:hAnsi="Times New Roman" w:cs="Times New Roman"/>
          <w:sz w:val="24"/>
          <w:szCs w:val="24"/>
        </w:rPr>
        <w:t xml:space="preserve">особливостей розвитку конкурентного середовища на різних ринках та факторів впливу на конкурентоспроможність </w:t>
      </w:r>
      <w:r w:rsidRPr="00B65234">
        <w:rPr>
          <w:rFonts w:ascii="Times New Roman" w:hAnsi="Times New Roman" w:cs="Times New Roman"/>
          <w:sz w:val="24"/>
          <w:szCs w:val="24"/>
          <w:lang w:eastAsia="uk-UA"/>
        </w:rPr>
        <w:t>товарів і послуг</w:t>
      </w:r>
      <w:r w:rsidRPr="00B6523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AC77686" w14:textId="1555D75D" w:rsidR="00953407" w:rsidRPr="00B65234" w:rsidRDefault="00953407" w:rsidP="0031031E">
      <w:pPr>
        <w:pStyle w:val="af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65234">
        <w:rPr>
          <w:rFonts w:ascii="Times New Roman" w:hAnsi="Times New Roman" w:cs="Times New Roman"/>
          <w:sz w:val="24"/>
          <w:szCs w:val="24"/>
        </w:rPr>
        <w:t xml:space="preserve">сучасних напрямів формування конкурентоспроможних </w:t>
      </w:r>
      <w:r w:rsidRPr="00B65234">
        <w:rPr>
          <w:rFonts w:ascii="Times New Roman" w:hAnsi="Times New Roman" w:cs="Times New Roman"/>
          <w:sz w:val="24"/>
          <w:szCs w:val="24"/>
          <w:lang w:eastAsia="uk-UA"/>
        </w:rPr>
        <w:t>товарів і послуг</w:t>
      </w:r>
      <w:r w:rsidRPr="00B65234">
        <w:rPr>
          <w:rFonts w:ascii="Times New Roman" w:hAnsi="Times New Roman" w:cs="Times New Roman"/>
          <w:sz w:val="24"/>
          <w:szCs w:val="24"/>
        </w:rPr>
        <w:t>;</w:t>
      </w:r>
    </w:p>
    <w:p w14:paraId="011AF210" w14:textId="46ACCF25" w:rsidR="00953407" w:rsidRPr="00B65234" w:rsidRDefault="00953407" w:rsidP="0031031E">
      <w:pPr>
        <w:pStyle w:val="af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65234">
        <w:rPr>
          <w:rFonts w:ascii="Times New Roman" w:hAnsi="Times New Roman"/>
          <w:sz w:val="24"/>
          <w:szCs w:val="24"/>
        </w:rPr>
        <w:t>класичних і нових методів управління конкурентоспроможністю товарів і послуг;</w:t>
      </w:r>
    </w:p>
    <w:p w14:paraId="7CE58D85" w14:textId="4882D6E0" w:rsidR="00953407" w:rsidRPr="00B65234" w:rsidRDefault="00953407" w:rsidP="0031031E">
      <w:pPr>
        <w:pStyle w:val="af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65234">
        <w:rPr>
          <w:rFonts w:ascii="Times New Roman" w:hAnsi="Times New Roman"/>
          <w:sz w:val="24"/>
          <w:szCs w:val="24"/>
        </w:rPr>
        <w:t>сучасних метод</w:t>
      </w:r>
      <w:r w:rsidR="007D3225" w:rsidRPr="00B65234">
        <w:rPr>
          <w:rFonts w:ascii="Times New Roman" w:hAnsi="Times New Roman"/>
          <w:sz w:val="24"/>
          <w:szCs w:val="24"/>
        </w:rPr>
        <w:t>ів</w:t>
      </w:r>
      <w:r w:rsidRPr="00B65234">
        <w:rPr>
          <w:rFonts w:ascii="Times New Roman" w:hAnsi="Times New Roman"/>
          <w:sz w:val="24"/>
          <w:szCs w:val="24"/>
        </w:rPr>
        <w:t xml:space="preserve"> аналізу конкурентоспроможності товарів і послуг на</w:t>
      </w:r>
      <w:r w:rsidR="007D3225" w:rsidRPr="00B65234">
        <w:rPr>
          <w:rFonts w:ascii="Times New Roman" w:hAnsi="Times New Roman"/>
          <w:sz w:val="24"/>
          <w:szCs w:val="24"/>
        </w:rPr>
        <w:t xml:space="preserve"> підприємствах:</w:t>
      </w:r>
    </w:p>
    <w:p w14:paraId="0D732349" w14:textId="3C401DD4" w:rsidR="00953407" w:rsidRPr="00B65234" w:rsidRDefault="00953407" w:rsidP="0031031E">
      <w:pPr>
        <w:pStyle w:val="af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65234">
        <w:rPr>
          <w:rFonts w:ascii="Times New Roman" w:hAnsi="Times New Roman"/>
          <w:sz w:val="24"/>
          <w:szCs w:val="24"/>
        </w:rPr>
        <w:t>аналіз</w:t>
      </w:r>
      <w:r w:rsidR="005553AD" w:rsidRPr="00B65234">
        <w:rPr>
          <w:rFonts w:ascii="Times New Roman" w:hAnsi="Times New Roman"/>
          <w:sz w:val="24"/>
          <w:szCs w:val="24"/>
        </w:rPr>
        <w:t>у</w:t>
      </w:r>
      <w:r w:rsidRPr="00B65234">
        <w:rPr>
          <w:rFonts w:ascii="Times New Roman" w:hAnsi="Times New Roman"/>
          <w:sz w:val="24"/>
          <w:szCs w:val="24"/>
        </w:rPr>
        <w:t xml:space="preserve"> конкурентних переваг у формуванні конкурентоспроможних товарів і послуг; </w:t>
      </w:r>
    </w:p>
    <w:p w14:paraId="4DAC514B" w14:textId="5C9787C3" w:rsidR="00953407" w:rsidRPr="00B65234" w:rsidRDefault="00953407" w:rsidP="0031031E">
      <w:pPr>
        <w:pStyle w:val="af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65234">
        <w:rPr>
          <w:rFonts w:ascii="Times New Roman" w:hAnsi="Times New Roman"/>
          <w:sz w:val="24"/>
          <w:szCs w:val="24"/>
        </w:rPr>
        <w:t>аналізу діяльності конкурентів та прогнозування тенденцій формуванн</w:t>
      </w:r>
      <w:r w:rsidR="005553AD" w:rsidRPr="00B65234">
        <w:rPr>
          <w:rFonts w:ascii="Times New Roman" w:hAnsi="Times New Roman"/>
          <w:sz w:val="24"/>
          <w:szCs w:val="24"/>
        </w:rPr>
        <w:t>я</w:t>
      </w:r>
      <w:r w:rsidRPr="00B65234">
        <w:rPr>
          <w:rFonts w:ascii="Times New Roman" w:hAnsi="Times New Roman"/>
          <w:sz w:val="24"/>
          <w:szCs w:val="24"/>
        </w:rPr>
        <w:t xml:space="preserve"> конкурентоспроможних товарів і послуг; </w:t>
      </w:r>
    </w:p>
    <w:p w14:paraId="24AB5E1E" w14:textId="7667BE1A" w:rsidR="00953407" w:rsidRPr="00B65234" w:rsidRDefault="007D3225" w:rsidP="0031031E">
      <w:pPr>
        <w:pStyle w:val="af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65234">
        <w:rPr>
          <w:rFonts w:ascii="Times New Roman" w:hAnsi="Times New Roman"/>
          <w:sz w:val="24"/>
          <w:szCs w:val="24"/>
        </w:rPr>
        <w:t xml:space="preserve">систематизації конкурентних переваг та </w:t>
      </w:r>
      <w:r w:rsidR="00953407" w:rsidRPr="00B65234">
        <w:rPr>
          <w:rFonts w:ascii="Times New Roman" w:hAnsi="Times New Roman"/>
          <w:sz w:val="24"/>
          <w:szCs w:val="24"/>
        </w:rPr>
        <w:t>побуд</w:t>
      </w:r>
      <w:r w:rsidRPr="00B65234">
        <w:rPr>
          <w:rFonts w:ascii="Times New Roman" w:hAnsi="Times New Roman"/>
          <w:sz w:val="24"/>
          <w:szCs w:val="24"/>
        </w:rPr>
        <w:t>о</w:t>
      </w:r>
      <w:r w:rsidR="00953407" w:rsidRPr="00B65234">
        <w:rPr>
          <w:rFonts w:ascii="Times New Roman" w:hAnsi="Times New Roman"/>
          <w:sz w:val="24"/>
          <w:szCs w:val="24"/>
        </w:rPr>
        <w:t>в</w:t>
      </w:r>
      <w:r w:rsidRPr="00B65234">
        <w:rPr>
          <w:rFonts w:ascii="Times New Roman" w:hAnsi="Times New Roman"/>
          <w:sz w:val="24"/>
          <w:szCs w:val="24"/>
        </w:rPr>
        <w:t xml:space="preserve">і </w:t>
      </w:r>
      <w:r w:rsidR="00953407" w:rsidRPr="00B65234">
        <w:rPr>
          <w:rFonts w:ascii="Times New Roman" w:hAnsi="Times New Roman"/>
          <w:sz w:val="24"/>
          <w:szCs w:val="24"/>
        </w:rPr>
        <w:t>конкурентн</w:t>
      </w:r>
      <w:r w:rsidRPr="00B65234">
        <w:rPr>
          <w:rFonts w:ascii="Times New Roman" w:hAnsi="Times New Roman"/>
          <w:sz w:val="24"/>
          <w:szCs w:val="24"/>
        </w:rPr>
        <w:t xml:space="preserve">их </w:t>
      </w:r>
      <w:r w:rsidR="00953407" w:rsidRPr="00B65234">
        <w:rPr>
          <w:rFonts w:ascii="Times New Roman" w:hAnsi="Times New Roman"/>
          <w:sz w:val="24"/>
          <w:szCs w:val="24"/>
        </w:rPr>
        <w:t>карт</w:t>
      </w:r>
      <w:r w:rsidRPr="00B65234">
        <w:rPr>
          <w:rFonts w:ascii="Times New Roman" w:hAnsi="Times New Roman"/>
          <w:sz w:val="24"/>
          <w:szCs w:val="24"/>
        </w:rPr>
        <w:t xml:space="preserve"> товарів і послуг</w:t>
      </w:r>
      <w:r w:rsidR="00953407" w:rsidRPr="00B65234">
        <w:rPr>
          <w:rFonts w:ascii="Times New Roman" w:hAnsi="Times New Roman"/>
          <w:sz w:val="24"/>
          <w:szCs w:val="24"/>
        </w:rPr>
        <w:t xml:space="preserve"> </w:t>
      </w:r>
      <w:r w:rsidR="00DB1A1C" w:rsidRPr="00B65234">
        <w:rPr>
          <w:rFonts w:ascii="Times New Roman" w:hAnsi="Times New Roman"/>
          <w:sz w:val="24"/>
          <w:szCs w:val="24"/>
        </w:rPr>
        <w:t xml:space="preserve">на </w:t>
      </w:r>
      <w:r w:rsidR="00953407" w:rsidRPr="00B65234">
        <w:rPr>
          <w:rFonts w:ascii="Times New Roman" w:hAnsi="Times New Roman"/>
          <w:sz w:val="24"/>
          <w:szCs w:val="24"/>
        </w:rPr>
        <w:t>ринку;</w:t>
      </w:r>
    </w:p>
    <w:p w14:paraId="5D466E40" w14:textId="43854B1A" w:rsidR="00953407" w:rsidRPr="00B65234" w:rsidRDefault="00DB1A1C" w:rsidP="0031031E">
      <w:pPr>
        <w:pStyle w:val="af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65234">
        <w:rPr>
          <w:rFonts w:ascii="Times New Roman" w:hAnsi="Times New Roman"/>
          <w:sz w:val="24"/>
          <w:szCs w:val="24"/>
        </w:rPr>
        <w:t xml:space="preserve">обґрунтуванню та розробці </w:t>
      </w:r>
      <w:r w:rsidR="00953407" w:rsidRPr="00B65234">
        <w:rPr>
          <w:rFonts w:ascii="Times New Roman" w:hAnsi="Times New Roman"/>
          <w:sz w:val="24"/>
          <w:szCs w:val="24"/>
        </w:rPr>
        <w:t>конкурентних стратегій підприємства;</w:t>
      </w:r>
    </w:p>
    <w:p w14:paraId="720086C8" w14:textId="4FF1F667" w:rsidR="00953407" w:rsidRPr="00B65234" w:rsidRDefault="00DB1A1C" w:rsidP="0031031E">
      <w:pPr>
        <w:pStyle w:val="af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B65234">
        <w:rPr>
          <w:rFonts w:ascii="Times New Roman" w:hAnsi="Times New Roman"/>
          <w:sz w:val="24"/>
          <w:szCs w:val="24"/>
        </w:rPr>
        <w:t>обґрунтуванню та розробці</w:t>
      </w:r>
      <w:r w:rsidR="00953407" w:rsidRPr="00B65234">
        <w:rPr>
          <w:rFonts w:ascii="Times New Roman" w:hAnsi="Times New Roman"/>
          <w:sz w:val="24"/>
          <w:szCs w:val="24"/>
        </w:rPr>
        <w:t xml:space="preserve"> програми підвищення конкурентоспроможності </w:t>
      </w:r>
      <w:r w:rsidRPr="00B65234">
        <w:rPr>
          <w:rFonts w:ascii="Times New Roman" w:hAnsi="Times New Roman"/>
          <w:sz w:val="24"/>
          <w:szCs w:val="24"/>
        </w:rPr>
        <w:t>товарів і послуг підприємства</w:t>
      </w:r>
      <w:r w:rsidR="00953407" w:rsidRPr="00B65234">
        <w:rPr>
          <w:rFonts w:ascii="Times New Roman" w:hAnsi="Times New Roman"/>
          <w:sz w:val="24"/>
          <w:szCs w:val="24"/>
        </w:rPr>
        <w:t>;</w:t>
      </w:r>
    </w:p>
    <w:p w14:paraId="4C3DA202" w14:textId="650614D4" w:rsidR="008A6B1E" w:rsidRPr="00B65234" w:rsidRDefault="008A6B1E" w:rsidP="00B65234">
      <w:pPr>
        <w:pStyle w:val="afc"/>
        <w:spacing w:before="0" w:beforeAutospacing="0" w:after="0" w:afterAutospacing="0" w:line="276" w:lineRule="auto"/>
        <w:ind w:firstLine="590"/>
        <w:jc w:val="both"/>
        <w:rPr>
          <w:lang w:val="uk-UA" w:eastAsia="uk-UA"/>
        </w:rPr>
      </w:pPr>
      <w:r w:rsidRPr="00B65234">
        <w:rPr>
          <w:lang w:val="uk-UA"/>
        </w:rPr>
        <w:t xml:space="preserve">сприяє формуванню: </w:t>
      </w:r>
    </w:p>
    <w:p w14:paraId="74C857B7" w14:textId="5CD8735D" w:rsidR="009B104D" w:rsidRPr="00B65234" w:rsidRDefault="00A92DDA" w:rsidP="00B6523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65234">
        <w:rPr>
          <w:rFonts w:ascii="Times New Roman" w:hAnsi="Times New Roman" w:cs="Times New Roman"/>
          <w:sz w:val="24"/>
          <w:szCs w:val="24"/>
        </w:rPr>
        <w:t>Д</w:t>
      </w:r>
      <w:r w:rsidR="009B104D" w:rsidRPr="00B65234">
        <w:rPr>
          <w:rFonts w:ascii="Times New Roman" w:hAnsi="Times New Roman" w:cs="Times New Roman"/>
          <w:sz w:val="24"/>
          <w:szCs w:val="24"/>
        </w:rPr>
        <w:t>ля більш ефективної комунікації з метою розуміння структури навчальної дисципліни та засвоєння матеріалу використовується ел</w:t>
      </w:r>
      <w:r w:rsidR="0069796E" w:rsidRPr="00B65234">
        <w:rPr>
          <w:rFonts w:ascii="Times New Roman" w:hAnsi="Times New Roman" w:cs="Times New Roman"/>
          <w:sz w:val="24"/>
          <w:szCs w:val="24"/>
        </w:rPr>
        <w:t xml:space="preserve">ектронна пошта, </w:t>
      </w:r>
      <w:proofErr w:type="spellStart"/>
      <w:r w:rsidR="0069796E" w:rsidRPr="00B65234">
        <w:rPr>
          <w:rFonts w:ascii="Times New Roman" w:hAnsi="Times New Roman" w:cs="Times New Roman"/>
          <w:sz w:val="24"/>
          <w:szCs w:val="24"/>
        </w:rPr>
        <w:t>месенджер</w:t>
      </w:r>
      <w:proofErr w:type="spellEnd"/>
      <w:r w:rsidR="0069796E" w:rsidRPr="00B65234">
        <w:rPr>
          <w:rFonts w:ascii="Times New Roman" w:hAnsi="Times New Roman" w:cs="Times New Roman"/>
          <w:sz w:val="24"/>
          <w:szCs w:val="24"/>
        </w:rPr>
        <w:t xml:space="preserve"> </w:t>
      </w:r>
      <w:r w:rsidR="001F1527" w:rsidRPr="00B65234">
        <w:rPr>
          <w:rFonts w:ascii="Times New Roman" w:hAnsi="Times New Roman" w:cs="Times New Roman"/>
          <w:sz w:val="24"/>
          <w:szCs w:val="24"/>
        </w:rPr>
        <w:t>Телеграм</w:t>
      </w:r>
      <w:r w:rsidR="009B104D" w:rsidRPr="00B65234">
        <w:rPr>
          <w:rFonts w:ascii="Times New Roman" w:hAnsi="Times New Roman" w:cs="Times New Roman"/>
          <w:sz w:val="24"/>
          <w:szCs w:val="24"/>
        </w:rPr>
        <w:t xml:space="preserve">. </w:t>
      </w:r>
      <w:r w:rsidR="00562083" w:rsidRPr="00B65234">
        <w:rPr>
          <w:rFonts w:ascii="Times New Roman" w:hAnsi="Times New Roman" w:cs="Times New Roman"/>
          <w:sz w:val="24"/>
          <w:szCs w:val="24"/>
        </w:rPr>
        <w:t>Т</w:t>
      </w:r>
      <w:r w:rsidR="009B104D" w:rsidRPr="00B65234">
        <w:rPr>
          <w:rFonts w:ascii="Times New Roman" w:hAnsi="Times New Roman" w:cs="Times New Roman"/>
          <w:sz w:val="24"/>
          <w:szCs w:val="24"/>
        </w:rPr>
        <w:t>акож необхідн</w:t>
      </w:r>
      <w:r w:rsidR="00562083" w:rsidRPr="00B65234">
        <w:rPr>
          <w:rFonts w:ascii="Times New Roman" w:hAnsi="Times New Roman" w:cs="Times New Roman"/>
          <w:sz w:val="24"/>
          <w:szCs w:val="24"/>
        </w:rPr>
        <w:t>е</w:t>
      </w:r>
      <w:r w:rsidR="009B104D" w:rsidRPr="00B65234">
        <w:rPr>
          <w:rFonts w:ascii="Times New Roman" w:hAnsi="Times New Roman" w:cs="Times New Roman"/>
          <w:sz w:val="24"/>
          <w:szCs w:val="24"/>
        </w:rPr>
        <w:t xml:space="preserve"> володі</w:t>
      </w:r>
      <w:r w:rsidR="00562083" w:rsidRPr="00B65234">
        <w:rPr>
          <w:rFonts w:ascii="Times New Roman" w:hAnsi="Times New Roman" w:cs="Times New Roman"/>
          <w:sz w:val="24"/>
          <w:szCs w:val="24"/>
        </w:rPr>
        <w:t>ння</w:t>
      </w:r>
      <w:bookmarkStart w:id="1" w:name="_Hlk30072872"/>
      <w:r w:rsidR="009B104D" w:rsidRPr="00B65234">
        <w:rPr>
          <w:rFonts w:ascii="Times New Roman" w:hAnsi="Times New Roman" w:cs="Times New Roman"/>
          <w:sz w:val="24"/>
          <w:szCs w:val="24"/>
        </w:rPr>
        <w:t xml:space="preserve"> текстов</w:t>
      </w:r>
      <w:r w:rsidR="00562083" w:rsidRPr="00B65234">
        <w:rPr>
          <w:rFonts w:ascii="Times New Roman" w:hAnsi="Times New Roman" w:cs="Times New Roman"/>
          <w:sz w:val="24"/>
          <w:szCs w:val="24"/>
        </w:rPr>
        <w:t>им</w:t>
      </w:r>
      <w:r w:rsidR="009B104D" w:rsidRPr="00B65234">
        <w:rPr>
          <w:rFonts w:ascii="Times New Roman" w:hAnsi="Times New Roman" w:cs="Times New Roman"/>
          <w:sz w:val="24"/>
          <w:szCs w:val="24"/>
        </w:rPr>
        <w:t xml:space="preserve"> редактор</w:t>
      </w:r>
      <w:r w:rsidR="00562083" w:rsidRPr="00B65234">
        <w:rPr>
          <w:rFonts w:ascii="Times New Roman" w:hAnsi="Times New Roman" w:cs="Times New Roman"/>
          <w:sz w:val="24"/>
          <w:szCs w:val="24"/>
        </w:rPr>
        <w:t>ом</w:t>
      </w:r>
      <w:r w:rsidR="008D7BC8" w:rsidRPr="00B65234">
        <w:rPr>
          <w:rFonts w:ascii="Times New Roman" w:hAnsi="Times New Roman" w:cs="Times New Roman"/>
          <w:sz w:val="24"/>
          <w:szCs w:val="24"/>
        </w:rPr>
        <w:t xml:space="preserve"> </w:t>
      </w:r>
      <w:r w:rsidR="008D7BC8" w:rsidRPr="00B65234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8D7BC8" w:rsidRPr="00B65234">
        <w:rPr>
          <w:rFonts w:ascii="Times New Roman" w:hAnsi="Times New Roman" w:cs="Times New Roman"/>
          <w:sz w:val="24"/>
          <w:szCs w:val="24"/>
        </w:rPr>
        <w:t xml:space="preserve"> </w:t>
      </w:r>
      <w:r w:rsidR="008D7BC8" w:rsidRPr="00B65234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9605D3" w:rsidRPr="00B65234">
        <w:rPr>
          <w:rFonts w:ascii="Times New Roman" w:hAnsi="Times New Roman" w:cs="Times New Roman"/>
          <w:sz w:val="24"/>
          <w:szCs w:val="24"/>
        </w:rPr>
        <w:t>, табличн</w:t>
      </w:r>
      <w:r w:rsidR="00562083" w:rsidRPr="00B65234">
        <w:rPr>
          <w:rFonts w:ascii="Times New Roman" w:hAnsi="Times New Roman" w:cs="Times New Roman"/>
          <w:sz w:val="24"/>
          <w:szCs w:val="24"/>
        </w:rPr>
        <w:t>им</w:t>
      </w:r>
      <w:r w:rsidR="009605D3" w:rsidRPr="00B65234">
        <w:rPr>
          <w:rFonts w:ascii="Times New Roman" w:hAnsi="Times New Roman" w:cs="Times New Roman"/>
          <w:sz w:val="24"/>
          <w:szCs w:val="24"/>
        </w:rPr>
        <w:t xml:space="preserve"> редактор</w:t>
      </w:r>
      <w:r w:rsidR="00562083" w:rsidRPr="00B65234">
        <w:rPr>
          <w:rFonts w:ascii="Times New Roman" w:hAnsi="Times New Roman" w:cs="Times New Roman"/>
          <w:sz w:val="24"/>
          <w:szCs w:val="24"/>
        </w:rPr>
        <w:t>ом</w:t>
      </w:r>
      <w:r w:rsidR="009605D3" w:rsidRPr="00B65234">
        <w:rPr>
          <w:rFonts w:ascii="Times New Roman" w:hAnsi="Times New Roman" w:cs="Times New Roman"/>
          <w:sz w:val="24"/>
          <w:szCs w:val="24"/>
        </w:rPr>
        <w:t xml:space="preserve"> </w:t>
      </w:r>
      <w:r w:rsidR="009605D3" w:rsidRPr="00B65234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9605D3" w:rsidRPr="00B65234">
        <w:rPr>
          <w:rFonts w:ascii="Times New Roman" w:hAnsi="Times New Roman" w:cs="Times New Roman"/>
          <w:sz w:val="24"/>
          <w:szCs w:val="24"/>
        </w:rPr>
        <w:t>, редактор</w:t>
      </w:r>
      <w:r w:rsidR="00562083" w:rsidRPr="00B65234">
        <w:rPr>
          <w:rFonts w:ascii="Times New Roman" w:hAnsi="Times New Roman" w:cs="Times New Roman"/>
          <w:sz w:val="24"/>
          <w:szCs w:val="24"/>
        </w:rPr>
        <w:t>ом</w:t>
      </w:r>
      <w:r w:rsidR="009605D3" w:rsidRPr="00B65234">
        <w:rPr>
          <w:rFonts w:ascii="Times New Roman" w:hAnsi="Times New Roman" w:cs="Times New Roman"/>
          <w:sz w:val="24"/>
          <w:szCs w:val="24"/>
        </w:rPr>
        <w:t xml:space="preserve"> презентацій </w:t>
      </w:r>
      <w:r w:rsidR="008D7BC8" w:rsidRPr="00B65234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8D7BC8" w:rsidRPr="00B65234">
        <w:rPr>
          <w:rFonts w:ascii="Times New Roman" w:hAnsi="Times New Roman" w:cs="Times New Roman"/>
          <w:sz w:val="24"/>
          <w:szCs w:val="24"/>
        </w:rPr>
        <w:t xml:space="preserve"> </w:t>
      </w:r>
      <w:r w:rsidR="008D7BC8" w:rsidRPr="00B65234">
        <w:rPr>
          <w:rFonts w:ascii="Times New Roman" w:hAnsi="Times New Roman" w:cs="Times New Roman"/>
          <w:sz w:val="24"/>
          <w:szCs w:val="24"/>
          <w:lang w:val="en-US"/>
        </w:rPr>
        <w:t>Point</w:t>
      </w:r>
      <w:bookmarkEnd w:id="1"/>
      <w:r w:rsidR="009B104D" w:rsidRPr="00B65234">
        <w:rPr>
          <w:rFonts w:ascii="Times New Roman" w:hAnsi="Times New Roman" w:cs="Times New Roman"/>
          <w:sz w:val="24"/>
          <w:szCs w:val="24"/>
        </w:rPr>
        <w:t>.</w:t>
      </w:r>
    </w:p>
    <w:p w14:paraId="44DA0E5A" w14:textId="77777777" w:rsidR="00B36996" w:rsidRDefault="00B36996" w:rsidP="00B65234">
      <w:pPr>
        <w:spacing w:after="0"/>
        <w:jc w:val="both"/>
        <w:rPr>
          <w:rFonts w:ascii="Times New Roman" w:hAnsi="Times New Roman" w:cs="Times New Roman"/>
        </w:rPr>
      </w:pPr>
    </w:p>
    <w:p w14:paraId="7838C67C" w14:textId="77777777" w:rsidR="00294294" w:rsidRDefault="00294294" w:rsidP="00B369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237F47" w14:textId="77777777" w:rsidR="00294294" w:rsidRDefault="00294294" w:rsidP="00B369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D6A6ED" w14:textId="77777777" w:rsidR="00294294" w:rsidRDefault="00294294" w:rsidP="00B369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CEADAA" w14:textId="77777777" w:rsidR="00294294" w:rsidRDefault="00294294" w:rsidP="00B369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E904E2" w14:textId="77777777" w:rsidR="00294294" w:rsidRDefault="00294294" w:rsidP="00B369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6D3FCB" w14:textId="77777777" w:rsidR="00294294" w:rsidRDefault="00294294" w:rsidP="00B3699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AA1510" w:rsidRPr="00734643" w14:paraId="4F7ED983" w14:textId="77777777" w:rsidTr="00A97F1B">
        <w:trPr>
          <w:trHeight w:val="312"/>
        </w:trPr>
        <w:tc>
          <w:tcPr>
            <w:tcW w:w="4536" w:type="dxa"/>
          </w:tcPr>
          <w:p w14:paraId="30D3FC32" w14:textId="77777777" w:rsidR="00AA1510" w:rsidRPr="00734643" w:rsidRDefault="00AA1510" w:rsidP="00A97F1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34643">
              <w:rPr>
                <w:rFonts w:ascii="Times New Roman" w:hAnsi="Times New Roman" w:cs="Times New Roman"/>
                <w:b/>
              </w:rPr>
              <w:lastRenderedPageBreak/>
              <w:t>Перелік основних тем та структура курсу</w:t>
            </w:r>
          </w:p>
        </w:tc>
      </w:tr>
    </w:tbl>
    <w:p w14:paraId="75E72DB3" w14:textId="13AD6D7C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A">
        <w:rPr>
          <w:rFonts w:ascii="Times New Roman" w:hAnsi="Times New Roman" w:cs="Times New Roman"/>
          <w:b/>
          <w:sz w:val="24"/>
          <w:szCs w:val="24"/>
        </w:rPr>
        <w:t>Тема 1. Загальна характеристика конкурентоспроможності товарів і послуг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A92D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D113E1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1.1. Поняття «конкуренція» та «конкурентоспроможність» товарів і послуг в економічній науці.</w:t>
      </w:r>
    </w:p>
    <w:p w14:paraId="2FF46F4A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1.2. Значущість оцінки конкурентоспроможності товарів і послуг у підприємницькій діяльності.</w:t>
      </w:r>
    </w:p>
    <w:p w14:paraId="4F5E2779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1.3. Конкурентоспроможність товарів і послуг як фактор національної безпеки.</w:t>
      </w:r>
    </w:p>
    <w:p w14:paraId="6A1D32A2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1.4. Об'єкти і суб'єкти оцінки конкурентоспроможності продукції.</w:t>
      </w:r>
    </w:p>
    <w:p w14:paraId="7D2C5D58" w14:textId="1C62C1B1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b/>
          <w:sz w:val="24"/>
          <w:szCs w:val="24"/>
        </w:rPr>
        <w:t>Тема 2. Фактори та критерії оцінки конкурен</w:t>
      </w:r>
      <w:r>
        <w:rPr>
          <w:rFonts w:ascii="Times New Roman" w:hAnsi="Times New Roman" w:cs="Times New Roman"/>
          <w:b/>
          <w:sz w:val="24"/>
          <w:szCs w:val="24"/>
        </w:rPr>
        <w:t>тоспроможності товарів і послуг.</w:t>
      </w:r>
    </w:p>
    <w:p w14:paraId="2A05F9C6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2.1. Фактори конкурентоспроможності товарів і послуг.</w:t>
      </w:r>
    </w:p>
    <w:p w14:paraId="424BDDB2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2.2. Критерії конкурентоспроможності як носії інформації про задоволення потреб споживачів.</w:t>
      </w:r>
    </w:p>
    <w:p w14:paraId="7384DB6A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2.3. Класифікація критеріїв конкурентоспроможності товарів і послуг.</w:t>
      </w:r>
    </w:p>
    <w:p w14:paraId="4AE264F9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A">
        <w:rPr>
          <w:rFonts w:ascii="Times New Roman" w:hAnsi="Times New Roman" w:cs="Times New Roman"/>
          <w:b/>
          <w:sz w:val="24"/>
          <w:szCs w:val="24"/>
        </w:rPr>
        <w:t>Тема 3. Критерії формування конкурентоспроможності товарів і послуг.</w:t>
      </w:r>
    </w:p>
    <w:p w14:paraId="6A487AD9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3.1. Поняття рівня якості товарів. Рівень якості товарів і його стабільність. Загальна характеристика споживчих показників якості товарів.</w:t>
      </w:r>
    </w:p>
    <w:p w14:paraId="799DC13A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3.2. Показники якості товарів і послуг. Особливості споживчої оцінки якості товарів.</w:t>
      </w:r>
    </w:p>
    <w:p w14:paraId="340ACB94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3.3. Методика оцінки рівня якості товарів. Стабільність рівня якості товарів і послуг.</w:t>
      </w:r>
    </w:p>
    <w:p w14:paraId="1D30A9D6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3.4. Проблема оцінки рівня якості імпортних товарів.</w:t>
      </w:r>
    </w:p>
    <w:p w14:paraId="6EF02BA4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3.5. Соціальна адресність товарів і послуг. Автентичність. Безпека. Споживча новизна.</w:t>
      </w:r>
    </w:p>
    <w:p w14:paraId="0EC71590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3.6. Інноваційна діяльність як фактор створення нових товарів і послуг. Поняття інноваційного товару. Стабільність новизни.</w:t>
      </w:r>
    </w:p>
    <w:p w14:paraId="0692E6D8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A">
        <w:rPr>
          <w:rFonts w:ascii="Times New Roman" w:hAnsi="Times New Roman" w:cs="Times New Roman"/>
          <w:b/>
          <w:sz w:val="24"/>
          <w:szCs w:val="24"/>
        </w:rPr>
        <w:t>Тема 4. Товарна політика підприємства як інструмент конкурентоспроможності товарів і послуг</w:t>
      </w:r>
    </w:p>
    <w:p w14:paraId="4CAEA26B" w14:textId="77777777" w:rsidR="00A92DDA" w:rsidRPr="00A92DDA" w:rsidRDefault="00A92DDA" w:rsidP="0031031E">
      <w:pPr>
        <w:pStyle w:val="af"/>
        <w:numPr>
          <w:ilvl w:val="0"/>
          <w:numId w:val="5"/>
        </w:numPr>
        <w:shd w:val="clear" w:color="auto" w:fill="FFFFFF"/>
        <w:tabs>
          <w:tab w:val="num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Основи товарної політики підприємства</w:t>
      </w:r>
    </w:p>
    <w:p w14:paraId="6299B451" w14:textId="77777777" w:rsidR="00A92DDA" w:rsidRPr="00A92DDA" w:rsidRDefault="00A92DDA" w:rsidP="0031031E">
      <w:pPr>
        <w:pStyle w:val="af"/>
        <w:numPr>
          <w:ilvl w:val="0"/>
          <w:numId w:val="5"/>
        </w:numPr>
        <w:shd w:val="clear" w:color="auto" w:fill="FFFFFF"/>
        <w:tabs>
          <w:tab w:val="num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Асортимент як інструмент товарної політики підприємства</w:t>
      </w:r>
    </w:p>
    <w:p w14:paraId="3DA77246" w14:textId="77777777" w:rsidR="00A92DDA" w:rsidRPr="00A92DDA" w:rsidRDefault="00A92DDA" w:rsidP="0031031E">
      <w:pPr>
        <w:pStyle w:val="af"/>
        <w:numPr>
          <w:ilvl w:val="0"/>
          <w:numId w:val="5"/>
        </w:numPr>
        <w:shd w:val="clear" w:color="auto" w:fill="FFFFFF"/>
        <w:tabs>
          <w:tab w:val="num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 xml:space="preserve">Товарний імідж та його роль у створенні конкурентних товарів. Фактори формування ефективного іміджу товару (послуги). Імідж та </w:t>
      </w:r>
      <w:proofErr w:type="spellStart"/>
      <w:r w:rsidRPr="00A92DDA">
        <w:rPr>
          <w:rFonts w:ascii="Times New Roman" w:hAnsi="Times New Roman" w:cs="Times New Roman"/>
          <w:sz w:val="24"/>
          <w:szCs w:val="24"/>
        </w:rPr>
        <w:t>брендинг</w:t>
      </w:r>
      <w:proofErr w:type="spellEnd"/>
      <w:r w:rsidRPr="00A92DDA">
        <w:rPr>
          <w:rFonts w:ascii="Times New Roman" w:hAnsi="Times New Roman" w:cs="Times New Roman"/>
          <w:sz w:val="24"/>
          <w:szCs w:val="24"/>
        </w:rPr>
        <w:t xml:space="preserve"> як фактори формування конкурентоспроможності товарів і послуг. Поправка на імідж в оцінюванні конкурентоспроможності товарів і послуг.</w:t>
      </w:r>
    </w:p>
    <w:p w14:paraId="5BD7C204" w14:textId="77777777" w:rsidR="00A92DDA" w:rsidRPr="00A92DDA" w:rsidRDefault="00A92DDA" w:rsidP="0031031E">
      <w:pPr>
        <w:pStyle w:val="af"/>
        <w:numPr>
          <w:ilvl w:val="0"/>
          <w:numId w:val="5"/>
        </w:numPr>
        <w:shd w:val="clear" w:color="auto" w:fill="FFFFFF"/>
        <w:tabs>
          <w:tab w:val="num" w:pos="0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2DDA">
        <w:rPr>
          <w:rStyle w:val="apple-style-span"/>
          <w:rFonts w:ascii="Times New Roman" w:eastAsia="Batang" w:hAnsi="Times New Roman" w:cs="Times New Roman"/>
          <w:iCs/>
          <w:sz w:val="24"/>
          <w:szCs w:val="24"/>
        </w:rPr>
        <w:t>Брендинг</w:t>
      </w:r>
      <w:proofErr w:type="spellEnd"/>
      <w:r w:rsidRPr="00A92DDA">
        <w:rPr>
          <w:rStyle w:val="apple-style-span"/>
          <w:rFonts w:ascii="Times New Roman" w:eastAsia="Batang" w:hAnsi="Times New Roman" w:cs="Times New Roman"/>
          <w:iCs/>
          <w:sz w:val="24"/>
          <w:szCs w:val="24"/>
        </w:rPr>
        <w:t xml:space="preserve"> як </w:t>
      </w:r>
      <w:r w:rsidRPr="00A92DDA">
        <w:rPr>
          <w:rFonts w:ascii="Times New Roman" w:hAnsi="Times New Roman" w:cs="Times New Roman"/>
          <w:sz w:val="24"/>
          <w:szCs w:val="24"/>
        </w:rPr>
        <w:t>інструмент конкурентоспроможності товарів і послуг.</w:t>
      </w:r>
    </w:p>
    <w:p w14:paraId="7F3B0471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A">
        <w:rPr>
          <w:rFonts w:ascii="Times New Roman" w:hAnsi="Times New Roman" w:cs="Times New Roman"/>
          <w:b/>
          <w:sz w:val="24"/>
          <w:szCs w:val="24"/>
        </w:rPr>
        <w:t>Тема 5. Цінова політика підприємства як інструмент конкурентоспроможності товарів і послуг</w:t>
      </w:r>
    </w:p>
    <w:p w14:paraId="593C0C0D" w14:textId="423D6D69" w:rsidR="00A92DDA" w:rsidRPr="00B65234" w:rsidRDefault="00A92DDA" w:rsidP="0031031E">
      <w:pPr>
        <w:pStyle w:val="af"/>
        <w:numPr>
          <w:ilvl w:val="1"/>
          <w:numId w:val="6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65234">
        <w:rPr>
          <w:rFonts w:ascii="Times New Roman" w:hAnsi="Times New Roman" w:cs="Times New Roman"/>
          <w:sz w:val="24"/>
          <w:szCs w:val="24"/>
        </w:rPr>
        <w:t>Ціноутворення як інструмент формування конкурентоспроможності товарів і послуг.</w:t>
      </w:r>
      <w:r w:rsidR="00B65234" w:rsidRPr="00B65234">
        <w:rPr>
          <w:rFonts w:ascii="Times New Roman" w:hAnsi="Times New Roman" w:cs="Times New Roman"/>
          <w:sz w:val="24"/>
          <w:szCs w:val="24"/>
        </w:rPr>
        <w:t xml:space="preserve"> </w:t>
      </w:r>
      <w:r w:rsidRPr="00B65234">
        <w:rPr>
          <w:rFonts w:ascii="Times New Roman" w:hAnsi="Times New Roman" w:cs="Times New Roman"/>
          <w:bCs/>
          <w:sz w:val="24"/>
          <w:szCs w:val="24"/>
        </w:rPr>
        <w:t>Система цін у ринковій економіці.</w:t>
      </w:r>
    </w:p>
    <w:p w14:paraId="7A3394D6" w14:textId="31AEECF9" w:rsidR="00A92DDA" w:rsidRPr="00B65234" w:rsidRDefault="00A92DDA" w:rsidP="0031031E">
      <w:pPr>
        <w:pStyle w:val="af"/>
        <w:numPr>
          <w:ilvl w:val="1"/>
          <w:numId w:val="6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65234">
        <w:rPr>
          <w:rFonts w:ascii="Times New Roman" w:hAnsi="Times New Roman" w:cs="Times New Roman"/>
          <w:bCs/>
          <w:sz w:val="24"/>
          <w:szCs w:val="24"/>
        </w:rPr>
        <w:t>Конкурентні методи ціноутворення.</w:t>
      </w:r>
      <w:r w:rsidR="00B65234" w:rsidRPr="00B652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65234">
        <w:rPr>
          <w:rFonts w:ascii="Times New Roman" w:hAnsi="Times New Roman" w:cs="Times New Roman"/>
          <w:sz w:val="24"/>
          <w:szCs w:val="24"/>
        </w:rPr>
        <w:t>Цінова політика як інструмент формування конкурентоспроможності товарів і послуг.</w:t>
      </w:r>
    </w:p>
    <w:p w14:paraId="27E1C9CF" w14:textId="77777777" w:rsidR="00A92DDA" w:rsidRPr="00A92DDA" w:rsidRDefault="00A92DDA" w:rsidP="0031031E">
      <w:pPr>
        <w:pStyle w:val="af"/>
        <w:numPr>
          <w:ilvl w:val="1"/>
          <w:numId w:val="6"/>
        </w:numPr>
        <w:shd w:val="clear" w:color="auto" w:fill="FFFFFF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Ціна споживання: сутність та особливості формування.</w:t>
      </w:r>
    </w:p>
    <w:p w14:paraId="1C07CB9D" w14:textId="77777777" w:rsidR="00A92DDA" w:rsidRPr="00A92DDA" w:rsidRDefault="00A92DDA" w:rsidP="00A92DDA">
      <w:pPr>
        <w:tabs>
          <w:tab w:val="num" w:pos="426"/>
        </w:tabs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A">
        <w:rPr>
          <w:rFonts w:ascii="Times New Roman" w:hAnsi="Times New Roman" w:cs="Times New Roman"/>
          <w:b/>
          <w:sz w:val="24"/>
          <w:szCs w:val="24"/>
        </w:rPr>
        <w:t>Тема 6. Інформація як фактор формування конкурентоспроможності товарів і послуг.</w:t>
      </w:r>
    </w:p>
    <w:p w14:paraId="721B0F76" w14:textId="77777777" w:rsidR="00A92DDA" w:rsidRPr="00A92DDA" w:rsidRDefault="00A92DDA" w:rsidP="0031031E">
      <w:pPr>
        <w:pStyle w:val="af"/>
        <w:numPr>
          <w:ilvl w:val="0"/>
          <w:numId w:val="4"/>
        </w:numPr>
        <w:tabs>
          <w:tab w:val="num" w:pos="426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Конкурентні переваги: сутність та особливості формування в умовах інформаційного суспільства.</w:t>
      </w:r>
    </w:p>
    <w:p w14:paraId="132D225F" w14:textId="77777777" w:rsidR="00A92DDA" w:rsidRPr="00A92DDA" w:rsidRDefault="00A92DDA" w:rsidP="0031031E">
      <w:pPr>
        <w:pStyle w:val="af"/>
        <w:numPr>
          <w:ilvl w:val="0"/>
          <w:numId w:val="4"/>
        </w:numPr>
        <w:tabs>
          <w:tab w:val="num" w:pos="426"/>
        </w:tabs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Інформативність як обмежувальний критерій конкурентоздатності товарів і послуг.</w:t>
      </w:r>
    </w:p>
    <w:p w14:paraId="458C5DC5" w14:textId="77777777" w:rsidR="00A92DDA" w:rsidRPr="00A92DDA" w:rsidRDefault="00A92DDA" w:rsidP="0031031E">
      <w:pPr>
        <w:pStyle w:val="af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Помилкові та вдавані конкурентні переваги. Джерела надійної інформації про конкурентні переваги.</w:t>
      </w:r>
    </w:p>
    <w:p w14:paraId="34F61E71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7. Макроекономічні фактори конкурентоспроможності товарів і послуг </w:t>
      </w:r>
    </w:p>
    <w:p w14:paraId="60FAA0A7" w14:textId="77777777" w:rsidR="00A92DDA" w:rsidRPr="00A92DDA" w:rsidRDefault="00A92DDA" w:rsidP="0031031E">
      <w:pPr>
        <w:pStyle w:val="af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Загальні макроекономічні фактори конкурентоспроможності товарів і послуг.</w:t>
      </w:r>
    </w:p>
    <w:p w14:paraId="09F20B13" w14:textId="77777777" w:rsidR="00A92DDA" w:rsidRPr="00A92DDA" w:rsidRDefault="00A92DDA" w:rsidP="0031031E">
      <w:pPr>
        <w:pStyle w:val="af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Специфічні макроекономічні фактори конкурентоспроможності товарів і послуг</w:t>
      </w:r>
    </w:p>
    <w:p w14:paraId="259F9AAA" w14:textId="77777777" w:rsidR="00A92DDA" w:rsidRPr="00A92DDA" w:rsidRDefault="00A92DDA" w:rsidP="0031031E">
      <w:pPr>
        <w:pStyle w:val="af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Правило ромба Портера.</w:t>
      </w:r>
    </w:p>
    <w:p w14:paraId="76FD3F86" w14:textId="77777777" w:rsidR="00A92DDA" w:rsidRPr="00A92DDA" w:rsidRDefault="00A92DDA" w:rsidP="0031031E">
      <w:pPr>
        <w:pStyle w:val="af"/>
        <w:numPr>
          <w:ilvl w:val="0"/>
          <w:numId w:val="7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Роль держави у формуванні конкурентоспроможності товарів і послуг.</w:t>
      </w:r>
    </w:p>
    <w:p w14:paraId="6C7AFABA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A">
        <w:rPr>
          <w:rFonts w:ascii="Times New Roman" w:hAnsi="Times New Roman" w:cs="Times New Roman"/>
          <w:b/>
          <w:sz w:val="24"/>
          <w:szCs w:val="24"/>
        </w:rPr>
        <w:t>Тема 8. Регіональні та галузеві фактори формування конкурентоспроможності товарів і послуг</w:t>
      </w:r>
    </w:p>
    <w:p w14:paraId="05779F1D" w14:textId="1047FC9A" w:rsidR="00A92DDA" w:rsidRPr="00B65234" w:rsidRDefault="00A92DDA" w:rsidP="0031031E">
      <w:pPr>
        <w:pStyle w:val="af"/>
        <w:numPr>
          <w:ilvl w:val="0"/>
          <w:numId w:val="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65234">
        <w:rPr>
          <w:rFonts w:ascii="Times New Roman" w:hAnsi="Times New Roman" w:cs="Times New Roman"/>
          <w:sz w:val="24"/>
          <w:szCs w:val="24"/>
        </w:rPr>
        <w:t>Принципи аналізу конкурентоспроможності галузі.</w:t>
      </w:r>
      <w:r w:rsidR="00B65234" w:rsidRPr="00B65234">
        <w:rPr>
          <w:rFonts w:ascii="Times New Roman" w:hAnsi="Times New Roman" w:cs="Times New Roman"/>
          <w:sz w:val="24"/>
          <w:szCs w:val="24"/>
        </w:rPr>
        <w:t xml:space="preserve"> </w:t>
      </w:r>
      <w:r w:rsidRPr="00B65234">
        <w:rPr>
          <w:rFonts w:ascii="Times New Roman" w:hAnsi="Times New Roman" w:cs="Times New Roman"/>
          <w:sz w:val="24"/>
          <w:szCs w:val="24"/>
        </w:rPr>
        <w:t>Характеристика факторів поточної та перспективної конкурентоспроможності галузі.</w:t>
      </w:r>
    </w:p>
    <w:p w14:paraId="591FD47B" w14:textId="77777777" w:rsidR="00A92DDA" w:rsidRPr="00A92DDA" w:rsidRDefault="00A92DDA" w:rsidP="0031031E">
      <w:pPr>
        <w:pStyle w:val="af"/>
        <w:numPr>
          <w:ilvl w:val="0"/>
          <w:numId w:val="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Фактори поточної конкурентоспроможності галузі.</w:t>
      </w:r>
    </w:p>
    <w:p w14:paraId="35274E52" w14:textId="77777777" w:rsidR="00A92DDA" w:rsidRPr="00A92DDA" w:rsidRDefault="00A92DDA" w:rsidP="0031031E">
      <w:pPr>
        <w:pStyle w:val="af"/>
        <w:numPr>
          <w:ilvl w:val="0"/>
          <w:numId w:val="8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Перспективні фактори конкурентоспроможності галузі.</w:t>
      </w:r>
    </w:p>
    <w:p w14:paraId="3FF47F3F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A">
        <w:rPr>
          <w:rFonts w:ascii="Times New Roman" w:hAnsi="Times New Roman" w:cs="Times New Roman"/>
          <w:b/>
          <w:sz w:val="24"/>
          <w:szCs w:val="24"/>
        </w:rPr>
        <w:t>Тема 9. Мікроекономічні чинники формування конкурентоспроможності товарів і послуг</w:t>
      </w:r>
    </w:p>
    <w:p w14:paraId="21C27D76" w14:textId="77777777" w:rsidR="00A92DDA" w:rsidRPr="00A92DDA" w:rsidRDefault="00A92DDA" w:rsidP="0031031E">
      <w:pPr>
        <w:pStyle w:val="af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Виробничі фактори формування конкурентоспроможності товарів і послуг</w:t>
      </w:r>
    </w:p>
    <w:p w14:paraId="3D53EF16" w14:textId="77777777" w:rsidR="00A92DDA" w:rsidRPr="00A92DDA" w:rsidRDefault="00A92DDA" w:rsidP="0031031E">
      <w:pPr>
        <w:pStyle w:val="af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Ринкові фактори формування конкурентоспроможності товарів і послуг.</w:t>
      </w:r>
    </w:p>
    <w:p w14:paraId="5807E2F3" w14:textId="77777777" w:rsidR="00A92DDA" w:rsidRPr="00A92DDA" w:rsidRDefault="00A92DDA" w:rsidP="0031031E">
      <w:pPr>
        <w:pStyle w:val="af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Збутові та сервісні фактори формування конкурентоспроможності товарів і послуг.</w:t>
      </w:r>
    </w:p>
    <w:p w14:paraId="419A7AD0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A">
        <w:rPr>
          <w:rFonts w:ascii="Times New Roman" w:hAnsi="Times New Roman" w:cs="Times New Roman"/>
          <w:b/>
          <w:sz w:val="24"/>
          <w:szCs w:val="24"/>
        </w:rPr>
        <w:t xml:space="preserve">Тема 10. Технічне регулювання як фактор конкурентоспроможності товарів і послуг </w:t>
      </w:r>
    </w:p>
    <w:p w14:paraId="5E666509" w14:textId="77777777" w:rsidR="00A92DDA" w:rsidRPr="00A92DDA" w:rsidRDefault="00A92DDA" w:rsidP="0031031E">
      <w:pPr>
        <w:pStyle w:val="af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Технічне законодавство та його роль у формуванні конкурентоспроможності товарів і послуг.</w:t>
      </w:r>
    </w:p>
    <w:p w14:paraId="193F048E" w14:textId="77777777" w:rsidR="00A92DDA" w:rsidRPr="00A92DDA" w:rsidRDefault="00A92DDA" w:rsidP="0031031E">
      <w:pPr>
        <w:pStyle w:val="af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Стандартизація та її роль у формуванні конкурентоспроможності товарів і послуг.</w:t>
      </w:r>
    </w:p>
    <w:p w14:paraId="219E7FD9" w14:textId="77777777" w:rsidR="00A92DDA" w:rsidRPr="00A92DDA" w:rsidRDefault="00A92DDA" w:rsidP="0031031E">
      <w:pPr>
        <w:pStyle w:val="af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Оцінка та підтвердження відповідності товарів і послуг.</w:t>
      </w:r>
    </w:p>
    <w:p w14:paraId="589B6D84" w14:textId="77777777" w:rsidR="00A92DDA" w:rsidRPr="00A92DDA" w:rsidRDefault="00A92DDA" w:rsidP="0031031E">
      <w:pPr>
        <w:pStyle w:val="af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Оцінка і підтвердження відповідності систем менеджменту.</w:t>
      </w:r>
    </w:p>
    <w:p w14:paraId="5DC537F2" w14:textId="77777777" w:rsidR="00A92DDA" w:rsidRPr="00A92DDA" w:rsidRDefault="00A92DDA" w:rsidP="0031031E">
      <w:pPr>
        <w:pStyle w:val="af"/>
        <w:numPr>
          <w:ilvl w:val="0"/>
          <w:numId w:val="10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Критерії конкурентоспроможності органів сертифікації.</w:t>
      </w:r>
    </w:p>
    <w:p w14:paraId="72001454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A">
        <w:rPr>
          <w:rFonts w:ascii="Times New Roman" w:hAnsi="Times New Roman" w:cs="Times New Roman"/>
          <w:b/>
          <w:sz w:val="24"/>
          <w:szCs w:val="24"/>
        </w:rPr>
        <w:t>Тема 11. Методи оцінки конкурентоспроможності товарів.</w:t>
      </w:r>
    </w:p>
    <w:p w14:paraId="0818DD6B" w14:textId="77777777" w:rsidR="00A92DDA" w:rsidRPr="00A92DDA" w:rsidRDefault="00A92DDA" w:rsidP="0031031E">
      <w:pPr>
        <w:pStyle w:val="af"/>
        <w:numPr>
          <w:ilvl w:val="0"/>
          <w:numId w:val="1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Принципи оцінки конкурентоспроможності товарів.</w:t>
      </w:r>
    </w:p>
    <w:p w14:paraId="3CF311EF" w14:textId="77777777" w:rsidR="00A92DDA" w:rsidRPr="00A92DDA" w:rsidRDefault="00A92DDA" w:rsidP="0031031E">
      <w:pPr>
        <w:pStyle w:val="af"/>
        <w:numPr>
          <w:ilvl w:val="0"/>
          <w:numId w:val="11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Порядок оцінки конкурентоспроможності товарів.</w:t>
      </w:r>
    </w:p>
    <w:p w14:paraId="5403E347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A">
        <w:rPr>
          <w:rFonts w:ascii="Times New Roman" w:hAnsi="Times New Roman" w:cs="Times New Roman"/>
          <w:b/>
          <w:sz w:val="24"/>
          <w:szCs w:val="24"/>
        </w:rPr>
        <w:t xml:space="preserve">Тема 12. Особливості оцінки конкурентоспроможності послуг </w:t>
      </w:r>
    </w:p>
    <w:p w14:paraId="21898068" w14:textId="4FBA714A" w:rsidR="00A92DDA" w:rsidRPr="00A92DDA" w:rsidRDefault="00A92DDA" w:rsidP="0031031E">
      <w:pPr>
        <w:pStyle w:val="af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 xml:space="preserve">Принципи </w:t>
      </w:r>
      <w:r w:rsidR="00B65234">
        <w:rPr>
          <w:rFonts w:ascii="Times New Roman" w:hAnsi="Times New Roman" w:cs="Times New Roman"/>
          <w:sz w:val="24"/>
          <w:szCs w:val="24"/>
        </w:rPr>
        <w:t>та к</w:t>
      </w:r>
      <w:r w:rsidRPr="00A92DDA">
        <w:rPr>
          <w:rFonts w:ascii="Times New Roman" w:hAnsi="Times New Roman" w:cs="Times New Roman"/>
          <w:sz w:val="24"/>
          <w:szCs w:val="24"/>
        </w:rPr>
        <w:t>ритерії оцінки конкурентоспроможності послуг.</w:t>
      </w:r>
    </w:p>
    <w:p w14:paraId="330FD15A" w14:textId="77777777" w:rsidR="00A92DDA" w:rsidRPr="00A92DDA" w:rsidRDefault="00A92DDA" w:rsidP="0031031E">
      <w:pPr>
        <w:pStyle w:val="af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Методологія оцінки конкурентоспроможності послуг роздрібної торгівлі.</w:t>
      </w:r>
    </w:p>
    <w:p w14:paraId="00DF2CAF" w14:textId="77777777" w:rsidR="00A92DDA" w:rsidRPr="00A92DDA" w:rsidRDefault="00A92DDA" w:rsidP="0031031E">
      <w:pPr>
        <w:pStyle w:val="af"/>
        <w:numPr>
          <w:ilvl w:val="0"/>
          <w:numId w:val="1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Особливості оцінки конкурентоспроможності освітніх послуг (на прикладі ВНЗ).</w:t>
      </w:r>
    </w:p>
    <w:p w14:paraId="0CC1F7E4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A">
        <w:rPr>
          <w:rFonts w:ascii="Times New Roman" w:hAnsi="Times New Roman" w:cs="Times New Roman"/>
          <w:b/>
          <w:sz w:val="24"/>
          <w:szCs w:val="24"/>
        </w:rPr>
        <w:t xml:space="preserve">Тема 13. Конкурси як інструмент формування конкурентоспроможності товарів і послуг </w:t>
      </w:r>
    </w:p>
    <w:p w14:paraId="6F4C12EE" w14:textId="4FE50070" w:rsidR="00A92DDA" w:rsidRPr="00056951" w:rsidRDefault="00A92DDA" w:rsidP="0031031E">
      <w:pPr>
        <w:pStyle w:val="af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56951">
        <w:rPr>
          <w:rFonts w:ascii="Times New Roman" w:hAnsi="Times New Roman" w:cs="Times New Roman"/>
          <w:sz w:val="24"/>
          <w:szCs w:val="24"/>
        </w:rPr>
        <w:t>Роль конкурсів у формуванні конкурентоспроможності товарів і послуг. Конкурсні продажі у світі й Україні.</w:t>
      </w:r>
      <w:r w:rsidR="00056951" w:rsidRPr="00056951">
        <w:rPr>
          <w:rFonts w:ascii="Times New Roman" w:hAnsi="Times New Roman" w:cs="Times New Roman"/>
          <w:sz w:val="24"/>
          <w:szCs w:val="24"/>
        </w:rPr>
        <w:t xml:space="preserve"> </w:t>
      </w:r>
      <w:r w:rsidRPr="00056951">
        <w:rPr>
          <w:rFonts w:ascii="Times New Roman" w:hAnsi="Times New Roman" w:cs="Times New Roman"/>
          <w:sz w:val="24"/>
          <w:szCs w:val="24"/>
        </w:rPr>
        <w:t>Конкурсні відбори постачальників товарів і послуг.</w:t>
      </w:r>
    </w:p>
    <w:p w14:paraId="547F3526" w14:textId="77777777" w:rsidR="00A92DDA" w:rsidRPr="00A92DDA" w:rsidRDefault="00A92DDA" w:rsidP="0031031E">
      <w:pPr>
        <w:pStyle w:val="af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 xml:space="preserve">Національні програми Всеукраїнський фестиваль-конкурс «Вибір року в Україні», </w:t>
      </w:r>
      <w:r w:rsidRPr="00A92DDA">
        <w:rPr>
          <w:rFonts w:ascii="Times New Roman" w:hAnsi="Times New Roman" w:cs="Times New Roman"/>
          <w:caps/>
          <w:color w:val="000000"/>
          <w:sz w:val="24"/>
          <w:szCs w:val="24"/>
        </w:rPr>
        <w:t>В</w:t>
      </w:r>
      <w:r w:rsidRPr="00A92DDA">
        <w:rPr>
          <w:rFonts w:ascii="Times New Roman" w:hAnsi="Times New Roman" w:cs="Times New Roman"/>
          <w:color w:val="000000"/>
          <w:sz w:val="24"/>
          <w:szCs w:val="24"/>
        </w:rPr>
        <w:t xml:space="preserve">сеукраїнського конкурсу </w:t>
      </w:r>
      <w:r w:rsidRPr="00A92DDA">
        <w:rPr>
          <w:rFonts w:ascii="Times New Roman" w:hAnsi="Times New Roman" w:cs="Times New Roman"/>
          <w:caps/>
          <w:color w:val="000000"/>
          <w:sz w:val="24"/>
          <w:szCs w:val="24"/>
        </w:rPr>
        <w:t>«В</w:t>
      </w:r>
      <w:r w:rsidRPr="00A92DDA">
        <w:rPr>
          <w:rFonts w:ascii="Times New Roman" w:hAnsi="Times New Roman" w:cs="Times New Roman"/>
          <w:color w:val="000000"/>
          <w:sz w:val="24"/>
          <w:szCs w:val="24"/>
        </w:rPr>
        <w:t>инахід року».</w:t>
      </w:r>
    </w:p>
    <w:p w14:paraId="2F26DEA1" w14:textId="77777777" w:rsidR="00A92DDA" w:rsidRPr="00A92DDA" w:rsidRDefault="00A92DDA" w:rsidP="0031031E">
      <w:pPr>
        <w:pStyle w:val="af"/>
        <w:numPr>
          <w:ilvl w:val="0"/>
          <w:numId w:val="1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Міжнародні салони-конкурси, фестивалі презентації товарів і послуг.</w:t>
      </w:r>
    </w:p>
    <w:p w14:paraId="01378894" w14:textId="77777777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A">
        <w:rPr>
          <w:rFonts w:ascii="Times New Roman" w:hAnsi="Times New Roman" w:cs="Times New Roman"/>
          <w:b/>
          <w:sz w:val="24"/>
          <w:szCs w:val="24"/>
        </w:rPr>
        <w:t xml:space="preserve">Тема 14. Система формування конкурентоспроможності товарів і послуг </w:t>
      </w:r>
    </w:p>
    <w:p w14:paraId="115A537E" w14:textId="6FBB9E29" w:rsidR="00A92DDA" w:rsidRPr="00A92DDA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10.1. Загальна характеристика формування системи конкурентоспроможності товарів і послуг. Принципи формування системи конкурентоспроможності товарів і послуг.</w:t>
      </w:r>
    </w:p>
    <w:p w14:paraId="2E92B3A0" w14:textId="5141B86D" w:rsidR="00294294" w:rsidRDefault="00A92DDA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DDA">
        <w:rPr>
          <w:rFonts w:ascii="Times New Roman" w:hAnsi="Times New Roman" w:cs="Times New Roman"/>
          <w:sz w:val="24"/>
          <w:szCs w:val="24"/>
        </w:rPr>
        <w:t>10.3. Роль держави у формуванні національних систем конкурентоспроможності товарів і послуг.</w:t>
      </w:r>
    </w:p>
    <w:p w14:paraId="1EC5D6B7" w14:textId="77777777" w:rsidR="00B65234" w:rsidRDefault="00B65234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3E98F0E9" w14:textId="77777777" w:rsidR="00B65234" w:rsidRPr="00A92DDA" w:rsidRDefault="00B65234" w:rsidP="00A92DD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F64A57" w:rsidRPr="00734643" w14:paraId="1C71AA74" w14:textId="77777777" w:rsidTr="00EB6A60">
        <w:trPr>
          <w:trHeight w:val="312"/>
        </w:trPr>
        <w:tc>
          <w:tcPr>
            <w:tcW w:w="5245" w:type="dxa"/>
          </w:tcPr>
          <w:p w14:paraId="53FC9875" w14:textId="33DD3775" w:rsidR="00F64A57" w:rsidRPr="00734643" w:rsidRDefault="003F68D7" w:rsidP="00414E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4643">
              <w:rPr>
                <w:rFonts w:ascii="Times New Roman" w:hAnsi="Times New Roman" w:cs="Times New Roman"/>
                <w:b/>
              </w:rPr>
              <w:lastRenderedPageBreak/>
              <w:t>Норматив</w:t>
            </w:r>
            <w:r w:rsidR="00C5425D" w:rsidRPr="00734643">
              <w:rPr>
                <w:rFonts w:ascii="Times New Roman" w:hAnsi="Times New Roman" w:cs="Times New Roman"/>
                <w:b/>
              </w:rPr>
              <w:t xml:space="preserve">ні </w:t>
            </w:r>
            <w:r w:rsidR="00EB6A60">
              <w:rPr>
                <w:rFonts w:ascii="Times New Roman" w:hAnsi="Times New Roman" w:cs="Times New Roman"/>
                <w:b/>
              </w:rPr>
              <w:t xml:space="preserve">(програмні) </w:t>
            </w:r>
            <w:r w:rsidR="00C5425D" w:rsidRPr="00734643">
              <w:rPr>
                <w:rFonts w:ascii="Times New Roman" w:hAnsi="Times New Roman" w:cs="Times New Roman"/>
                <w:b/>
              </w:rPr>
              <w:t>р</w:t>
            </w:r>
            <w:r w:rsidR="00F64A57" w:rsidRPr="00734643">
              <w:rPr>
                <w:rFonts w:ascii="Times New Roman" w:hAnsi="Times New Roman" w:cs="Times New Roman"/>
                <w:b/>
              </w:rPr>
              <w:t>езультати навчання</w:t>
            </w:r>
          </w:p>
        </w:tc>
      </w:tr>
    </w:tbl>
    <w:p w14:paraId="4FA4F7D6" w14:textId="77777777" w:rsidR="00D84294" w:rsidRPr="00734643" w:rsidRDefault="00A23E83" w:rsidP="00A23E83">
      <w:pPr>
        <w:spacing w:after="0"/>
        <w:jc w:val="both"/>
        <w:rPr>
          <w:rFonts w:ascii="Times New Roman" w:hAnsi="Times New Roman" w:cs="Times New Roman"/>
        </w:rPr>
      </w:pPr>
      <w:r w:rsidRPr="00734643">
        <w:rPr>
          <w:rFonts w:ascii="Times New Roman" w:hAnsi="Times New Roman" w:cs="Times New Roman"/>
        </w:rPr>
        <w:t>Результати навчання, контрольні заходи та терміни виконання оголошуються студентам на першому занятті.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14"/>
        <w:gridCol w:w="4286"/>
        <w:gridCol w:w="2524"/>
        <w:gridCol w:w="1400"/>
        <w:gridCol w:w="1307"/>
      </w:tblGrid>
      <w:tr w:rsidR="00AA1510" w:rsidRPr="00414EB8" w14:paraId="72541460" w14:textId="77777777" w:rsidTr="00562083">
        <w:trPr>
          <w:trHeight w:val="483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6C4A277" w14:textId="77777777" w:rsidR="00C5425D" w:rsidRPr="00414EB8" w:rsidRDefault="006D7E65" w:rsidP="00462CE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№ п</w:t>
            </w:r>
            <w:r w:rsidR="00C5425D" w:rsidRPr="00414EB8">
              <w:rPr>
                <w:rFonts w:ascii="Times New Roman" w:hAnsi="Times New Roman" w:cs="Times New Roman"/>
                <w:sz w:val="21"/>
                <w:szCs w:val="21"/>
              </w:rPr>
              <w:t>/п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0995AEA" w14:textId="77777777" w:rsidR="00C5425D" w:rsidRPr="00414EB8" w:rsidRDefault="00C5425D" w:rsidP="00462CE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Результати навчання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64198E0" w14:textId="77777777" w:rsidR="00C5425D" w:rsidRPr="00414EB8" w:rsidRDefault="00C5425D" w:rsidP="00462CE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Методи</w:t>
            </w:r>
            <w:r w:rsidR="000560A6" w:rsidRPr="00414EB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навчання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E77FC0C" w14:textId="4A24484A" w:rsidR="00C5425D" w:rsidRPr="00414EB8" w:rsidRDefault="00562083" w:rsidP="0056208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r w:rsidR="00C5425D" w:rsidRPr="00414EB8">
              <w:rPr>
                <w:rFonts w:ascii="Times New Roman" w:hAnsi="Times New Roman" w:cs="Times New Roman"/>
                <w:sz w:val="21"/>
                <w:szCs w:val="21"/>
              </w:rPr>
              <w:t>онтрольні</w:t>
            </w: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5425D" w:rsidRPr="00414EB8">
              <w:rPr>
                <w:rFonts w:ascii="Times New Roman" w:hAnsi="Times New Roman" w:cs="Times New Roman"/>
                <w:sz w:val="21"/>
                <w:szCs w:val="21"/>
              </w:rPr>
              <w:t>заходи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0D3918" w14:textId="77777777" w:rsidR="00C5425D" w:rsidRPr="00414EB8" w:rsidRDefault="00C5425D" w:rsidP="00462CE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Термін виконання</w:t>
            </w:r>
          </w:p>
        </w:tc>
      </w:tr>
      <w:tr w:rsidR="00AA1510" w:rsidRPr="00414EB8" w14:paraId="2FFB9C69" w14:textId="77777777" w:rsidTr="00E362A4">
        <w:trPr>
          <w:trHeight w:val="361"/>
        </w:trPr>
        <w:tc>
          <w:tcPr>
            <w:tcW w:w="0" w:type="auto"/>
            <w:vAlign w:val="center"/>
          </w:tcPr>
          <w:p w14:paraId="1E9E8BBB" w14:textId="05081272" w:rsidR="00C5425D" w:rsidRPr="00414EB8" w:rsidRDefault="006D7E65" w:rsidP="005579A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5579A6" w:rsidRPr="00414EB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</w:p>
        </w:tc>
        <w:tc>
          <w:tcPr>
            <w:tcW w:w="0" w:type="auto"/>
            <w:vAlign w:val="center"/>
          </w:tcPr>
          <w:p w14:paraId="43634B4B" w14:textId="28950EF8" w:rsidR="00C5425D" w:rsidRPr="00276C16" w:rsidRDefault="00E64A58" w:rsidP="00AA1510">
            <w:pPr>
              <w:rPr>
                <w:rFonts w:ascii="Times New Roman" w:hAnsi="Times New Roman" w:cs="Times New Roman"/>
                <w:lang w:eastAsia="ru-RU"/>
              </w:rPr>
            </w:pPr>
            <w:r w:rsidRPr="00276C16">
              <w:rPr>
                <w:rFonts w:ascii="Times New Roman" w:hAnsi="Times New Roman" w:cs="Times New Roman"/>
              </w:rPr>
              <w:t>ПРН 5</w:t>
            </w:r>
            <w:r w:rsidR="00276C16">
              <w:rPr>
                <w:rFonts w:ascii="Times New Roman" w:hAnsi="Times New Roman" w:cs="Times New Roman"/>
              </w:rPr>
              <w:t>.</w:t>
            </w:r>
            <w:r w:rsidRPr="00276C16">
              <w:rPr>
                <w:rFonts w:ascii="Times New Roman" w:hAnsi="Times New Roman" w:cs="Times New Roman"/>
              </w:rPr>
              <w:t xml:space="preserve"> Застосовувати аналітичний та методичний інструментарій для обґрунтування пропозицій та прийняття управлінських рішень різними економічними агентами (індивідуумами, домогосподарствами, підприємствами та органами державної влади), що виявляється у з</w:t>
            </w:r>
            <w:r w:rsidR="001F1527" w:rsidRPr="00276C16">
              <w:rPr>
                <w:rFonts w:ascii="Times New Roman" w:hAnsi="Times New Roman" w:cs="Times New Roman"/>
                <w:bCs/>
              </w:rPr>
              <w:t>датн</w:t>
            </w:r>
            <w:r w:rsidRPr="00276C16">
              <w:rPr>
                <w:rFonts w:ascii="Times New Roman" w:hAnsi="Times New Roman" w:cs="Times New Roman"/>
                <w:bCs/>
              </w:rPr>
              <w:t>о</w:t>
            </w:r>
            <w:r w:rsidR="001F1527" w:rsidRPr="00276C16">
              <w:rPr>
                <w:rFonts w:ascii="Times New Roman" w:hAnsi="Times New Roman" w:cs="Times New Roman"/>
                <w:bCs/>
              </w:rPr>
              <w:t>ст</w:t>
            </w:r>
            <w:r w:rsidRPr="00276C16">
              <w:rPr>
                <w:rFonts w:ascii="Times New Roman" w:hAnsi="Times New Roman" w:cs="Times New Roman"/>
                <w:bCs/>
              </w:rPr>
              <w:t>і</w:t>
            </w:r>
            <w:r w:rsidR="001F1527" w:rsidRPr="00276C16">
              <w:rPr>
                <w:rFonts w:ascii="Times New Roman" w:hAnsi="Times New Roman" w:cs="Times New Roman"/>
                <w:bCs/>
              </w:rPr>
              <w:t xml:space="preserve"> </w:t>
            </w:r>
            <w:r w:rsidR="00AA1510">
              <w:rPr>
                <w:rFonts w:ascii="Times New Roman" w:hAnsi="Times New Roman" w:cs="Times New Roman"/>
                <w:bCs/>
              </w:rPr>
              <w:t>забезпечувати виробництво та продаж конкурентоспроможних товарів і послуг</w:t>
            </w:r>
            <w:r w:rsidRPr="00276C16">
              <w:rPr>
                <w:rFonts w:ascii="Times New Roman" w:hAnsi="Times New Roman" w:cs="Times New Roman"/>
                <w:bCs/>
              </w:rPr>
              <w:t xml:space="preserve"> підприємств національної економіки</w:t>
            </w:r>
            <w:r w:rsidR="001F1527" w:rsidRPr="00276C16">
              <w:rPr>
                <w:rFonts w:ascii="Times New Roman" w:hAnsi="Times New Roman" w:cs="Times New Roman"/>
                <w:bCs/>
              </w:rPr>
              <w:t>,</w:t>
            </w:r>
            <w:r w:rsidRPr="00276C16">
              <w:rPr>
                <w:rFonts w:ascii="Times New Roman" w:hAnsi="Times New Roman" w:cs="Times New Roman"/>
                <w:bCs/>
              </w:rPr>
              <w:t xml:space="preserve"> управління</w:t>
            </w:r>
            <w:r w:rsidR="001F1527" w:rsidRPr="00276C16">
              <w:rPr>
                <w:rFonts w:ascii="Times New Roman" w:hAnsi="Times New Roman" w:cs="Times New Roman"/>
                <w:bCs/>
              </w:rPr>
              <w:t xml:space="preserve"> </w:t>
            </w:r>
            <w:r w:rsidR="00AA1510">
              <w:rPr>
                <w:rFonts w:ascii="Times New Roman" w:hAnsi="Times New Roman" w:cs="Times New Roman"/>
                <w:bCs/>
              </w:rPr>
              <w:t>конкурентоспроможністю товарів і послуг з метою передбачення</w:t>
            </w:r>
            <w:r w:rsidR="001F1527" w:rsidRPr="00276C16">
              <w:rPr>
                <w:rFonts w:ascii="Times New Roman" w:hAnsi="Times New Roman" w:cs="Times New Roman"/>
                <w:bCs/>
              </w:rPr>
              <w:t xml:space="preserve"> результат</w:t>
            </w:r>
            <w:r w:rsidR="00AA1510">
              <w:rPr>
                <w:rFonts w:ascii="Times New Roman" w:hAnsi="Times New Roman" w:cs="Times New Roman"/>
                <w:bCs/>
              </w:rPr>
              <w:t>ів</w:t>
            </w:r>
            <w:r w:rsidR="001F1527" w:rsidRPr="00276C16">
              <w:rPr>
                <w:rFonts w:ascii="Times New Roman" w:hAnsi="Times New Roman" w:cs="Times New Roman"/>
                <w:bCs/>
              </w:rPr>
              <w:t xml:space="preserve"> діяльності підприємства.</w:t>
            </w:r>
          </w:p>
        </w:tc>
        <w:tc>
          <w:tcPr>
            <w:tcW w:w="0" w:type="auto"/>
            <w:vAlign w:val="center"/>
          </w:tcPr>
          <w:p w14:paraId="534C453A" w14:textId="12836F5A" w:rsidR="00C5425D" w:rsidRPr="00414EB8" w:rsidRDefault="001F1527" w:rsidP="001F152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="00D9518D" w:rsidRPr="00414EB8">
              <w:rPr>
                <w:rFonts w:ascii="Times New Roman" w:eastAsia="Times New Roman" w:hAnsi="Times New Roman" w:cs="Times New Roman"/>
                <w:bCs/>
                <w:kern w:val="1"/>
                <w:sz w:val="21"/>
                <w:szCs w:val="21"/>
                <w:lang w:eastAsia="ru-RU"/>
              </w:rPr>
              <w:t>озв’язування індивідуальних та диференційованих задач, проблемних ситуацій</w:t>
            </w:r>
            <w:r w:rsidRPr="00414EB8">
              <w:rPr>
                <w:rFonts w:ascii="Times New Roman" w:eastAsia="Times New Roman" w:hAnsi="Times New Roman" w:cs="Times New Roman"/>
                <w:bCs/>
                <w:kern w:val="1"/>
                <w:sz w:val="21"/>
                <w:szCs w:val="21"/>
                <w:lang w:eastAsia="ru-RU"/>
              </w:rPr>
              <w:t>.</w:t>
            </w:r>
            <w:r w:rsidR="00562083" w:rsidRPr="00414EB8">
              <w:rPr>
                <w:rFonts w:ascii="Times New Roman" w:hAnsi="Times New Roman" w:cs="Times New Roman"/>
                <w:sz w:val="21"/>
                <w:szCs w:val="21"/>
              </w:rPr>
              <w:t xml:space="preserve"> Виконання студентами письмової модульної контрольної роботи.</w:t>
            </w:r>
          </w:p>
        </w:tc>
        <w:tc>
          <w:tcPr>
            <w:tcW w:w="0" w:type="auto"/>
            <w:vAlign w:val="center"/>
          </w:tcPr>
          <w:p w14:paraId="300898C3" w14:textId="1FF65FA5" w:rsidR="00C5425D" w:rsidRPr="00414EB8" w:rsidRDefault="000560A6" w:rsidP="0029429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Робота на практичних заняттях</w:t>
            </w:r>
            <w:r w:rsidR="001F1527" w:rsidRPr="00414EB8">
              <w:rPr>
                <w:rFonts w:ascii="Times New Roman" w:hAnsi="Times New Roman" w:cs="Times New Roman"/>
                <w:sz w:val="21"/>
                <w:szCs w:val="21"/>
              </w:rPr>
              <w:t xml:space="preserve">, МКР. </w:t>
            </w:r>
          </w:p>
        </w:tc>
        <w:tc>
          <w:tcPr>
            <w:tcW w:w="0" w:type="auto"/>
            <w:vAlign w:val="center"/>
          </w:tcPr>
          <w:p w14:paraId="54D950BF" w14:textId="262FDAA9" w:rsidR="00C5425D" w:rsidRPr="00414EB8" w:rsidRDefault="001F1527" w:rsidP="005579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Весь період</w:t>
            </w:r>
            <w:r w:rsidR="000F3754" w:rsidRPr="00414EB8">
              <w:rPr>
                <w:rFonts w:ascii="Times New Roman" w:hAnsi="Times New Roman" w:cs="Times New Roman"/>
                <w:sz w:val="21"/>
                <w:szCs w:val="21"/>
              </w:rPr>
              <w:t>, відповідно до розкладу</w:t>
            </w:r>
          </w:p>
        </w:tc>
      </w:tr>
      <w:tr w:rsidR="00AA1510" w:rsidRPr="00414EB8" w14:paraId="04D49036" w14:textId="77777777" w:rsidTr="00E362A4">
        <w:trPr>
          <w:trHeight w:val="361"/>
        </w:trPr>
        <w:tc>
          <w:tcPr>
            <w:tcW w:w="0" w:type="auto"/>
            <w:vAlign w:val="center"/>
          </w:tcPr>
          <w:p w14:paraId="47AD8AC0" w14:textId="1073D266" w:rsidR="000560A6" w:rsidRPr="00414EB8" w:rsidRDefault="00562083" w:rsidP="005579A6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5579A6" w:rsidRPr="00414EB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.</w:t>
            </w:r>
          </w:p>
        </w:tc>
        <w:tc>
          <w:tcPr>
            <w:tcW w:w="0" w:type="auto"/>
          </w:tcPr>
          <w:p w14:paraId="67B0BD2B" w14:textId="542AA771" w:rsidR="00450C23" w:rsidRPr="00276C16" w:rsidRDefault="00E64A58" w:rsidP="00AA15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76C16">
              <w:rPr>
                <w:rFonts w:ascii="Times New Roman" w:hAnsi="Times New Roman" w:cs="Times New Roman"/>
              </w:rPr>
              <w:t>ПРН 12</w:t>
            </w:r>
            <w:r w:rsidR="00276C16">
              <w:rPr>
                <w:rFonts w:ascii="Times New Roman" w:hAnsi="Times New Roman" w:cs="Times New Roman"/>
              </w:rPr>
              <w:t>.</w:t>
            </w:r>
            <w:r w:rsidRPr="00276C16">
              <w:rPr>
                <w:rFonts w:ascii="Times New Roman" w:hAnsi="Times New Roman" w:cs="Times New Roman"/>
              </w:rPr>
              <w:t xml:space="preserve"> </w:t>
            </w:r>
            <w:r w:rsidR="00AA1510">
              <w:rPr>
                <w:rFonts w:ascii="Times New Roman" w:hAnsi="Times New Roman" w:cs="Times New Roman"/>
              </w:rPr>
              <w:t>Використовувати</w:t>
            </w:r>
            <w:r w:rsidRPr="00276C16">
              <w:rPr>
                <w:rFonts w:ascii="Times New Roman" w:hAnsi="Times New Roman" w:cs="Times New Roman"/>
              </w:rPr>
              <w:t xml:space="preserve"> набуті теоретичні знання для розв’язання практичних завдань та змістовно інтерпретувати отримані результати, що виявляється у </w:t>
            </w:r>
            <w:r w:rsidR="00AA1510">
              <w:rPr>
                <w:rFonts w:ascii="Times New Roman" w:hAnsi="Times New Roman" w:cs="Times New Roman"/>
                <w:bCs/>
              </w:rPr>
              <w:t>виробництві та продажу конкурентоспроможних товарів і послуг</w:t>
            </w:r>
            <w:r w:rsidR="00AA1510" w:rsidRPr="00276C16">
              <w:rPr>
                <w:rFonts w:ascii="Times New Roman" w:hAnsi="Times New Roman" w:cs="Times New Roman"/>
                <w:bCs/>
              </w:rPr>
              <w:t xml:space="preserve"> підприємств національної економіки, управлінн</w:t>
            </w:r>
            <w:r w:rsidR="00AA1510">
              <w:rPr>
                <w:rFonts w:ascii="Times New Roman" w:hAnsi="Times New Roman" w:cs="Times New Roman"/>
                <w:bCs/>
              </w:rPr>
              <w:t>і</w:t>
            </w:r>
            <w:r w:rsidR="00AA1510" w:rsidRPr="00276C16">
              <w:rPr>
                <w:rFonts w:ascii="Times New Roman" w:hAnsi="Times New Roman" w:cs="Times New Roman"/>
                <w:bCs/>
              </w:rPr>
              <w:t xml:space="preserve"> </w:t>
            </w:r>
            <w:r w:rsidR="00AA1510">
              <w:rPr>
                <w:rFonts w:ascii="Times New Roman" w:hAnsi="Times New Roman" w:cs="Times New Roman"/>
                <w:bCs/>
              </w:rPr>
              <w:t>конкурентоспроможністю товарів і послуг з метою передбачення</w:t>
            </w:r>
            <w:r w:rsidR="00AA1510" w:rsidRPr="00276C16">
              <w:rPr>
                <w:rFonts w:ascii="Times New Roman" w:hAnsi="Times New Roman" w:cs="Times New Roman"/>
                <w:bCs/>
              </w:rPr>
              <w:t xml:space="preserve"> результат</w:t>
            </w:r>
            <w:r w:rsidR="00AA1510">
              <w:rPr>
                <w:rFonts w:ascii="Times New Roman" w:hAnsi="Times New Roman" w:cs="Times New Roman"/>
                <w:bCs/>
              </w:rPr>
              <w:t>ів</w:t>
            </w:r>
            <w:r w:rsidR="00AA1510" w:rsidRPr="00276C16">
              <w:rPr>
                <w:rFonts w:ascii="Times New Roman" w:hAnsi="Times New Roman" w:cs="Times New Roman"/>
                <w:bCs/>
              </w:rPr>
              <w:t xml:space="preserve"> діяльності підприємства.</w:t>
            </w:r>
          </w:p>
        </w:tc>
        <w:tc>
          <w:tcPr>
            <w:tcW w:w="0" w:type="auto"/>
            <w:vAlign w:val="center"/>
          </w:tcPr>
          <w:p w14:paraId="0255F729" w14:textId="7333696E" w:rsidR="000560A6" w:rsidRPr="00414EB8" w:rsidRDefault="00562083" w:rsidP="00557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414EB8">
              <w:rPr>
                <w:rFonts w:ascii="Times New Roman" w:eastAsia="Times New Roman" w:hAnsi="Times New Roman" w:cs="Times New Roman"/>
                <w:bCs/>
                <w:kern w:val="1"/>
                <w:sz w:val="21"/>
                <w:szCs w:val="21"/>
                <w:lang w:eastAsia="ru-RU"/>
              </w:rPr>
              <w:t>озв’язування індивідуальних та диференційованих задач, проблемних ситуацій.</w:t>
            </w:r>
            <w:r w:rsidR="00AD31CB" w:rsidRPr="00414EB8">
              <w:rPr>
                <w:rFonts w:ascii="Times New Roman" w:hAnsi="Times New Roman" w:cs="Times New Roman"/>
                <w:sz w:val="21"/>
                <w:szCs w:val="21"/>
              </w:rPr>
              <w:t xml:space="preserve"> Виконання студентами письмової модульної контрольної роботи</w:t>
            </w:r>
            <w:r w:rsidR="00113A5D" w:rsidRPr="00414EB8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0" w:type="auto"/>
            <w:vAlign w:val="center"/>
          </w:tcPr>
          <w:p w14:paraId="36F79FE2" w14:textId="49BFF091" w:rsidR="000560A6" w:rsidRPr="00414EB8" w:rsidRDefault="00562083" w:rsidP="0029429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 xml:space="preserve">Робота на практичних заняттях, МКР. </w:t>
            </w:r>
          </w:p>
        </w:tc>
        <w:tc>
          <w:tcPr>
            <w:tcW w:w="0" w:type="auto"/>
            <w:vAlign w:val="center"/>
          </w:tcPr>
          <w:p w14:paraId="54BD7F96" w14:textId="65D16030" w:rsidR="000560A6" w:rsidRPr="00414EB8" w:rsidRDefault="00562083" w:rsidP="005579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Весь період.</w:t>
            </w:r>
          </w:p>
        </w:tc>
      </w:tr>
      <w:tr w:rsidR="00AA1510" w:rsidRPr="00414EB8" w14:paraId="16744B78" w14:textId="77777777" w:rsidTr="00E362A4">
        <w:trPr>
          <w:trHeight w:val="361"/>
        </w:trPr>
        <w:tc>
          <w:tcPr>
            <w:tcW w:w="0" w:type="auto"/>
            <w:vAlign w:val="center"/>
          </w:tcPr>
          <w:p w14:paraId="07383201" w14:textId="7592120F" w:rsidR="00562083" w:rsidRPr="00414EB8" w:rsidRDefault="00562083" w:rsidP="005579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0" w:type="auto"/>
          </w:tcPr>
          <w:p w14:paraId="11E300D8" w14:textId="2BB13773" w:rsidR="00562083" w:rsidRPr="00276C16" w:rsidRDefault="00276C16" w:rsidP="00E362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76C16">
              <w:rPr>
                <w:rFonts w:ascii="Times New Roman" w:hAnsi="Times New Roman" w:cs="Times New Roman"/>
              </w:rPr>
              <w:t>ПРН 16</w:t>
            </w:r>
            <w:r>
              <w:rPr>
                <w:rFonts w:ascii="Times New Roman" w:hAnsi="Times New Roman" w:cs="Times New Roman"/>
              </w:rPr>
              <w:t>.</w:t>
            </w:r>
            <w:r w:rsidRPr="00276C16">
              <w:rPr>
                <w:rFonts w:ascii="Times New Roman" w:hAnsi="Times New Roman" w:cs="Times New Roman"/>
              </w:rPr>
              <w:t xml:space="preserve"> Вміти використовувати дані, надавати аргументацію, критично оцінювати та формувати висновки з наукових та аналітичних текстів з економіки, що виявляється у </w:t>
            </w:r>
            <w:r w:rsidR="00562083" w:rsidRPr="00276C16">
              <w:rPr>
                <w:rFonts w:ascii="Times New Roman" w:hAnsi="Times New Roman" w:cs="Times New Roman"/>
              </w:rPr>
              <w:t xml:space="preserve"> </w:t>
            </w:r>
            <w:r w:rsidRPr="00276C16">
              <w:rPr>
                <w:rFonts w:ascii="Times New Roman" w:hAnsi="Times New Roman" w:cs="Times New Roman"/>
              </w:rPr>
              <w:t xml:space="preserve">володінні </w:t>
            </w:r>
            <w:r w:rsidR="00562083" w:rsidRPr="00276C16">
              <w:rPr>
                <w:rFonts w:ascii="Times New Roman" w:hAnsi="Times New Roman" w:cs="Times New Roman"/>
              </w:rPr>
              <w:t>метод</w:t>
            </w:r>
            <w:r w:rsidRPr="00276C16">
              <w:rPr>
                <w:rFonts w:ascii="Times New Roman" w:hAnsi="Times New Roman" w:cs="Times New Roman"/>
              </w:rPr>
              <w:t>ам</w:t>
            </w:r>
            <w:r w:rsidR="00562083" w:rsidRPr="00276C16">
              <w:rPr>
                <w:rFonts w:ascii="Times New Roman" w:hAnsi="Times New Roman" w:cs="Times New Roman"/>
              </w:rPr>
              <w:t xml:space="preserve">и </w:t>
            </w:r>
            <w:r w:rsidR="00AA1510" w:rsidRPr="00276C16">
              <w:rPr>
                <w:rFonts w:ascii="Times New Roman" w:hAnsi="Times New Roman" w:cs="Times New Roman"/>
                <w:bCs/>
              </w:rPr>
              <w:t>управлінн</w:t>
            </w:r>
            <w:r w:rsidR="00E362A4">
              <w:rPr>
                <w:rFonts w:ascii="Times New Roman" w:hAnsi="Times New Roman" w:cs="Times New Roman"/>
                <w:bCs/>
              </w:rPr>
              <w:t>я</w:t>
            </w:r>
            <w:r w:rsidR="00AA1510" w:rsidRPr="00276C16">
              <w:rPr>
                <w:rFonts w:ascii="Times New Roman" w:hAnsi="Times New Roman" w:cs="Times New Roman"/>
                <w:bCs/>
              </w:rPr>
              <w:t xml:space="preserve"> </w:t>
            </w:r>
            <w:r w:rsidR="00AA1510">
              <w:rPr>
                <w:rFonts w:ascii="Times New Roman" w:hAnsi="Times New Roman" w:cs="Times New Roman"/>
                <w:bCs/>
              </w:rPr>
              <w:t>конкурентоспроможністю товарів і послуг з метою передбачення</w:t>
            </w:r>
            <w:r w:rsidR="00AA1510" w:rsidRPr="00276C16">
              <w:rPr>
                <w:rFonts w:ascii="Times New Roman" w:hAnsi="Times New Roman" w:cs="Times New Roman"/>
                <w:bCs/>
              </w:rPr>
              <w:t xml:space="preserve"> результат</w:t>
            </w:r>
            <w:r w:rsidR="00AA1510">
              <w:rPr>
                <w:rFonts w:ascii="Times New Roman" w:hAnsi="Times New Roman" w:cs="Times New Roman"/>
                <w:bCs/>
              </w:rPr>
              <w:t>ів</w:t>
            </w:r>
            <w:r w:rsidR="00AA1510" w:rsidRPr="00276C16">
              <w:rPr>
                <w:rFonts w:ascii="Times New Roman" w:hAnsi="Times New Roman" w:cs="Times New Roman"/>
                <w:bCs/>
              </w:rPr>
              <w:t xml:space="preserve"> діяльності підприємства.</w:t>
            </w:r>
            <w:r w:rsidR="00AA1510" w:rsidRPr="00276C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</w:tcPr>
          <w:p w14:paraId="4CA425F3" w14:textId="7D519302" w:rsidR="00562083" w:rsidRPr="00414EB8" w:rsidRDefault="00562083" w:rsidP="00557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414EB8">
              <w:rPr>
                <w:rFonts w:ascii="Times New Roman" w:eastAsia="Times New Roman" w:hAnsi="Times New Roman" w:cs="Times New Roman"/>
                <w:bCs/>
                <w:kern w:val="1"/>
                <w:sz w:val="21"/>
                <w:szCs w:val="21"/>
                <w:lang w:eastAsia="ru-RU"/>
              </w:rPr>
              <w:t>озв’язування індивідуальних та диференційованих задач, проблемних ситуацій.</w:t>
            </w:r>
          </w:p>
        </w:tc>
        <w:tc>
          <w:tcPr>
            <w:tcW w:w="0" w:type="auto"/>
            <w:vAlign w:val="center"/>
          </w:tcPr>
          <w:p w14:paraId="5050C00E" w14:textId="637CCA48" w:rsidR="00562083" w:rsidRPr="00414EB8" w:rsidRDefault="00562083" w:rsidP="0029429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 xml:space="preserve">Робота на практичних заняттях, МКР. </w:t>
            </w:r>
          </w:p>
        </w:tc>
        <w:tc>
          <w:tcPr>
            <w:tcW w:w="0" w:type="auto"/>
            <w:vAlign w:val="center"/>
          </w:tcPr>
          <w:p w14:paraId="44E4BEB0" w14:textId="79295975" w:rsidR="00562083" w:rsidRPr="00414EB8" w:rsidRDefault="00562083" w:rsidP="005579A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14EB8">
              <w:rPr>
                <w:rFonts w:ascii="Times New Roman" w:hAnsi="Times New Roman" w:cs="Times New Roman"/>
                <w:sz w:val="21"/>
                <w:szCs w:val="21"/>
              </w:rPr>
              <w:t>Весь період.</w:t>
            </w:r>
          </w:p>
        </w:tc>
      </w:tr>
    </w:tbl>
    <w:p w14:paraId="17623233" w14:textId="77777777" w:rsidR="00CD6408" w:rsidRDefault="00CD6408" w:rsidP="00BA2E69">
      <w:pPr>
        <w:tabs>
          <w:tab w:val="left" w:pos="426"/>
        </w:tabs>
        <w:spacing w:before="120" w:after="0"/>
        <w:jc w:val="both"/>
        <w:rPr>
          <w:rFonts w:ascii="PT Sans" w:hAnsi="PT Sans" w:cs="Tahoma"/>
          <w:b/>
          <w:color w:val="7F7F7F" w:themeColor="text1" w:themeTint="80"/>
          <w:sz w:val="20"/>
          <w:szCs w:val="20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A20F8B" w:rsidRPr="00734643" w14:paraId="2D71A8E8" w14:textId="77777777" w:rsidTr="00056C0A">
        <w:trPr>
          <w:trHeight w:val="312"/>
        </w:trPr>
        <w:tc>
          <w:tcPr>
            <w:tcW w:w="4111" w:type="dxa"/>
          </w:tcPr>
          <w:p w14:paraId="1C636DA2" w14:textId="17677D26" w:rsidR="00A20F8B" w:rsidRPr="00734643" w:rsidRDefault="00056C0A" w:rsidP="00056C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4643">
              <w:rPr>
                <w:rFonts w:ascii="Times New Roman" w:hAnsi="Times New Roman" w:cs="Times New Roman"/>
                <w:b/>
              </w:rPr>
              <w:t xml:space="preserve">Форми </w:t>
            </w:r>
            <w:r w:rsidR="00911C74" w:rsidRPr="00734643">
              <w:rPr>
                <w:rFonts w:ascii="Times New Roman" w:hAnsi="Times New Roman" w:cs="Times New Roman"/>
                <w:b/>
              </w:rPr>
              <w:t>та технології</w:t>
            </w:r>
            <w:r w:rsidR="00A20F8B" w:rsidRPr="00734643">
              <w:rPr>
                <w:rFonts w:ascii="Times New Roman" w:hAnsi="Times New Roman" w:cs="Times New Roman"/>
                <w:b/>
              </w:rPr>
              <w:t xml:space="preserve"> навчання</w:t>
            </w:r>
          </w:p>
        </w:tc>
      </w:tr>
    </w:tbl>
    <w:p w14:paraId="7CA95E56" w14:textId="6E253FD0" w:rsidR="00AD6C30" w:rsidRPr="00734643" w:rsidRDefault="006202BF" w:rsidP="00964AB9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64025">
        <w:rPr>
          <w:rFonts w:ascii="Times New Roman" w:eastAsia="Times New Roman" w:hAnsi="Times New Roman" w:cs="Times New Roman"/>
          <w:bCs/>
          <w:lang w:eastAsia="ru-RU"/>
        </w:rPr>
        <w:t>Дисципліна</w:t>
      </w:r>
      <w:r w:rsidR="00AD6C30" w:rsidRPr="00864025">
        <w:rPr>
          <w:rFonts w:ascii="Times New Roman" w:eastAsia="Times New Roman" w:hAnsi="Times New Roman" w:cs="Times New Roman"/>
          <w:bCs/>
          <w:lang w:eastAsia="ru-RU"/>
        </w:rPr>
        <w:t xml:space="preserve"> «</w:t>
      </w:r>
      <w:r w:rsidR="00964AB9" w:rsidRPr="00864025">
        <w:rPr>
          <w:rFonts w:ascii="Times New Roman" w:hAnsi="Times New Roman" w:cs="Times New Roman"/>
          <w:b/>
          <w:sz w:val="24"/>
          <w:szCs w:val="24"/>
        </w:rPr>
        <w:t>«Конкурентоспроможність товарів і послуг»</w:t>
      </w:r>
      <w:r w:rsidR="00AD6C30" w:rsidRPr="00864025">
        <w:rPr>
          <w:rFonts w:ascii="Times New Roman" w:eastAsia="Times New Roman" w:hAnsi="Times New Roman" w:cs="Times New Roman"/>
          <w:bCs/>
          <w:lang w:eastAsia="ru-RU"/>
        </w:rPr>
        <w:t>» забезпечує формування у</w:t>
      </w:r>
      <w:r w:rsidR="00AD6C30" w:rsidRPr="00734643">
        <w:rPr>
          <w:rFonts w:ascii="Times New Roman" w:eastAsia="Times New Roman" w:hAnsi="Times New Roman" w:cs="Times New Roman"/>
          <w:bCs/>
          <w:lang w:eastAsia="ru-RU"/>
        </w:rPr>
        <w:t xml:space="preserve"> студентів теоретичних економічних знань та практичних умінь на основі:</w:t>
      </w:r>
    </w:p>
    <w:p w14:paraId="0894F6B7" w14:textId="77777777" w:rsidR="00AD6C30" w:rsidRPr="00734643" w:rsidRDefault="00AD6C30" w:rsidP="0031031E">
      <w:pPr>
        <w:pStyle w:val="af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734643">
        <w:rPr>
          <w:rFonts w:ascii="Times New Roman" w:eastAsia="Times New Roman" w:hAnsi="Times New Roman" w:cs="Times New Roman"/>
          <w:bCs/>
          <w:lang w:eastAsia="ru-RU"/>
        </w:rPr>
        <w:t>проведення лекцій</w:t>
      </w:r>
      <w:r w:rsidRPr="00734643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у взаємодії студентів і викладача у процесі викладу теоретичного матеріалу, розв’язування проблем, ситуацій, завдань практично-прикладного характеру, структурно-логічних схем, ілюстрацій, які </w:t>
      </w:r>
      <w:r w:rsidRPr="00734643">
        <w:rPr>
          <w:rFonts w:ascii="Times New Roman" w:eastAsia="TimesNewRomanPSMT" w:hAnsi="Times New Roman" w:cs="Times New Roman"/>
          <w:bCs/>
          <w:iCs/>
        </w:rPr>
        <w:t>розкри</w:t>
      </w:r>
      <w:r w:rsidR="000600A9" w:rsidRPr="00734643">
        <w:rPr>
          <w:rFonts w:ascii="Times New Roman" w:eastAsia="TimesNewRomanPSMT" w:hAnsi="Times New Roman" w:cs="Times New Roman"/>
          <w:bCs/>
          <w:iCs/>
        </w:rPr>
        <w:t>вають</w:t>
      </w:r>
      <w:r w:rsidRPr="00734643">
        <w:rPr>
          <w:rFonts w:ascii="Times New Roman" w:eastAsia="TimesNewRomanPSMT" w:hAnsi="Times New Roman" w:cs="Times New Roman"/>
          <w:bCs/>
          <w:iCs/>
        </w:rPr>
        <w:t xml:space="preserve"> зміст основних понять, моделей та методів мікро- та макроекономі</w:t>
      </w:r>
      <w:r w:rsidR="00113A5D" w:rsidRPr="00734643">
        <w:rPr>
          <w:rFonts w:ascii="Times New Roman" w:eastAsia="TimesNewRomanPSMT" w:hAnsi="Times New Roman" w:cs="Times New Roman"/>
          <w:bCs/>
          <w:iCs/>
        </w:rPr>
        <w:t>ки</w:t>
      </w:r>
      <w:r w:rsidRPr="00734643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55C98C7E" w14:textId="77777777" w:rsidR="00AD6C30" w:rsidRPr="00734643" w:rsidRDefault="00AD6C30" w:rsidP="0031031E">
      <w:pPr>
        <w:pStyle w:val="af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34643">
        <w:rPr>
          <w:rFonts w:ascii="Times New Roman" w:eastAsia="Times New Roman" w:hAnsi="Times New Roman" w:cs="Times New Roman"/>
          <w:bCs/>
          <w:lang w:eastAsia="ru-RU"/>
        </w:rPr>
        <w:t>практичних занять під час організації роботи студентів</w:t>
      </w:r>
      <w:r w:rsidRPr="00734643">
        <w:rPr>
          <w:rFonts w:ascii="Times New Roman" w:eastAsia="Times New Roman" w:hAnsi="Times New Roman" w:cs="Times New Roman"/>
          <w:bCs/>
          <w:kern w:val="1"/>
          <w:lang w:eastAsia="ru-RU"/>
        </w:rPr>
        <w:t xml:space="preserve"> у складі малих груп, на умовах змагання, розв’язування індивідуальних та диференційованих задач, вирішення проблемних ситуацій, проведення партнерських дискусій, ділових ігор, презентацій, які</w:t>
      </w:r>
      <w:r w:rsidRPr="00734643">
        <w:rPr>
          <w:rFonts w:ascii="Times New Roman" w:eastAsia="Times New Roman" w:hAnsi="Times New Roman" w:cs="Times New Roman"/>
          <w:bCs/>
          <w:lang w:eastAsia="ru-RU"/>
        </w:rPr>
        <w:t xml:space="preserve"> моделюють </w:t>
      </w:r>
      <w:r w:rsidRPr="00734643">
        <w:rPr>
          <w:rFonts w:ascii="Times New Roman" w:eastAsia="Times New Roman" w:hAnsi="Times New Roman" w:cs="Times New Roman"/>
          <w:bCs/>
          <w:kern w:val="1"/>
          <w:lang w:eastAsia="ru-RU"/>
        </w:rPr>
        <w:t>професійну діяльність майбутніх</w:t>
      </w:r>
      <w:r w:rsidRPr="00734643">
        <w:rPr>
          <w:rFonts w:ascii="Times New Roman" w:eastAsia="Times New Roman" w:hAnsi="Times New Roman" w:cs="Times New Roman"/>
          <w:bCs/>
          <w:lang w:eastAsia="ru-RU"/>
        </w:rPr>
        <w:t xml:space="preserve"> фахівців</w:t>
      </w:r>
      <w:r w:rsidRPr="00734643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в умовах ринку тощо</w:t>
      </w:r>
      <w:r w:rsidRPr="00734643">
        <w:rPr>
          <w:rFonts w:ascii="Times New Roman" w:eastAsia="Times New Roman" w:hAnsi="Times New Roman" w:cs="Times New Roman"/>
          <w:bCs/>
          <w:lang w:eastAsia="ru-RU"/>
        </w:rPr>
        <w:t>;</w:t>
      </w:r>
    </w:p>
    <w:p w14:paraId="301F9896" w14:textId="77777777" w:rsidR="00AD6C30" w:rsidRPr="00734643" w:rsidRDefault="00AD6C30" w:rsidP="0031031E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TimesNewRomanPSMT" w:hAnsi="Times New Roman" w:cs="Times New Roman"/>
          <w:bCs/>
          <w:iCs/>
        </w:rPr>
      </w:pPr>
      <w:r w:rsidRPr="00734643">
        <w:rPr>
          <w:rFonts w:ascii="Times New Roman" w:eastAsia="Times New Roman" w:hAnsi="Times New Roman" w:cs="Times New Roman"/>
          <w:bCs/>
          <w:lang w:eastAsia="ru-RU"/>
        </w:rPr>
        <w:t xml:space="preserve">самостійної роботи студентів, яка реалізується в ході </w:t>
      </w:r>
      <w:r w:rsidRPr="00734643">
        <w:rPr>
          <w:rFonts w:ascii="Times New Roman" w:eastAsia="TimesNewRomanPSMT" w:hAnsi="Times New Roman" w:cs="Times New Roman"/>
          <w:bCs/>
          <w:iCs/>
        </w:rPr>
        <w:t xml:space="preserve">опрацювання лекційного матеріалу, підготовки до практичних занять, презентацій, </w:t>
      </w:r>
      <w:r w:rsidRPr="00734643">
        <w:rPr>
          <w:rFonts w:ascii="Times New Roman" w:eastAsia="Times New Roman" w:hAnsi="Times New Roman" w:cs="Times New Roman"/>
          <w:bCs/>
          <w:kern w:val="1"/>
          <w:lang w:eastAsia="ru-RU"/>
        </w:rPr>
        <w:t xml:space="preserve">виконання вправ </w:t>
      </w:r>
      <w:proofErr w:type="spellStart"/>
      <w:r w:rsidRPr="00734643">
        <w:rPr>
          <w:rFonts w:ascii="Times New Roman" w:eastAsia="Times New Roman" w:hAnsi="Times New Roman" w:cs="Times New Roman"/>
          <w:bCs/>
          <w:kern w:val="1"/>
          <w:lang w:eastAsia="ru-RU"/>
        </w:rPr>
        <w:t>змістово</w:t>
      </w:r>
      <w:proofErr w:type="spellEnd"/>
      <w:r w:rsidRPr="00734643">
        <w:rPr>
          <w:rFonts w:ascii="Times New Roman" w:eastAsia="Times New Roman" w:hAnsi="Times New Roman" w:cs="Times New Roman"/>
          <w:bCs/>
          <w:kern w:val="1"/>
          <w:lang w:eastAsia="ru-RU"/>
        </w:rPr>
        <w:t xml:space="preserve">-пошукового плану, </w:t>
      </w:r>
      <w:r w:rsidRPr="00734643">
        <w:rPr>
          <w:rFonts w:ascii="Times New Roman" w:eastAsia="Times New Roman" w:hAnsi="Times New Roman" w:cs="Times New Roman"/>
          <w:bCs/>
          <w:kern w:val="1"/>
          <w:lang w:eastAsia="ru-RU"/>
        </w:rPr>
        <w:lastRenderedPageBreak/>
        <w:t>індивідуальних, колективних завдань</w:t>
      </w:r>
      <w:r w:rsidRPr="00734643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, </w:t>
      </w:r>
      <w:r w:rsidR="00113A5D" w:rsidRPr="00734643">
        <w:rPr>
          <w:rFonts w:ascii="Times New Roman" w:eastAsia="TimesNewRomanPSMT" w:hAnsi="Times New Roman" w:cs="Times New Roman"/>
          <w:bCs/>
          <w:iCs/>
        </w:rPr>
        <w:t xml:space="preserve">самостійного </w:t>
      </w:r>
      <w:r w:rsidRPr="00734643">
        <w:rPr>
          <w:rFonts w:ascii="Times New Roman" w:eastAsia="TimesNewRomanPSMT" w:hAnsi="Times New Roman" w:cs="Times New Roman"/>
          <w:bCs/>
          <w:iCs/>
        </w:rPr>
        <w:t>вивчення тем аб</w:t>
      </w:r>
      <w:r w:rsidR="00113A5D" w:rsidRPr="00734643">
        <w:rPr>
          <w:rFonts w:ascii="Times New Roman" w:eastAsia="TimesNewRomanPSMT" w:hAnsi="Times New Roman" w:cs="Times New Roman"/>
          <w:bCs/>
          <w:iCs/>
        </w:rPr>
        <w:t xml:space="preserve">о окремих питань, </w:t>
      </w:r>
      <w:r w:rsidRPr="00734643">
        <w:rPr>
          <w:rFonts w:ascii="Times New Roman" w:eastAsia="TimesNewRomanPSMT" w:hAnsi="Times New Roman" w:cs="Times New Roman"/>
          <w:bCs/>
          <w:iCs/>
        </w:rPr>
        <w:t>законодавчи</w:t>
      </w:r>
      <w:r w:rsidR="00113A5D" w:rsidRPr="00734643">
        <w:rPr>
          <w:rFonts w:ascii="Times New Roman" w:eastAsia="TimesNewRomanPSMT" w:hAnsi="Times New Roman" w:cs="Times New Roman"/>
          <w:bCs/>
          <w:iCs/>
        </w:rPr>
        <w:t>х і</w:t>
      </w:r>
      <w:r w:rsidRPr="00734643">
        <w:rPr>
          <w:rFonts w:ascii="Times New Roman" w:eastAsia="TimesNewRomanPSMT" w:hAnsi="Times New Roman" w:cs="Times New Roman"/>
          <w:bCs/>
          <w:iCs/>
        </w:rPr>
        <w:t xml:space="preserve"> нормативни</w:t>
      </w:r>
      <w:r w:rsidR="00113A5D" w:rsidRPr="00734643">
        <w:rPr>
          <w:rFonts w:ascii="Times New Roman" w:eastAsia="TimesNewRomanPSMT" w:hAnsi="Times New Roman" w:cs="Times New Roman"/>
          <w:bCs/>
          <w:iCs/>
        </w:rPr>
        <w:t>х актів</w:t>
      </w:r>
      <w:r w:rsidRPr="00734643">
        <w:rPr>
          <w:rFonts w:ascii="Times New Roman" w:eastAsia="TimesNewRomanPSMT" w:hAnsi="Times New Roman" w:cs="Times New Roman"/>
          <w:bCs/>
          <w:iCs/>
        </w:rPr>
        <w:t xml:space="preserve"> України.</w:t>
      </w:r>
    </w:p>
    <w:p w14:paraId="472D9207" w14:textId="694CEADC" w:rsidR="00AD6C30" w:rsidRPr="00734643" w:rsidRDefault="00562083" w:rsidP="0031031E">
      <w:pPr>
        <w:numPr>
          <w:ilvl w:val="0"/>
          <w:numId w:val="1"/>
        </w:numPr>
        <w:tabs>
          <w:tab w:val="left" w:pos="284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734643">
        <w:rPr>
          <w:rFonts w:ascii="Times New Roman" w:eastAsia="Times New Roman" w:hAnsi="Times New Roman" w:cs="Times New Roman"/>
          <w:bCs/>
          <w:lang w:eastAsia="ru-RU"/>
        </w:rPr>
        <w:t>Написання модульних контрольних робіт</w:t>
      </w:r>
      <w:r w:rsidR="00AD6C30" w:rsidRPr="00734643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="00AD6C30" w:rsidRPr="00734643">
        <w:rPr>
          <w:rFonts w:ascii="Times New Roman" w:eastAsia="TimesNewRomanPSMT" w:hAnsi="Times New Roman" w:cs="Times New Roman"/>
          <w:bCs/>
          <w:iCs/>
          <w:lang w:val="ru-RU"/>
        </w:rPr>
        <w:t xml:space="preserve">рейтингового контролю, </w:t>
      </w:r>
      <w:r w:rsidR="00AD6C30" w:rsidRPr="00734643">
        <w:rPr>
          <w:rFonts w:ascii="Times New Roman" w:eastAsia="Times New Roman" w:hAnsi="Times New Roman" w:cs="Times New Roman"/>
          <w:bCs/>
          <w:lang w:eastAsia="ru-RU"/>
        </w:rPr>
        <w:t>на основі розроблених завдань для закріплення</w:t>
      </w:r>
      <w:r w:rsidR="000600A9" w:rsidRPr="00734643">
        <w:rPr>
          <w:rFonts w:ascii="Times New Roman" w:eastAsia="Times New Roman" w:hAnsi="Times New Roman" w:cs="Times New Roman"/>
          <w:bCs/>
          <w:lang w:val="ru-RU" w:eastAsia="ru-RU"/>
        </w:rPr>
        <w:t>,</w:t>
      </w:r>
      <w:r w:rsidR="00AD6C30" w:rsidRPr="00734643">
        <w:rPr>
          <w:rFonts w:ascii="Times New Roman" w:eastAsia="Times New Roman" w:hAnsi="Times New Roman" w:cs="Times New Roman"/>
          <w:bCs/>
          <w:lang w:eastAsia="ru-RU"/>
        </w:rPr>
        <w:t xml:space="preserve"> узагальнення</w:t>
      </w:r>
      <w:r w:rsidR="000600A9" w:rsidRPr="00734643">
        <w:rPr>
          <w:rFonts w:ascii="Times New Roman" w:eastAsia="Times New Roman" w:hAnsi="Times New Roman" w:cs="Times New Roman"/>
          <w:bCs/>
          <w:lang w:val="ru-RU" w:eastAsia="ru-RU"/>
        </w:rPr>
        <w:t xml:space="preserve"> </w:t>
      </w:r>
      <w:r w:rsidR="00113A5D" w:rsidRPr="00734643">
        <w:rPr>
          <w:rFonts w:ascii="Times New Roman" w:eastAsia="Times New Roman" w:hAnsi="Times New Roman" w:cs="Times New Roman"/>
          <w:bCs/>
          <w:lang w:eastAsia="ru-RU"/>
        </w:rPr>
        <w:t xml:space="preserve">сформованих </w:t>
      </w:r>
      <w:r w:rsidR="00AD6C30" w:rsidRPr="00734643">
        <w:rPr>
          <w:rFonts w:ascii="Times New Roman" w:eastAsia="Times New Roman" w:hAnsi="Times New Roman" w:cs="Times New Roman"/>
          <w:bCs/>
          <w:lang w:eastAsia="ru-RU"/>
        </w:rPr>
        <w:t>студентами економічних знань</w:t>
      </w:r>
      <w:r w:rsidR="00113A5D" w:rsidRPr="00734643">
        <w:rPr>
          <w:rFonts w:ascii="Times New Roman" w:eastAsia="Times New Roman" w:hAnsi="Times New Roman" w:cs="Times New Roman"/>
          <w:bCs/>
          <w:lang w:eastAsia="ru-RU"/>
        </w:rPr>
        <w:t xml:space="preserve"> та набутих</w:t>
      </w:r>
      <w:r w:rsidR="00AD6C30" w:rsidRPr="00734643">
        <w:rPr>
          <w:rFonts w:ascii="Times New Roman" w:eastAsia="Times New Roman" w:hAnsi="Times New Roman" w:cs="Times New Roman"/>
          <w:bCs/>
          <w:lang w:eastAsia="ru-RU"/>
        </w:rPr>
        <w:t xml:space="preserve"> умінь з </w:t>
      </w:r>
      <w:r w:rsidR="000600A9" w:rsidRPr="00734643">
        <w:rPr>
          <w:rFonts w:ascii="Times New Roman" w:eastAsia="Times New Roman" w:hAnsi="Times New Roman" w:cs="Times New Roman"/>
          <w:bCs/>
          <w:lang w:eastAsia="ru-RU"/>
        </w:rPr>
        <w:t>дисципліни</w:t>
      </w:r>
      <w:r w:rsidR="00AD6C30" w:rsidRPr="00734643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57B41D84" w14:textId="77777777" w:rsidR="009E5EA4" w:rsidRPr="00562083" w:rsidRDefault="009E5EA4" w:rsidP="00E52776">
      <w:pPr>
        <w:spacing w:after="0"/>
        <w:rPr>
          <w:rFonts w:ascii="Times New Roman" w:hAnsi="Times New Roman" w:cs="Times New Roman"/>
          <w:color w:val="7F7F7F" w:themeColor="text1" w:themeTint="80"/>
          <w:sz w:val="24"/>
          <w:szCs w:val="20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E52776" w:rsidRPr="00734643" w14:paraId="34DA0323" w14:textId="77777777" w:rsidTr="008776AA">
        <w:trPr>
          <w:trHeight w:val="312"/>
        </w:trPr>
        <w:tc>
          <w:tcPr>
            <w:tcW w:w="2410" w:type="dxa"/>
          </w:tcPr>
          <w:p w14:paraId="706A30AB" w14:textId="77777777" w:rsidR="00E52776" w:rsidRPr="00734643" w:rsidRDefault="00E52776" w:rsidP="00CD6408">
            <w:pPr>
              <w:ind w:firstLine="37"/>
              <w:jc w:val="both"/>
              <w:rPr>
                <w:rFonts w:ascii="Times New Roman" w:hAnsi="Times New Roman" w:cs="Times New Roman"/>
                <w:b/>
              </w:rPr>
            </w:pPr>
            <w:r w:rsidRPr="00734643">
              <w:rPr>
                <w:rFonts w:ascii="Times New Roman" w:hAnsi="Times New Roman" w:cs="Times New Roman"/>
                <w:b/>
              </w:rPr>
              <w:t>Навчальні ресурси</w:t>
            </w:r>
          </w:p>
        </w:tc>
      </w:tr>
    </w:tbl>
    <w:p w14:paraId="13920F1D" w14:textId="77777777" w:rsidR="009A46F6" w:rsidRDefault="003F68D7" w:rsidP="00964AB9">
      <w:pPr>
        <w:spacing w:after="0"/>
        <w:ind w:firstLine="426"/>
        <w:jc w:val="both"/>
      </w:pPr>
      <w:r w:rsidRPr="00734643">
        <w:rPr>
          <w:rFonts w:ascii="Times New Roman" w:hAnsi="Times New Roman" w:cs="Times New Roman"/>
        </w:rPr>
        <w:t xml:space="preserve">Всі необхідні для вивчення навчальної дисципліни основні та додаткові матеріали </w:t>
      </w:r>
      <w:r w:rsidR="008B6A31" w:rsidRPr="00734643">
        <w:rPr>
          <w:rFonts w:ascii="Times New Roman" w:hAnsi="Times New Roman" w:cs="Times New Roman"/>
        </w:rPr>
        <w:t xml:space="preserve">розміщені в </w:t>
      </w:r>
      <w:r w:rsidR="007371F5" w:rsidRPr="00734643">
        <w:rPr>
          <w:rFonts w:ascii="Times New Roman" w:hAnsi="Times New Roman" w:cs="Times New Roman"/>
        </w:rPr>
        <w:t xml:space="preserve">електронній </w:t>
      </w:r>
      <w:r w:rsidR="008B6A31" w:rsidRPr="00734643">
        <w:rPr>
          <w:rFonts w:ascii="Times New Roman" w:hAnsi="Times New Roman" w:cs="Times New Roman"/>
        </w:rPr>
        <w:t>системі «</w:t>
      </w:r>
      <w:proofErr w:type="spellStart"/>
      <w:r w:rsidR="008B6A31" w:rsidRPr="00734643">
        <w:rPr>
          <w:rFonts w:ascii="Times New Roman" w:hAnsi="Times New Roman" w:cs="Times New Roman"/>
        </w:rPr>
        <w:t>Кампус</w:t>
      </w:r>
      <w:proofErr w:type="spellEnd"/>
      <w:r w:rsidR="008B6A31" w:rsidRPr="00734643">
        <w:rPr>
          <w:rFonts w:ascii="Times New Roman" w:hAnsi="Times New Roman" w:cs="Times New Roman"/>
        </w:rPr>
        <w:t>», бібліотеці КПІ ім. Ігоря Сікорського.</w:t>
      </w:r>
      <w:r w:rsidR="009A46F6" w:rsidRPr="009A46F6">
        <w:t xml:space="preserve"> </w:t>
      </w:r>
    </w:p>
    <w:p w14:paraId="2AB728A9" w14:textId="2070E9A8" w:rsidR="003F68D7" w:rsidRPr="00864025" w:rsidRDefault="00864025" w:rsidP="00864025">
      <w:pPr>
        <w:spacing w:after="0"/>
        <w:ind w:firstLine="426"/>
        <w:jc w:val="center"/>
        <w:rPr>
          <w:rFonts w:ascii="Times New Roman" w:hAnsi="Times New Roman" w:cs="Times New Roman"/>
          <w:b/>
        </w:rPr>
      </w:pPr>
      <w:r w:rsidRPr="00864025">
        <w:rPr>
          <w:rFonts w:ascii="Times New Roman" w:hAnsi="Times New Roman" w:cs="Times New Roman"/>
          <w:b/>
        </w:rPr>
        <w:t>Література</w:t>
      </w:r>
    </w:p>
    <w:p w14:paraId="2B318579" w14:textId="77777777" w:rsidR="009A46F6" w:rsidRPr="009A46F6" w:rsidRDefault="009A46F6" w:rsidP="0031031E">
      <w:pPr>
        <w:pStyle w:val="af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before="1" w:after="0"/>
        <w:ind w:left="0" w:firstLine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Бенчмаркинг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Электронный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ресурс]. – Режим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доступа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>
        <w:r w:rsidRPr="009A46F6">
          <w:rPr>
            <w:rFonts w:ascii="Times New Roman" w:hAnsi="Times New Roman" w:cs="Times New Roman"/>
            <w:sz w:val="24"/>
            <w:szCs w:val="24"/>
          </w:rPr>
          <w:t>http://www.kpms.ru/General_info/Benchmarking.htm</w:t>
        </w:r>
      </w:hyperlink>
    </w:p>
    <w:p w14:paraId="25DA4468" w14:textId="77777777" w:rsidR="009A46F6" w:rsidRPr="009A46F6" w:rsidRDefault="009A46F6" w:rsidP="0031031E">
      <w:pPr>
        <w:pStyle w:val="af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spacing w:before="2" w:after="0"/>
        <w:ind w:left="0" w:firstLine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Бенчмаркинг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Электронный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ресурс]. – Режим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доступа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>
        <w:r w:rsidRPr="009A46F6">
          <w:rPr>
            <w:rFonts w:ascii="Times New Roman" w:hAnsi="Times New Roman" w:cs="Times New Roman"/>
            <w:sz w:val="24"/>
            <w:szCs w:val="24"/>
          </w:rPr>
          <w:t>http://www.support17.com/component/content/296.html</w:t>
        </w:r>
      </w:hyperlink>
    </w:p>
    <w:p w14:paraId="4253214B" w14:textId="77777777" w:rsidR="009A46F6" w:rsidRPr="009A46F6" w:rsidRDefault="009A46F6" w:rsidP="0031031E">
      <w:pPr>
        <w:pStyle w:val="af"/>
        <w:widowControl w:val="0"/>
        <w:numPr>
          <w:ilvl w:val="0"/>
          <w:numId w:val="14"/>
        </w:numPr>
        <w:tabs>
          <w:tab w:val="left" w:pos="0"/>
          <w:tab w:val="left" w:pos="1451"/>
        </w:tabs>
        <w:autoSpaceDE w:val="0"/>
        <w:autoSpaceDN w:val="0"/>
        <w:spacing w:before="3" w:after="0"/>
        <w:ind w:left="0" w:firstLine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6F6">
        <w:rPr>
          <w:rFonts w:ascii="Times New Roman" w:hAnsi="Times New Roman" w:cs="Times New Roman"/>
          <w:sz w:val="24"/>
          <w:szCs w:val="24"/>
        </w:rPr>
        <w:t xml:space="preserve">Давидова О. Ю. Управління якістю продукції та послуг у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готельно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-ресторанному господарстві: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. посібник / О. Ю. Давидова, І. М.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Писаревський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, Р. С. 149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Ладиженська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Харк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нац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. акад.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міськ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>. госп-ва. – Х. : ХНАМГ, 2012. – 414 с.</w:t>
      </w:r>
    </w:p>
    <w:p w14:paraId="0A3104E1" w14:textId="77777777" w:rsidR="009A46F6" w:rsidRPr="009A46F6" w:rsidRDefault="009A46F6" w:rsidP="0031031E">
      <w:pPr>
        <w:pStyle w:val="af"/>
        <w:widowControl w:val="0"/>
        <w:numPr>
          <w:ilvl w:val="0"/>
          <w:numId w:val="14"/>
        </w:numPr>
        <w:tabs>
          <w:tab w:val="left" w:pos="0"/>
          <w:tab w:val="left" w:pos="1451"/>
        </w:tabs>
        <w:autoSpaceDE w:val="0"/>
        <w:autoSpaceDN w:val="0"/>
        <w:spacing w:before="3" w:after="0"/>
        <w:ind w:left="0" w:firstLine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Должанський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І.В. Конкурентоспроможність підприємства: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. / І.В.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Должанський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, Т.О.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Загорна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. – К. : Центр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>. літератури, 2006. – 384 с.</w:t>
      </w:r>
    </w:p>
    <w:p w14:paraId="1594DBEC" w14:textId="77777777" w:rsidR="009A46F6" w:rsidRPr="009A46F6" w:rsidRDefault="009A46F6" w:rsidP="009A46F6">
      <w:pPr>
        <w:pStyle w:val="af"/>
        <w:widowControl w:val="0"/>
        <w:tabs>
          <w:tab w:val="left" w:pos="0"/>
          <w:tab w:val="left" w:pos="1451"/>
        </w:tabs>
        <w:autoSpaceDE w:val="0"/>
        <w:autoSpaceDN w:val="0"/>
        <w:spacing w:before="3" w:after="0"/>
        <w:ind w:left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6F6">
        <w:rPr>
          <w:rFonts w:ascii="Times New Roman" w:hAnsi="Times New Roman" w:cs="Times New Roman"/>
          <w:sz w:val="24"/>
          <w:szCs w:val="24"/>
        </w:rPr>
        <w:t>Допоміжна</w:t>
      </w:r>
    </w:p>
    <w:p w14:paraId="0AC59859" w14:textId="77777777" w:rsidR="009A46F6" w:rsidRPr="009A46F6" w:rsidRDefault="009A46F6" w:rsidP="0031031E">
      <w:pPr>
        <w:pStyle w:val="af"/>
        <w:widowControl w:val="0"/>
        <w:numPr>
          <w:ilvl w:val="0"/>
          <w:numId w:val="14"/>
        </w:numPr>
        <w:tabs>
          <w:tab w:val="left" w:pos="0"/>
          <w:tab w:val="left" w:pos="1451"/>
        </w:tabs>
        <w:autoSpaceDE w:val="0"/>
        <w:autoSpaceDN w:val="0"/>
        <w:spacing w:before="3" w:after="0"/>
        <w:ind w:left="0" w:firstLine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6F6">
        <w:rPr>
          <w:rFonts w:ascii="Times New Roman" w:hAnsi="Times New Roman" w:cs="Times New Roman"/>
          <w:sz w:val="24"/>
          <w:szCs w:val="24"/>
        </w:rPr>
        <w:t>Закон України «Про захист від недобросовісної конкуренції» [Електронний ресурс] від 7 червня 1996 р. № 236/96-ВР. Режим доступу: www.zakon. rada.gov.ua.</w:t>
      </w:r>
    </w:p>
    <w:p w14:paraId="597236DE" w14:textId="77777777" w:rsidR="009A46F6" w:rsidRPr="009A46F6" w:rsidRDefault="009A46F6" w:rsidP="0031031E">
      <w:pPr>
        <w:pStyle w:val="af"/>
        <w:widowControl w:val="0"/>
        <w:numPr>
          <w:ilvl w:val="0"/>
          <w:numId w:val="14"/>
        </w:numPr>
        <w:tabs>
          <w:tab w:val="left" w:pos="0"/>
          <w:tab w:val="left" w:pos="1451"/>
        </w:tabs>
        <w:autoSpaceDE w:val="0"/>
        <w:autoSpaceDN w:val="0"/>
        <w:spacing w:before="3" w:after="0"/>
        <w:ind w:left="0" w:firstLine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6F6">
        <w:rPr>
          <w:rFonts w:ascii="Times New Roman" w:hAnsi="Times New Roman" w:cs="Times New Roman"/>
          <w:sz w:val="24"/>
          <w:szCs w:val="24"/>
        </w:rPr>
        <w:t>Закон України «Про захист економічної конкуренції» // Урядовий кур’єр. – 2001.— №50. – С. 1-16.</w:t>
      </w:r>
    </w:p>
    <w:p w14:paraId="0DAFC6C2" w14:textId="77777777" w:rsidR="009A46F6" w:rsidRPr="009A46F6" w:rsidRDefault="009A46F6" w:rsidP="0031031E">
      <w:pPr>
        <w:pStyle w:val="af"/>
        <w:widowControl w:val="0"/>
        <w:numPr>
          <w:ilvl w:val="0"/>
          <w:numId w:val="14"/>
        </w:numPr>
        <w:tabs>
          <w:tab w:val="left" w:pos="0"/>
          <w:tab w:val="left" w:pos="1451"/>
        </w:tabs>
        <w:autoSpaceDE w:val="0"/>
        <w:autoSpaceDN w:val="0"/>
        <w:spacing w:before="3" w:after="0"/>
        <w:ind w:left="0" w:firstLine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6F6">
        <w:rPr>
          <w:rFonts w:ascii="Times New Roman" w:hAnsi="Times New Roman" w:cs="Times New Roman"/>
          <w:sz w:val="24"/>
          <w:szCs w:val="24"/>
        </w:rPr>
        <w:t>Закон України «Про обмеження монополізму та недопущення недобросовісної конкуренції у підприємницькій діяльності» [Електронний ресурс] від 18 лютого 1992р. №2132-ХІІ-ВР. Режим доступу: www.zakon. rada.gov.ua.</w:t>
      </w:r>
    </w:p>
    <w:p w14:paraId="2B68A75E" w14:textId="77777777" w:rsidR="009A46F6" w:rsidRPr="009A46F6" w:rsidRDefault="009A46F6" w:rsidP="0031031E">
      <w:pPr>
        <w:pStyle w:val="af"/>
        <w:widowControl w:val="0"/>
        <w:numPr>
          <w:ilvl w:val="0"/>
          <w:numId w:val="14"/>
        </w:numPr>
        <w:tabs>
          <w:tab w:val="left" w:pos="0"/>
          <w:tab w:val="left" w:pos="1451"/>
        </w:tabs>
        <w:autoSpaceDE w:val="0"/>
        <w:autoSpaceDN w:val="0"/>
        <w:spacing w:before="3" w:after="0"/>
        <w:ind w:left="0" w:firstLine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Лифиц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, И.М.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Теория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и практика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оценки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конкурентоспособности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товаров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и услуг [Текст] / И.М.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Лифиц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>, 2001. – 222</w:t>
      </w:r>
      <w:r w:rsidRPr="009A46F6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9A46F6">
        <w:rPr>
          <w:rFonts w:ascii="Times New Roman" w:hAnsi="Times New Roman" w:cs="Times New Roman"/>
          <w:sz w:val="24"/>
          <w:szCs w:val="24"/>
        </w:rPr>
        <w:t>с.</w:t>
      </w:r>
    </w:p>
    <w:p w14:paraId="68E97F09" w14:textId="77777777" w:rsidR="009A46F6" w:rsidRPr="009A46F6" w:rsidRDefault="009A46F6" w:rsidP="0031031E">
      <w:pPr>
        <w:pStyle w:val="af"/>
        <w:widowControl w:val="0"/>
        <w:numPr>
          <w:ilvl w:val="0"/>
          <w:numId w:val="14"/>
        </w:numPr>
        <w:tabs>
          <w:tab w:val="left" w:pos="0"/>
          <w:tab w:val="left" w:pos="1451"/>
        </w:tabs>
        <w:autoSpaceDE w:val="0"/>
        <w:autoSpaceDN w:val="0"/>
        <w:spacing w:before="3" w:after="0"/>
        <w:ind w:left="0" w:firstLine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Малярець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Л.М. Економіко-математичні аспекти діагностики конкурентоспроможності підприємства: монографія / Л.М.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Малярець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, Л.О.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Норік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. – X.: Вид-во ХНЕУ, 2009. – 216 с. </w:t>
      </w:r>
    </w:p>
    <w:p w14:paraId="13D6BD4E" w14:textId="77777777" w:rsidR="009A46F6" w:rsidRPr="009A46F6" w:rsidRDefault="009A46F6" w:rsidP="0031031E">
      <w:pPr>
        <w:pStyle w:val="af"/>
        <w:widowControl w:val="0"/>
        <w:numPr>
          <w:ilvl w:val="0"/>
          <w:numId w:val="14"/>
        </w:numPr>
        <w:tabs>
          <w:tab w:val="left" w:pos="0"/>
          <w:tab w:val="left" w:pos="1451"/>
        </w:tabs>
        <w:autoSpaceDE w:val="0"/>
        <w:autoSpaceDN w:val="0"/>
        <w:spacing w:before="3" w:after="0"/>
        <w:ind w:left="0" w:firstLine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6F6">
        <w:rPr>
          <w:rFonts w:ascii="Times New Roman" w:hAnsi="Times New Roman" w:cs="Times New Roman"/>
          <w:sz w:val="24"/>
          <w:szCs w:val="24"/>
        </w:rPr>
        <w:t xml:space="preserve">Портер М.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Конкурентное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преимущество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. Как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достичь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высокого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результата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обеспечить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его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устойчивость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; [пер. с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англ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.] / Майкл Портер. – М. :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Альпина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Бизнес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 xml:space="preserve"> Букс, 2005. – 715 с.</w:t>
      </w:r>
    </w:p>
    <w:p w14:paraId="30290EE9" w14:textId="77777777" w:rsidR="009A46F6" w:rsidRDefault="009A46F6" w:rsidP="0031031E">
      <w:pPr>
        <w:pStyle w:val="af"/>
        <w:widowControl w:val="0"/>
        <w:numPr>
          <w:ilvl w:val="0"/>
          <w:numId w:val="14"/>
        </w:numPr>
        <w:tabs>
          <w:tab w:val="left" w:pos="0"/>
          <w:tab w:val="left" w:pos="1451"/>
        </w:tabs>
        <w:autoSpaceDE w:val="0"/>
        <w:autoSpaceDN w:val="0"/>
        <w:spacing w:before="3" w:after="0"/>
        <w:ind w:left="0" w:firstLine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A46F6">
        <w:rPr>
          <w:rFonts w:ascii="Times New Roman" w:hAnsi="Times New Roman" w:cs="Times New Roman"/>
          <w:sz w:val="24"/>
          <w:szCs w:val="24"/>
        </w:rPr>
        <w:t xml:space="preserve">Тарнавська Н.П. Управління конкурентоспроможністю підприємств: теорія, методологія, практика: монографія / Н.П. Тарнавська. – Т.: </w:t>
      </w:r>
      <w:proofErr w:type="spellStart"/>
      <w:r w:rsidRPr="009A46F6">
        <w:rPr>
          <w:rFonts w:ascii="Times New Roman" w:hAnsi="Times New Roman" w:cs="Times New Roman"/>
          <w:sz w:val="24"/>
          <w:szCs w:val="24"/>
        </w:rPr>
        <w:t>Екон</w:t>
      </w:r>
      <w:proofErr w:type="spellEnd"/>
      <w:r w:rsidRPr="009A46F6">
        <w:rPr>
          <w:rFonts w:ascii="Times New Roman" w:hAnsi="Times New Roman" w:cs="Times New Roman"/>
          <w:sz w:val="24"/>
          <w:szCs w:val="24"/>
        </w:rPr>
        <w:t>. думка, 2008. – 568 с.</w:t>
      </w:r>
    </w:p>
    <w:p w14:paraId="1FAD6177" w14:textId="77777777" w:rsidR="00056951" w:rsidRDefault="00056951" w:rsidP="00056951">
      <w:pPr>
        <w:pStyle w:val="af"/>
        <w:widowControl w:val="0"/>
        <w:tabs>
          <w:tab w:val="left" w:pos="0"/>
          <w:tab w:val="left" w:pos="1451"/>
        </w:tabs>
        <w:autoSpaceDE w:val="0"/>
        <w:autoSpaceDN w:val="0"/>
        <w:spacing w:before="3" w:after="0"/>
        <w:ind w:left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980E45A" w14:textId="77777777" w:rsidR="00056951" w:rsidRDefault="00056951" w:rsidP="00056951">
      <w:pPr>
        <w:pStyle w:val="af"/>
        <w:widowControl w:val="0"/>
        <w:tabs>
          <w:tab w:val="left" w:pos="0"/>
          <w:tab w:val="left" w:pos="1451"/>
        </w:tabs>
        <w:autoSpaceDE w:val="0"/>
        <w:autoSpaceDN w:val="0"/>
        <w:spacing w:before="3" w:after="0"/>
        <w:ind w:left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5397B2D" w14:textId="77777777" w:rsidR="00864025" w:rsidRDefault="00864025" w:rsidP="00056951">
      <w:pPr>
        <w:pStyle w:val="af"/>
        <w:widowControl w:val="0"/>
        <w:tabs>
          <w:tab w:val="left" w:pos="0"/>
          <w:tab w:val="left" w:pos="1451"/>
        </w:tabs>
        <w:autoSpaceDE w:val="0"/>
        <w:autoSpaceDN w:val="0"/>
        <w:spacing w:before="3" w:after="0"/>
        <w:ind w:left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9375AD1" w14:textId="77777777" w:rsidR="00864025" w:rsidRDefault="00864025" w:rsidP="00056951">
      <w:pPr>
        <w:pStyle w:val="af"/>
        <w:widowControl w:val="0"/>
        <w:tabs>
          <w:tab w:val="left" w:pos="0"/>
          <w:tab w:val="left" w:pos="1451"/>
        </w:tabs>
        <w:autoSpaceDE w:val="0"/>
        <w:autoSpaceDN w:val="0"/>
        <w:spacing w:before="3" w:after="0"/>
        <w:ind w:left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BA3EC3B" w14:textId="77777777" w:rsidR="00864025" w:rsidRDefault="00864025" w:rsidP="00056951">
      <w:pPr>
        <w:pStyle w:val="af"/>
        <w:widowControl w:val="0"/>
        <w:tabs>
          <w:tab w:val="left" w:pos="0"/>
          <w:tab w:val="left" w:pos="1451"/>
        </w:tabs>
        <w:autoSpaceDE w:val="0"/>
        <w:autoSpaceDN w:val="0"/>
        <w:spacing w:before="3" w:after="0"/>
        <w:ind w:left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AAA40EB" w14:textId="77777777" w:rsidR="00864025" w:rsidRDefault="00864025" w:rsidP="00056951">
      <w:pPr>
        <w:pStyle w:val="af"/>
        <w:widowControl w:val="0"/>
        <w:tabs>
          <w:tab w:val="left" w:pos="0"/>
          <w:tab w:val="left" w:pos="1451"/>
        </w:tabs>
        <w:autoSpaceDE w:val="0"/>
        <w:autoSpaceDN w:val="0"/>
        <w:spacing w:before="3" w:after="0"/>
        <w:ind w:left="45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0C52D88" w14:textId="77777777" w:rsidR="00056951" w:rsidRPr="009A46F6" w:rsidRDefault="00056951" w:rsidP="00056951">
      <w:pPr>
        <w:pStyle w:val="af"/>
        <w:widowControl w:val="0"/>
        <w:tabs>
          <w:tab w:val="left" w:pos="0"/>
        </w:tabs>
        <w:autoSpaceDE w:val="0"/>
        <w:autoSpaceDN w:val="0"/>
        <w:spacing w:before="3"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</w:tblGrid>
      <w:tr w:rsidR="00BF56F3" w:rsidRPr="00864025" w14:paraId="738546B7" w14:textId="77777777" w:rsidTr="00864025">
        <w:trPr>
          <w:trHeight w:val="312"/>
        </w:trPr>
        <w:tc>
          <w:tcPr>
            <w:tcW w:w="2694" w:type="dxa"/>
          </w:tcPr>
          <w:p w14:paraId="3D68AB6D" w14:textId="77777777" w:rsidR="00BF56F3" w:rsidRPr="00864025" w:rsidRDefault="00BF56F3" w:rsidP="00CD64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0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Система оцінювання</w:t>
            </w:r>
          </w:p>
        </w:tc>
      </w:tr>
    </w:tbl>
    <w:p w14:paraId="5AF6DDAE" w14:textId="77777777" w:rsidR="00BF56F3" w:rsidRDefault="00BF56F3" w:rsidP="00BF56F3">
      <w:pPr>
        <w:spacing w:after="0"/>
        <w:rPr>
          <w:rFonts w:ascii="PT Sans" w:hAnsi="PT Sans" w:cs="Tahoma"/>
          <w:b/>
          <w:sz w:val="6"/>
        </w:rPr>
      </w:pPr>
    </w:p>
    <w:p w14:paraId="67D46C44" w14:textId="682072F3" w:rsidR="00E66229" w:rsidRPr="00E66229" w:rsidRDefault="00E66229" w:rsidP="00E66229">
      <w:pPr>
        <w:spacing w:after="0"/>
        <w:ind w:left="20" w:firstLine="406"/>
        <w:rPr>
          <w:rFonts w:ascii="Times New Roman" w:hAnsi="Times New Roman" w:cs="Times New Roman"/>
        </w:rPr>
      </w:pPr>
      <w:r w:rsidRPr="00E66229">
        <w:rPr>
          <w:rFonts w:ascii="Times New Roman" w:eastAsia="Times New Roman" w:hAnsi="Times New Roman" w:cs="Times New Roman"/>
          <w:b/>
        </w:rPr>
        <w:t>Остаточна оцінка з дисципліни розраховується наступним чином</w:t>
      </w:r>
      <w:r w:rsidRPr="00E66229">
        <w:rPr>
          <w:rFonts w:ascii="Times New Roman" w:eastAsia="Times New Roman" w:hAnsi="Times New Roman" w:cs="Times New Roman"/>
        </w:rPr>
        <w:t>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4823"/>
        <w:gridCol w:w="850"/>
        <w:gridCol w:w="1276"/>
        <w:gridCol w:w="851"/>
        <w:gridCol w:w="1275"/>
      </w:tblGrid>
      <w:tr w:rsidR="00A712CA" w:rsidRPr="00E66229" w14:paraId="11B3E3D8" w14:textId="77777777" w:rsidTr="008C448D">
        <w:trPr>
          <w:trHeight w:val="479"/>
          <w:jc w:val="center"/>
        </w:trPr>
        <w:tc>
          <w:tcPr>
            <w:tcW w:w="5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33826" w14:textId="77777777" w:rsidR="00BF56F3" w:rsidRPr="00E66229" w:rsidRDefault="00BF56F3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4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DDEC6" w14:textId="77777777" w:rsidR="00BF56F3" w:rsidRPr="00E66229" w:rsidRDefault="00A3311F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 xml:space="preserve">Контрольний захід </w:t>
            </w:r>
            <w:r w:rsidR="000F0054" w:rsidRPr="00E66229">
              <w:rPr>
                <w:rFonts w:ascii="Times New Roman" w:hAnsi="Times New Roman" w:cs="Times New Roman"/>
              </w:rPr>
              <w:t>оцінювання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482B05" w14:textId="77777777" w:rsidR="00BF56F3" w:rsidRPr="00E66229" w:rsidRDefault="00BF56F3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A73788" w14:textId="77777777" w:rsidR="00BF56F3" w:rsidRPr="00E66229" w:rsidRDefault="00BF56F3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Ваговий бал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0A38A5" w14:textId="77777777" w:rsidR="00BF56F3" w:rsidRPr="00E66229" w:rsidRDefault="00AD31CB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К</w:t>
            </w:r>
            <w:r w:rsidR="00A712CA" w:rsidRPr="00E66229">
              <w:rPr>
                <w:rFonts w:ascii="Times New Roman" w:hAnsi="Times New Roman" w:cs="Times New Roman"/>
              </w:rPr>
              <w:t>-</w:t>
            </w:r>
            <w:r w:rsidRPr="00E66229">
              <w:rPr>
                <w:rFonts w:ascii="Times New Roman" w:hAnsi="Times New Roman" w:cs="Times New Roman"/>
              </w:rPr>
              <w:t>с</w:t>
            </w:r>
            <w:r w:rsidR="00BF56F3" w:rsidRPr="00E66229">
              <w:rPr>
                <w:rFonts w:ascii="Times New Roman" w:hAnsi="Times New Roman" w:cs="Times New Roman"/>
              </w:rPr>
              <w:t>ть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BDC6C" w14:textId="77777777" w:rsidR="00BF56F3" w:rsidRPr="00E66229" w:rsidRDefault="00BF56F3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Всього</w:t>
            </w:r>
          </w:p>
        </w:tc>
      </w:tr>
      <w:tr w:rsidR="00A712CA" w:rsidRPr="00E66229" w14:paraId="7ABEC8A6" w14:textId="77777777" w:rsidTr="00E66229">
        <w:trPr>
          <w:trHeight w:val="382"/>
          <w:jc w:val="center"/>
        </w:trPr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88952" w14:textId="77777777" w:rsidR="00BF56F3" w:rsidRPr="00E66229" w:rsidRDefault="00BF56F3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DCF1" w14:textId="73BFF930" w:rsidR="00BF56F3" w:rsidRPr="00E66229" w:rsidRDefault="00007FA9" w:rsidP="00D30E93">
            <w:pPr>
              <w:spacing w:after="0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Розв’язування задач</w:t>
            </w:r>
            <w:r w:rsidR="00043889" w:rsidRPr="00E66229">
              <w:rPr>
                <w:rFonts w:ascii="Times New Roman" w:hAnsi="Times New Roman" w:cs="Times New Roman"/>
              </w:rPr>
              <w:t>, проблемних ситуацій</w:t>
            </w:r>
            <w:r w:rsidR="00584316" w:rsidRPr="00E66229">
              <w:rPr>
                <w:rFonts w:ascii="Times New Roman" w:hAnsi="Times New Roman" w:cs="Times New Roman"/>
              </w:rPr>
              <w:t xml:space="preserve">, </w:t>
            </w:r>
            <w:r w:rsidR="00D30E93">
              <w:rPr>
                <w:rFonts w:ascii="Times New Roman" w:hAnsi="Times New Roman" w:cs="Times New Roman"/>
              </w:rPr>
              <w:t xml:space="preserve">кейсів, </w:t>
            </w:r>
            <w:r w:rsidR="00584316" w:rsidRPr="00E66229">
              <w:rPr>
                <w:rFonts w:ascii="Times New Roman" w:hAnsi="Times New Roman" w:cs="Times New Roman"/>
              </w:rPr>
              <w:t>підготовка презентацій</w:t>
            </w:r>
            <w:r w:rsidR="00043889" w:rsidRPr="00E66229">
              <w:rPr>
                <w:rFonts w:ascii="Times New Roman" w:hAnsi="Times New Roman" w:cs="Times New Roman"/>
              </w:rPr>
              <w:t xml:space="preserve"> </w:t>
            </w:r>
            <w:r w:rsidRPr="00E66229">
              <w:rPr>
                <w:rFonts w:ascii="Times New Roman" w:hAnsi="Times New Roman" w:cs="Times New Roman"/>
              </w:rPr>
              <w:t>за темою</w:t>
            </w:r>
            <w:r w:rsidR="00584316" w:rsidRPr="00E66229">
              <w:rPr>
                <w:rFonts w:ascii="Times New Roman" w:hAnsi="Times New Roman" w:cs="Times New Roman"/>
              </w:rPr>
              <w:t xml:space="preserve"> практичного заняття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40CE56" w14:textId="368757B8" w:rsidR="00BF56F3" w:rsidRPr="00E66229" w:rsidRDefault="008D1427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88956" w14:textId="1BBE504A" w:rsidR="00BF56F3" w:rsidRPr="00E66229" w:rsidRDefault="008D1427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9AF1D" w14:textId="4E4B76B4" w:rsidR="00BF56F3" w:rsidRPr="00E66229" w:rsidRDefault="008D1427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BFC393" w14:textId="2363F228" w:rsidR="00BF56F3" w:rsidRPr="00E66229" w:rsidRDefault="008D1427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75</w:t>
            </w:r>
          </w:p>
        </w:tc>
      </w:tr>
      <w:tr w:rsidR="009F7DF0" w:rsidRPr="00E66229" w14:paraId="265F7E8B" w14:textId="77777777" w:rsidTr="00E66229">
        <w:trPr>
          <w:trHeight w:val="382"/>
          <w:jc w:val="center"/>
        </w:trPr>
        <w:tc>
          <w:tcPr>
            <w:tcW w:w="5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5B334B" w14:textId="588726AD" w:rsidR="009F7DF0" w:rsidRPr="00E66229" w:rsidRDefault="004D137C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B79F7" w14:textId="77777777" w:rsidR="009F7DF0" w:rsidRPr="00E66229" w:rsidRDefault="009F7DF0" w:rsidP="00E66229">
            <w:pPr>
              <w:spacing w:after="0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Модульна контрольна робота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30200" w14:textId="6DD55391" w:rsidR="009F7DF0" w:rsidRPr="00E66229" w:rsidRDefault="00584316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08AD8" w14:textId="5105FD6E" w:rsidR="009F7DF0" w:rsidRPr="00E66229" w:rsidRDefault="00584316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B804B" w14:textId="77777777" w:rsidR="009F7DF0" w:rsidRPr="00E66229" w:rsidRDefault="009F7DF0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15B8CD" w14:textId="6B66CDE4" w:rsidR="009F7DF0" w:rsidRPr="00E66229" w:rsidRDefault="00584316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10</w:t>
            </w:r>
          </w:p>
        </w:tc>
      </w:tr>
      <w:tr w:rsidR="000C1265" w:rsidRPr="00E66229" w14:paraId="0261611A" w14:textId="77777777" w:rsidTr="00E66229">
        <w:trPr>
          <w:trHeight w:val="382"/>
          <w:jc w:val="center"/>
        </w:trPr>
        <w:tc>
          <w:tcPr>
            <w:tcW w:w="5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866DD1" w14:textId="53E38F11" w:rsidR="000C1265" w:rsidRPr="00E66229" w:rsidRDefault="000C1265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6</w:t>
            </w:r>
            <w:r w:rsidR="004D137C" w:rsidRPr="00E662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C42B" w14:textId="77777777" w:rsidR="000C1265" w:rsidRPr="00E66229" w:rsidRDefault="000C1265" w:rsidP="00E66229">
            <w:pPr>
              <w:spacing w:after="0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Конспект лекцій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565E8" w14:textId="7209B707" w:rsidR="000C1265" w:rsidRPr="00E66229" w:rsidRDefault="008D1427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6FA4" w14:textId="43D2FB9E" w:rsidR="000C1265" w:rsidRPr="00E66229" w:rsidRDefault="008D1427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B1E1" w14:textId="100BAC5A" w:rsidR="000C1265" w:rsidRPr="00E66229" w:rsidRDefault="000C1265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</w:t>
            </w:r>
            <w:r w:rsidR="008D1427" w:rsidRPr="00E662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FAF3A2" w14:textId="2ADFA4E8" w:rsidR="000C1265" w:rsidRPr="00E66229" w:rsidRDefault="008D1427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</w:t>
            </w:r>
            <w:r w:rsidR="00584316" w:rsidRPr="00E66229">
              <w:rPr>
                <w:rFonts w:ascii="Times New Roman" w:hAnsi="Times New Roman" w:cs="Times New Roman"/>
              </w:rPr>
              <w:t>5</w:t>
            </w:r>
          </w:p>
        </w:tc>
      </w:tr>
      <w:tr w:rsidR="00A44C5F" w:rsidRPr="00E66229" w14:paraId="655A9D06" w14:textId="77777777" w:rsidTr="008C448D">
        <w:trPr>
          <w:trHeight w:val="382"/>
          <w:jc w:val="center"/>
        </w:trPr>
        <w:tc>
          <w:tcPr>
            <w:tcW w:w="56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D6CE5A" w14:textId="77777777" w:rsidR="00A44C5F" w:rsidRPr="00E66229" w:rsidRDefault="00A44C5F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73D79" w14:textId="77777777" w:rsidR="00A44C5F" w:rsidRPr="00E66229" w:rsidRDefault="00A44C5F" w:rsidP="00E66229">
            <w:pPr>
              <w:spacing w:after="0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Всього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14:paraId="1BBE0F38" w14:textId="77777777" w:rsidR="00A44C5F" w:rsidRPr="00E66229" w:rsidRDefault="00A44C5F" w:rsidP="00E662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6229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590FA01B" w14:textId="7E3AAFED" w:rsidR="00413FB3" w:rsidRPr="00413FB3" w:rsidRDefault="00413FB3" w:rsidP="00413FB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3FB3">
        <w:rPr>
          <w:rFonts w:ascii="Times New Roman" w:hAnsi="Times New Roman" w:cs="Times New Roman"/>
          <w:b/>
          <w:bCs/>
          <w:sz w:val="24"/>
          <w:szCs w:val="24"/>
        </w:rPr>
        <w:t>Критерії нарахування балів.</w:t>
      </w:r>
    </w:p>
    <w:p w14:paraId="477E07F8" w14:textId="2C7C04DE" w:rsidR="00413FB3" w:rsidRPr="00080B96" w:rsidRDefault="00413FB3" w:rsidP="00413FB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B96">
        <w:rPr>
          <w:rFonts w:ascii="Times New Roman" w:hAnsi="Times New Roman" w:cs="Times New Roman"/>
          <w:bCs/>
          <w:sz w:val="24"/>
          <w:szCs w:val="24"/>
        </w:rPr>
        <w:t>1. Захист практичної роботи</w:t>
      </w:r>
    </w:p>
    <w:p w14:paraId="49049EF8" w14:textId="77777777" w:rsidR="00413FB3" w:rsidRPr="00080B96" w:rsidRDefault="00413FB3" w:rsidP="00413FB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B96">
        <w:rPr>
          <w:rFonts w:ascii="Times New Roman" w:hAnsi="Times New Roman" w:cs="Times New Roman"/>
          <w:bCs/>
          <w:sz w:val="24"/>
          <w:szCs w:val="24"/>
        </w:rPr>
        <w:t xml:space="preserve">– 5 балів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«відмінно» </w:t>
      </w:r>
      <w:r w:rsidRPr="00080B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0B96">
        <w:rPr>
          <w:rFonts w:ascii="Times New Roman" w:hAnsi="Times New Roman" w:cs="Times New Roman"/>
          <w:bCs/>
          <w:sz w:val="24"/>
          <w:szCs w:val="24"/>
        </w:rPr>
        <w:t>повна відповідь (творчий підхід, не менше 90% потрібної інформації);</w:t>
      </w:r>
    </w:p>
    <w:p w14:paraId="51535CD2" w14:textId="77777777" w:rsidR="00413FB3" w:rsidRPr="00080B96" w:rsidRDefault="00413FB3" w:rsidP="00413FB3">
      <w:pPr>
        <w:pStyle w:val="af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B96">
        <w:rPr>
          <w:rFonts w:ascii="Times New Roman" w:hAnsi="Times New Roman" w:cs="Times New Roman"/>
          <w:bCs/>
          <w:sz w:val="24"/>
          <w:szCs w:val="24"/>
        </w:rPr>
        <w:t xml:space="preserve"> 4 бали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«добре» </w:t>
      </w:r>
      <w:r w:rsidRPr="00080B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0B96">
        <w:rPr>
          <w:rFonts w:ascii="Times New Roman" w:hAnsi="Times New Roman" w:cs="Times New Roman"/>
          <w:bCs/>
          <w:sz w:val="24"/>
          <w:szCs w:val="24"/>
        </w:rPr>
        <w:t>повна відповідь (не менше 75% потрібної інформації) або повна відповідь з незначними неточностями;</w:t>
      </w:r>
    </w:p>
    <w:p w14:paraId="061CBE22" w14:textId="77777777" w:rsidR="00413FB3" w:rsidRPr="00080B96" w:rsidRDefault="00413FB3" w:rsidP="00413FB3">
      <w:pPr>
        <w:pStyle w:val="af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B96">
        <w:rPr>
          <w:rFonts w:ascii="Times New Roman" w:hAnsi="Times New Roman" w:cs="Times New Roman"/>
          <w:bCs/>
          <w:sz w:val="24"/>
          <w:szCs w:val="24"/>
        </w:rPr>
        <w:t xml:space="preserve"> 3 бали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«задовільно» </w:t>
      </w:r>
      <w:r w:rsidRPr="00080B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0B96">
        <w:rPr>
          <w:rFonts w:ascii="Times New Roman" w:hAnsi="Times New Roman" w:cs="Times New Roman"/>
          <w:bCs/>
          <w:sz w:val="24"/>
          <w:szCs w:val="24"/>
        </w:rPr>
        <w:t>неповна відповідь( не менше 60% потрібної інформації);</w:t>
      </w:r>
    </w:p>
    <w:p w14:paraId="17B6C9AA" w14:textId="77777777" w:rsidR="00413FB3" w:rsidRPr="00080B96" w:rsidRDefault="00413FB3" w:rsidP="00413FB3">
      <w:pPr>
        <w:pStyle w:val="af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B96">
        <w:rPr>
          <w:rFonts w:ascii="Times New Roman" w:hAnsi="Times New Roman" w:cs="Times New Roman"/>
          <w:bCs/>
          <w:sz w:val="24"/>
          <w:szCs w:val="24"/>
        </w:rPr>
        <w:t xml:space="preserve">2 бали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«достатньо» </w:t>
      </w:r>
      <w:r w:rsidRPr="00080B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0B96">
        <w:rPr>
          <w:rFonts w:ascii="Times New Roman" w:hAnsi="Times New Roman" w:cs="Times New Roman"/>
          <w:bCs/>
          <w:sz w:val="24"/>
          <w:szCs w:val="24"/>
        </w:rPr>
        <w:t>відповідь неповна та з суттєвими неточностями;</w:t>
      </w:r>
    </w:p>
    <w:p w14:paraId="5A6331C8" w14:textId="77777777" w:rsidR="00413FB3" w:rsidRPr="00080B96" w:rsidRDefault="00413FB3" w:rsidP="00413FB3">
      <w:pPr>
        <w:pStyle w:val="af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менше 2</w:t>
      </w:r>
      <w:r w:rsidRPr="00080B96">
        <w:rPr>
          <w:rFonts w:ascii="Times New Roman" w:hAnsi="Times New Roman" w:cs="Times New Roman"/>
          <w:bCs/>
          <w:sz w:val="24"/>
          <w:szCs w:val="24"/>
        </w:rPr>
        <w:t xml:space="preserve"> балів – «незадовільно» – відповідь не відповідає вимогам до «задовільно».</w:t>
      </w:r>
    </w:p>
    <w:p w14:paraId="2A79BA3F" w14:textId="4A74CF1F" w:rsidR="00413FB3" w:rsidRPr="00080B96" w:rsidRDefault="00413FB3" w:rsidP="00413FB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B96">
        <w:rPr>
          <w:rFonts w:ascii="Times New Roman" w:hAnsi="Times New Roman" w:cs="Times New Roman"/>
          <w:bCs/>
          <w:sz w:val="24"/>
          <w:szCs w:val="24"/>
        </w:rPr>
        <w:t>2. Модульні контрольні роботи з оцінкою кожної за критеріями:</w:t>
      </w:r>
    </w:p>
    <w:p w14:paraId="1AEACEA4" w14:textId="77777777" w:rsidR="00413FB3" w:rsidRPr="00080B96" w:rsidRDefault="00413FB3" w:rsidP="00413FB3">
      <w:pPr>
        <w:pStyle w:val="af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080B96">
        <w:rPr>
          <w:rFonts w:ascii="Times New Roman" w:hAnsi="Times New Roman" w:cs="Times New Roman"/>
          <w:bCs/>
          <w:sz w:val="24"/>
          <w:szCs w:val="24"/>
        </w:rPr>
        <w:t xml:space="preserve"> балів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«відмінно» </w:t>
      </w:r>
      <w:r w:rsidRPr="00080B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0B96">
        <w:rPr>
          <w:rFonts w:ascii="Times New Roman" w:hAnsi="Times New Roman" w:cs="Times New Roman"/>
          <w:bCs/>
          <w:sz w:val="24"/>
          <w:szCs w:val="24"/>
        </w:rPr>
        <w:t>повна відповідь (творчий підхід, не менше 90% потрібної інформації);</w:t>
      </w:r>
    </w:p>
    <w:p w14:paraId="3D06358E" w14:textId="77777777" w:rsidR="00413FB3" w:rsidRPr="00080B96" w:rsidRDefault="00413FB3" w:rsidP="00413FB3">
      <w:pPr>
        <w:pStyle w:val="af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4</w:t>
      </w:r>
      <w:r w:rsidRPr="00080B96">
        <w:rPr>
          <w:rFonts w:ascii="Times New Roman" w:hAnsi="Times New Roman" w:cs="Times New Roman"/>
          <w:bCs/>
          <w:sz w:val="24"/>
          <w:szCs w:val="24"/>
        </w:rPr>
        <w:t xml:space="preserve"> бали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«добре» </w:t>
      </w:r>
      <w:r w:rsidRPr="00080B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0B96">
        <w:rPr>
          <w:rFonts w:ascii="Times New Roman" w:hAnsi="Times New Roman" w:cs="Times New Roman"/>
          <w:bCs/>
          <w:sz w:val="24"/>
          <w:szCs w:val="24"/>
        </w:rPr>
        <w:t>повна відповідь (не менше 75% потрібної інформації) або повна відповідь з незначними неточностями;</w:t>
      </w:r>
    </w:p>
    <w:p w14:paraId="32416978" w14:textId="77777777" w:rsidR="00413FB3" w:rsidRPr="00080B96" w:rsidRDefault="00413FB3" w:rsidP="00413FB3">
      <w:pPr>
        <w:pStyle w:val="af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3</w:t>
      </w:r>
      <w:r w:rsidRPr="00080B96">
        <w:rPr>
          <w:rFonts w:ascii="Times New Roman" w:hAnsi="Times New Roman" w:cs="Times New Roman"/>
          <w:bCs/>
          <w:sz w:val="24"/>
          <w:szCs w:val="24"/>
        </w:rPr>
        <w:t xml:space="preserve"> бали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«задовільно» </w:t>
      </w:r>
      <w:r w:rsidRPr="00080B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0B96">
        <w:rPr>
          <w:rFonts w:ascii="Times New Roman" w:hAnsi="Times New Roman" w:cs="Times New Roman"/>
          <w:bCs/>
          <w:sz w:val="24"/>
          <w:szCs w:val="24"/>
        </w:rPr>
        <w:t>неповна відповідь( не менше 60% потрібної інформації);</w:t>
      </w:r>
    </w:p>
    <w:p w14:paraId="1277F51E" w14:textId="77777777" w:rsidR="00413FB3" w:rsidRPr="00080B96" w:rsidRDefault="00413FB3" w:rsidP="00413FB3">
      <w:pPr>
        <w:pStyle w:val="af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080B96">
        <w:rPr>
          <w:rFonts w:ascii="Times New Roman" w:hAnsi="Times New Roman" w:cs="Times New Roman"/>
          <w:bCs/>
          <w:sz w:val="24"/>
          <w:szCs w:val="24"/>
        </w:rPr>
        <w:t xml:space="preserve"> бали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«достатньо» </w:t>
      </w:r>
      <w:r w:rsidRPr="00080B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0B96">
        <w:rPr>
          <w:rFonts w:ascii="Times New Roman" w:hAnsi="Times New Roman" w:cs="Times New Roman"/>
          <w:bCs/>
          <w:sz w:val="24"/>
          <w:szCs w:val="24"/>
        </w:rPr>
        <w:t>відповідь неповна та з суттєвими неточностями;</w:t>
      </w:r>
    </w:p>
    <w:p w14:paraId="1F032F2E" w14:textId="77777777" w:rsidR="00413FB3" w:rsidRPr="00080B96" w:rsidRDefault="00413FB3" w:rsidP="00413FB3">
      <w:pPr>
        <w:pStyle w:val="af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менше 2</w:t>
      </w:r>
      <w:r w:rsidRPr="00080B96">
        <w:rPr>
          <w:rFonts w:ascii="Times New Roman" w:hAnsi="Times New Roman" w:cs="Times New Roman"/>
          <w:bCs/>
          <w:sz w:val="24"/>
          <w:szCs w:val="24"/>
        </w:rPr>
        <w:t xml:space="preserve"> балів – «незадовільно» – відповідь не відповідає вимогам «задовільно».</w:t>
      </w:r>
    </w:p>
    <w:p w14:paraId="5835C2CA" w14:textId="06A03097" w:rsidR="00413FB3" w:rsidRPr="00080B96" w:rsidRDefault="00413FB3" w:rsidP="00413FB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B96">
        <w:rPr>
          <w:rFonts w:ascii="Times New Roman" w:hAnsi="Times New Roman" w:cs="Times New Roman"/>
          <w:bCs/>
          <w:sz w:val="24"/>
          <w:szCs w:val="24"/>
        </w:rPr>
        <w:t>3. Тестування за критеріями:</w:t>
      </w:r>
    </w:p>
    <w:p w14:paraId="217E9960" w14:textId="77777777" w:rsidR="00413FB3" w:rsidRPr="00080B96" w:rsidRDefault="00413FB3" w:rsidP="00413FB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B96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080B96">
        <w:rPr>
          <w:rFonts w:ascii="Times New Roman" w:hAnsi="Times New Roman" w:cs="Times New Roman"/>
          <w:bCs/>
          <w:sz w:val="24"/>
          <w:szCs w:val="24"/>
        </w:rPr>
        <w:t xml:space="preserve">0 балів 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«відмінно» </w:t>
      </w:r>
      <w:r w:rsidRPr="00080B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0B96">
        <w:rPr>
          <w:rFonts w:ascii="Times New Roman" w:hAnsi="Times New Roman" w:cs="Times New Roman"/>
          <w:bCs/>
          <w:sz w:val="24"/>
          <w:szCs w:val="24"/>
        </w:rPr>
        <w:t>повна відповідь (не менше 90% потрібної інформації);</w:t>
      </w:r>
    </w:p>
    <w:p w14:paraId="10CEB120" w14:textId="77777777" w:rsidR="00413FB3" w:rsidRPr="00080B96" w:rsidRDefault="00413FB3" w:rsidP="00413FB3">
      <w:pPr>
        <w:pStyle w:val="af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16</w:t>
      </w:r>
      <w:r w:rsidRPr="00080B96">
        <w:rPr>
          <w:rFonts w:ascii="Times New Roman" w:hAnsi="Times New Roman" w:cs="Times New Roman"/>
          <w:bCs/>
          <w:sz w:val="24"/>
          <w:szCs w:val="24"/>
        </w:rPr>
        <w:t xml:space="preserve"> балів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«добре» </w:t>
      </w:r>
      <w:r w:rsidRPr="00080B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0B96">
        <w:rPr>
          <w:rFonts w:ascii="Times New Roman" w:hAnsi="Times New Roman" w:cs="Times New Roman"/>
          <w:bCs/>
          <w:sz w:val="24"/>
          <w:szCs w:val="24"/>
        </w:rPr>
        <w:t>достатньо повна відповідь (не менше 75% потрібної інформації) або повна відповідь з незначними неточностями;</w:t>
      </w:r>
    </w:p>
    <w:p w14:paraId="646DC368" w14:textId="77777777" w:rsidR="00413FB3" w:rsidRPr="00080B96" w:rsidRDefault="00413FB3" w:rsidP="00413FB3">
      <w:pPr>
        <w:pStyle w:val="af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12</w:t>
      </w:r>
      <w:r w:rsidRPr="00080B96">
        <w:rPr>
          <w:rFonts w:ascii="Times New Roman" w:hAnsi="Times New Roman" w:cs="Times New Roman"/>
          <w:bCs/>
          <w:sz w:val="24"/>
          <w:szCs w:val="24"/>
        </w:rPr>
        <w:t xml:space="preserve"> балів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«задовільно» </w:t>
      </w:r>
      <w:r w:rsidRPr="00080B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0B96">
        <w:rPr>
          <w:rFonts w:ascii="Times New Roman" w:hAnsi="Times New Roman" w:cs="Times New Roman"/>
          <w:bCs/>
          <w:sz w:val="24"/>
          <w:szCs w:val="24"/>
        </w:rPr>
        <w:t>неповна відповідь (не менше 60% потрібної інформації) та незначні помилки;</w:t>
      </w:r>
    </w:p>
    <w:p w14:paraId="61EE621E" w14:textId="77777777" w:rsidR="00413FB3" w:rsidRPr="00080B96" w:rsidRDefault="00413FB3" w:rsidP="00413FB3">
      <w:pPr>
        <w:pStyle w:val="af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080B96">
        <w:rPr>
          <w:rFonts w:ascii="Times New Roman" w:hAnsi="Times New Roman" w:cs="Times New Roman"/>
          <w:bCs/>
          <w:sz w:val="24"/>
          <w:szCs w:val="24"/>
        </w:rPr>
        <w:t xml:space="preserve"> бал</w:t>
      </w:r>
      <w:r>
        <w:rPr>
          <w:rFonts w:ascii="Times New Roman" w:hAnsi="Times New Roman" w:cs="Times New Roman"/>
          <w:bCs/>
          <w:sz w:val="24"/>
          <w:szCs w:val="24"/>
        </w:rPr>
        <w:t>ів</w:t>
      </w:r>
      <w:r w:rsidRPr="00080B96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«достатньо» </w:t>
      </w:r>
      <w:r w:rsidRPr="00080B96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80B96">
        <w:rPr>
          <w:rFonts w:ascii="Times New Roman" w:hAnsi="Times New Roman" w:cs="Times New Roman"/>
          <w:bCs/>
          <w:sz w:val="24"/>
          <w:szCs w:val="24"/>
        </w:rPr>
        <w:t>неповна відповідь (50% потрібної інформації) та суттєві помилки;</w:t>
      </w:r>
    </w:p>
    <w:p w14:paraId="113703F9" w14:textId="77777777" w:rsidR="00413FB3" w:rsidRPr="00080B96" w:rsidRDefault="00413FB3" w:rsidP="00413FB3">
      <w:pPr>
        <w:pStyle w:val="af"/>
        <w:numPr>
          <w:ilvl w:val="0"/>
          <w:numId w:val="1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B9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менше 6</w:t>
      </w:r>
      <w:r w:rsidRPr="00080B96">
        <w:rPr>
          <w:rFonts w:ascii="Times New Roman" w:hAnsi="Times New Roman" w:cs="Times New Roman"/>
          <w:bCs/>
          <w:sz w:val="24"/>
          <w:szCs w:val="24"/>
        </w:rPr>
        <w:t xml:space="preserve"> балів «не задовільно» – відповідь не відповідає вимогам до «задовільно».</w:t>
      </w:r>
    </w:p>
    <w:p w14:paraId="53C06FEF" w14:textId="24F422E0" w:rsidR="00FD25CD" w:rsidRPr="00057D49" w:rsidRDefault="00FD25CD" w:rsidP="00FD25CD">
      <w:pPr>
        <w:spacing w:before="240" w:after="0"/>
        <w:ind w:firstLine="426"/>
        <w:jc w:val="both"/>
        <w:rPr>
          <w:rFonts w:ascii="Times New Roman" w:hAnsi="Times New Roman" w:cs="Times New Roman"/>
          <w:b/>
        </w:rPr>
      </w:pPr>
      <w:r w:rsidRPr="00057D49">
        <w:rPr>
          <w:rFonts w:ascii="Times New Roman" w:hAnsi="Times New Roman" w:cs="Times New Roman"/>
          <w:b/>
        </w:rPr>
        <w:t>Календарний рубіжний контроль</w:t>
      </w:r>
    </w:p>
    <w:p w14:paraId="4E23AE9D" w14:textId="30466A2D" w:rsidR="00FD25CD" w:rsidRDefault="00FD25CD" w:rsidP="00FD25CD">
      <w:pPr>
        <w:spacing w:after="0"/>
        <w:ind w:firstLine="426"/>
        <w:jc w:val="both"/>
        <w:rPr>
          <w:rFonts w:ascii="Times New Roman" w:hAnsi="Times New Roman" w:cs="Times New Roman"/>
          <w:b/>
        </w:rPr>
      </w:pPr>
      <w:r w:rsidRPr="00057D49">
        <w:rPr>
          <w:rFonts w:ascii="Times New Roman" w:hAnsi="Times New Roman" w:cs="Times New Roman"/>
        </w:rPr>
        <w:t xml:space="preserve">Поточна атестація студентів є календарним рубіжним контролем. Метою проведення атестації є </w:t>
      </w:r>
      <w:r>
        <w:rPr>
          <w:rFonts w:ascii="Times New Roman" w:hAnsi="Times New Roman" w:cs="Times New Roman"/>
        </w:rPr>
        <w:t>контроль</w:t>
      </w:r>
      <w:r w:rsidRPr="00057D49">
        <w:rPr>
          <w:rFonts w:ascii="Times New Roman" w:hAnsi="Times New Roman" w:cs="Times New Roman"/>
        </w:rPr>
        <w:t xml:space="preserve"> якості навчання студентів та моніторинг виконання графіка освітнього процесу студентами.</w:t>
      </w:r>
    </w:p>
    <w:tbl>
      <w:tblPr>
        <w:tblStyle w:val="aa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261"/>
        <w:gridCol w:w="2585"/>
        <w:gridCol w:w="1843"/>
        <w:gridCol w:w="1917"/>
      </w:tblGrid>
      <w:tr w:rsidR="00FD25CD" w:rsidRPr="00057D49" w14:paraId="28F89261" w14:textId="77777777" w:rsidTr="00276C16">
        <w:trPr>
          <w:trHeight w:val="560"/>
        </w:trPr>
        <w:tc>
          <w:tcPr>
            <w:tcW w:w="584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65771A" w14:textId="77777777" w:rsidR="00FD25CD" w:rsidRPr="00057D49" w:rsidRDefault="00FD25CD" w:rsidP="00276C16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Критерій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96DCB0" w14:textId="77777777" w:rsidR="00FD25CD" w:rsidRPr="00057D49" w:rsidRDefault="00FD25CD" w:rsidP="00276C16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Перша атестація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9D2746" w14:textId="77777777" w:rsidR="00FD25CD" w:rsidRPr="00057D49" w:rsidRDefault="00FD25CD" w:rsidP="00276C16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Друга атестація</w:t>
            </w:r>
          </w:p>
        </w:tc>
      </w:tr>
      <w:tr w:rsidR="00FD25CD" w:rsidRPr="00057D49" w14:paraId="0A6DECC6" w14:textId="77777777" w:rsidTr="00276C16">
        <w:trPr>
          <w:trHeight w:val="477"/>
        </w:trPr>
        <w:tc>
          <w:tcPr>
            <w:tcW w:w="5846" w:type="dxa"/>
            <w:gridSpan w:val="2"/>
            <w:tcBorders>
              <w:top w:val="single" w:sz="4" w:space="0" w:color="auto"/>
            </w:tcBorders>
            <w:vAlign w:val="center"/>
          </w:tcPr>
          <w:p w14:paraId="63146715" w14:textId="77777777" w:rsidR="00FD25CD" w:rsidRPr="00057D49" w:rsidRDefault="00FD25CD" w:rsidP="00276C16">
            <w:pPr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 xml:space="preserve">Термін атестації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0C37449" w14:textId="77777777" w:rsidR="00FD25CD" w:rsidRPr="00057D49" w:rsidRDefault="00FD25CD" w:rsidP="00276C16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Тиждень 8</w:t>
            </w:r>
          </w:p>
        </w:tc>
        <w:tc>
          <w:tcPr>
            <w:tcW w:w="1917" w:type="dxa"/>
            <w:tcBorders>
              <w:top w:val="single" w:sz="4" w:space="0" w:color="auto"/>
            </w:tcBorders>
            <w:vAlign w:val="center"/>
          </w:tcPr>
          <w:p w14:paraId="0550DE54" w14:textId="77777777" w:rsidR="00FD25CD" w:rsidRPr="00057D49" w:rsidRDefault="00FD25CD" w:rsidP="00276C16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Тиждень 14</w:t>
            </w:r>
          </w:p>
        </w:tc>
      </w:tr>
      <w:tr w:rsidR="00FD25CD" w:rsidRPr="00057D49" w14:paraId="34D86E2D" w14:textId="77777777" w:rsidTr="00276C16">
        <w:trPr>
          <w:trHeight w:val="406"/>
        </w:trPr>
        <w:tc>
          <w:tcPr>
            <w:tcW w:w="3261" w:type="dxa"/>
            <w:vAlign w:val="center"/>
          </w:tcPr>
          <w:p w14:paraId="36211A82" w14:textId="77777777" w:rsidR="00FD25CD" w:rsidRPr="00057D49" w:rsidRDefault="00FD25CD" w:rsidP="00276C16">
            <w:pPr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Умови отримання атестації</w:t>
            </w:r>
          </w:p>
        </w:tc>
        <w:tc>
          <w:tcPr>
            <w:tcW w:w="2585" w:type="dxa"/>
            <w:vAlign w:val="center"/>
          </w:tcPr>
          <w:p w14:paraId="2F02B802" w14:textId="77777777" w:rsidR="00FD25CD" w:rsidRPr="00057D49" w:rsidRDefault="00FD25CD" w:rsidP="00276C16">
            <w:pPr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 xml:space="preserve">Поточний рейтинг </w:t>
            </w:r>
          </w:p>
        </w:tc>
        <w:tc>
          <w:tcPr>
            <w:tcW w:w="1843" w:type="dxa"/>
            <w:vAlign w:val="center"/>
          </w:tcPr>
          <w:p w14:paraId="1659E2D8" w14:textId="52229CA5" w:rsidR="00FD25CD" w:rsidRPr="00057D49" w:rsidRDefault="00FD25CD" w:rsidP="00276C16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 xml:space="preserve">21 ≥ </w:t>
            </w:r>
            <w:proofErr w:type="spellStart"/>
            <w:r w:rsidRPr="00057D49">
              <w:rPr>
                <w:rFonts w:ascii="Times New Roman" w:hAnsi="Times New Roman" w:cs="Times New Roman"/>
              </w:rPr>
              <w:t>бал</w:t>
            </w:r>
            <w:r w:rsidR="006D4F7C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1917" w:type="dxa"/>
            <w:vAlign w:val="center"/>
          </w:tcPr>
          <w:p w14:paraId="11604234" w14:textId="77777777" w:rsidR="00FD25CD" w:rsidRPr="00057D49" w:rsidRDefault="00FD25CD" w:rsidP="00276C16">
            <w:pPr>
              <w:jc w:val="center"/>
              <w:rPr>
                <w:rFonts w:ascii="Times New Roman" w:hAnsi="Times New Roman" w:cs="Times New Roman"/>
              </w:rPr>
            </w:pPr>
            <w:r w:rsidRPr="00057D49">
              <w:rPr>
                <w:rFonts w:ascii="Times New Roman" w:hAnsi="Times New Roman" w:cs="Times New Roman"/>
              </w:rPr>
              <w:t>40 ≥ балів</w:t>
            </w:r>
          </w:p>
        </w:tc>
      </w:tr>
    </w:tbl>
    <w:p w14:paraId="41992D23" w14:textId="77777777" w:rsidR="00FD25CD" w:rsidRDefault="00FD25CD" w:rsidP="00E66229">
      <w:pPr>
        <w:spacing w:after="0"/>
        <w:ind w:firstLine="426"/>
        <w:jc w:val="both"/>
        <w:rPr>
          <w:rFonts w:ascii="Times New Roman" w:hAnsi="Times New Roman" w:cs="Times New Roman"/>
          <w:b/>
        </w:rPr>
      </w:pPr>
    </w:p>
    <w:p w14:paraId="494E7D21" w14:textId="77777777" w:rsidR="00FD25CD" w:rsidRPr="00FD25CD" w:rsidRDefault="00FD25CD" w:rsidP="00FD25CD">
      <w:pPr>
        <w:spacing w:before="80" w:after="0"/>
        <w:ind w:firstLine="426"/>
        <w:jc w:val="both"/>
        <w:rPr>
          <w:rFonts w:ascii="Times New Roman" w:hAnsi="Times New Roman" w:cs="Times New Roman"/>
          <w:b/>
        </w:rPr>
      </w:pPr>
      <w:r w:rsidRPr="00FD25CD">
        <w:rPr>
          <w:rFonts w:ascii="Times New Roman" w:hAnsi="Times New Roman" w:cs="Times New Roman"/>
          <w:b/>
        </w:rPr>
        <w:t>Порушення термінів виконання завдань та заохочувальні бали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666"/>
        <w:gridCol w:w="2963"/>
        <w:gridCol w:w="1843"/>
        <w:gridCol w:w="1382"/>
      </w:tblGrid>
      <w:tr w:rsidR="00FD25CD" w:rsidRPr="00507A7C" w14:paraId="52580903" w14:textId="77777777" w:rsidTr="00D244FE">
        <w:trPr>
          <w:trHeight w:val="316"/>
          <w:jc w:val="center"/>
        </w:trPr>
        <w:tc>
          <w:tcPr>
            <w:tcW w:w="66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2330EE" w14:textId="77777777" w:rsidR="00FD25CD" w:rsidRPr="00507A7C" w:rsidRDefault="00FD25CD" w:rsidP="00276C16">
            <w:pPr>
              <w:jc w:val="center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Заохочувальні бали</w:t>
            </w:r>
          </w:p>
        </w:tc>
        <w:tc>
          <w:tcPr>
            <w:tcW w:w="322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190169" w14:textId="77777777" w:rsidR="00FD25CD" w:rsidRPr="00507A7C" w:rsidRDefault="00FD25CD" w:rsidP="00276C16">
            <w:pPr>
              <w:jc w:val="center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Штрафні бали</w:t>
            </w:r>
          </w:p>
        </w:tc>
      </w:tr>
      <w:tr w:rsidR="00FD25CD" w:rsidRPr="00507A7C" w14:paraId="77F1CECB" w14:textId="77777777" w:rsidTr="00D244FE">
        <w:trPr>
          <w:trHeight w:val="196"/>
          <w:jc w:val="center"/>
        </w:trPr>
        <w:tc>
          <w:tcPr>
            <w:tcW w:w="366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E9933" w14:textId="77777777" w:rsidR="00FD25CD" w:rsidRPr="00507A7C" w:rsidRDefault="00FD25CD" w:rsidP="00276C16">
            <w:pPr>
              <w:jc w:val="center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lastRenderedPageBreak/>
              <w:t>Критерій</w:t>
            </w:r>
          </w:p>
        </w:tc>
        <w:tc>
          <w:tcPr>
            <w:tcW w:w="296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7FC97" w14:textId="77777777" w:rsidR="00FD25CD" w:rsidRPr="00507A7C" w:rsidRDefault="00FD25CD" w:rsidP="00276C16">
            <w:pPr>
              <w:jc w:val="center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Ваговий бал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11F624" w14:textId="77777777" w:rsidR="00FD25CD" w:rsidRPr="00507A7C" w:rsidRDefault="00FD25CD" w:rsidP="00276C16">
            <w:pPr>
              <w:jc w:val="center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Критерій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1C68EA" w14:textId="77777777" w:rsidR="00FD25CD" w:rsidRPr="00507A7C" w:rsidRDefault="00FD25CD" w:rsidP="00276C16">
            <w:pPr>
              <w:jc w:val="center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Ваговий бал</w:t>
            </w:r>
          </w:p>
        </w:tc>
      </w:tr>
      <w:tr w:rsidR="00FD25CD" w:rsidRPr="00507A7C" w14:paraId="103FB035" w14:textId="77777777" w:rsidTr="00D244FE">
        <w:trPr>
          <w:jc w:val="center"/>
        </w:trPr>
        <w:tc>
          <w:tcPr>
            <w:tcW w:w="3666" w:type="dxa"/>
            <w:tcBorders>
              <w:top w:val="single" w:sz="4" w:space="0" w:color="auto"/>
            </w:tcBorders>
            <w:vAlign w:val="center"/>
          </w:tcPr>
          <w:p w14:paraId="12973045" w14:textId="77777777" w:rsidR="00FD25CD" w:rsidRPr="00507A7C" w:rsidRDefault="00FD25CD" w:rsidP="00276C16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Розв’язування задач, вирішення проблемних ситуацій, підготовка презентацій за темою практичного заняття</w:t>
            </w:r>
          </w:p>
        </w:tc>
        <w:tc>
          <w:tcPr>
            <w:tcW w:w="2963" w:type="dxa"/>
            <w:tcBorders>
              <w:top w:val="single" w:sz="4" w:space="0" w:color="auto"/>
            </w:tcBorders>
            <w:vAlign w:val="center"/>
          </w:tcPr>
          <w:p w14:paraId="4D23778B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 xml:space="preserve">Відповідно до наведеної вище системи оцінювання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64ADFD57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Порушення термінів виконання без поважної причини (за кожну таку роботу)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</w:tcBorders>
            <w:vAlign w:val="center"/>
          </w:tcPr>
          <w:p w14:paraId="01DCD763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-5 бал</w:t>
            </w:r>
          </w:p>
        </w:tc>
      </w:tr>
      <w:tr w:rsidR="00FD25CD" w:rsidRPr="00507A7C" w14:paraId="6459CE11" w14:textId="77777777" w:rsidTr="00D244FE">
        <w:trPr>
          <w:jc w:val="center"/>
        </w:trPr>
        <w:tc>
          <w:tcPr>
            <w:tcW w:w="3666" w:type="dxa"/>
            <w:vAlign w:val="center"/>
          </w:tcPr>
          <w:p w14:paraId="7657A06B" w14:textId="77777777" w:rsidR="00FD25CD" w:rsidRPr="00507A7C" w:rsidRDefault="00FD25CD" w:rsidP="00276C16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Модульна контрольна робота</w:t>
            </w:r>
          </w:p>
        </w:tc>
        <w:tc>
          <w:tcPr>
            <w:tcW w:w="2963" w:type="dxa"/>
            <w:vAlign w:val="center"/>
          </w:tcPr>
          <w:p w14:paraId="1AB21E70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 xml:space="preserve">Відповідно до наведеної вище системи оцінювання </w:t>
            </w:r>
          </w:p>
        </w:tc>
        <w:tc>
          <w:tcPr>
            <w:tcW w:w="1843" w:type="dxa"/>
            <w:vMerge/>
            <w:vAlign w:val="center"/>
          </w:tcPr>
          <w:p w14:paraId="3E466204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vMerge/>
            <w:vAlign w:val="center"/>
          </w:tcPr>
          <w:p w14:paraId="2D2AF731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</w:p>
        </w:tc>
      </w:tr>
      <w:tr w:rsidR="00FD25CD" w:rsidRPr="00507A7C" w14:paraId="66E1D701" w14:textId="77777777" w:rsidTr="00D244FE">
        <w:trPr>
          <w:jc w:val="center"/>
        </w:trPr>
        <w:tc>
          <w:tcPr>
            <w:tcW w:w="3666" w:type="dxa"/>
            <w:vAlign w:val="center"/>
          </w:tcPr>
          <w:p w14:paraId="64435603" w14:textId="77777777" w:rsidR="00FD25CD" w:rsidRPr="00507A7C" w:rsidRDefault="00FD25CD" w:rsidP="00276C16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Конспект лекцій</w:t>
            </w:r>
          </w:p>
        </w:tc>
        <w:tc>
          <w:tcPr>
            <w:tcW w:w="2963" w:type="dxa"/>
            <w:vAlign w:val="center"/>
          </w:tcPr>
          <w:p w14:paraId="0647AA41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 xml:space="preserve">Відповідно до наведеної вище системи оцінювання </w:t>
            </w:r>
          </w:p>
        </w:tc>
        <w:tc>
          <w:tcPr>
            <w:tcW w:w="1843" w:type="dxa"/>
            <w:vAlign w:val="center"/>
          </w:tcPr>
          <w:p w14:paraId="065B2814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Відсутність конспекту лекцій</w:t>
            </w:r>
          </w:p>
        </w:tc>
        <w:tc>
          <w:tcPr>
            <w:tcW w:w="1382" w:type="dxa"/>
            <w:vAlign w:val="center"/>
          </w:tcPr>
          <w:p w14:paraId="721D3E09" w14:textId="77777777" w:rsidR="00FD25CD" w:rsidRPr="00507A7C" w:rsidRDefault="00FD25CD" w:rsidP="00471004">
            <w:pPr>
              <w:pStyle w:val="af"/>
              <w:ind w:left="12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-1 бал</w:t>
            </w:r>
          </w:p>
        </w:tc>
      </w:tr>
      <w:tr w:rsidR="00FD25CD" w:rsidRPr="00507A7C" w14:paraId="33A8A68C" w14:textId="77777777" w:rsidTr="00D244FE">
        <w:trPr>
          <w:jc w:val="center"/>
        </w:trPr>
        <w:tc>
          <w:tcPr>
            <w:tcW w:w="3666" w:type="dxa"/>
          </w:tcPr>
          <w:p w14:paraId="01022566" w14:textId="2385275F" w:rsidR="00FD25CD" w:rsidRPr="00507A7C" w:rsidRDefault="00FD25CD" w:rsidP="00471004">
            <w:pPr>
              <w:pStyle w:val="af"/>
              <w:tabs>
                <w:tab w:val="left" w:pos="284"/>
              </w:tabs>
              <w:ind w:left="0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Написання статті</w:t>
            </w:r>
            <w:r w:rsidR="00471004">
              <w:rPr>
                <w:rFonts w:ascii="Times New Roman" w:hAnsi="Times New Roman" w:cs="Times New Roman"/>
              </w:rPr>
              <w:t xml:space="preserve"> або тез (з участю </w:t>
            </w:r>
            <w:r w:rsidRPr="00507A7C">
              <w:rPr>
                <w:rFonts w:ascii="Times New Roman" w:hAnsi="Times New Roman" w:cs="Times New Roman"/>
              </w:rPr>
              <w:t>у міжнародній конференції)</w:t>
            </w:r>
          </w:p>
        </w:tc>
        <w:tc>
          <w:tcPr>
            <w:tcW w:w="2963" w:type="dxa"/>
            <w:vAlign w:val="center"/>
          </w:tcPr>
          <w:p w14:paraId="4A6159F9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За кожен вид діяльності</w:t>
            </w:r>
          </w:p>
        </w:tc>
        <w:tc>
          <w:tcPr>
            <w:tcW w:w="1843" w:type="dxa"/>
            <w:vAlign w:val="center"/>
          </w:tcPr>
          <w:p w14:paraId="13C58DD6" w14:textId="77777777" w:rsidR="00FD25CD" w:rsidRPr="00507A7C" w:rsidRDefault="00FD25CD" w:rsidP="00471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vAlign w:val="center"/>
          </w:tcPr>
          <w:p w14:paraId="1CDF0AA9" w14:textId="77777777" w:rsidR="00FD25CD" w:rsidRPr="00507A7C" w:rsidRDefault="00FD25CD" w:rsidP="00471004">
            <w:pPr>
              <w:pStyle w:val="af"/>
              <w:ind w:left="12"/>
              <w:rPr>
                <w:rFonts w:ascii="Times New Roman" w:hAnsi="Times New Roman" w:cs="Times New Roman"/>
              </w:rPr>
            </w:pPr>
            <w:r w:rsidRPr="00507A7C">
              <w:rPr>
                <w:rFonts w:ascii="Times New Roman" w:hAnsi="Times New Roman" w:cs="Times New Roman"/>
              </w:rPr>
              <w:t>10 балів</w:t>
            </w:r>
          </w:p>
        </w:tc>
      </w:tr>
    </w:tbl>
    <w:p w14:paraId="0A27A02B" w14:textId="77777777" w:rsidR="00FD25CD" w:rsidRDefault="00FD25CD" w:rsidP="00FD25CD">
      <w:pPr>
        <w:spacing w:after="120" w:line="240" w:lineRule="auto"/>
        <w:ind w:left="23" w:firstLine="408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48F2EDEC" w14:textId="77777777" w:rsidR="003C14B2" w:rsidRPr="003C14B2" w:rsidRDefault="003C14B2" w:rsidP="00FD25CD">
      <w:pPr>
        <w:spacing w:after="0"/>
        <w:ind w:left="23" w:firstLine="408"/>
        <w:rPr>
          <w:b/>
          <w:sz w:val="20"/>
          <w:szCs w:val="20"/>
        </w:rPr>
      </w:pPr>
      <w:r w:rsidRPr="003C14B2">
        <w:rPr>
          <w:rFonts w:ascii="Times New Roman" w:eastAsia="Times New Roman" w:hAnsi="Times New Roman" w:cs="Times New Roman"/>
          <w:b/>
        </w:rPr>
        <w:t>Шкала оцінювання студентів: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6"/>
        <w:gridCol w:w="1460"/>
        <w:gridCol w:w="7297"/>
      </w:tblGrid>
      <w:tr w:rsidR="003C14B2" w14:paraId="7D1602A0" w14:textId="77777777" w:rsidTr="00864025">
        <w:trPr>
          <w:trHeight w:val="260"/>
        </w:trPr>
        <w:tc>
          <w:tcPr>
            <w:tcW w:w="592" w:type="pct"/>
            <w:shd w:val="clear" w:color="auto" w:fill="D9D9D9" w:themeFill="background1" w:themeFillShade="D9"/>
            <w:vAlign w:val="bottom"/>
          </w:tcPr>
          <w:p w14:paraId="15F90F6A" w14:textId="77777777" w:rsidR="003C14B2" w:rsidRPr="008776AA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776AA">
              <w:rPr>
                <w:rFonts w:ascii="Times New Roman" w:eastAsia="Times New Roman" w:hAnsi="Times New Roman" w:cs="Times New Roman"/>
                <w:bCs/>
              </w:rPr>
              <w:t>ECTS</w:t>
            </w:r>
          </w:p>
        </w:tc>
        <w:tc>
          <w:tcPr>
            <w:tcW w:w="735" w:type="pct"/>
            <w:shd w:val="clear" w:color="auto" w:fill="D9D9D9" w:themeFill="background1" w:themeFillShade="D9"/>
            <w:vAlign w:val="bottom"/>
          </w:tcPr>
          <w:p w14:paraId="0ED112A7" w14:textId="77777777" w:rsidR="003C14B2" w:rsidRPr="008776AA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776AA">
              <w:rPr>
                <w:rFonts w:ascii="Times New Roman" w:eastAsia="Times New Roman" w:hAnsi="Times New Roman" w:cs="Times New Roman"/>
                <w:bCs/>
                <w:w w:val="98"/>
              </w:rPr>
              <w:t>Бали</w:t>
            </w:r>
          </w:p>
        </w:tc>
        <w:tc>
          <w:tcPr>
            <w:tcW w:w="3673" w:type="pct"/>
            <w:shd w:val="clear" w:color="auto" w:fill="D9D9D9" w:themeFill="background1" w:themeFillShade="D9"/>
            <w:vAlign w:val="bottom"/>
          </w:tcPr>
          <w:p w14:paraId="05C54C8A" w14:textId="77777777" w:rsidR="003C14B2" w:rsidRPr="008776AA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776AA">
              <w:rPr>
                <w:rFonts w:ascii="Times New Roman" w:eastAsia="Times New Roman" w:hAnsi="Times New Roman" w:cs="Times New Roman"/>
                <w:bCs/>
              </w:rPr>
              <w:t>Зміст</w:t>
            </w:r>
          </w:p>
        </w:tc>
      </w:tr>
      <w:tr w:rsidR="003C14B2" w14:paraId="6430E6AB" w14:textId="77777777" w:rsidTr="00864025">
        <w:trPr>
          <w:trHeight w:val="38"/>
        </w:trPr>
        <w:tc>
          <w:tcPr>
            <w:tcW w:w="592" w:type="pct"/>
            <w:vAlign w:val="bottom"/>
          </w:tcPr>
          <w:p w14:paraId="506FB2AE" w14:textId="77777777" w:rsidR="003C14B2" w:rsidRDefault="003C14B2" w:rsidP="003C14B2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735" w:type="pct"/>
            <w:vAlign w:val="bottom"/>
          </w:tcPr>
          <w:p w14:paraId="68268F1B" w14:textId="77777777" w:rsidR="003C14B2" w:rsidRDefault="003C14B2" w:rsidP="003C14B2">
            <w:pPr>
              <w:spacing w:after="0" w:line="240" w:lineRule="auto"/>
              <w:rPr>
                <w:sz w:val="3"/>
                <w:szCs w:val="3"/>
              </w:rPr>
            </w:pPr>
          </w:p>
        </w:tc>
        <w:tc>
          <w:tcPr>
            <w:tcW w:w="3673" w:type="pct"/>
            <w:vAlign w:val="bottom"/>
          </w:tcPr>
          <w:p w14:paraId="2A4CED1B" w14:textId="77777777" w:rsidR="003C14B2" w:rsidRDefault="003C14B2" w:rsidP="003C14B2">
            <w:pPr>
              <w:spacing w:after="0" w:line="240" w:lineRule="auto"/>
              <w:rPr>
                <w:sz w:val="3"/>
                <w:szCs w:val="3"/>
              </w:rPr>
            </w:pPr>
          </w:p>
        </w:tc>
      </w:tr>
      <w:tr w:rsidR="003C14B2" w14:paraId="117BC825" w14:textId="77777777" w:rsidTr="00864025">
        <w:trPr>
          <w:trHeight w:val="254"/>
        </w:trPr>
        <w:tc>
          <w:tcPr>
            <w:tcW w:w="592" w:type="pct"/>
            <w:vAlign w:val="bottom"/>
          </w:tcPr>
          <w:p w14:paraId="430E215C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A</w:t>
            </w:r>
          </w:p>
        </w:tc>
        <w:tc>
          <w:tcPr>
            <w:tcW w:w="735" w:type="pct"/>
            <w:vAlign w:val="bottom"/>
          </w:tcPr>
          <w:p w14:paraId="1022AE33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90-100</w:t>
            </w:r>
          </w:p>
        </w:tc>
        <w:tc>
          <w:tcPr>
            <w:tcW w:w="3673" w:type="pct"/>
            <w:vAlign w:val="bottom"/>
          </w:tcPr>
          <w:p w14:paraId="1D81A3F6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відмінно</w:t>
            </w:r>
          </w:p>
        </w:tc>
      </w:tr>
      <w:tr w:rsidR="003C14B2" w14:paraId="754DBB84" w14:textId="77777777" w:rsidTr="00864025">
        <w:trPr>
          <w:trHeight w:val="26"/>
        </w:trPr>
        <w:tc>
          <w:tcPr>
            <w:tcW w:w="592" w:type="pct"/>
            <w:vAlign w:val="bottom"/>
          </w:tcPr>
          <w:p w14:paraId="54B9FA9F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735" w:type="pct"/>
            <w:vAlign w:val="bottom"/>
          </w:tcPr>
          <w:p w14:paraId="7DD09507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3673" w:type="pct"/>
            <w:vAlign w:val="bottom"/>
          </w:tcPr>
          <w:p w14:paraId="45F223A1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3C14B2" w14:paraId="3D9A1E3E" w14:textId="77777777" w:rsidTr="00864025">
        <w:trPr>
          <w:trHeight w:val="254"/>
        </w:trPr>
        <w:tc>
          <w:tcPr>
            <w:tcW w:w="592" w:type="pct"/>
            <w:vAlign w:val="bottom"/>
          </w:tcPr>
          <w:p w14:paraId="421FA399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B</w:t>
            </w:r>
          </w:p>
        </w:tc>
        <w:tc>
          <w:tcPr>
            <w:tcW w:w="735" w:type="pct"/>
            <w:vAlign w:val="bottom"/>
          </w:tcPr>
          <w:p w14:paraId="52D40D1B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85-89</w:t>
            </w:r>
          </w:p>
        </w:tc>
        <w:tc>
          <w:tcPr>
            <w:tcW w:w="3673" w:type="pct"/>
            <w:vAlign w:val="bottom"/>
          </w:tcPr>
          <w:p w14:paraId="2C07AD8F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добре</w:t>
            </w:r>
          </w:p>
        </w:tc>
      </w:tr>
      <w:tr w:rsidR="003C14B2" w14:paraId="7B3DBF10" w14:textId="77777777" w:rsidTr="00864025">
        <w:trPr>
          <w:trHeight w:val="24"/>
        </w:trPr>
        <w:tc>
          <w:tcPr>
            <w:tcW w:w="592" w:type="pct"/>
            <w:vAlign w:val="bottom"/>
          </w:tcPr>
          <w:p w14:paraId="5C86FB73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735" w:type="pct"/>
            <w:vAlign w:val="bottom"/>
          </w:tcPr>
          <w:p w14:paraId="41695D31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3673" w:type="pct"/>
            <w:vAlign w:val="bottom"/>
          </w:tcPr>
          <w:p w14:paraId="022908A8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3C14B2" w14:paraId="043EB4AA" w14:textId="77777777" w:rsidTr="00864025">
        <w:trPr>
          <w:trHeight w:val="254"/>
        </w:trPr>
        <w:tc>
          <w:tcPr>
            <w:tcW w:w="592" w:type="pct"/>
            <w:vAlign w:val="bottom"/>
          </w:tcPr>
          <w:p w14:paraId="0AD7C533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735" w:type="pct"/>
            <w:vAlign w:val="bottom"/>
          </w:tcPr>
          <w:p w14:paraId="12B4EDCD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75-84</w:t>
            </w:r>
          </w:p>
        </w:tc>
        <w:tc>
          <w:tcPr>
            <w:tcW w:w="3673" w:type="pct"/>
            <w:vAlign w:val="bottom"/>
          </w:tcPr>
          <w:p w14:paraId="421394C2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добре</w:t>
            </w:r>
          </w:p>
        </w:tc>
      </w:tr>
      <w:tr w:rsidR="003C14B2" w14:paraId="1B86831A" w14:textId="77777777" w:rsidTr="00864025">
        <w:trPr>
          <w:trHeight w:val="26"/>
        </w:trPr>
        <w:tc>
          <w:tcPr>
            <w:tcW w:w="592" w:type="pct"/>
            <w:vAlign w:val="bottom"/>
          </w:tcPr>
          <w:p w14:paraId="74A59D98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735" w:type="pct"/>
            <w:vAlign w:val="bottom"/>
          </w:tcPr>
          <w:p w14:paraId="109BC722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3673" w:type="pct"/>
            <w:vAlign w:val="bottom"/>
          </w:tcPr>
          <w:p w14:paraId="43332105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3C14B2" w14:paraId="66D7528B" w14:textId="77777777" w:rsidTr="00864025">
        <w:trPr>
          <w:trHeight w:val="254"/>
        </w:trPr>
        <w:tc>
          <w:tcPr>
            <w:tcW w:w="592" w:type="pct"/>
            <w:vAlign w:val="bottom"/>
          </w:tcPr>
          <w:p w14:paraId="12603E76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D</w:t>
            </w:r>
          </w:p>
        </w:tc>
        <w:tc>
          <w:tcPr>
            <w:tcW w:w="735" w:type="pct"/>
            <w:vAlign w:val="bottom"/>
          </w:tcPr>
          <w:p w14:paraId="1148E952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65-74</w:t>
            </w:r>
          </w:p>
        </w:tc>
        <w:tc>
          <w:tcPr>
            <w:tcW w:w="3673" w:type="pct"/>
            <w:vAlign w:val="bottom"/>
          </w:tcPr>
          <w:p w14:paraId="352BA7F6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задовільно</w:t>
            </w:r>
          </w:p>
        </w:tc>
      </w:tr>
      <w:tr w:rsidR="003C14B2" w14:paraId="2E7EFAD9" w14:textId="77777777" w:rsidTr="00864025">
        <w:trPr>
          <w:trHeight w:val="26"/>
        </w:trPr>
        <w:tc>
          <w:tcPr>
            <w:tcW w:w="592" w:type="pct"/>
            <w:vAlign w:val="bottom"/>
          </w:tcPr>
          <w:p w14:paraId="6D8697F4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735" w:type="pct"/>
            <w:vAlign w:val="bottom"/>
          </w:tcPr>
          <w:p w14:paraId="5F805656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3673" w:type="pct"/>
            <w:vAlign w:val="bottom"/>
          </w:tcPr>
          <w:p w14:paraId="597D1442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3C14B2" w14:paraId="01F1A417" w14:textId="77777777" w:rsidTr="00864025">
        <w:trPr>
          <w:trHeight w:val="252"/>
        </w:trPr>
        <w:tc>
          <w:tcPr>
            <w:tcW w:w="592" w:type="pct"/>
            <w:vAlign w:val="bottom"/>
          </w:tcPr>
          <w:p w14:paraId="586A2CA0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88"/>
              </w:rPr>
              <w:t>E</w:t>
            </w:r>
          </w:p>
        </w:tc>
        <w:tc>
          <w:tcPr>
            <w:tcW w:w="735" w:type="pct"/>
            <w:vAlign w:val="bottom"/>
          </w:tcPr>
          <w:p w14:paraId="7C3ECF23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60-64</w:t>
            </w:r>
          </w:p>
        </w:tc>
        <w:tc>
          <w:tcPr>
            <w:tcW w:w="3673" w:type="pct"/>
            <w:vAlign w:val="bottom"/>
          </w:tcPr>
          <w:p w14:paraId="109D69D4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достатньо</w:t>
            </w:r>
          </w:p>
        </w:tc>
      </w:tr>
      <w:tr w:rsidR="003C14B2" w14:paraId="76701555" w14:textId="77777777" w:rsidTr="00864025">
        <w:trPr>
          <w:trHeight w:val="26"/>
        </w:trPr>
        <w:tc>
          <w:tcPr>
            <w:tcW w:w="592" w:type="pct"/>
            <w:vAlign w:val="bottom"/>
          </w:tcPr>
          <w:p w14:paraId="2E30B111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735" w:type="pct"/>
            <w:vAlign w:val="bottom"/>
          </w:tcPr>
          <w:p w14:paraId="1D05A130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3673" w:type="pct"/>
            <w:vAlign w:val="bottom"/>
          </w:tcPr>
          <w:p w14:paraId="7C0567E7" w14:textId="77777777" w:rsidR="003C14B2" w:rsidRDefault="003C14B2" w:rsidP="003C14B2">
            <w:pPr>
              <w:spacing w:after="0" w:line="240" w:lineRule="auto"/>
              <w:rPr>
                <w:sz w:val="2"/>
                <w:szCs w:val="2"/>
              </w:rPr>
            </w:pPr>
          </w:p>
        </w:tc>
      </w:tr>
      <w:tr w:rsidR="003C14B2" w14:paraId="2E1F6573" w14:textId="77777777" w:rsidTr="00864025">
        <w:trPr>
          <w:trHeight w:val="259"/>
        </w:trPr>
        <w:tc>
          <w:tcPr>
            <w:tcW w:w="592" w:type="pct"/>
            <w:vAlign w:val="center"/>
          </w:tcPr>
          <w:p w14:paraId="44EF4701" w14:textId="77777777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FX</w:t>
            </w:r>
          </w:p>
        </w:tc>
        <w:tc>
          <w:tcPr>
            <w:tcW w:w="735" w:type="pct"/>
            <w:vAlign w:val="center"/>
          </w:tcPr>
          <w:p w14:paraId="2A83C536" w14:textId="33FC5BA2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</w:rPr>
              <w:t>40-59</w:t>
            </w:r>
          </w:p>
        </w:tc>
        <w:tc>
          <w:tcPr>
            <w:tcW w:w="3673" w:type="pct"/>
            <w:vAlign w:val="bottom"/>
          </w:tcPr>
          <w:p w14:paraId="1C3165E9" w14:textId="0E1AE0E2" w:rsidR="003C14B2" w:rsidRDefault="003C14B2" w:rsidP="003C14B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незадовільно з можливістю повторного складання шляхом написання залікової контрольної роботи (семестровий рейтинг при цьому скасовується)</w:t>
            </w:r>
          </w:p>
        </w:tc>
      </w:tr>
    </w:tbl>
    <w:p w14:paraId="26D83C35" w14:textId="77777777" w:rsidR="00864025" w:rsidRDefault="00864025"/>
    <w:p w14:paraId="508A80EA" w14:textId="77777777" w:rsidR="00864025" w:rsidRDefault="00864025"/>
    <w:p w14:paraId="6C806BAB" w14:textId="77777777" w:rsidR="00864025" w:rsidRDefault="00864025"/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thinThick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DE0001" w:rsidRPr="006D4F7C" w14:paraId="0A651879" w14:textId="77777777" w:rsidTr="006174F0">
        <w:trPr>
          <w:trHeight w:val="312"/>
        </w:trPr>
        <w:tc>
          <w:tcPr>
            <w:tcW w:w="4253" w:type="dxa"/>
          </w:tcPr>
          <w:p w14:paraId="60E69EC0" w14:textId="77777777" w:rsidR="00DE0001" w:rsidRPr="006D4F7C" w:rsidRDefault="00DE0001" w:rsidP="006174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F7C">
              <w:rPr>
                <w:rFonts w:ascii="Times New Roman" w:hAnsi="Times New Roman" w:cs="Times New Roman"/>
                <w:b/>
                <w:sz w:val="24"/>
                <w:szCs w:val="24"/>
              </w:rPr>
              <w:t>Політика навчальної дисципліни</w:t>
            </w:r>
          </w:p>
        </w:tc>
      </w:tr>
    </w:tbl>
    <w:p w14:paraId="49669E1D" w14:textId="1B677A34" w:rsidR="009068D2" w:rsidRPr="00FD25CD" w:rsidRDefault="00AB2ED1" w:rsidP="0031031E">
      <w:pPr>
        <w:numPr>
          <w:ilvl w:val="0"/>
          <w:numId w:val="2"/>
        </w:numPr>
        <w:tabs>
          <w:tab w:val="left" w:pos="1460"/>
        </w:tabs>
        <w:spacing w:after="0" w:line="240" w:lineRule="auto"/>
        <w:ind w:left="20" w:right="60" w:firstLine="700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Політика</w:t>
      </w:r>
      <w:r w:rsidR="009068D2" w:rsidRPr="00FD25CD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9068D2" w:rsidRPr="00FD25CD">
        <w:rPr>
          <w:rFonts w:ascii="Times New Roman" w:eastAsia="Times New Roman" w:hAnsi="Times New Roman" w:cs="Times New Roman"/>
          <w:b/>
          <w:bCs/>
        </w:rPr>
        <w:t>дедлайнів</w:t>
      </w:r>
      <w:proofErr w:type="spellEnd"/>
      <w:r w:rsidR="009068D2" w:rsidRPr="00FD25CD">
        <w:rPr>
          <w:rFonts w:ascii="Times New Roman" w:eastAsia="Times New Roman" w:hAnsi="Times New Roman" w:cs="Times New Roman"/>
          <w:b/>
          <w:bCs/>
        </w:rPr>
        <w:t xml:space="preserve"> та перескладання</w:t>
      </w:r>
      <w:r w:rsidR="009068D2" w:rsidRPr="00FD25CD">
        <w:rPr>
          <w:rFonts w:ascii="Times New Roman" w:eastAsia="Times New Roman" w:hAnsi="Times New Roman" w:cs="Times New Roman"/>
        </w:rPr>
        <w:t>:</w:t>
      </w:r>
      <w:r w:rsidR="009068D2" w:rsidRPr="00FD25CD">
        <w:rPr>
          <w:rFonts w:ascii="Times New Roman" w:eastAsia="Times New Roman" w:hAnsi="Times New Roman" w:cs="Times New Roman"/>
          <w:b/>
          <w:bCs/>
        </w:rPr>
        <w:t xml:space="preserve"> </w:t>
      </w:r>
      <w:r w:rsidR="009068D2" w:rsidRPr="00FD25CD">
        <w:rPr>
          <w:rFonts w:ascii="Times New Roman" w:eastAsia="Times New Roman" w:hAnsi="Times New Roman" w:cs="Times New Roman"/>
        </w:rPr>
        <w:t>Роботи,</w:t>
      </w:r>
      <w:r w:rsidR="009068D2" w:rsidRPr="00FD25CD">
        <w:rPr>
          <w:rFonts w:ascii="Times New Roman" w:eastAsia="Times New Roman" w:hAnsi="Times New Roman" w:cs="Times New Roman"/>
          <w:b/>
          <w:bCs/>
        </w:rPr>
        <w:t xml:space="preserve"> </w:t>
      </w:r>
      <w:r w:rsidR="009068D2" w:rsidRPr="00FD25CD">
        <w:rPr>
          <w:rFonts w:ascii="Times New Roman" w:eastAsia="Times New Roman" w:hAnsi="Times New Roman" w:cs="Times New Roman"/>
        </w:rPr>
        <w:t>які здаються із порушенням термінів без</w:t>
      </w:r>
      <w:r w:rsidR="009068D2" w:rsidRPr="00FD25CD">
        <w:rPr>
          <w:rFonts w:ascii="Times New Roman" w:eastAsia="Times New Roman" w:hAnsi="Times New Roman" w:cs="Times New Roman"/>
          <w:b/>
          <w:bCs/>
        </w:rPr>
        <w:t xml:space="preserve"> </w:t>
      </w:r>
      <w:r w:rsidR="009068D2" w:rsidRPr="00FD25CD">
        <w:rPr>
          <w:rFonts w:ascii="Times New Roman" w:eastAsia="Times New Roman" w:hAnsi="Times New Roman" w:cs="Times New Roman"/>
        </w:rPr>
        <w:t>поважних причин, оцінюються на нижчу оцінку (-5 балів). Перескладання модулів відбувається із дозволу завідувача кафедри за наявності поважних причин (наприклад, лікарняний).</w:t>
      </w:r>
    </w:p>
    <w:p w14:paraId="3B1844BD" w14:textId="6E8295EF" w:rsidR="00507A7C" w:rsidRPr="006D4F7C" w:rsidRDefault="00AB2ED1" w:rsidP="0031031E">
      <w:pPr>
        <w:pStyle w:val="af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Політика</w:t>
      </w:r>
      <w:r w:rsidR="009068D2" w:rsidRPr="006D4F7C">
        <w:rPr>
          <w:rFonts w:ascii="Times New Roman" w:eastAsia="Times New Roman" w:hAnsi="Times New Roman" w:cs="Times New Roman"/>
          <w:b/>
          <w:bCs/>
        </w:rPr>
        <w:t xml:space="preserve"> академічної доброчесності</w:t>
      </w:r>
      <w:r w:rsidR="009068D2" w:rsidRPr="006D4F7C">
        <w:rPr>
          <w:rFonts w:ascii="Times New Roman" w:eastAsia="Times New Roman" w:hAnsi="Times New Roman" w:cs="Times New Roman"/>
        </w:rPr>
        <w:t>:</w:t>
      </w:r>
      <w:r w:rsidR="009068D2" w:rsidRPr="006D4F7C">
        <w:rPr>
          <w:rFonts w:ascii="Times New Roman" w:eastAsia="Times New Roman" w:hAnsi="Times New Roman" w:cs="Times New Roman"/>
          <w:b/>
          <w:bCs/>
        </w:rPr>
        <w:t xml:space="preserve"> </w:t>
      </w:r>
      <w:r w:rsidR="006D4F7C" w:rsidRPr="006D4F7C">
        <w:rPr>
          <w:rFonts w:ascii="Times New Roman" w:hAnsi="Times New Roman" w:cs="Times New Roman"/>
        </w:rPr>
        <w:t xml:space="preserve">Політика та принципи академічної доброчесності визначені у розділі 3 Кодексу честі Національного технічного університету України «Київський політехнічний інститут імені Ігоря Сікорського». Детальніше: </w:t>
      </w:r>
      <w:hyperlink r:id="rId12" w:history="1">
        <w:r w:rsidR="006D4F7C" w:rsidRPr="006D4F7C">
          <w:rPr>
            <w:rStyle w:val="ad"/>
            <w:rFonts w:ascii="Times New Roman" w:hAnsi="Times New Roman" w:cs="Times New Roman"/>
          </w:rPr>
          <w:t>https://kpi.ua/code</w:t>
        </w:r>
      </w:hyperlink>
      <w:r w:rsidR="006D4F7C">
        <w:rPr>
          <w:rStyle w:val="ad"/>
          <w:rFonts w:ascii="Times New Roman" w:hAnsi="Times New Roman" w:cs="Times New Roman"/>
        </w:rPr>
        <w:t xml:space="preserve">. </w:t>
      </w:r>
      <w:r w:rsidR="009068D2" w:rsidRPr="006D4F7C">
        <w:rPr>
          <w:rFonts w:ascii="Times New Roman" w:eastAsia="Times New Roman" w:hAnsi="Times New Roman" w:cs="Times New Roman"/>
        </w:rPr>
        <w:t>Усі письмові роботи перевіряються на наявність</w:t>
      </w:r>
      <w:r w:rsidR="009068D2" w:rsidRPr="006D4F7C">
        <w:rPr>
          <w:rFonts w:ascii="Times New Roman" w:eastAsia="Times New Roman" w:hAnsi="Times New Roman" w:cs="Times New Roman"/>
          <w:b/>
          <w:bCs/>
        </w:rPr>
        <w:t xml:space="preserve"> </w:t>
      </w:r>
      <w:r w:rsidR="009068D2" w:rsidRPr="006D4F7C">
        <w:rPr>
          <w:rFonts w:ascii="Times New Roman" w:eastAsia="Times New Roman" w:hAnsi="Times New Roman" w:cs="Times New Roman"/>
        </w:rPr>
        <w:t xml:space="preserve">плагіату і допускаються до захисту із коректними текстовими запозиченнями не більше 20%. Списування під час модульних контрольних робіт, заліку заборонені (в т. ч. із використанням мобільних </w:t>
      </w:r>
      <w:proofErr w:type="spellStart"/>
      <w:r w:rsidR="009068D2" w:rsidRPr="006D4F7C">
        <w:rPr>
          <w:rFonts w:ascii="Times New Roman" w:eastAsia="Times New Roman" w:hAnsi="Times New Roman" w:cs="Times New Roman"/>
        </w:rPr>
        <w:t>девайсів</w:t>
      </w:r>
      <w:proofErr w:type="spellEnd"/>
      <w:r w:rsidR="009068D2" w:rsidRPr="006D4F7C">
        <w:rPr>
          <w:rFonts w:ascii="Times New Roman" w:eastAsia="Times New Roman" w:hAnsi="Times New Roman" w:cs="Times New Roman"/>
        </w:rPr>
        <w:t>). Мобільні пристрої дозволяється використовувати лише під час он-лайн тестування (наприклад, програм</w:t>
      </w:r>
      <w:r w:rsidR="000A3FE7">
        <w:rPr>
          <w:rFonts w:ascii="Times New Roman" w:eastAsia="Times New Roman" w:hAnsi="Times New Roman" w:cs="Times New Roman"/>
        </w:rPr>
        <w:t>и</w:t>
      </w:r>
      <w:r w:rsidR="009068D2" w:rsidRPr="006D4F7C">
        <w:rPr>
          <w:rFonts w:ascii="Times New Roman" w:eastAsia="Times New Roman" w:hAnsi="Times New Roman" w:cs="Times New Roman"/>
        </w:rPr>
        <w:t xml:space="preserve"> </w:t>
      </w:r>
      <w:proofErr w:type="spellStart"/>
      <w:r w:rsidR="009068D2" w:rsidRPr="006D4F7C">
        <w:rPr>
          <w:rFonts w:ascii="Times New Roman" w:eastAsia="Times New Roman" w:hAnsi="Times New Roman" w:cs="Times New Roman"/>
        </w:rPr>
        <w:t>Kahoot</w:t>
      </w:r>
      <w:proofErr w:type="spellEnd"/>
      <w:r w:rsidR="000A3FE7">
        <w:rPr>
          <w:rFonts w:ascii="Times New Roman" w:eastAsia="Times New Roman" w:hAnsi="Times New Roman" w:cs="Times New Roman"/>
        </w:rPr>
        <w:t>, На урок</w:t>
      </w:r>
      <w:r w:rsidR="009068D2" w:rsidRPr="006D4F7C">
        <w:rPr>
          <w:rFonts w:ascii="Times New Roman" w:eastAsia="Times New Roman" w:hAnsi="Times New Roman" w:cs="Times New Roman"/>
        </w:rPr>
        <w:t>).</w:t>
      </w:r>
      <w:r w:rsidR="00507A7C" w:rsidRPr="006D4F7C">
        <w:rPr>
          <w:rFonts w:ascii="Times New Roman" w:eastAsia="Arial" w:hAnsi="Times New Roman" w:cs="Times New Roman"/>
        </w:rPr>
        <w:t xml:space="preserve"> </w:t>
      </w:r>
    </w:p>
    <w:p w14:paraId="5E9A2F8B" w14:textId="56AA87FD" w:rsidR="00507A7C" w:rsidRPr="00FD25CD" w:rsidRDefault="00AB2ED1" w:rsidP="0031031E">
      <w:pPr>
        <w:numPr>
          <w:ilvl w:val="0"/>
          <w:numId w:val="2"/>
        </w:numPr>
        <w:tabs>
          <w:tab w:val="left" w:pos="1460"/>
        </w:tabs>
        <w:spacing w:after="0" w:line="240" w:lineRule="auto"/>
        <w:ind w:left="20" w:right="60" w:firstLine="700"/>
        <w:jc w:val="both"/>
        <w:rPr>
          <w:rFonts w:ascii="PT Sans" w:hAnsi="PT Sans" w:cs="Tahoma"/>
        </w:rPr>
      </w:pPr>
      <w:r>
        <w:rPr>
          <w:rFonts w:ascii="Times New Roman" w:hAnsi="Times New Roman" w:cs="Times New Roman"/>
          <w:b/>
        </w:rPr>
        <w:t>Політика</w:t>
      </w:r>
      <w:r w:rsidR="00507A7C" w:rsidRPr="00FD25CD">
        <w:rPr>
          <w:rFonts w:ascii="Times New Roman" w:hAnsi="Times New Roman" w:cs="Times New Roman"/>
          <w:b/>
        </w:rPr>
        <w:t xml:space="preserve"> </w:t>
      </w:r>
      <w:r w:rsidR="009068D2" w:rsidRPr="00FD25CD">
        <w:rPr>
          <w:rFonts w:ascii="Times New Roman" w:hAnsi="Times New Roman" w:cs="Times New Roman"/>
          <w:b/>
        </w:rPr>
        <w:t>в</w:t>
      </w:r>
      <w:r w:rsidR="002D5250" w:rsidRPr="00FD25CD">
        <w:rPr>
          <w:rFonts w:ascii="Times New Roman" w:hAnsi="Times New Roman" w:cs="Times New Roman"/>
          <w:b/>
        </w:rPr>
        <w:t>ідвідування занять</w:t>
      </w:r>
      <w:r w:rsidR="00507A7C" w:rsidRPr="00FD25CD">
        <w:rPr>
          <w:rFonts w:ascii="Times New Roman" w:eastAsia="Arial" w:hAnsi="Times New Roman" w:cs="Times New Roman"/>
        </w:rPr>
        <w:t xml:space="preserve">. </w:t>
      </w:r>
      <w:r w:rsidR="009068D2" w:rsidRPr="00FD25CD">
        <w:rPr>
          <w:rFonts w:ascii="Times New Roman" w:eastAsia="Times New Roman" w:hAnsi="Times New Roman" w:cs="Times New Roman"/>
        </w:rPr>
        <w:t>Відвідування занять є обов’язковим компонентом оцінювання,</w:t>
      </w:r>
      <w:r w:rsidR="009068D2" w:rsidRPr="00FD25CD">
        <w:rPr>
          <w:rFonts w:ascii="Times New Roman" w:eastAsia="Times New Roman" w:hAnsi="Times New Roman" w:cs="Times New Roman"/>
          <w:b/>
          <w:bCs/>
        </w:rPr>
        <w:t xml:space="preserve"> </w:t>
      </w:r>
      <w:r w:rsidR="009068D2" w:rsidRPr="00FD25CD">
        <w:rPr>
          <w:rFonts w:ascii="Times New Roman" w:eastAsia="Times New Roman" w:hAnsi="Times New Roman" w:cs="Times New Roman"/>
        </w:rPr>
        <w:t>за яке нараховуються бали.</w:t>
      </w:r>
      <w:r w:rsidR="009068D2" w:rsidRPr="00FD25CD">
        <w:rPr>
          <w:rFonts w:ascii="Times New Roman" w:hAnsi="Times New Roman" w:cs="Times New Roman"/>
        </w:rPr>
        <w:t xml:space="preserve"> </w:t>
      </w:r>
      <w:r w:rsidR="001E078F" w:rsidRPr="00FD25CD">
        <w:rPr>
          <w:rFonts w:ascii="Times New Roman" w:hAnsi="Times New Roman" w:cs="Times New Roman"/>
        </w:rPr>
        <w:t xml:space="preserve">Пропуск заняття без поважної причини зумовлює втрату </w:t>
      </w:r>
      <w:r w:rsidR="00507A7C" w:rsidRPr="00FD25CD">
        <w:rPr>
          <w:rFonts w:ascii="Times New Roman" w:hAnsi="Times New Roman" w:cs="Times New Roman"/>
        </w:rPr>
        <w:t xml:space="preserve">не тільки </w:t>
      </w:r>
      <w:r w:rsidR="001E078F" w:rsidRPr="00FD25CD">
        <w:rPr>
          <w:rFonts w:ascii="Times New Roman" w:hAnsi="Times New Roman" w:cs="Times New Roman"/>
        </w:rPr>
        <w:t>балів</w:t>
      </w:r>
      <w:r w:rsidR="00507A7C" w:rsidRPr="00FD25CD">
        <w:rPr>
          <w:rFonts w:ascii="Times New Roman" w:hAnsi="Times New Roman" w:cs="Times New Roman"/>
        </w:rPr>
        <w:t>, я</w:t>
      </w:r>
      <w:r w:rsidR="009068D2" w:rsidRPr="00FD25CD">
        <w:rPr>
          <w:rFonts w:ascii="Times New Roman" w:hAnsi="Times New Roman" w:cs="Times New Roman"/>
        </w:rPr>
        <w:t>кі</w:t>
      </w:r>
      <w:r w:rsidR="00507A7C" w:rsidRPr="00FD25CD">
        <w:rPr>
          <w:rFonts w:ascii="Times New Roman" w:hAnsi="Times New Roman" w:cs="Times New Roman"/>
        </w:rPr>
        <w:t xml:space="preserve"> </w:t>
      </w:r>
      <w:r w:rsidR="009068D2" w:rsidRPr="00FD25CD">
        <w:rPr>
          <w:rFonts w:ascii="Times New Roman" w:hAnsi="Times New Roman" w:cs="Times New Roman"/>
        </w:rPr>
        <w:t xml:space="preserve">студент міг би набрати у разі </w:t>
      </w:r>
      <w:r w:rsidR="00507A7C" w:rsidRPr="00FD25CD">
        <w:rPr>
          <w:rFonts w:ascii="Times New Roman" w:hAnsi="Times New Roman" w:cs="Times New Roman"/>
        </w:rPr>
        <w:t>вивідування, але й можливості їх компенсувати у інший спосіб.</w:t>
      </w:r>
      <w:r w:rsidR="001E078F" w:rsidRPr="00FD25CD">
        <w:rPr>
          <w:rFonts w:ascii="Times New Roman" w:hAnsi="Times New Roman" w:cs="Times New Roman"/>
        </w:rPr>
        <w:t xml:space="preserve"> </w:t>
      </w:r>
      <w:r w:rsidR="00507A7C" w:rsidRPr="00FD25CD">
        <w:rPr>
          <w:rFonts w:ascii="Times New Roman" w:hAnsi="Times New Roman" w:cs="Times New Roman"/>
        </w:rPr>
        <w:t>У</w:t>
      </w:r>
      <w:r w:rsidR="001E078F" w:rsidRPr="00FD25CD">
        <w:rPr>
          <w:rFonts w:ascii="Times New Roman" w:hAnsi="Times New Roman" w:cs="Times New Roman"/>
        </w:rPr>
        <w:t xml:space="preserve"> разі пропуску заняття</w:t>
      </w:r>
      <w:r w:rsidR="00F62F9C" w:rsidRPr="00FD25CD">
        <w:rPr>
          <w:rFonts w:ascii="Times New Roman" w:hAnsi="Times New Roman" w:cs="Times New Roman"/>
        </w:rPr>
        <w:t xml:space="preserve"> </w:t>
      </w:r>
      <w:r w:rsidR="001E078F" w:rsidRPr="00FD25CD">
        <w:rPr>
          <w:rFonts w:ascii="Times New Roman" w:hAnsi="Times New Roman" w:cs="Times New Roman"/>
        </w:rPr>
        <w:t>з поважної причини</w:t>
      </w:r>
      <w:r w:rsidR="009D253A" w:rsidRPr="00FD25CD">
        <w:rPr>
          <w:rFonts w:ascii="Times New Roman" w:hAnsi="Times New Roman" w:cs="Times New Roman"/>
        </w:rPr>
        <w:t xml:space="preserve"> </w:t>
      </w:r>
      <w:r w:rsidR="004C080C" w:rsidRPr="00FD25CD">
        <w:rPr>
          <w:rFonts w:ascii="Times New Roman" w:hAnsi="Times New Roman" w:cs="Times New Roman"/>
        </w:rPr>
        <w:t>студент</w:t>
      </w:r>
      <w:r w:rsidR="009D253A" w:rsidRPr="00FD25CD">
        <w:rPr>
          <w:rFonts w:ascii="Times New Roman" w:hAnsi="Times New Roman" w:cs="Times New Roman"/>
        </w:rPr>
        <w:t>ові</w:t>
      </w:r>
      <w:r w:rsidR="004C080C" w:rsidRPr="00FD25CD">
        <w:rPr>
          <w:rFonts w:ascii="Times New Roman" w:hAnsi="Times New Roman" w:cs="Times New Roman"/>
        </w:rPr>
        <w:t xml:space="preserve"> буде надана можл</w:t>
      </w:r>
      <w:r w:rsidR="009D253A" w:rsidRPr="00FD25CD">
        <w:rPr>
          <w:rFonts w:ascii="Times New Roman" w:hAnsi="Times New Roman" w:cs="Times New Roman"/>
        </w:rPr>
        <w:t>ивість</w:t>
      </w:r>
      <w:r w:rsidR="004C080C" w:rsidRPr="00FD25CD">
        <w:rPr>
          <w:rFonts w:ascii="Times New Roman" w:hAnsi="Times New Roman" w:cs="Times New Roman"/>
        </w:rPr>
        <w:t xml:space="preserve"> </w:t>
      </w:r>
      <w:r w:rsidR="009D253A" w:rsidRPr="00FD25CD">
        <w:rPr>
          <w:rFonts w:ascii="Times New Roman" w:hAnsi="Times New Roman" w:cs="Times New Roman"/>
        </w:rPr>
        <w:t xml:space="preserve">його </w:t>
      </w:r>
      <w:r w:rsidR="004C080C" w:rsidRPr="00FD25CD">
        <w:rPr>
          <w:rFonts w:ascii="Times New Roman" w:hAnsi="Times New Roman" w:cs="Times New Roman"/>
        </w:rPr>
        <w:t>додатк</w:t>
      </w:r>
      <w:r w:rsidR="009D253A" w:rsidRPr="00FD25CD">
        <w:rPr>
          <w:rFonts w:ascii="Times New Roman" w:hAnsi="Times New Roman" w:cs="Times New Roman"/>
        </w:rPr>
        <w:t>ового відпрацювання в робочом</w:t>
      </w:r>
      <w:r w:rsidR="00507A7C" w:rsidRPr="00FD25CD">
        <w:rPr>
          <w:rFonts w:ascii="Times New Roman" w:hAnsi="Times New Roman" w:cs="Times New Roman"/>
        </w:rPr>
        <w:t>у порядку.</w:t>
      </w:r>
    </w:p>
    <w:p w14:paraId="38B37909" w14:textId="77777777" w:rsidR="006D4F7C" w:rsidRDefault="006D4F7C" w:rsidP="006D4F7C">
      <w:pPr>
        <w:tabs>
          <w:tab w:val="left" w:pos="1460"/>
        </w:tabs>
        <w:spacing w:after="0" w:line="237" w:lineRule="auto"/>
        <w:ind w:left="720" w:right="60"/>
        <w:jc w:val="both"/>
        <w:rPr>
          <w:rFonts w:ascii="Times New Roman" w:hAnsi="Times New Roman" w:cs="Times New Roman"/>
          <w:b/>
        </w:rPr>
      </w:pPr>
    </w:p>
    <w:p w14:paraId="0F33C285" w14:textId="77777777" w:rsidR="001B381B" w:rsidRPr="001B381B" w:rsidRDefault="001B381B" w:rsidP="00BA24DB">
      <w:pPr>
        <w:keepNext/>
        <w:keepLines/>
        <w:spacing w:before="240" w:after="0" w:line="259" w:lineRule="auto"/>
        <w:ind w:firstLine="426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1B381B">
        <w:rPr>
          <w:rFonts w:ascii="Times New Roman" w:eastAsiaTheme="majorEastAsia" w:hAnsi="Times New Roman" w:cs="Times New Roman"/>
          <w:b/>
          <w:sz w:val="24"/>
          <w:szCs w:val="24"/>
        </w:rPr>
        <w:t>Додаткова інформація з освітнього компонента</w:t>
      </w:r>
    </w:p>
    <w:p w14:paraId="4FBA23E2" w14:textId="77777777" w:rsidR="001B381B" w:rsidRPr="001B381B" w:rsidRDefault="001B381B" w:rsidP="001B381B">
      <w:pPr>
        <w:spacing w:after="160" w:line="259" w:lineRule="auto"/>
        <w:ind w:firstLine="426"/>
        <w:jc w:val="both"/>
        <w:rPr>
          <w:rFonts w:ascii="Times New Roman" w:hAnsi="Times New Roman" w:cs="Times New Roman"/>
          <w:i/>
          <w:iCs/>
        </w:rPr>
      </w:pPr>
      <w:r w:rsidRPr="001B381B">
        <w:rPr>
          <w:rFonts w:ascii="Times New Roman" w:hAnsi="Times New Roman" w:cs="Times New Roman"/>
          <w:b/>
          <w:bCs/>
        </w:rPr>
        <w:t>Робочу програму навчальної дисципліни (</w:t>
      </w:r>
      <w:proofErr w:type="spellStart"/>
      <w:r w:rsidRPr="001B381B">
        <w:rPr>
          <w:rFonts w:ascii="Times New Roman" w:hAnsi="Times New Roman" w:cs="Times New Roman"/>
          <w:b/>
          <w:bCs/>
        </w:rPr>
        <w:t>силабус</w:t>
      </w:r>
      <w:proofErr w:type="spellEnd"/>
      <w:r w:rsidRPr="001B381B">
        <w:rPr>
          <w:rFonts w:ascii="Times New Roman" w:hAnsi="Times New Roman" w:cs="Times New Roman"/>
          <w:b/>
          <w:bCs/>
        </w:rPr>
        <w:t>) складено</w:t>
      </w:r>
      <w:r w:rsidRPr="001B381B">
        <w:rPr>
          <w:rFonts w:ascii="Times New Roman" w:hAnsi="Times New Roman" w:cs="Times New Roman"/>
        </w:rPr>
        <w:t xml:space="preserve"> </w:t>
      </w:r>
      <w:r w:rsidRPr="001B381B">
        <w:rPr>
          <w:rFonts w:ascii="Times New Roman" w:hAnsi="Times New Roman" w:cs="Times New Roman"/>
          <w:iCs/>
        </w:rPr>
        <w:t>кандидатом педагогічних наук, доцентом кафедри економіки і підприємництва Андрусь Ольгою Іванівною.</w:t>
      </w:r>
    </w:p>
    <w:p w14:paraId="0EA2EA75" w14:textId="77777777" w:rsidR="001B381B" w:rsidRPr="001B381B" w:rsidRDefault="001B381B" w:rsidP="001B381B">
      <w:pPr>
        <w:spacing w:after="160" w:line="259" w:lineRule="auto"/>
        <w:ind w:firstLine="426"/>
        <w:jc w:val="both"/>
        <w:rPr>
          <w:rFonts w:ascii="Times New Roman" w:hAnsi="Times New Roman" w:cs="Times New Roman"/>
        </w:rPr>
      </w:pPr>
      <w:r w:rsidRPr="001B381B">
        <w:rPr>
          <w:rFonts w:ascii="Times New Roman" w:hAnsi="Times New Roman" w:cs="Times New Roman"/>
          <w:b/>
          <w:bCs/>
        </w:rPr>
        <w:t>Ухвалено</w:t>
      </w:r>
      <w:r w:rsidRPr="001B381B">
        <w:rPr>
          <w:rFonts w:ascii="Times New Roman" w:hAnsi="Times New Roman" w:cs="Times New Roman"/>
        </w:rPr>
        <w:t xml:space="preserve"> кафедрою економіки і підприємництва </w:t>
      </w:r>
      <w:r w:rsidRPr="001B381B">
        <w:rPr>
          <w:rFonts w:ascii="Times New Roman" w:hAnsi="Times New Roman" w:cs="Times New Roman"/>
          <w:b/>
        </w:rPr>
        <w:t>(протокол № 17 від 02.06.2021 р.)</w:t>
      </w:r>
    </w:p>
    <w:p w14:paraId="58372E54" w14:textId="1B093477" w:rsidR="006D4F7C" w:rsidRDefault="001B381B" w:rsidP="001B381B">
      <w:pPr>
        <w:spacing w:after="0" w:line="237" w:lineRule="auto"/>
        <w:ind w:right="60" w:firstLine="426"/>
        <w:jc w:val="both"/>
        <w:rPr>
          <w:rFonts w:ascii="Times New Roman" w:hAnsi="Times New Roman" w:cs="Times New Roman"/>
          <w:b/>
        </w:rPr>
      </w:pPr>
      <w:r w:rsidRPr="001B381B">
        <w:rPr>
          <w:rFonts w:ascii="Times New Roman" w:hAnsi="Times New Roman" w:cs="Times New Roman"/>
          <w:b/>
          <w:bCs/>
        </w:rPr>
        <w:t xml:space="preserve">Погоджено </w:t>
      </w:r>
      <w:r w:rsidRPr="001B381B">
        <w:rPr>
          <w:rFonts w:ascii="Times New Roman" w:hAnsi="Times New Roman" w:cs="Times New Roman"/>
        </w:rPr>
        <w:t xml:space="preserve">Методичною комісією факультету менеджменту та маркетингу </w:t>
      </w:r>
      <w:r w:rsidRPr="001B381B">
        <w:rPr>
          <w:rFonts w:ascii="Times New Roman" w:hAnsi="Times New Roman" w:cs="Times New Roman"/>
          <w:b/>
        </w:rPr>
        <w:t>(протокол № 10 від 15.06.2021 р.)</w:t>
      </w:r>
    </w:p>
    <w:sectPr w:rsidR="006D4F7C" w:rsidSect="009A46F6">
      <w:headerReference w:type="default" r:id="rId13"/>
      <w:footerReference w:type="default" r:id="rId14"/>
      <w:headerReference w:type="first" r:id="rId15"/>
      <w:pgSz w:w="11906" w:h="16838"/>
      <w:pgMar w:top="1134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A6039" w14:textId="77777777" w:rsidR="0023341A" w:rsidRDefault="0023341A" w:rsidP="0051401A">
      <w:pPr>
        <w:spacing w:after="0" w:line="240" w:lineRule="auto"/>
      </w:pPr>
      <w:r>
        <w:separator/>
      </w:r>
    </w:p>
  </w:endnote>
  <w:endnote w:type="continuationSeparator" w:id="0">
    <w:p w14:paraId="1A2562BD" w14:textId="77777777" w:rsidR="0023341A" w:rsidRDefault="0023341A" w:rsidP="00514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7833618-2F97-4B39-8FF8-1F944C047C6D}"/>
    <w:embedBold r:id="rId2" w:fontKey="{54CD89AA-7D6A-4DBD-B29F-FAB5AB70FC21}"/>
    <w:embedItalic r:id="rId3" w:fontKey="{6B9EE69E-31CF-4422-BAAE-B069BEBDC702}"/>
    <w:embedBoldItalic r:id="rId4" w:fontKey="{6CC771C4-B9B8-4688-BE2B-AC23C913D16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1AA52146-8102-4E24-91B2-27F57A2094E1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561BDA33-CD27-4DE1-8123-4A3B998D388D}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  <w:embedRegular r:id="rId7" w:fontKey="{77443A00-F2A1-4B52-9F08-3E0037EFB89A}"/>
    <w:embedBold r:id="rId8" w:fontKey="{71803DBF-8931-46D1-8568-7734498C0B51}"/>
    <w:embedItalic r:id="rId9" w:fontKey="{98B2030E-4C59-4798-85B2-0EEBB4D0C65D}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 Sans">
    <w:charset w:val="CC"/>
    <w:family w:val="swiss"/>
    <w:pitch w:val="variable"/>
    <w:sig w:usb0="E00002EF" w:usb1="4000205B" w:usb2="00000028" w:usb3="00000000" w:csb0="0000019F" w:csb1="00000000"/>
    <w:embedBold r:id="rId10" w:fontKey="{AEC06DAD-E0A6-48C7-82D4-06D8E4188D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6702663"/>
      <w:docPartObj>
        <w:docPartGallery w:val="Page Numbers (Bottom of Page)"/>
        <w:docPartUnique/>
      </w:docPartObj>
    </w:sdtPr>
    <w:sdtEndPr>
      <w:rPr>
        <w:rFonts w:ascii="PT Sans" w:hAnsi="PT Sans"/>
        <w:sz w:val="18"/>
      </w:rPr>
    </w:sdtEndPr>
    <w:sdtContent>
      <w:p w14:paraId="189D314F" w14:textId="43E84894" w:rsidR="005553AD" w:rsidRPr="00A24EB0" w:rsidRDefault="005553AD">
        <w:pPr>
          <w:pStyle w:val="a5"/>
          <w:jc w:val="right"/>
          <w:rPr>
            <w:rFonts w:ascii="PT Sans" w:hAnsi="PT Sans"/>
            <w:sz w:val="18"/>
          </w:rPr>
        </w:pPr>
        <w:r w:rsidRPr="00A24EB0">
          <w:rPr>
            <w:rFonts w:ascii="PT Sans" w:hAnsi="PT Sans"/>
            <w:sz w:val="18"/>
          </w:rPr>
          <w:fldChar w:fldCharType="begin"/>
        </w:r>
        <w:r w:rsidRPr="00A24EB0">
          <w:rPr>
            <w:rFonts w:ascii="PT Sans" w:hAnsi="PT Sans"/>
            <w:sz w:val="18"/>
          </w:rPr>
          <w:instrText>PAGE   \* MERGEFORMAT</w:instrText>
        </w:r>
        <w:r w:rsidRPr="00A24EB0">
          <w:rPr>
            <w:rFonts w:ascii="PT Sans" w:hAnsi="PT Sans"/>
            <w:sz w:val="18"/>
          </w:rPr>
          <w:fldChar w:fldCharType="separate"/>
        </w:r>
        <w:r w:rsidR="00F17877" w:rsidRPr="00F17877">
          <w:rPr>
            <w:rFonts w:ascii="PT Sans" w:hAnsi="PT Sans"/>
            <w:noProof/>
            <w:sz w:val="18"/>
            <w:lang w:val="ru-RU"/>
          </w:rPr>
          <w:t>8</w:t>
        </w:r>
        <w:r w:rsidRPr="00A24EB0">
          <w:rPr>
            <w:rFonts w:ascii="PT Sans" w:hAnsi="PT Sans"/>
            <w:sz w:val="18"/>
          </w:rPr>
          <w:fldChar w:fldCharType="end"/>
        </w:r>
      </w:p>
    </w:sdtContent>
  </w:sdt>
  <w:p w14:paraId="61796BA1" w14:textId="77777777" w:rsidR="005553AD" w:rsidRDefault="005553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ACC2E" w14:textId="77777777" w:rsidR="0023341A" w:rsidRDefault="0023341A" w:rsidP="0051401A">
      <w:pPr>
        <w:spacing w:after="0" w:line="240" w:lineRule="auto"/>
      </w:pPr>
      <w:r>
        <w:separator/>
      </w:r>
    </w:p>
  </w:footnote>
  <w:footnote w:type="continuationSeparator" w:id="0">
    <w:p w14:paraId="6D896604" w14:textId="77777777" w:rsidR="0023341A" w:rsidRDefault="0023341A" w:rsidP="00514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4AC8D6" w14:textId="011AAA12" w:rsidR="005553AD" w:rsidRDefault="00AA1510" w:rsidP="00414E4A">
    <w:pPr>
      <w:pStyle w:val="a7"/>
      <w:spacing w:after="0" w:line="204" w:lineRule="auto"/>
      <w:rPr>
        <w:rFonts w:ascii="PT Sans" w:hAnsi="PT Sans"/>
        <w:color w:val="000000" w:themeColor="text1"/>
        <w:sz w:val="24"/>
        <w:lang w:val="uk-UA"/>
      </w:rPr>
    </w:pPr>
    <w:r>
      <w:rPr>
        <w:rFonts w:ascii="PT Sans" w:eastAsia="Open Sans" w:hAnsi="PT Sans"/>
        <w:color w:val="000000" w:themeColor="text1"/>
        <w:sz w:val="24"/>
        <w:lang w:val="uk-UA"/>
      </w:rPr>
      <w:t>Конкурентоспроможність товарів і послуг</w:t>
    </w:r>
  </w:p>
  <w:p w14:paraId="0407A1AC" w14:textId="77777777" w:rsidR="005553AD" w:rsidRPr="00414E4A" w:rsidRDefault="005553AD" w:rsidP="00414E4A">
    <w:pPr>
      <w:pStyle w:val="Normal1"/>
      <w:rPr>
        <w:lang w:val="uk-UA"/>
      </w:rPr>
    </w:pPr>
    <w:r>
      <w:rPr>
        <w:noProof/>
        <w:lang w:val="uk-UA" w:eastAsia="uk-U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5CEEFF" wp14:editId="1D496FB3">
              <wp:simplePos x="0" y="0"/>
              <wp:positionH relativeFrom="column">
                <wp:posOffset>3810</wp:posOffset>
              </wp:positionH>
              <wp:positionV relativeFrom="paragraph">
                <wp:posOffset>60325</wp:posOffset>
              </wp:positionV>
              <wp:extent cx="6118860" cy="0"/>
              <wp:effectExtent l="0" t="0" r="15240" b="19050"/>
              <wp:wrapNone/>
              <wp:docPr id="10" name="Прямая соединительная линия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886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9D06DE" id="Прямая соединительная линия 1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4.75pt" to="482.1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" strokecolor="black [3213]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20245B" w14:textId="77777777" w:rsidR="005553AD" w:rsidRPr="00956AB2" w:rsidRDefault="005553AD" w:rsidP="00956AB2">
    <w:pPr>
      <w:pStyle w:val="a3"/>
      <w:tabs>
        <w:tab w:val="clear" w:pos="4819"/>
      </w:tabs>
      <w:jc w:val="right"/>
      <w:rPr>
        <w:rFonts w:ascii="PT Sans" w:hAnsi="PT Sans"/>
        <w:b/>
        <w:sz w:val="28"/>
        <w:lang w:val="ru-RU"/>
      </w:rPr>
    </w:pPr>
    <w:r w:rsidRPr="00956AB2">
      <w:rPr>
        <w:rFonts w:ascii="PT Sans" w:hAnsi="PT Sans"/>
        <w:b/>
        <w:sz w:val="28"/>
      </w:rPr>
      <w:t>Б</w:t>
    </w:r>
    <w:r w:rsidRPr="00956AB2">
      <w:rPr>
        <w:rFonts w:ascii="PT Sans" w:hAnsi="PT Sans"/>
        <w:b/>
        <w:sz w:val="28"/>
        <w:lang w:val="ru-RU"/>
      </w:rPr>
      <w:t>АКАЛАВРАТ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2AE"/>
    <w:multiLevelType w:val="hybridMultilevel"/>
    <w:tmpl w:val="11DC6E38"/>
    <w:lvl w:ilvl="0" w:tplc="2D5A27A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249D"/>
    <w:multiLevelType w:val="hybridMultilevel"/>
    <w:tmpl w:val="88720C88"/>
    <w:lvl w:ilvl="0" w:tplc="84C8511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BE42E3"/>
    <w:multiLevelType w:val="hybridMultilevel"/>
    <w:tmpl w:val="ADAC260C"/>
    <w:lvl w:ilvl="0" w:tplc="E2C8D2AC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30F3C"/>
    <w:multiLevelType w:val="hybridMultilevel"/>
    <w:tmpl w:val="21EE2066"/>
    <w:lvl w:ilvl="0" w:tplc="427A8F12">
      <w:start w:val="1"/>
      <w:numFmt w:val="decimal"/>
      <w:lvlText w:val="13.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4327C"/>
    <w:multiLevelType w:val="hybridMultilevel"/>
    <w:tmpl w:val="A3B612EE"/>
    <w:lvl w:ilvl="0" w:tplc="DFF43230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03D4F"/>
    <w:multiLevelType w:val="hybridMultilevel"/>
    <w:tmpl w:val="809EC3A2"/>
    <w:lvl w:ilvl="0" w:tplc="3A1A6EBC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A42F5"/>
    <w:multiLevelType w:val="hybridMultilevel"/>
    <w:tmpl w:val="05EC9734"/>
    <w:lvl w:ilvl="0" w:tplc="6EE600BA">
      <w:start w:val="1"/>
      <w:numFmt w:val="decimal"/>
      <w:lvlText w:val="7.%1."/>
      <w:lvlJc w:val="left"/>
      <w:pPr>
        <w:ind w:left="786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11FC5"/>
    <w:multiLevelType w:val="hybridMultilevel"/>
    <w:tmpl w:val="8502074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2C42540"/>
    <w:multiLevelType w:val="hybridMultilevel"/>
    <w:tmpl w:val="BADAE90E"/>
    <w:lvl w:ilvl="0" w:tplc="75082662">
      <w:start w:val="1"/>
      <w:numFmt w:val="decimal"/>
      <w:lvlText w:val="%1."/>
      <w:lvlJc w:val="left"/>
      <w:pPr>
        <w:ind w:left="507" w:hanging="280"/>
        <w:jc w:val="left"/>
      </w:pPr>
      <w:rPr>
        <w:rFonts w:ascii="Times New Roman" w:eastAsiaTheme="minorHAnsi" w:hAnsi="Times New Roman" w:cs="Times New Roman"/>
        <w:spacing w:val="-1"/>
        <w:w w:val="100"/>
        <w:sz w:val="28"/>
        <w:szCs w:val="28"/>
        <w:lang w:val="ru-RU" w:eastAsia="en-US" w:bidi="ar-SA"/>
      </w:rPr>
    </w:lvl>
    <w:lvl w:ilvl="1" w:tplc="E1983CE0">
      <w:numFmt w:val="bullet"/>
      <w:lvlText w:val="•"/>
      <w:lvlJc w:val="left"/>
      <w:pPr>
        <w:ind w:left="1430" w:hanging="280"/>
      </w:pPr>
      <w:rPr>
        <w:rFonts w:hint="default"/>
        <w:lang w:val="ru-RU" w:eastAsia="en-US" w:bidi="ar-SA"/>
      </w:rPr>
    </w:lvl>
    <w:lvl w:ilvl="2" w:tplc="B882C684">
      <w:numFmt w:val="bullet"/>
      <w:lvlText w:val="•"/>
      <w:lvlJc w:val="left"/>
      <w:pPr>
        <w:ind w:left="2360" w:hanging="280"/>
      </w:pPr>
      <w:rPr>
        <w:rFonts w:hint="default"/>
        <w:lang w:val="ru-RU" w:eastAsia="en-US" w:bidi="ar-SA"/>
      </w:rPr>
    </w:lvl>
    <w:lvl w:ilvl="3" w:tplc="3A32EB72">
      <w:numFmt w:val="bullet"/>
      <w:lvlText w:val="•"/>
      <w:lvlJc w:val="left"/>
      <w:pPr>
        <w:ind w:left="3291" w:hanging="280"/>
      </w:pPr>
      <w:rPr>
        <w:rFonts w:hint="default"/>
        <w:lang w:val="ru-RU" w:eastAsia="en-US" w:bidi="ar-SA"/>
      </w:rPr>
    </w:lvl>
    <w:lvl w:ilvl="4" w:tplc="008AE760">
      <w:numFmt w:val="bullet"/>
      <w:lvlText w:val="•"/>
      <w:lvlJc w:val="left"/>
      <w:pPr>
        <w:ind w:left="4221" w:hanging="280"/>
      </w:pPr>
      <w:rPr>
        <w:rFonts w:hint="default"/>
        <w:lang w:val="ru-RU" w:eastAsia="en-US" w:bidi="ar-SA"/>
      </w:rPr>
    </w:lvl>
    <w:lvl w:ilvl="5" w:tplc="D8FA662C">
      <w:numFmt w:val="bullet"/>
      <w:lvlText w:val="•"/>
      <w:lvlJc w:val="left"/>
      <w:pPr>
        <w:ind w:left="5152" w:hanging="280"/>
      </w:pPr>
      <w:rPr>
        <w:rFonts w:hint="default"/>
        <w:lang w:val="ru-RU" w:eastAsia="en-US" w:bidi="ar-SA"/>
      </w:rPr>
    </w:lvl>
    <w:lvl w:ilvl="6" w:tplc="28944284">
      <w:numFmt w:val="bullet"/>
      <w:lvlText w:val="•"/>
      <w:lvlJc w:val="left"/>
      <w:pPr>
        <w:ind w:left="6082" w:hanging="280"/>
      </w:pPr>
      <w:rPr>
        <w:rFonts w:hint="default"/>
        <w:lang w:val="ru-RU" w:eastAsia="en-US" w:bidi="ar-SA"/>
      </w:rPr>
    </w:lvl>
    <w:lvl w:ilvl="7" w:tplc="2D428852">
      <w:numFmt w:val="bullet"/>
      <w:lvlText w:val="•"/>
      <w:lvlJc w:val="left"/>
      <w:pPr>
        <w:ind w:left="7013" w:hanging="280"/>
      </w:pPr>
      <w:rPr>
        <w:rFonts w:hint="default"/>
        <w:lang w:val="ru-RU" w:eastAsia="en-US" w:bidi="ar-SA"/>
      </w:rPr>
    </w:lvl>
    <w:lvl w:ilvl="8" w:tplc="3CCEFB80">
      <w:numFmt w:val="bullet"/>
      <w:lvlText w:val="•"/>
      <w:lvlJc w:val="left"/>
      <w:pPr>
        <w:ind w:left="7943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45D36048"/>
    <w:multiLevelType w:val="hybridMultilevel"/>
    <w:tmpl w:val="2198123A"/>
    <w:lvl w:ilvl="0" w:tplc="EC425DA0">
      <w:start w:val="2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345EB"/>
    <w:multiLevelType w:val="multilevel"/>
    <w:tmpl w:val="30AA5B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8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625558EC"/>
    <w:multiLevelType w:val="hybridMultilevel"/>
    <w:tmpl w:val="99C002C6"/>
    <w:lvl w:ilvl="0" w:tplc="8840990A">
      <w:start w:val="1"/>
      <w:numFmt w:val="bullet"/>
      <w:lvlText w:val="●"/>
      <w:lvlJc w:val="left"/>
    </w:lvl>
    <w:lvl w:ilvl="1" w:tplc="9BB61EEA">
      <w:numFmt w:val="decimal"/>
      <w:lvlText w:val=""/>
      <w:lvlJc w:val="left"/>
    </w:lvl>
    <w:lvl w:ilvl="2" w:tplc="4CD63542">
      <w:numFmt w:val="decimal"/>
      <w:lvlText w:val=""/>
      <w:lvlJc w:val="left"/>
    </w:lvl>
    <w:lvl w:ilvl="3" w:tplc="9F4EF4AC">
      <w:numFmt w:val="decimal"/>
      <w:lvlText w:val=""/>
      <w:lvlJc w:val="left"/>
    </w:lvl>
    <w:lvl w:ilvl="4" w:tplc="3482F168">
      <w:numFmt w:val="decimal"/>
      <w:lvlText w:val=""/>
      <w:lvlJc w:val="left"/>
    </w:lvl>
    <w:lvl w:ilvl="5" w:tplc="C5E6B7D6">
      <w:numFmt w:val="decimal"/>
      <w:lvlText w:val=""/>
      <w:lvlJc w:val="left"/>
    </w:lvl>
    <w:lvl w:ilvl="6" w:tplc="0D8C11C6">
      <w:numFmt w:val="decimal"/>
      <w:lvlText w:val=""/>
      <w:lvlJc w:val="left"/>
    </w:lvl>
    <w:lvl w:ilvl="7" w:tplc="522832DA">
      <w:numFmt w:val="decimal"/>
      <w:lvlText w:val=""/>
      <w:lvlJc w:val="left"/>
    </w:lvl>
    <w:lvl w:ilvl="8" w:tplc="365CF13E">
      <w:numFmt w:val="decimal"/>
      <w:lvlText w:val=""/>
      <w:lvlJc w:val="left"/>
    </w:lvl>
  </w:abstractNum>
  <w:abstractNum w:abstractNumId="12" w15:restartNumberingAfterBreak="0">
    <w:nsid w:val="685007BB"/>
    <w:multiLevelType w:val="hybridMultilevel"/>
    <w:tmpl w:val="40F44AAC"/>
    <w:lvl w:ilvl="0" w:tplc="837C93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1A5013"/>
    <w:multiLevelType w:val="hybridMultilevel"/>
    <w:tmpl w:val="DB34E71E"/>
    <w:lvl w:ilvl="0" w:tplc="3F1CAAE6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9B1718"/>
    <w:multiLevelType w:val="hybridMultilevel"/>
    <w:tmpl w:val="F4A29760"/>
    <w:lvl w:ilvl="0" w:tplc="3F16BFC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4"/>
  </w:num>
  <w:num w:numId="5">
    <w:abstractNumId w:val="12"/>
  </w:num>
  <w:num w:numId="6">
    <w:abstractNumId w:val="10"/>
  </w:num>
  <w:num w:numId="7">
    <w:abstractNumId w:val="6"/>
  </w:num>
  <w:num w:numId="8">
    <w:abstractNumId w:val="2"/>
  </w:num>
  <w:num w:numId="9">
    <w:abstractNumId w:val="5"/>
  </w:num>
  <w:num w:numId="10">
    <w:abstractNumId w:val="14"/>
  </w:num>
  <w:num w:numId="11">
    <w:abstractNumId w:val="0"/>
  </w:num>
  <w:num w:numId="12">
    <w:abstractNumId w:val="13"/>
  </w:num>
  <w:num w:numId="13">
    <w:abstractNumId w:val="3"/>
  </w:num>
  <w:num w:numId="14">
    <w:abstractNumId w:val="8"/>
  </w:num>
  <w:num w:numId="15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01A"/>
    <w:rsid w:val="0000005E"/>
    <w:rsid w:val="00000F3A"/>
    <w:rsid w:val="00003DD5"/>
    <w:rsid w:val="00006032"/>
    <w:rsid w:val="00007FA9"/>
    <w:rsid w:val="00011614"/>
    <w:rsid w:val="00014F97"/>
    <w:rsid w:val="0001557C"/>
    <w:rsid w:val="00015FCF"/>
    <w:rsid w:val="00016F25"/>
    <w:rsid w:val="000179D8"/>
    <w:rsid w:val="0003662F"/>
    <w:rsid w:val="000371AF"/>
    <w:rsid w:val="00041E7B"/>
    <w:rsid w:val="00043889"/>
    <w:rsid w:val="00044A66"/>
    <w:rsid w:val="00052319"/>
    <w:rsid w:val="00052827"/>
    <w:rsid w:val="00052AC8"/>
    <w:rsid w:val="00053564"/>
    <w:rsid w:val="000539FB"/>
    <w:rsid w:val="000560A6"/>
    <w:rsid w:val="0005688B"/>
    <w:rsid w:val="00056951"/>
    <w:rsid w:val="00056C0A"/>
    <w:rsid w:val="00057D49"/>
    <w:rsid w:val="00057FE5"/>
    <w:rsid w:val="000600A9"/>
    <w:rsid w:val="00060E32"/>
    <w:rsid w:val="00060EA5"/>
    <w:rsid w:val="0006447F"/>
    <w:rsid w:val="000659E6"/>
    <w:rsid w:val="0006604D"/>
    <w:rsid w:val="00067A5F"/>
    <w:rsid w:val="00070A17"/>
    <w:rsid w:val="000736D5"/>
    <w:rsid w:val="00073927"/>
    <w:rsid w:val="00075949"/>
    <w:rsid w:val="00080887"/>
    <w:rsid w:val="000876DB"/>
    <w:rsid w:val="000910B8"/>
    <w:rsid w:val="0009512F"/>
    <w:rsid w:val="00096936"/>
    <w:rsid w:val="000A3FE7"/>
    <w:rsid w:val="000B0F32"/>
    <w:rsid w:val="000B1EA0"/>
    <w:rsid w:val="000C0648"/>
    <w:rsid w:val="000C0945"/>
    <w:rsid w:val="000C1265"/>
    <w:rsid w:val="000C2675"/>
    <w:rsid w:val="000C3A98"/>
    <w:rsid w:val="000C44E2"/>
    <w:rsid w:val="000C5055"/>
    <w:rsid w:val="000D10A7"/>
    <w:rsid w:val="000D4502"/>
    <w:rsid w:val="000D4D2A"/>
    <w:rsid w:val="000D78A8"/>
    <w:rsid w:val="000E5CE4"/>
    <w:rsid w:val="000F0054"/>
    <w:rsid w:val="000F3754"/>
    <w:rsid w:val="000F4209"/>
    <w:rsid w:val="000F64D8"/>
    <w:rsid w:val="000F672B"/>
    <w:rsid w:val="000F7F9D"/>
    <w:rsid w:val="00100031"/>
    <w:rsid w:val="00104DC5"/>
    <w:rsid w:val="00105B46"/>
    <w:rsid w:val="001109A8"/>
    <w:rsid w:val="00113A5D"/>
    <w:rsid w:val="00120237"/>
    <w:rsid w:val="001234D8"/>
    <w:rsid w:val="001250DA"/>
    <w:rsid w:val="00126404"/>
    <w:rsid w:val="00130F3B"/>
    <w:rsid w:val="001310BC"/>
    <w:rsid w:val="00131E0D"/>
    <w:rsid w:val="00133EAD"/>
    <w:rsid w:val="001373E1"/>
    <w:rsid w:val="00137510"/>
    <w:rsid w:val="00141F7E"/>
    <w:rsid w:val="0014224E"/>
    <w:rsid w:val="00144325"/>
    <w:rsid w:val="00146050"/>
    <w:rsid w:val="0014734E"/>
    <w:rsid w:val="001478F9"/>
    <w:rsid w:val="001525CC"/>
    <w:rsid w:val="00152861"/>
    <w:rsid w:val="00154625"/>
    <w:rsid w:val="00160E54"/>
    <w:rsid w:val="00161080"/>
    <w:rsid w:val="001633FF"/>
    <w:rsid w:val="001700C2"/>
    <w:rsid w:val="0017084F"/>
    <w:rsid w:val="00171C96"/>
    <w:rsid w:val="00172F27"/>
    <w:rsid w:val="00172FF2"/>
    <w:rsid w:val="00173B49"/>
    <w:rsid w:val="00176016"/>
    <w:rsid w:val="00180633"/>
    <w:rsid w:val="00181060"/>
    <w:rsid w:val="00181760"/>
    <w:rsid w:val="00183DA5"/>
    <w:rsid w:val="00187A63"/>
    <w:rsid w:val="00187B19"/>
    <w:rsid w:val="00187ECE"/>
    <w:rsid w:val="00196DEB"/>
    <w:rsid w:val="001A00F6"/>
    <w:rsid w:val="001A0F0A"/>
    <w:rsid w:val="001A216E"/>
    <w:rsid w:val="001A26C8"/>
    <w:rsid w:val="001A3B62"/>
    <w:rsid w:val="001A4D19"/>
    <w:rsid w:val="001B0317"/>
    <w:rsid w:val="001B0FAA"/>
    <w:rsid w:val="001B18E9"/>
    <w:rsid w:val="001B2602"/>
    <w:rsid w:val="001B381B"/>
    <w:rsid w:val="001C0B19"/>
    <w:rsid w:val="001C455A"/>
    <w:rsid w:val="001C49A6"/>
    <w:rsid w:val="001D3D82"/>
    <w:rsid w:val="001D5F82"/>
    <w:rsid w:val="001D5FE8"/>
    <w:rsid w:val="001D63DC"/>
    <w:rsid w:val="001D6F51"/>
    <w:rsid w:val="001E078F"/>
    <w:rsid w:val="001E1298"/>
    <w:rsid w:val="001E1DC9"/>
    <w:rsid w:val="001E2CBB"/>
    <w:rsid w:val="001E6C5D"/>
    <w:rsid w:val="001F1527"/>
    <w:rsid w:val="002007B5"/>
    <w:rsid w:val="00201944"/>
    <w:rsid w:val="0020262A"/>
    <w:rsid w:val="002049E4"/>
    <w:rsid w:val="002108ED"/>
    <w:rsid w:val="002137A7"/>
    <w:rsid w:val="00214AD9"/>
    <w:rsid w:val="00214BFD"/>
    <w:rsid w:val="00217A65"/>
    <w:rsid w:val="0022149F"/>
    <w:rsid w:val="00223798"/>
    <w:rsid w:val="00224061"/>
    <w:rsid w:val="00225111"/>
    <w:rsid w:val="0022725B"/>
    <w:rsid w:val="0023341A"/>
    <w:rsid w:val="002347A7"/>
    <w:rsid w:val="002358C2"/>
    <w:rsid w:val="00235993"/>
    <w:rsid w:val="00246351"/>
    <w:rsid w:val="00247C4E"/>
    <w:rsid w:val="00251FD3"/>
    <w:rsid w:val="00254E70"/>
    <w:rsid w:val="00255C5A"/>
    <w:rsid w:val="00256441"/>
    <w:rsid w:val="00262D5D"/>
    <w:rsid w:val="0026359F"/>
    <w:rsid w:val="00267819"/>
    <w:rsid w:val="00274F2F"/>
    <w:rsid w:val="00276C16"/>
    <w:rsid w:val="00277AE1"/>
    <w:rsid w:val="00281FDF"/>
    <w:rsid w:val="0028344F"/>
    <w:rsid w:val="00294294"/>
    <w:rsid w:val="002A6BE1"/>
    <w:rsid w:val="002B4907"/>
    <w:rsid w:val="002B4CB3"/>
    <w:rsid w:val="002B50EE"/>
    <w:rsid w:val="002B53A0"/>
    <w:rsid w:val="002C0704"/>
    <w:rsid w:val="002C3AF9"/>
    <w:rsid w:val="002C531C"/>
    <w:rsid w:val="002C63AC"/>
    <w:rsid w:val="002D0B46"/>
    <w:rsid w:val="002D2804"/>
    <w:rsid w:val="002D35FC"/>
    <w:rsid w:val="002D3C39"/>
    <w:rsid w:val="002D5250"/>
    <w:rsid w:val="002D6C61"/>
    <w:rsid w:val="002D7425"/>
    <w:rsid w:val="002D7F62"/>
    <w:rsid w:val="002E122E"/>
    <w:rsid w:val="002E279C"/>
    <w:rsid w:val="002E4281"/>
    <w:rsid w:val="002E63A9"/>
    <w:rsid w:val="002E6FC0"/>
    <w:rsid w:val="002E6FD2"/>
    <w:rsid w:val="002F7A97"/>
    <w:rsid w:val="0030189E"/>
    <w:rsid w:val="00301F85"/>
    <w:rsid w:val="00302B76"/>
    <w:rsid w:val="00304DCD"/>
    <w:rsid w:val="003051CC"/>
    <w:rsid w:val="003053E4"/>
    <w:rsid w:val="00306808"/>
    <w:rsid w:val="00306F12"/>
    <w:rsid w:val="0031031E"/>
    <w:rsid w:val="003126FA"/>
    <w:rsid w:val="00312FC7"/>
    <w:rsid w:val="003163B7"/>
    <w:rsid w:val="00316E0E"/>
    <w:rsid w:val="00321FD5"/>
    <w:rsid w:val="00327BF2"/>
    <w:rsid w:val="003316B7"/>
    <w:rsid w:val="00332D16"/>
    <w:rsid w:val="0033353F"/>
    <w:rsid w:val="00333544"/>
    <w:rsid w:val="003341F6"/>
    <w:rsid w:val="00334792"/>
    <w:rsid w:val="0033645F"/>
    <w:rsid w:val="003374D3"/>
    <w:rsid w:val="0033793A"/>
    <w:rsid w:val="00342586"/>
    <w:rsid w:val="00343F79"/>
    <w:rsid w:val="00345EC9"/>
    <w:rsid w:val="00353A68"/>
    <w:rsid w:val="00357EF0"/>
    <w:rsid w:val="00360925"/>
    <w:rsid w:val="00361E1A"/>
    <w:rsid w:val="0036326C"/>
    <w:rsid w:val="003633C0"/>
    <w:rsid w:val="003718C3"/>
    <w:rsid w:val="003732E7"/>
    <w:rsid w:val="003760A8"/>
    <w:rsid w:val="0037617A"/>
    <w:rsid w:val="00377FAA"/>
    <w:rsid w:val="00381F06"/>
    <w:rsid w:val="00383937"/>
    <w:rsid w:val="00383E3E"/>
    <w:rsid w:val="00390459"/>
    <w:rsid w:val="00391E0A"/>
    <w:rsid w:val="00396536"/>
    <w:rsid w:val="00397402"/>
    <w:rsid w:val="003A13B7"/>
    <w:rsid w:val="003A3EF2"/>
    <w:rsid w:val="003A5654"/>
    <w:rsid w:val="003A70F7"/>
    <w:rsid w:val="003A72B3"/>
    <w:rsid w:val="003B4423"/>
    <w:rsid w:val="003B7F33"/>
    <w:rsid w:val="003C14B2"/>
    <w:rsid w:val="003C2175"/>
    <w:rsid w:val="003C22D3"/>
    <w:rsid w:val="003C4FE8"/>
    <w:rsid w:val="003D2DF7"/>
    <w:rsid w:val="003D3162"/>
    <w:rsid w:val="003D683B"/>
    <w:rsid w:val="003E2CBC"/>
    <w:rsid w:val="003E749A"/>
    <w:rsid w:val="003E7EDA"/>
    <w:rsid w:val="003F050A"/>
    <w:rsid w:val="003F2B9D"/>
    <w:rsid w:val="003F68D7"/>
    <w:rsid w:val="003F6E09"/>
    <w:rsid w:val="004042E8"/>
    <w:rsid w:val="00404409"/>
    <w:rsid w:val="0040605B"/>
    <w:rsid w:val="004066BC"/>
    <w:rsid w:val="0041292D"/>
    <w:rsid w:val="00412F3B"/>
    <w:rsid w:val="00413FB3"/>
    <w:rsid w:val="00414E4A"/>
    <w:rsid w:val="00414EB8"/>
    <w:rsid w:val="00417DD1"/>
    <w:rsid w:val="0042004C"/>
    <w:rsid w:val="00420BEB"/>
    <w:rsid w:val="00421D43"/>
    <w:rsid w:val="00422654"/>
    <w:rsid w:val="00430081"/>
    <w:rsid w:val="004331E6"/>
    <w:rsid w:val="00441C62"/>
    <w:rsid w:val="00450C23"/>
    <w:rsid w:val="00460102"/>
    <w:rsid w:val="0046174F"/>
    <w:rsid w:val="00462CE1"/>
    <w:rsid w:val="00471004"/>
    <w:rsid w:val="00471055"/>
    <w:rsid w:val="00475B7C"/>
    <w:rsid w:val="0047683B"/>
    <w:rsid w:val="004815B1"/>
    <w:rsid w:val="00492780"/>
    <w:rsid w:val="00495080"/>
    <w:rsid w:val="00496625"/>
    <w:rsid w:val="004A2CC4"/>
    <w:rsid w:val="004A2F8F"/>
    <w:rsid w:val="004A59EF"/>
    <w:rsid w:val="004B3919"/>
    <w:rsid w:val="004B7E5C"/>
    <w:rsid w:val="004C080C"/>
    <w:rsid w:val="004C1B63"/>
    <w:rsid w:val="004C3D5A"/>
    <w:rsid w:val="004C6114"/>
    <w:rsid w:val="004D0EB6"/>
    <w:rsid w:val="004D137C"/>
    <w:rsid w:val="004D1520"/>
    <w:rsid w:val="004D188C"/>
    <w:rsid w:val="004D3787"/>
    <w:rsid w:val="004E41E9"/>
    <w:rsid w:val="004E61DC"/>
    <w:rsid w:val="004F001B"/>
    <w:rsid w:val="004F22D6"/>
    <w:rsid w:val="004F49A4"/>
    <w:rsid w:val="004F556F"/>
    <w:rsid w:val="004F748D"/>
    <w:rsid w:val="004F7963"/>
    <w:rsid w:val="0050057F"/>
    <w:rsid w:val="0050535C"/>
    <w:rsid w:val="00507A7C"/>
    <w:rsid w:val="005127CA"/>
    <w:rsid w:val="0051401A"/>
    <w:rsid w:val="00515EB5"/>
    <w:rsid w:val="005211CD"/>
    <w:rsid w:val="00521341"/>
    <w:rsid w:val="005215BF"/>
    <w:rsid w:val="00521C37"/>
    <w:rsid w:val="00524C99"/>
    <w:rsid w:val="00526393"/>
    <w:rsid w:val="00527FA6"/>
    <w:rsid w:val="00531E43"/>
    <w:rsid w:val="00531E84"/>
    <w:rsid w:val="00534C1B"/>
    <w:rsid w:val="00542914"/>
    <w:rsid w:val="00542A84"/>
    <w:rsid w:val="00544A2C"/>
    <w:rsid w:val="00544B30"/>
    <w:rsid w:val="005463D6"/>
    <w:rsid w:val="00546B25"/>
    <w:rsid w:val="00547ED6"/>
    <w:rsid w:val="00551532"/>
    <w:rsid w:val="00551E9D"/>
    <w:rsid w:val="005553AD"/>
    <w:rsid w:val="00556F72"/>
    <w:rsid w:val="00557181"/>
    <w:rsid w:val="005579A6"/>
    <w:rsid w:val="00562083"/>
    <w:rsid w:val="005626BF"/>
    <w:rsid w:val="00562D66"/>
    <w:rsid w:val="00567C52"/>
    <w:rsid w:val="00576B81"/>
    <w:rsid w:val="00577579"/>
    <w:rsid w:val="00583F4C"/>
    <w:rsid w:val="00584316"/>
    <w:rsid w:val="00585AA6"/>
    <w:rsid w:val="00591207"/>
    <w:rsid w:val="00591F60"/>
    <w:rsid w:val="00591F9C"/>
    <w:rsid w:val="00594579"/>
    <w:rsid w:val="005A5586"/>
    <w:rsid w:val="005B30CB"/>
    <w:rsid w:val="005B36DB"/>
    <w:rsid w:val="005C060C"/>
    <w:rsid w:val="005C10BA"/>
    <w:rsid w:val="005C2AA8"/>
    <w:rsid w:val="005D0A61"/>
    <w:rsid w:val="005D1843"/>
    <w:rsid w:val="005D56A5"/>
    <w:rsid w:val="005D6351"/>
    <w:rsid w:val="005D64A0"/>
    <w:rsid w:val="005E2F40"/>
    <w:rsid w:val="005E4154"/>
    <w:rsid w:val="005E7734"/>
    <w:rsid w:val="005F36B1"/>
    <w:rsid w:val="005F7170"/>
    <w:rsid w:val="00604D5F"/>
    <w:rsid w:val="00606645"/>
    <w:rsid w:val="00606778"/>
    <w:rsid w:val="006113BB"/>
    <w:rsid w:val="00611D90"/>
    <w:rsid w:val="0061448C"/>
    <w:rsid w:val="006174F0"/>
    <w:rsid w:val="006178EC"/>
    <w:rsid w:val="006202BF"/>
    <w:rsid w:val="00622034"/>
    <w:rsid w:val="006222E9"/>
    <w:rsid w:val="006238D5"/>
    <w:rsid w:val="00634D66"/>
    <w:rsid w:val="0063501F"/>
    <w:rsid w:val="006404D1"/>
    <w:rsid w:val="00642DEC"/>
    <w:rsid w:val="006433A8"/>
    <w:rsid w:val="00644F66"/>
    <w:rsid w:val="00646CC3"/>
    <w:rsid w:val="00653DC9"/>
    <w:rsid w:val="00661965"/>
    <w:rsid w:val="0066280D"/>
    <w:rsid w:val="00662FF8"/>
    <w:rsid w:val="00663587"/>
    <w:rsid w:val="00664D68"/>
    <w:rsid w:val="00673DEE"/>
    <w:rsid w:val="00673FC2"/>
    <w:rsid w:val="006769AC"/>
    <w:rsid w:val="00676D0B"/>
    <w:rsid w:val="00681C74"/>
    <w:rsid w:val="00683EC3"/>
    <w:rsid w:val="00683FEB"/>
    <w:rsid w:val="00687D47"/>
    <w:rsid w:val="00691859"/>
    <w:rsid w:val="00692394"/>
    <w:rsid w:val="00692E1F"/>
    <w:rsid w:val="00694048"/>
    <w:rsid w:val="006954D9"/>
    <w:rsid w:val="0069796E"/>
    <w:rsid w:val="006A1D3D"/>
    <w:rsid w:val="006A28CC"/>
    <w:rsid w:val="006A3DB6"/>
    <w:rsid w:val="006A5145"/>
    <w:rsid w:val="006A6284"/>
    <w:rsid w:val="006B07C0"/>
    <w:rsid w:val="006B3359"/>
    <w:rsid w:val="006B531F"/>
    <w:rsid w:val="006B6EB0"/>
    <w:rsid w:val="006C648F"/>
    <w:rsid w:val="006D4F7C"/>
    <w:rsid w:val="006D7E65"/>
    <w:rsid w:val="006E395C"/>
    <w:rsid w:val="006E62B9"/>
    <w:rsid w:val="006F1F11"/>
    <w:rsid w:val="006F22C1"/>
    <w:rsid w:val="006F2890"/>
    <w:rsid w:val="006F592A"/>
    <w:rsid w:val="006F5F7D"/>
    <w:rsid w:val="00711E6F"/>
    <w:rsid w:val="007134D5"/>
    <w:rsid w:val="00717D93"/>
    <w:rsid w:val="00720657"/>
    <w:rsid w:val="00721CCF"/>
    <w:rsid w:val="00723F1D"/>
    <w:rsid w:val="00731A3B"/>
    <w:rsid w:val="0073450C"/>
    <w:rsid w:val="00734643"/>
    <w:rsid w:val="007371F5"/>
    <w:rsid w:val="00747327"/>
    <w:rsid w:val="007476AA"/>
    <w:rsid w:val="00753135"/>
    <w:rsid w:val="00761730"/>
    <w:rsid w:val="00761FB7"/>
    <w:rsid w:val="007701D8"/>
    <w:rsid w:val="007730D1"/>
    <w:rsid w:val="00774CCE"/>
    <w:rsid w:val="00777D20"/>
    <w:rsid w:val="00777E45"/>
    <w:rsid w:val="00782720"/>
    <w:rsid w:val="00785BFE"/>
    <w:rsid w:val="00792254"/>
    <w:rsid w:val="00795889"/>
    <w:rsid w:val="007A0DDD"/>
    <w:rsid w:val="007A6E7D"/>
    <w:rsid w:val="007B0D2E"/>
    <w:rsid w:val="007B233F"/>
    <w:rsid w:val="007B2AE1"/>
    <w:rsid w:val="007B3DAE"/>
    <w:rsid w:val="007B5E91"/>
    <w:rsid w:val="007C1B90"/>
    <w:rsid w:val="007C2660"/>
    <w:rsid w:val="007C61D0"/>
    <w:rsid w:val="007C63DC"/>
    <w:rsid w:val="007C7906"/>
    <w:rsid w:val="007D1ED0"/>
    <w:rsid w:val="007D3225"/>
    <w:rsid w:val="007D3753"/>
    <w:rsid w:val="007D3832"/>
    <w:rsid w:val="007D3D31"/>
    <w:rsid w:val="007D4A54"/>
    <w:rsid w:val="007E49FB"/>
    <w:rsid w:val="007F22CE"/>
    <w:rsid w:val="007F303A"/>
    <w:rsid w:val="008037BF"/>
    <w:rsid w:val="008052DE"/>
    <w:rsid w:val="00807CC7"/>
    <w:rsid w:val="00812924"/>
    <w:rsid w:val="008136DD"/>
    <w:rsid w:val="00813EFE"/>
    <w:rsid w:val="00814A42"/>
    <w:rsid w:val="00814FF2"/>
    <w:rsid w:val="008173E2"/>
    <w:rsid w:val="008217F6"/>
    <w:rsid w:val="00821823"/>
    <w:rsid w:val="00821988"/>
    <w:rsid w:val="00821B4E"/>
    <w:rsid w:val="00830E1A"/>
    <w:rsid w:val="00846F3B"/>
    <w:rsid w:val="008549E7"/>
    <w:rsid w:val="00863A7C"/>
    <w:rsid w:val="00864025"/>
    <w:rsid w:val="00864B59"/>
    <w:rsid w:val="0086565B"/>
    <w:rsid w:val="00866D18"/>
    <w:rsid w:val="008674D7"/>
    <w:rsid w:val="0087074E"/>
    <w:rsid w:val="00870FFB"/>
    <w:rsid w:val="0087259D"/>
    <w:rsid w:val="0087458B"/>
    <w:rsid w:val="0087549F"/>
    <w:rsid w:val="0087607D"/>
    <w:rsid w:val="008776AA"/>
    <w:rsid w:val="0088546B"/>
    <w:rsid w:val="00891253"/>
    <w:rsid w:val="00894F6E"/>
    <w:rsid w:val="00896494"/>
    <w:rsid w:val="008A0645"/>
    <w:rsid w:val="008A1EEF"/>
    <w:rsid w:val="008A1F7F"/>
    <w:rsid w:val="008A3270"/>
    <w:rsid w:val="008A6B1E"/>
    <w:rsid w:val="008B2769"/>
    <w:rsid w:val="008B2AF4"/>
    <w:rsid w:val="008B51C1"/>
    <w:rsid w:val="008B6A31"/>
    <w:rsid w:val="008C28D1"/>
    <w:rsid w:val="008C38DF"/>
    <w:rsid w:val="008C4457"/>
    <w:rsid w:val="008C448D"/>
    <w:rsid w:val="008C600A"/>
    <w:rsid w:val="008C69C6"/>
    <w:rsid w:val="008D04A7"/>
    <w:rsid w:val="008D1427"/>
    <w:rsid w:val="008D2BFC"/>
    <w:rsid w:val="008D6D87"/>
    <w:rsid w:val="008D7BC8"/>
    <w:rsid w:val="008E06AF"/>
    <w:rsid w:val="008E3590"/>
    <w:rsid w:val="008E43B2"/>
    <w:rsid w:val="008E77E1"/>
    <w:rsid w:val="008F3DFC"/>
    <w:rsid w:val="00903EDB"/>
    <w:rsid w:val="009068D2"/>
    <w:rsid w:val="009108B8"/>
    <w:rsid w:val="00911C74"/>
    <w:rsid w:val="00912DA3"/>
    <w:rsid w:val="009173B7"/>
    <w:rsid w:val="009206E9"/>
    <w:rsid w:val="00920E5F"/>
    <w:rsid w:val="00924F61"/>
    <w:rsid w:val="0092671D"/>
    <w:rsid w:val="0093051F"/>
    <w:rsid w:val="00930622"/>
    <w:rsid w:val="00930CD7"/>
    <w:rsid w:val="0093122C"/>
    <w:rsid w:val="00933CED"/>
    <w:rsid w:val="009351AB"/>
    <w:rsid w:val="009368DD"/>
    <w:rsid w:val="00952419"/>
    <w:rsid w:val="00953407"/>
    <w:rsid w:val="00956AB2"/>
    <w:rsid w:val="009605D3"/>
    <w:rsid w:val="00960DCC"/>
    <w:rsid w:val="009642F7"/>
    <w:rsid w:val="009645CF"/>
    <w:rsid w:val="00964AB9"/>
    <w:rsid w:val="00966F6A"/>
    <w:rsid w:val="00970208"/>
    <w:rsid w:val="00972B6F"/>
    <w:rsid w:val="00973B83"/>
    <w:rsid w:val="00974471"/>
    <w:rsid w:val="00976118"/>
    <w:rsid w:val="0097681E"/>
    <w:rsid w:val="009776A6"/>
    <w:rsid w:val="00977A67"/>
    <w:rsid w:val="0098511B"/>
    <w:rsid w:val="00985768"/>
    <w:rsid w:val="0099164D"/>
    <w:rsid w:val="00992ED8"/>
    <w:rsid w:val="00995DE8"/>
    <w:rsid w:val="009A101E"/>
    <w:rsid w:val="009A324E"/>
    <w:rsid w:val="009A46F6"/>
    <w:rsid w:val="009B104D"/>
    <w:rsid w:val="009B12A2"/>
    <w:rsid w:val="009B136F"/>
    <w:rsid w:val="009B22CC"/>
    <w:rsid w:val="009B4CAB"/>
    <w:rsid w:val="009B52D5"/>
    <w:rsid w:val="009B5AFF"/>
    <w:rsid w:val="009B736B"/>
    <w:rsid w:val="009C05BB"/>
    <w:rsid w:val="009C1599"/>
    <w:rsid w:val="009C173B"/>
    <w:rsid w:val="009C17D7"/>
    <w:rsid w:val="009C2122"/>
    <w:rsid w:val="009C4BAF"/>
    <w:rsid w:val="009D1C1A"/>
    <w:rsid w:val="009D253A"/>
    <w:rsid w:val="009E07DA"/>
    <w:rsid w:val="009E1821"/>
    <w:rsid w:val="009E1F37"/>
    <w:rsid w:val="009E5EA4"/>
    <w:rsid w:val="009E6665"/>
    <w:rsid w:val="009F185B"/>
    <w:rsid w:val="009F398A"/>
    <w:rsid w:val="009F3C99"/>
    <w:rsid w:val="009F6C72"/>
    <w:rsid w:val="009F7DF0"/>
    <w:rsid w:val="00A11E38"/>
    <w:rsid w:val="00A13BD0"/>
    <w:rsid w:val="00A160FF"/>
    <w:rsid w:val="00A20147"/>
    <w:rsid w:val="00A20F8B"/>
    <w:rsid w:val="00A21D56"/>
    <w:rsid w:val="00A23E83"/>
    <w:rsid w:val="00A24EB0"/>
    <w:rsid w:val="00A25670"/>
    <w:rsid w:val="00A27D0A"/>
    <w:rsid w:val="00A30358"/>
    <w:rsid w:val="00A30DDE"/>
    <w:rsid w:val="00A31E86"/>
    <w:rsid w:val="00A3311F"/>
    <w:rsid w:val="00A4012D"/>
    <w:rsid w:val="00A40467"/>
    <w:rsid w:val="00A424B6"/>
    <w:rsid w:val="00A44608"/>
    <w:rsid w:val="00A44C5F"/>
    <w:rsid w:val="00A45A40"/>
    <w:rsid w:val="00A46EFC"/>
    <w:rsid w:val="00A47320"/>
    <w:rsid w:val="00A52F77"/>
    <w:rsid w:val="00A567B3"/>
    <w:rsid w:val="00A570F0"/>
    <w:rsid w:val="00A6294F"/>
    <w:rsid w:val="00A6495F"/>
    <w:rsid w:val="00A6716B"/>
    <w:rsid w:val="00A7000A"/>
    <w:rsid w:val="00A712CA"/>
    <w:rsid w:val="00A73E09"/>
    <w:rsid w:val="00A77C6A"/>
    <w:rsid w:val="00A81124"/>
    <w:rsid w:val="00A84DD3"/>
    <w:rsid w:val="00A8625C"/>
    <w:rsid w:val="00A86DDB"/>
    <w:rsid w:val="00A92DDA"/>
    <w:rsid w:val="00A95599"/>
    <w:rsid w:val="00A96BDD"/>
    <w:rsid w:val="00A97040"/>
    <w:rsid w:val="00AA1510"/>
    <w:rsid w:val="00AA17CF"/>
    <w:rsid w:val="00AA3ACB"/>
    <w:rsid w:val="00AA5A17"/>
    <w:rsid w:val="00AB1A80"/>
    <w:rsid w:val="00AB2ED1"/>
    <w:rsid w:val="00AB5BD2"/>
    <w:rsid w:val="00AC1751"/>
    <w:rsid w:val="00AC2F8E"/>
    <w:rsid w:val="00AC7B17"/>
    <w:rsid w:val="00AD31CB"/>
    <w:rsid w:val="00AD3BD6"/>
    <w:rsid w:val="00AD5119"/>
    <w:rsid w:val="00AD6C30"/>
    <w:rsid w:val="00AE1CED"/>
    <w:rsid w:val="00AE2EB5"/>
    <w:rsid w:val="00AE526F"/>
    <w:rsid w:val="00AF4900"/>
    <w:rsid w:val="00AF49B1"/>
    <w:rsid w:val="00AF567D"/>
    <w:rsid w:val="00AF7003"/>
    <w:rsid w:val="00AF7087"/>
    <w:rsid w:val="00AF7891"/>
    <w:rsid w:val="00B03814"/>
    <w:rsid w:val="00B04DFC"/>
    <w:rsid w:val="00B051DD"/>
    <w:rsid w:val="00B06029"/>
    <w:rsid w:val="00B07365"/>
    <w:rsid w:val="00B0764E"/>
    <w:rsid w:val="00B07BB5"/>
    <w:rsid w:val="00B07F25"/>
    <w:rsid w:val="00B118E5"/>
    <w:rsid w:val="00B119EB"/>
    <w:rsid w:val="00B16B37"/>
    <w:rsid w:val="00B217A9"/>
    <w:rsid w:val="00B219DE"/>
    <w:rsid w:val="00B221BC"/>
    <w:rsid w:val="00B2295B"/>
    <w:rsid w:val="00B25A03"/>
    <w:rsid w:val="00B25B2D"/>
    <w:rsid w:val="00B272AC"/>
    <w:rsid w:val="00B306C5"/>
    <w:rsid w:val="00B31C62"/>
    <w:rsid w:val="00B323B4"/>
    <w:rsid w:val="00B36996"/>
    <w:rsid w:val="00B36ADF"/>
    <w:rsid w:val="00B376C3"/>
    <w:rsid w:val="00B37F60"/>
    <w:rsid w:val="00B40E75"/>
    <w:rsid w:val="00B42777"/>
    <w:rsid w:val="00B46691"/>
    <w:rsid w:val="00B47791"/>
    <w:rsid w:val="00B516F5"/>
    <w:rsid w:val="00B524AC"/>
    <w:rsid w:val="00B5325B"/>
    <w:rsid w:val="00B5366D"/>
    <w:rsid w:val="00B53DFF"/>
    <w:rsid w:val="00B56A9D"/>
    <w:rsid w:val="00B57D85"/>
    <w:rsid w:val="00B61DA3"/>
    <w:rsid w:val="00B65234"/>
    <w:rsid w:val="00B653A4"/>
    <w:rsid w:val="00B66FDA"/>
    <w:rsid w:val="00B6717B"/>
    <w:rsid w:val="00B67DE4"/>
    <w:rsid w:val="00B704ED"/>
    <w:rsid w:val="00B706DA"/>
    <w:rsid w:val="00B771F5"/>
    <w:rsid w:val="00B77DB4"/>
    <w:rsid w:val="00B82530"/>
    <w:rsid w:val="00B825A9"/>
    <w:rsid w:val="00B835D6"/>
    <w:rsid w:val="00B931BA"/>
    <w:rsid w:val="00BA24DB"/>
    <w:rsid w:val="00BA2A25"/>
    <w:rsid w:val="00BA2E69"/>
    <w:rsid w:val="00BB00B1"/>
    <w:rsid w:val="00BB102D"/>
    <w:rsid w:val="00BB2223"/>
    <w:rsid w:val="00BB3A1C"/>
    <w:rsid w:val="00BB487C"/>
    <w:rsid w:val="00BB4F13"/>
    <w:rsid w:val="00BB6566"/>
    <w:rsid w:val="00BC2495"/>
    <w:rsid w:val="00BC3390"/>
    <w:rsid w:val="00BC3A50"/>
    <w:rsid w:val="00BC5D84"/>
    <w:rsid w:val="00BD09E3"/>
    <w:rsid w:val="00BD52BE"/>
    <w:rsid w:val="00BD6B0B"/>
    <w:rsid w:val="00BE15BA"/>
    <w:rsid w:val="00BE1846"/>
    <w:rsid w:val="00BE7859"/>
    <w:rsid w:val="00BF1A7A"/>
    <w:rsid w:val="00BF56F3"/>
    <w:rsid w:val="00C00DB2"/>
    <w:rsid w:val="00C1034D"/>
    <w:rsid w:val="00C10E76"/>
    <w:rsid w:val="00C12298"/>
    <w:rsid w:val="00C147DD"/>
    <w:rsid w:val="00C14F10"/>
    <w:rsid w:val="00C16B44"/>
    <w:rsid w:val="00C24376"/>
    <w:rsid w:val="00C247FE"/>
    <w:rsid w:val="00C272B4"/>
    <w:rsid w:val="00C37923"/>
    <w:rsid w:val="00C379AD"/>
    <w:rsid w:val="00C40A00"/>
    <w:rsid w:val="00C43DFF"/>
    <w:rsid w:val="00C45414"/>
    <w:rsid w:val="00C464E7"/>
    <w:rsid w:val="00C46B94"/>
    <w:rsid w:val="00C473B7"/>
    <w:rsid w:val="00C51A3A"/>
    <w:rsid w:val="00C53632"/>
    <w:rsid w:val="00C5425D"/>
    <w:rsid w:val="00C543CB"/>
    <w:rsid w:val="00C546D5"/>
    <w:rsid w:val="00C60F43"/>
    <w:rsid w:val="00C6498C"/>
    <w:rsid w:val="00C65669"/>
    <w:rsid w:val="00C70F23"/>
    <w:rsid w:val="00C715F7"/>
    <w:rsid w:val="00C807A9"/>
    <w:rsid w:val="00C95F97"/>
    <w:rsid w:val="00CA11F9"/>
    <w:rsid w:val="00CA1D5C"/>
    <w:rsid w:val="00CA5896"/>
    <w:rsid w:val="00CB0631"/>
    <w:rsid w:val="00CB27BE"/>
    <w:rsid w:val="00CB3DE6"/>
    <w:rsid w:val="00CB6582"/>
    <w:rsid w:val="00CC1422"/>
    <w:rsid w:val="00CC1E12"/>
    <w:rsid w:val="00CC2FA5"/>
    <w:rsid w:val="00CC54D1"/>
    <w:rsid w:val="00CC641A"/>
    <w:rsid w:val="00CD6408"/>
    <w:rsid w:val="00CE08FF"/>
    <w:rsid w:val="00CE28E4"/>
    <w:rsid w:val="00CF01FA"/>
    <w:rsid w:val="00CF0EE4"/>
    <w:rsid w:val="00CF3AF9"/>
    <w:rsid w:val="00CF655E"/>
    <w:rsid w:val="00CF6DDC"/>
    <w:rsid w:val="00D03AB5"/>
    <w:rsid w:val="00D04820"/>
    <w:rsid w:val="00D0555E"/>
    <w:rsid w:val="00D06D17"/>
    <w:rsid w:val="00D07C5F"/>
    <w:rsid w:val="00D1348C"/>
    <w:rsid w:val="00D13A47"/>
    <w:rsid w:val="00D14279"/>
    <w:rsid w:val="00D15EF0"/>
    <w:rsid w:val="00D20358"/>
    <w:rsid w:val="00D215DB"/>
    <w:rsid w:val="00D21A1C"/>
    <w:rsid w:val="00D244FE"/>
    <w:rsid w:val="00D25352"/>
    <w:rsid w:val="00D273A3"/>
    <w:rsid w:val="00D30E93"/>
    <w:rsid w:val="00D31773"/>
    <w:rsid w:val="00D33EEC"/>
    <w:rsid w:val="00D3422A"/>
    <w:rsid w:val="00D409CB"/>
    <w:rsid w:val="00D40F81"/>
    <w:rsid w:val="00D4352A"/>
    <w:rsid w:val="00D456CB"/>
    <w:rsid w:val="00D47A53"/>
    <w:rsid w:val="00D535C6"/>
    <w:rsid w:val="00D56E90"/>
    <w:rsid w:val="00D6143C"/>
    <w:rsid w:val="00D64D8E"/>
    <w:rsid w:val="00D655FB"/>
    <w:rsid w:val="00D658AD"/>
    <w:rsid w:val="00D66D97"/>
    <w:rsid w:val="00D67FB9"/>
    <w:rsid w:val="00D74C44"/>
    <w:rsid w:val="00D75063"/>
    <w:rsid w:val="00D82E6C"/>
    <w:rsid w:val="00D84294"/>
    <w:rsid w:val="00D927D4"/>
    <w:rsid w:val="00D93456"/>
    <w:rsid w:val="00D9518D"/>
    <w:rsid w:val="00DA3647"/>
    <w:rsid w:val="00DA4623"/>
    <w:rsid w:val="00DA4B3B"/>
    <w:rsid w:val="00DB1A1C"/>
    <w:rsid w:val="00DB3312"/>
    <w:rsid w:val="00DB33FC"/>
    <w:rsid w:val="00DB671A"/>
    <w:rsid w:val="00DC33B7"/>
    <w:rsid w:val="00DC3F74"/>
    <w:rsid w:val="00DC718F"/>
    <w:rsid w:val="00DD3955"/>
    <w:rsid w:val="00DD5AE2"/>
    <w:rsid w:val="00DE0001"/>
    <w:rsid w:val="00DE10EF"/>
    <w:rsid w:val="00DE4291"/>
    <w:rsid w:val="00DE4F51"/>
    <w:rsid w:val="00DE7CB8"/>
    <w:rsid w:val="00DF3376"/>
    <w:rsid w:val="00DF4148"/>
    <w:rsid w:val="00DF4B8B"/>
    <w:rsid w:val="00DF557B"/>
    <w:rsid w:val="00DF5A2A"/>
    <w:rsid w:val="00DF6AA6"/>
    <w:rsid w:val="00E04DF4"/>
    <w:rsid w:val="00E05C88"/>
    <w:rsid w:val="00E0669B"/>
    <w:rsid w:val="00E0757A"/>
    <w:rsid w:val="00E15A47"/>
    <w:rsid w:val="00E20A02"/>
    <w:rsid w:val="00E21479"/>
    <w:rsid w:val="00E240DF"/>
    <w:rsid w:val="00E30778"/>
    <w:rsid w:val="00E362A4"/>
    <w:rsid w:val="00E42D85"/>
    <w:rsid w:val="00E43CEA"/>
    <w:rsid w:val="00E52776"/>
    <w:rsid w:val="00E61C7F"/>
    <w:rsid w:val="00E64A58"/>
    <w:rsid w:val="00E65D51"/>
    <w:rsid w:val="00E66229"/>
    <w:rsid w:val="00E70AAA"/>
    <w:rsid w:val="00E71C4F"/>
    <w:rsid w:val="00E75F22"/>
    <w:rsid w:val="00E80387"/>
    <w:rsid w:val="00E8189D"/>
    <w:rsid w:val="00E90474"/>
    <w:rsid w:val="00E9136C"/>
    <w:rsid w:val="00E96FF5"/>
    <w:rsid w:val="00EA23F8"/>
    <w:rsid w:val="00EB21E5"/>
    <w:rsid w:val="00EB311A"/>
    <w:rsid w:val="00EB3E19"/>
    <w:rsid w:val="00EB4913"/>
    <w:rsid w:val="00EB6A60"/>
    <w:rsid w:val="00EC1525"/>
    <w:rsid w:val="00EC1B93"/>
    <w:rsid w:val="00EC27D4"/>
    <w:rsid w:val="00EC48A9"/>
    <w:rsid w:val="00ED1DD1"/>
    <w:rsid w:val="00ED24B2"/>
    <w:rsid w:val="00ED272D"/>
    <w:rsid w:val="00ED468F"/>
    <w:rsid w:val="00ED6846"/>
    <w:rsid w:val="00EE0817"/>
    <w:rsid w:val="00EE2F32"/>
    <w:rsid w:val="00EE341F"/>
    <w:rsid w:val="00EE479F"/>
    <w:rsid w:val="00EF1578"/>
    <w:rsid w:val="00EF1995"/>
    <w:rsid w:val="00EF207E"/>
    <w:rsid w:val="00EF3780"/>
    <w:rsid w:val="00EF3E6F"/>
    <w:rsid w:val="00EF5A67"/>
    <w:rsid w:val="00EF78B7"/>
    <w:rsid w:val="00F00026"/>
    <w:rsid w:val="00F02F69"/>
    <w:rsid w:val="00F03B37"/>
    <w:rsid w:val="00F05B24"/>
    <w:rsid w:val="00F0754E"/>
    <w:rsid w:val="00F138B7"/>
    <w:rsid w:val="00F1472C"/>
    <w:rsid w:val="00F16AB5"/>
    <w:rsid w:val="00F16B01"/>
    <w:rsid w:val="00F17877"/>
    <w:rsid w:val="00F21240"/>
    <w:rsid w:val="00F24D20"/>
    <w:rsid w:val="00F25701"/>
    <w:rsid w:val="00F27F8A"/>
    <w:rsid w:val="00F328B6"/>
    <w:rsid w:val="00F34F68"/>
    <w:rsid w:val="00F36A69"/>
    <w:rsid w:val="00F4780A"/>
    <w:rsid w:val="00F5103D"/>
    <w:rsid w:val="00F55B07"/>
    <w:rsid w:val="00F57C27"/>
    <w:rsid w:val="00F60B82"/>
    <w:rsid w:val="00F61A73"/>
    <w:rsid w:val="00F62F9C"/>
    <w:rsid w:val="00F63853"/>
    <w:rsid w:val="00F647A0"/>
    <w:rsid w:val="00F64A57"/>
    <w:rsid w:val="00F71041"/>
    <w:rsid w:val="00F745EB"/>
    <w:rsid w:val="00F74B68"/>
    <w:rsid w:val="00F75AC5"/>
    <w:rsid w:val="00F773C1"/>
    <w:rsid w:val="00F80FD3"/>
    <w:rsid w:val="00F82857"/>
    <w:rsid w:val="00F83584"/>
    <w:rsid w:val="00F90378"/>
    <w:rsid w:val="00F90EA1"/>
    <w:rsid w:val="00F919BB"/>
    <w:rsid w:val="00F91A7A"/>
    <w:rsid w:val="00F973CA"/>
    <w:rsid w:val="00FA4608"/>
    <w:rsid w:val="00FA7218"/>
    <w:rsid w:val="00FB012A"/>
    <w:rsid w:val="00FB094C"/>
    <w:rsid w:val="00FB3787"/>
    <w:rsid w:val="00FB74E7"/>
    <w:rsid w:val="00FC2F57"/>
    <w:rsid w:val="00FC6C5C"/>
    <w:rsid w:val="00FC767E"/>
    <w:rsid w:val="00FD25CD"/>
    <w:rsid w:val="00FD4DD8"/>
    <w:rsid w:val="00FD5A4E"/>
    <w:rsid w:val="00FE2CF9"/>
    <w:rsid w:val="00FE4020"/>
    <w:rsid w:val="00FE65DC"/>
    <w:rsid w:val="00FF3908"/>
    <w:rsid w:val="00FF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35A0A"/>
  <w15:docId w15:val="{83D25841-50B1-49E7-9D35-CB69D36E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E9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FE2CF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0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401A"/>
  </w:style>
  <w:style w:type="paragraph" w:styleId="a5">
    <w:name w:val="footer"/>
    <w:basedOn w:val="a"/>
    <w:link w:val="a6"/>
    <w:uiPriority w:val="99"/>
    <w:unhideWhenUsed/>
    <w:rsid w:val="005140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401A"/>
  </w:style>
  <w:style w:type="paragraph" w:customStyle="1" w:styleId="Normal1">
    <w:name w:val="Normal1"/>
    <w:rsid w:val="007C7906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Arial" w:eastAsia="Arial" w:hAnsi="Arial" w:cs="Arial"/>
      <w:color w:val="000000"/>
      <w:sz w:val="20"/>
      <w:szCs w:val="20"/>
      <w:lang w:val="en-US"/>
    </w:rPr>
  </w:style>
  <w:style w:type="paragraph" w:styleId="a7">
    <w:name w:val="Title"/>
    <w:basedOn w:val="Normal1"/>
    <w:next w:val="Normal1"/>
    <w:link w:val="a8"/>
    <w:rsid w:val="007C7906"/>
    <w:pPr>
      <w:keepNext/>
      <w:keepLines/>
      <w:spacing w:after="60"/>
    </w:pPr>
    <w:rPr>
      <w:b/>
      <w:color w:val="00539F"/>
      <w:sz w:val="36"/>
      <w:szCs w:val="36"/>
    </w:rPr>
  </w:style>
  <w:style w:type="character" w:customStyle="1" w:styleId="a8">
    <w:name w:val="Название Знак"/>
    <w:basedOn w:val="a0"/>
    <w:link w:val="a7"/>
    <w:rsid w:val="007C7906"/>
    <w:rPr>
      <w:rFonts w:ascii="Arial" w:eastAsia="Arial" w:hAnsi="Arial" w:cs="Arial"/>
      <w:b/>
      <w:color w:val="00539F"/>
      <w:sz w:val="36"/>
      <w:szCs w:val="36"/>
      <w:lang w:val="en-US"/>
    </w:rPr>
  </w:style>
  <w:style w:type="paragraph" w:styleId="a9">
    <w:name w:val="caption"/>
    <w:basedOn w:val="a"/>
    <w:next w:val="a"/>
    <w:uiPriority w:val="35"/>
    <w:unhideWhenUsed/>
    <w:qFormat/>
    <w:rsid w:val="007C7906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rsid w:val="007C7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C7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7906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CF0EE4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152861"/>
    <w:rPr>
      <w:color w:val="800080" w:themeColor="followedHyperlink"/>
      <w:u w:val="single"/>
    </w:rPr>
  </w:style>
  <w:style w:type="paragraph" w:styleId="af">
    <w:name w:val="List Paragraph"/>
    <w:basedOn w:val="a"/>
    <w:uiPriority w:val="34"/>
    <w:qFormat/>
    <w:rsid w:val="0017084F"/>
    <w:pPr>
      <w:ind w:left="720"/>
      <w:contextualSpacing/>
    </w:pPr>
  </w:style>
  <w:style w:type="table" w:customStyle="1" w:styleId="TableGrid1">
    <w:name w:val="Table Grid1"/>
    <w:basedOn w:val="a1"/>
    <w:next w:val="aa"/>
    <w:uiPriority w:val="59"/>
    <w:rsid w:val="00642DE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E3077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E30778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30778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09512F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9512F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9512F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9512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9512F"/>
    <w:rPr>
      <w:b/>
      <w:bCs/>
      <w:sz w:val="20"/>
      <w:szCs w:val="20"/>
    </w:rPr>
  </w:style>
  <w:style w:type="paragraph" w:styleId="2">
    <w:name w:val="Body Text 2"/>
    <w:basedOn w:val="a"/>
    <w:link w:val="20"/>
    <w:rsid w:val="007B233F"/>
    <w:pPr>
      <w:widowControl w:val="0"/>
      <w:autoSpaceDE w:val="0"/>
      <w:autoSpaceDN w:val="0"/>
      <w:adjustRightInd w:val="0"/>
      <w:spacing w:after="120" w:line="480" w:lineRule="auto"/>
    </w:pPr>
    <w:rPr>
      <w:rFonts w:ascii="Courier New" w:eastAsia="Times New Roman" w:hAnsi="Courier New" w:cs="Courier New"/>
      <w:sz w:val="24"/>
      <w:szCs w:val="24"/>
      <w:lang w:eastAsia="uk-UA"/>
    </w:rPr>
  </w:style>
  <w:style w:type="character" w:customStyle="1" w:styleId="20">
    <w:name w:val="Основной текст 2 Знак"/>
    <w:basedOn w:val="a0"/>
    <w:link w:val="2"/>
    <w:rsid w:val="007B233F"/>
    <w:rPr>
      <w:rFonts w:ascii="Courier New" w:eastAsia="Times New Roman" w:hAnsi="Courier New" w:cs="Courier New"/>
      <w:sz w:val="24"/>
      <w:szCs w:val="24"/>
      <w:lang w:eastAsia="uk-UA"/>
    </w:rPr>
  </w:style>
  <w:style w:type="paragraph" w:styleId="af8">
    <w:name w:val="Body Text Indent"/>
    <w:basedOn w:val="a"/>
    <w:link w:val="af9"/>
    <w:unhideWhenUsed/>
    <w:rsid w:val="007B23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8"/>
    <w:rsid w:val="007B23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ody Text"/>
    <w:basedOn w:val="a"/>
    <w:link w:val="afb"/>
    <w:rsid w:val="007B23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fb">
    <w:name w:val="Основной текст Знак"/>
    <w:basedOn w:val="a0"/>
    <w:link w:val="afa"/>
    <w:rsid w:val="007B233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21">
    <w:name w:val="Body Text Indent 2"/>
    <w:basedOn w:val="a"/>
    <w:link w:val="22"/>
    <w:uiPriority w:val="99"/>
    <w:unhideWhenUsed/>
    <w:rsid w:val="007B233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B23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E2CF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Scheme">
    <w:name w:val="Scheme"/>
    <w:basedOn w:val="a"/>
    <w:autoRedefine/>
    <w:rsid w:val="009068D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0E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D3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afc">
    <w:name w:val="Normal (Web)"/>
    <w:basedOn w:val="a"/>
    <w:uiPriority w:val="99"/>
    <w:rsid w:val="008A6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A92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1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pi.ua/co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upport17.com/component/content/296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kpms.ru/General_info/Benchmarking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gaiandrus@gmail.com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3FAA3-0C76-4E79-8019-043D83B9F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8</Pages>
  <Words>12152</Words>
  <Characters>6928</Characters>
  <Application>Microsoft Office Word</Application>
  <DocSecurity>0</DocSecurity>
  <Lines>57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Olga Andrus</cp:lastModifiedBy>
  <cp:revision>38</cp:revision>
  <cp:lastPrinted>2019-09-27T10:34:00Z</cp:lastPrinted>
  <dcterms:created xsi:type="dcterms:W3CDTF">2020-02-12T10:24:00Z</dcterms:created>
  <dcterms:modified xsi:type="dcterms:W3CDTF">2022-06-22T16:17:00Z</dcterms:modified>
</cp:coreProperties>
</file>