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5223" w:rsidRPr="00D20F32" w:rsidRDefault="003A5223" w:rsidP="003A5223">
      <w:pPr>
        <w:jc w:val="center"/>
        <w:rPr>
          <w:sz w:val="28"/>
          <w:szCs w:val="28"/>
        </w:rPr>
      </w:pPr>
      <w:r w:rsidRPr="00D20F32">
        <w:rPr>
          <w:sz w:val="28"/>
          <w:szCs w:val="28"/>
        </w:rPr>
        <w:t>МІНІСТЕРСТВО ОСВІТИ І НАУКИ УКРАЇНИ</w:t>
      </w:r>
    </w:p>
    <w:p w:rsidR="003A5223" w:rsidRPr="00D20F32" w:rsidRDefault="003A5223" w:rsidP="003A5223">
      <w:pPr>
        <w:tabs>
          <w:tab w:val="left" w:pos="993"/>
        </w:tabs>
        <w:jc w:val="center"/>
        <w:rPr>
          <w:caps/>
          <w:sz w:val="28"/>
          <w:szCs w:val="28"/>
        </w:rPr>
      </w:pPr>
      <w:r w:rsidRPr="00D20F32">
        <w:rPr>
          <w:caps/>
          <w:sz w:val="28"/>
          <w:szCs w:val="28"/>
        </w:rPr>
        <w:t xml:space="preserve">Національний технічний університет України </w:t>
      </w:r>
    </w:p>
    <w:p w:rsidR="003A5223" w:rsidRDefault="003A5223" w:rsidP="003A5223">
      <w:pPr>
        <w:tabs>
          <w:tab w:val="left" w:pos="993"/>
        </w:tabs>
        <w:jc w:val="center"/>
        <w:rPr>
          <w:caps/>
          <w:sz w:val="28"/>
          <w:szCs w:val="28"/>
        </w:rPr>
      </w:pPr>
      <w:r w:rsidRPr="00D20F32">
        <w:rPr>
          <w:caps/>
          <w:sz w:val="28"/>
          <w:szCs w:val="28"/>
        </w:rPr>
        <w:t>«Київський політехнічний інститут</w:t>
      </w:r>
      <w:r>
        <w:rPr>
          <w:caps/>
          <w:sz w:val="28"/>
          <w:szCs w:val="28"/>
        </w:rPr>
        <w:t xml:space="preserve"> </w:t>
      </w:r>
    </w:p>
    <w:p w:rsidR="003A5223" w:rsidRPr="00D20F32" w:rsidRDefault="003A5223" w:rsidP="003A5223">
      <w:pPr>
        <w:tabs>
          <w:tab w:val="left" w:pos="993"/>
        </w:tabs>
        <w:jc w:val="center"/>
        <w:rPr>
          <w:caps/>
          <w:sz w:val="28"/>
          <w:szCs w:val="28"/>
        </w:rPr>
      </w:pPr>
      <w:r w:rsidRPr="00F5627E">
        <w:rPr>
          <w:sz w:val="28"/>
          <w:szCs w:val="28"/>
          <w:lang w:val="uk-UA"/>
        </w:rPr>
        <w:t>імені</w:t>
      </w:r>
      <w:r>
        <w:rPr>
          <w:sz w:val="28"/>
          <w:szCs w:val="28"/>
        </w:rPr>
        <w:t xml:space="preserve"> </w:t>
      </w:r>
      <w:r>
        <w:rPr>
          <w:caps/>
          <w:sz w:val="28"/>
          <w:szCs w:val="28"/>
        </w:rPr>
        <w:t>Ігоря сікорського</w:t>
      </w:r>
      <w:r w:rsidRPr="00D20F32">
        <w:rPr>
          <w:caps/>
          <w:sz w:val="28"/>
          <w:szCs w:val="28"/>
        </w:rPr>
        <w:t>»</w:t>
      </w:r>
    </w:p>
    <w:p w:rsidR="003A5223" w:rsidRPr="00D20F32" w:rsidRDefault="003A5223" w:rsidP="003A5223">
      <w:pPr>
        <w:widowControl w:val="0"/>
        <w:jc w:val="center"/>
        <w:rPr>
          <w:sz w:val="28"/>
        </w:rPr>
      </w:pPr>
    </w:p>
    <w:p w:rsidR="003A5223" w:rsidRDefault="003A5223" w:rsidP="003A5223">
      <w:pPr>
        <w:widowControl w:val="0"/>
        <w:jc w:val="center"/>
        <w:rPr>
          <w:sz w:val="28"/>
        </w:rPr>
      </w:pPr>
    </w:p>
    <w:p w:rsidR="003A5223" w:rsidRDefault="003A5223" w:rsidP="003A5223">
      <w:pPr>
        <w:widowControl w:val="0"/>
        <w:jc w:val="center"/>
        <w:rPr>
          <w:sz w:val="28"/>
        </w:rPr>
      </w:pPr>
    </w:p>
    <w:p w:rsidR="003A5223" w:rsidRDefault="003A5223" w:rsidP="003A5223">
      <w:pPr>
        <w:widowControl w:val="0"/>
        <w:jc w:val="center"/>
        <w:rPr>
          <w:sz w:val="28"/>
        </w:rPr>
      </w:pPr>
    </w:p>
    <w:p w:rsidR="003A5223" w:rsidRDefault="003A5223" w:rsidP="003A5223">
      <w:pPr>
        <w:widowControl w:val="0"/>
        <w:spacing w:line="360" w:lineRule="auto"/>
        <w:jc w:val="center"/>
        <w:rPr>
          <w:sz w:val="28"/>
        </w:rPr>
      </w:pPr>
    </w:p>
    <w:p w:rsidR="003A5223" w:rsidRPr="00D20F32" w:rsidRDefault="003A5223" w:rsidP="003A5223">
      <w:pPr>
        <w:widowControl w:val="0"/>
        <w:spacing w:line="360" w:lineRule="auto"/>
        <w:jc w:val="center"/>
        <w:rPr>
          <w:sz w:val="28"/>
        </w:rPr>
      </w:pPr>
    </w:p>
    <w:p w:rsidR="003A5223" w:rsidRPr="00D20F32" w:rsidRDefault="003A5223" w:rsidP="003A5223">
      <w:pPr>
        <w:widowControl w:val="0"/>
        <w:spacing w:line="360" w:lineRule="auto"/>
        <w:jc w:val="center"/>
        <w:rPr>
          <w:sz w:val="28"/>
        </w:rPr>
      </w:pPr>
    </w:p>
    <w:p w:rsidR="003A5223" w:rsidRPr="007533C5" w:rsidRDefault="003A5223" w:rsidP="007533C5">
      <w:pPr>
        <w:widowControl w:val="0"/>
        <w:spacing w:line="360" w:lineRule="auto"/>
        <w:jc w:val="center"/>
        <w:rPr>
          <w:b/>
          <w:sz w:val="48"/>
          <w:szCs w:val="32"/>
          <w:lang w:val="uk-UA"/>
        </w:rPr>
      </w:pPr>
      <w:r w:rsidRPr="0032673B">
        <w:rPr>
          <w:b/>
          <w:sz w:val="40"/>
          <w:szCs w:val="32"/>
        </w:rPr>
        <w:t>ПРО</w:t>
      </w:r>
      <w:r>
        <w:rPr>
          <w:b/>
          <w:sz w:val="40"/>
          <w:szCs w:val="32"/>
        </w:rPr>
        <w:t>Є</w:t>
      </w:r>
      <w:r w:rsidRPr="0032673B">
        <w:rPr>
          <w:b/>
          <w:sz w:val="40"/>
          <w:szCs w:val="32"/>
        </w:rPr>
        <w:t>КТУВАННЯ</w:t>
      </w:r>
      <w:r w:rsidR="007533C5" w:rsidRPr="007533C5">
        <w:rPr>
          <w:b/>
          <w:sz w:val="40"/>
          <w:szCs w:val="32"/>
        </w:rPr>
        <w:t xml:space="preserve"> </w:t>
      </w:r>
      <w:r w:rsidR="007533C5" w:rsidRPr="0032673B">
        <w:rPr>
          <w:b/>
          <w:sz w:val="40"/>
          <w:szCs w:val="32"/>
        </w:rPr>
        <w:t>СИСТЕМ</w:t>
      </w:r>
      <w:r w:rsidR="007533C5" w:rsidRPr="007533C5">
        <w:rPr>
          <w:b/>
          <w:sz w:val="40"/>
          <w:szCs w:val="32"/>
        </w:rPr>
        <w:t xml:space="preserve"> </w:t>
      </w:r>
      <w:r w:rsidR="007533C5" w:rsidRPr="0032673B">
        <w:rPr>
          <w:b/>
          <w:sz w:val="40"/>
          <w:szCs w:val="32"/>
        </w:rPr>
        <w:t>АВТОМАТИЗ</w:t>
      </w:r>
      <w:r w:rsidR="007533C5">
        <w:rPr>
          <w:b/>
          <w:sz w:val="40"/>
          <w:szCs w:val="32"/>
          <w:lang w:val="uk-UA"/>
        </w:rPr>
        <w:t>АЦІЇ</w:t>
      </w:r>
    </w:p>
    <w:p w:rsidR="003A5223" w:rsidRPr="000C4A7A" w:rsidRDefault="003A5223" w:rsidP="003A5223">
      <w:pPr>
        <w:widowControl w:val="0"/>
        <w:spacing w:line="360" w:lineRule="auto"/>
        <w:jc w:val="center"/>
        <w:rPr>
          <w:b/>
          <w:caps/>
          <w:sz w:val="40"/>
          <w:szCs w:val="32"/>
        </w:rPr>
      </w:pPr>
      <w:r>
        <w:rPr>
          <w:b/>
          <w:sz w:val="40"/>
          <w:szCs w:val="32"/>
        </w:rPr>
        <w:t>(</w:t>
      </w:r>
      <w:r>
        <w:rPr>
          <w:b/>
          <w:sz w:val="40"/>
          <w:szCs w:val="32"/>
          <w:lang w:val="uk-UA"/>
        </w:rPr>
        <w:t>курсовий проєкт</w:t>
      </w:r>
      <w:r>
        <w:rPr>
          <w:b/>
          <w:sz w:val="40"/>
          <w:szCs w:val="32"/>
        </w:rPr>
        <w:t>)</w:t>
      </w:r>
    </w:p>
    <w:p w:rsidR="003A5223" w:rsidRDefault="003A5223" w:rsidP="003A5223">
      <w:pPr>
        <w:widowControl w:val="0"/>
        <w:spacing w:line="360" w:lineRule="auto"/>
        <w:jc w:val="center"/>
        <w:rPr>
          <w:b/>
          <w:caps/>
          <w:sz w:val="28"/>
        </w:rPr>
      </w:pPr>
    </w:p>
    <w:p w:rsidR="003A5223" w:rsidRDefault="003A5223" w:rsidP="003A5223">
      <w:pPr>
        <w:widowControl w:val="0"/>
        <w:spacing w:line="360" w:lineRule="auto"/>
        <w:jc w:val="center"/>
        <w:rPr>
          <w:b/>
          <w:caps/>
          <w:sz w:val="28"/>
        </w:rPr>
      </w:pPr>
    </w:p>
    <w:p w:rsidR="003A5223" w:rsidRPr="00F5627E" w:rsidRDefault="003A5223" w:rsidP="003A5223">
      <w:pPr>
        <w:spacing w:line="360" w:lineRule="auto"/>
        <w:jc w:val="center"/>
        <w:rPr>
          <w:i/>
          <w:shd w:val="clear" w:color="auto" w:fill="FFFFFF"/>
          <w:lang w:val="uk-UA"/>
        </w:rPr>
      </w:pPr>
      <w:r w:rsidRPr="00F5627E">
        <w:rPr>
          <w:i/>
          <w:lang w:val="uk-UA"/>
        </w:rPr>
        <w:t xml:space="preserve">Рекомендовано Методичною радою КПІ ім. Ігоря Сікорського </w:t>
      </w:r>
      <w:r w:rsidRPr="00F5627E">
        <w:rPr>
          <w:i/>
          <w:lang w:val="uk-UA"/>
        </w:rPr>
        <w:br/>
        <w:t xml:space="preserve">як навчальний посібник для здобувачів ступеня бакалавра за освітньою програмою </w:t>
      </w:r>
      <w:r w:rsidRPr="00F5627E">
        <w:rPr>
          <w:i/>
          <w:shd w:val="clear" w:color="auto" w:fill="FFFFFF"/>
          <w:lang w:val="uk-UA"/>
        </w:rPr>
        <w:t>«Автоматизація та комп’ютерно</w:t>
      </w:r>
      <w:r w:rsidR="00490E03">
        <w:rPr>
          <w:i/>
          <w:shd w:val="clear" w:color="auto" w:fill="FFFFFF"/>
          <w:lang w:val="uk-UA"/>
        </w:rPr>
        <w:t>-</w:t>
      </w:r>
      <w:r w:rsidRPr="00F5627E">
        <w:rPr>
          <w:i/>
          <w:shd w:val="clear" w:color="auto" w:fill="FFFFFF"/>
          <w:lang w:val="uk-UA"/>
        </w:rPr>
        <w:t xml:space="preserve">інтегровані технології кібер-енергетичних систем» </w:t>
      </w:r>
      <w:r w:rsidRPr="00F5627E">
        <w:rPr>
          <w:i/>
          <w:lang w:val="uk-UA"/>
        </w:rPr>
        <w:t xml:space="preserve">спеціальності </w:t>
      </w:r>
      <w:r w:rsidRPr="00F5627E">
        <w:rPr>
          <w:i/>
          <w:shd w:val="clear" w:color="auto" w:fill="FFFFFF"/>
          <w:lang w:val="uk-UA"/>
        </w:rPr>
        <w:t xml:space="preserve">151 «Автоматизація та комп’ютерно-інтегровані технології» </w:t>
      </w:r>
    </w:p>
    <w:p w:rsidR="003A5223" w:rsidRPr="004C7F71" w:rsidRDefault="003A5223" w:rsidP="003A5223">
      <w:pPr>
        <w:spacing w:line="360" w:lineRule="auto"/>
        <w:jc w:val="center"/>
        <w:rPr>
          <w:i/>
          <w:sz w:val="26"/>
          <w:szCs w:val="26"/>
        </w:rPr>
      </w:pPr>
    </w:p>
    <w:p w:rsidR="003A5223" w:rsidRPr="00D20F32" w:rsidRDefault="003A5223" w:rsidP="003A5223">
      <w:pPr>
        <w:spacing w:line="360" w:lineRule="auto"/>
        <w:jc w:val="center"/>
        <w:rPr>
          <w:i/>
          <w:sz w:val="28"/>
          <w:szCs w:val="28"/>
        </w:rPr>
      </w:pPr>
    </w:p>
    <w:p w:rsidR="003A5223" w:rsidRPr="00D20F32" w:rsidRDefault="003A5223" w:rsidP="003A5223">
      <w:pPr>
        <w:spacing w:line="360" w:lineRule="auto"/>
        <w:jc w:val="center"/>
        <w:rPr>
          <w:i/>
          <w:sz w:val="28"/>
          <w:szCs w:val="28"/>
        </w:rPr>
      </w:pPr>
    </w:p>
    <w:p w:rsidR="003A5223" w:rsidRPr="00D20F32" w:rsidRDefault="003A5223" w:rsidP="003A5223">
      <w:pPr>
        <w:tabs>
          <w:tab w:val="left" w:pos="993"/>
        </w:tabs>
        <w:spacing w:line="360" w:lineRule="auto"/>
        <w:jc w:val="center"/>
        <w:rPr>
          <w:sz w:val="28"/>
          <w:szCs w:val="28"/>
        </w:rPr>
      </w:pPr>
    </w:p>
    <w:p w:rsidR="003A5223" w:rsidRDefault="003A5223" w:rsidP="003A5223">
      <w:pPr>
        <w:spacing w:line="360" w:lineRule="auto"/>
        <w:jc w:val="center"/>
      </w:pPr>
    </w:p>
    <w:p w:rsidR="003A5223" w:rsidRDefault="003A5223" w:rsidP="003A5223">
      <w:pPr>
        <w:spacing w:line="360" w:lineRule="auto"/>
        <w:jc w:val="center"/>
      </w:pPr>
    </w:p>
    <w:p w:rsidR="003A5223" w:rsidRDefault="003A5223" w:rsidP="003A5223">
      <w:pPr>
        <w:spacing w:line="360" w:lineRule="auto"/>
        <w:jc w:val="center"/>
      </w:pPr>
    </w:p>
    <w:p w:rsidR="003A5223" w:rsidRPr="00F5627E" w:rsidRDefault="003A5223" w:rsidP="003A522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  <w:r w:rsidRPr="00F5627E">
        <w:rPr>
          <w:sz w:val="28"/>
          <w:szCs w:val="28"/>
          <w:lang w:val="uk-UA"/>
        </w:rPr>
        <w:t xml:space="preserve">Київ </w:t>
      </w:r>
    </w:p>
    <w:p w:rsidR="003A5223" w:rsidRPr="00F5627E" w:rsidRDefault="003A5223" w:rsidP="003A522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  <w:r w:rsidRPr="00F5627E">
        <w:rPr>
          <w:sz w:val="28"/>
          <w:szCs w:val="28"/>
          <w:lang w:val="uk-UA"/>
        </w:rPr>
        <w:t>КПІ ім. Ігоря Сікорського</w:t>
      </w:r>
    </w:p>
    <w:p w:rsidR="003A5223" w:rsidRPr="003A5223" w:rsidRDefault="003A5223" w:rsidP="003A522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202</w:t>
      </w:r>
      <w:r>
        <w:rPr>
          <w:sz w:val="28"/>
          <w:szCs w:val="28"/>
          <w:lang w:val="uk-UA"/>
        </w:rPr>
        <w:t>2</w:t>
      </w:r>
    </w:p>
    <w:p w:rsidR="003A5223" w:rsidRPr="00F5627E" w:rsidRDefault="003A5223" w:rsidP="003A5223">
      <w:pPr>
        <w:spacing w:line="276" w:lineRule="auto"/>
        <w:ind w:firstLine="567"/>
        <w:jc w:val="both"/>
        <w:rPr>
          <w:lang w:val="uk-UA"/>
        </w:rPr>
      </w:pPr>
      <w:r w:rsidRPr="00714327">
        <w:rPr>
          <w:lang w:val="uk-UA"/>
        </w:rPr>
        <w:br w:type="page"/>
      </w:r>
      <w:r w:rsidR="007533C5" w:rsidRPr="00F5627E">
        <w:rPr>
          <w:lang w:val="uk-UA"/>
        </w:rPr>
        <w:lastRenderedPageBreak/>
        <w:t xml:space="preserve">Проєктування </w:t>
      </w:r>
      <w:r w:rsidR="007533C5">
        <w:rPr>
          <w:lang w:val="uk-UA"/>
        </w:rPr>
        <w:t>с</w:t>
      </w:r>
      <w:r w:rsidRPr="00F5627E">
        <w:rPr>
          <w:lang w:val="uk-UA"/>
        </w:rPr>
        <w:t>истем автоматиз</w:t>
      </w:r>
      <w:r w:rsidR="007533C5">
        <w:rPr>
          <w:lang w:val="uk-UA"/>
        </w:rPr>
        <w:t>ації</w:t>
      </w:r>
      <w:r w:rsidRPr="00F5627E">
        <w:rPr>
          <w:lang w:val="uk-UA"/>
        </w:rPr>
        <w:t xml:space="preserve"> (курсовий проєкт): [Електронний ресурс] : навч. посіб. для студ. спеціальності </w:t>
      </w:r>
      <w:bookmarkStart w:id="0" w:name="_Hlk532672617"/>
      <w:r w:rsidRPr="00F5627E">
        <w:rPr>
          <w:shd w:val="clear" w:color="auto" w:fill="FFFFFF"/>
          <w:lang w:val="uk-UA"/>
        </w:rPr>
        <w:t>151 «Автоматизація та комп’ютерно-інтегровані технології</w:t>
      </w:r>
      <w:bookmarkEnd w:id="0"/>
      <w:r w:rsidRPr="00F5627E">
        <w:rPr>
          <w:shd w:val="clear" w:color="auto" w:fill="FFFFFF"/>
          <w:lang w:val="uk-UA"/>
        </w:rPr>
        <w:t>»</w:t>
      </w:r>
      <w:r w:rsidRPr="00F5627E">
        <w:rPr>
          <w:lang w:val="uk-UA"/>
        </w:rPr>
        <w:t xml:space="preserve"> / Укладачі: Т.Г. Баган, В.П. Бунь</w:t>
      </w:r>
      <w:r w:rsidR="00522F1E">
        <w:rPr>
          <w:lang w:val="uk-UA"/>
        </w:rPr>
        <w:t>, О.В. Некрашевич</w:t>
      </w:r>
      <w:r w:rsidRPr="00F5627E">
        <w:rPr>
          <w:lang w:val="uk-UA"/>
        </w:rPr>
        <w:t xml:space="preserve">; КПІ ім. Ігоря Сікорського. – Електронні текстові дані (1 файл: </w:t>
      </w:r>
      <w:r w:rsidR="00C6367A">
        <w:rPr>
          <w:lang w:val="uk-UA"/>
        </w:rPr>
        <w:t>3,7</w:t>
      </w:r>
      <w:r w:rsidRPr="00F5627E">
        <w:rPr>
          <w:lang w:val="uk-UA"/>
        </w:rPr>
        <w:t xml:space="preserve"> </w:t>
      </w:r>
      <w:r w:rsidR="00C6367A">
        <w:rPr>
          <w:lang w:val="uk-UA"/>
        </w:rPr>
        <w:t>М</w:t>
      </w:r>
      <w:r w:rsidRPr="00F5627E">
        <w:rPr>
          <w:lang w:val="uk-UA"/>
        </w:rPr>
        <w:t xml:space="preserve">Байт). – Київ : КПІ ім. Ігоря Сікорського, 2022. – </w:t>
      </w:r>
      <w:r w:rsidR="00C6367A">
        <w:rPr>
          <w:lang w:val="uk-UA"/>
        </w:rPr>
        <w:t>3</w:t>
      </w:r>
      <w:r w:rsidR="00CD0606">
        <w:rPr>
          <w:lang w:val="uk-UA"/>
        </w:rPr>
        <w:t>4</w:t>
      </w:r>
      <w:r w:rsidRPr="00F5627E">
        <w:rPr>
          <w:lang w:val="uk-UA"/>
        </w:rPr>
        <w:t xml:space="preserve"> с.</w:t>
      </w:r>
    </w:p>
    <w:p w:rsidR="003A5223" w:rsidRPr="00F5627E" w:rsidRDefault="003A5223" w:rsidP="003A5223">
      <w:pPr>
        <w:spacing w:line="360" w:lineRule="auto"/>
        <w:rPr>
          <w:sz w:val="28"/>
          <w:lang w:val="uk-UA"/>
        </w:rPr>
      </w:pPr>
    </w:p>
    <w:p w:rsidR="003A5223" w:rsidRPr="00F5627E" w:rsidRDefault="003A5223" w:rsidP="003A5223">
      <w:pPr>
        <w:spacing w:line="360" w:lineRule="auto"/>
        <w:jc w:val="center"/>
        <w:rPr>
          <w:i/>
          <w:sz w:val="22"/>
          <w:lang w:val="uk-UA"/>
        </w:rPr>
      </w:pPr>
      <w:r w:rsidRPr="00F5627E">
        <w:rPr>
          <w:i/>
          <w:sz w:val="22"/>
          <w:lang w:val="uk-UA"/>
        </w:rPr>
        <w:t xml:space="preserve">Гриф надано Методичною радою КПІ ім. Ігоря Сікорського  (протокол № </w:t>
      </w:r>
      <w:r w:rsidR="00840B44">
        <w:rPr>
          <w:i/>
          <w:sz w:val="22"/>
          <w:lang w:val="uk-UA"/>
        </w:rPr>
        <w:t>4</w:t>
      </w:r>
      <w:r w:rsidRPr="00F5627E">
        <w:rPr>
          <w:i/>
          <w:sz w:val="22"/>
          <w:lang w:val="uk-UA"/>
        </w:rPr>
        <w:t xml:space="preserve"> від </w:t>
      </w:r>
      <w:r w:rsidR="00840B44">
        <w:rPr>
          <w:i/>
          <w:sz w:val="22"/>
          <w:lang w:val="uk-UA"/>
        </w:rPr>
        <w:t>07.04</w:t>
      </w:r>
      <w:r w:rsidRPr="00F5627E">
        <w:rPr>
          <w:i/>
          <w:sz w:val="22"/>
          <w:lang w:val="uk-UA"/>
        </w:rPr>
        <w:t xml:space="preserve">.2022 р.) </w:t>
      </w:r>
      <w:r w:rsidRPr="00F5627E">
        <w:rPr>
          <w:i/>
          <w:sz w:val="22"/>
          <w:lang w:val="uk-UA"/>
        </w:rPr>
        <w:br/>
        <w:t xml:space="preserve">за поданням Вченої ради Теплоенергетичного факультету (протокол № </w:t>
      </w:r>
      <w:r w:rsidR="00E935F4">
        <w:rPr>
          <w:i/>
          <w:sz w:val="22"/>
          <w:lang w:val="uk-UA"/>
        </w:rPr>
        <w:t>6</w:t>
      </w:r>
      <w:r w:rsidR="00E935F4" w:rsidRPr="00F5627E">
        <w:rPr>
          <w:i/>
          <w:sz w:val="22"/>
          <w:lang w:val="uk-UA"/>
        </w:rPr>
        <w:t xml:space="preserve"> від </w:t>
      </w:r>
      <w:r w:rsidR="00E935F4">
        <w:rPr>
          <w:i/>
          <w:sz w:val="22"/>
          <w:lang w:val="uk-UA"/>
        </w:rPr>
        <w:t>31.01.</w:t>
      </w:r>
      <w:r w:rsidRPr="00F5627E">
        <w:rPr>
          <w:i/>
          <w:sz w:val="22"/>
          <w:lang w:val="uk-UA"/>
        </w:rPr>
        <w:t>2022 р.)</w:t>
      </w:r>
    </w:p>
    <w:p w:rsidR="003A5223" w:rsidRPr="00F5627E" w:rsidRDefault="003A5223" w:rsidP="003A5223">
      <w:pPr>
        <w:spacing w:line="360" w:lineRule="auto"/>
        <w:rPr>
          <w:i/>
          <w:sz w:val="22"/>
          <w:lang w:val="uk-UA"/>
        </w:rPr>
      </w:pPr>
    </w:p>
    <w:p w:rsidR="003A5223" w:rsidRPr="00F5627E" w:rsidRDefault="003A5223" w:rsidP="003A5223">
      <w:pPr>
        <w:spacing w:line="360" w:lineRule="auto"/>
        <w:jc w:val="center"/>
        <w:rPr>
          <w:sz w:val="22"/>
          <w:lang w:val="uk-UA"/>
        </w:rPr>
      </w:pPr>
      <w:r w:rsidRPr="00F5627E">
        <w:rPr>
          <w:sz w:val="22"/>
          <w:lang w:val="uk-UA"/>
        </w:rPr>
        <w:t>Електронне мережне навчальне видання</w:t>
      </w:r>
    </w:p>
    <w:p w:rsidR="003A5223" w:rsidRPr="004C7F71" w:rsidRDefault="003A5223" w:rsidP="003A5223">
      <w:pPr>
        <w:spacing w:line="360" w:lineRule="auto"/>
        <w:jc w:val="center"/>
        <w:rPr>
          <w:sz w:val="22"/>
        </w:rPr>
      </w:pPr>
    </w:p>
    <w:p w:rsidR="007533C5" w:rsidRPr="007533C5" w:rsidRDefault="007533C5" w:rsidP="007533C5">
      <w:pPr>
        <w:widowControl w:val="0"/>
        <w:spacing w:line="360" w:lineRule="auto"/>
        <w:jc w:val="center"/>
        <w:rPr>
          <w:b/>
          <w:sz w:val="48"/>
          <w:szCs w:val="32"/>
          <w:lang w:val="uk-UA"/>
        </w:rPr>
      </w:pPr>
      <w:r w:rsidRPr="0032673B">
        <w:rPr>
          <w:b/>
          <w:sz w:val="40"/>
          <w:szCs w:val="32"/>
        </w:rPr>
        <w:t>ПРО</w:t>
      </w:r>
      <w:r>
        <w:rPr>
          <w:b/>
          <w:sz w:val="40"/>
          <w:szCs w:val="32"/>
        </w:rPr>
        <w:t>Є</w:t>
      </w:r>
      <w:r w:rsidRPr="0032673B">
        <w:rPr>
          <w:b/>
          <w:sz w:val="40"/>
          <w:szCs w:val="32"/>
        </w:rPr>
        <w:t>КТУВАННЯ</w:t>
      </w:r>
      <w:r w:rsidRPr="007533C5">
        <w:rPr>
          <w:b/>
          <w:sz w:val="40"/>
          <w:szCs w:val="32"/>
        </w:rPr>
        <w:t xml:space="preserve"> </w:t>
      </w:r>
      <w:r w:rsidRPr="0032673B">
        <w:rPr>
          <w:b/>
          <w:sz w:val="40"/>
          <w:szCs w:val="32"/>
        </w:rPr>
        <w:t>СИСТЕМ</w:t>
      </w:r>
      <w:r w:rsidRPr="007533C5">
        <w:rPr>
          <w:b/>
          <w:sz w:val="40"/>
          <w:szCs w:val="32"/>
        </w:rPr>
        <w:t xml:space="preserve"> </w:t>
      </w:r>
      <w:r w:rsidRPr="0032673B">
        <w:rPr>
          <w:b/>
          <w:sz w:val="40"/>
          <w:szCs w:val="32"/>
        </w:rPr>
        <w:t>АВТОМАТИЗ</w:t>
      </w:r>
      <w:r>
        <w:rPr>
          <w:b/>
          <w:sz w:val="40"/>
          <w:szCs w:val="32"/>
          <w:lang w:val="uk-UA"/>
        </w:rPr>
        <w:t>АЦІЇ</w:t>
      </w:r>
    </w:p>
    <w:p w:rsidR="003A5223" w:rsidRPr="000C4A7A" w:rsidRDefault="007533C5" w:rsidP="007533C5">
      <w:pPr>
        <w:spacing w:line="360" w:lineRule="auto"/>
        <w:jc w:val="center"/>
        <w:rPr>
          <w:caps/>
          <w:sz w:val="40"/>
          <w:szCs w:val="52"/>
        </w:rPr>
      </w:pPr>
      <w:r>
        <w:rPr>
          <w:sz w:val="40"/>
          <w:szCs w:val="52"/>
        </w:rPr>
        <w:t xml:space="preserve"> </w:t>
      </w:r>
      <w:r w:rsidR="003A5223">
        <w:rPr>
          <w:sz w:val="40"/>
          <w:szCs w:val="52"/>
        </w:rPr>
        <w:t>(</w:t>
      </w:r>
      <w:r w:rsidR="003A5223">
        <w:rPr>
          <w:sz w:val="40"/>
          <w:szCs w:val="52"/>
          <w:lang w:val="uk-UA"/>
        </w:rPr>
        <w:t>курсовий проєкт</w:t>
      </w:r>
      <w:r w:rsidR="003A5223">
        <w:rPr>
          <w:sz w:val="40"/>
          <w:szCs w:val="52"/>
        </w:rPr>
        <w:t>)</w:t>
      </w:r>
    </w:p>
    <w:p w:rsidR="003A5223" w:rsidRDefault="003A5223" w:rsidP="003A5223">
      <w:pPr>
        <w:spacing w:line="360" w:lineRule="auto"/>
        <w:jc w:val="center"/>
        <w:rPr>
          <w:caps/>
          <w:sz w:val="28"/>
          <w:szCs w:val="28"/>
        </w:rPr>
      </w:pPr>
    </w:p>
    <w:p w:rsidR="003A5223" w:rsidRDefault="003A5223" w:rsidP="003A5223">
      <w:pPr>
        <w:tabs>
          <w:tab w:val="left" w:pos="2410"/>
        </w:tabs>
        <w:spacing w:line="276" w:lineRule="auto"/>
        <w:rPr>
          <w:i/>
          <w:sz w:val="28"/>
          <w:szCs w:val="28"/>
        </w:rPr>
      </w:pPr>
      <w:r>
        <w:rPr>
          <w:sz w:val="28"/>
          <w:szCs w:val="28"/>
        </w:rPr>
        <w:t>Укладач</w:t>
      </w:r>
      <w:r>
        <w:rPr>
          <w:sz w:val="28"/>
          <w:szCs w:val="28"/>
          <w:lang w:val="uk-UA"/>
        </w:rPr>
        <w:t>і</w:t>
      </w:r>
      <w:r w:rsidRPr="004C7F71">
        <w:rPr>
          <w:sz w:val="28"/>
          <w:szCs w:val="28"/>
        </w:rPr>
        <w:t>:</w:t>
      </w:r>
      <w:r w:rsidRPr="004C7F71">
        <w:rPr>
          <w:sz w:val="28"/>
          <w:szCs w:val="28"/>
        </w:rPr>
        <w:tab/>
      </w:r>
      <w:r w:rsidRPr="004C7F71">
        <w:rPr>
          <w:i/>
          <w:sz w:val="28"/>
          <w:szCs w:val="28"/>
        </w:rPr>
        <w:t xml:space="preserve">Баган Тарас Григорович, </w:t>
      </w:r>
      <w:r w:rsidRPr="000C4A7A">
        <w:rPr>
          <w:i/>
          <w:sz w:val="28"/>
          <w:szCs w:val="28"/>
        </w:rPr>
        <w:t xml:space="preserve">канд. техн. наук, </w:t>
      </w:r>
      <w:r>
        <w:rPr>
          <w:i/>
          <w:sz w:val="28"/>
          <w:szCs w:val="28"/>
        </w:rPr>
        <w:t>доцент</w:t>
      </w:r>
    </w:p>
    <w:p w:rsidR="003A5223" w:rsidRPr="004C7F71" w:rsidRDefault="003A5223" w:rsidP="003A5223">
      <w:pPr>
        <w:tabs>
          <w:tab w:val="left" w:pos="2410"/>
        </w:tabs>
        <w:spacing w:line="276" w:lineRule="auto"/>
        <w:rPr>
          <w:sz w:val="28"/>
          <w:szCs w:val="28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  <w:lang w:val="uk-UA"/>
        </w:rPr>
        <w:t>Бунь Валерій Павлович</w:t>
      </w:r>
      <w:r w:rsidRPr="004C7F71">
        <w:rPr>
          <w:i/>
          <w:sz w:val="28"/>
          <w:szCs w:val="28"/>
        </w:rPr>
        <w:t xml:space="preserve">, </w:t>
      </w:r>
      <w:r w:rsidRPr="000C4A7A">
        <w:rPr>
          <w:i/>
          <w:sz w:val="28"/>
          <w:szCs w:val="28"/>
        </w:rPr>
        <w:t xml:space="preserve">канд. техн. наук, </w:t>
      </w:r>
      <w:r>
        <w:rPr>
          <w:i/>
          <w:sz w:val="28"/>
          <w:szCs w:val="28"/>
        </w:rPr>
        <w:t>доцент</w:t>
      </w:r>
    </w:p>
    <w:p w:rsidR="00522F1E" w:rsidRPr="00522F1E" w:rsidRDefault="00522F1E" w:rsidP="00522F1E">
      <w:pPr>
        <w:tabs>
          <w:tab w:val="left" w:pos="2410"/>
        </w:tabs>
        <w:spacing w:line="276" w:lineRule="auto"/>
        <w:rPr>
          <w:sz w:val="28"/>
          <w:szCs w:val="28"/>
          <w:lang w:val="uk-UA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  <w:lang w:val="uk-UA"/>
        </w:rPr>
        <w:t>Некрашевич Олена Василівна</w:t>
      </w:r>
      <w:r w:rsidRPr="004C7F71">
        <w:rPr>
          <w:i/>
          <w:sz w:val="28"/>
          <w:szCs w:val="28"/>
        </w:rPr>
        <w:t xml:space="preserve">, </w:t>
      </w:r>
      <w:r>
        <w:rPr>
          <w:i/>
          <w:sz w:val="28"/>
          <w:szCs w:val="28"/>
          <w:lang w:val="uk-UA"/>
        </w:rPr>
        <w:t>старший викладач</w:t>
      </w:r>
    </w:p>
    <w:p w:rsidR="003A5223" w:rsidRPr="004C7F71" w:rsidRDefault="003A5223" w:rsidP="003A5223">
      <w:pPr>
        <w:tabs>
          <w:tab w:val="left" w:pos="2700"/>
        </w:tabs>
        <w:spacing w:line="276" w:lineRule="auto"/>
        <w:rPr>
          <w:sz w:val="28"/>
          <w:szCs w:val="28"/>
        </w:rPr>
      </w:pPr>
      <w:r w:rsidRPr="004C7F71">
        <w:rPr>
          <w:i/>
          <w:sz w:val="28"/>
          <w:szCs w:val="28"/>
        </w:rPr>
        <w:tab/>
      </w:r>
      <w:r w:rsidRPr="004C7F71">
        <w:rPr>
          <w:sz w:val="28"/>
          <w:szCs w:val="28"/>
        </w:rPr>
        <w:t xml:space="preserve"> </w:t>
      </w:r>
    </w:p>
    <w:p w:rsidR="003A5223" w:rsidRPr="004C7F71" w:rsidRDefault="003A5223" w:rsidP="003A5223">
      <w:pPr>
        <w:tabs>
          <w:tab w:val="left" w:pos="2410"/>
        </w:tabs>
        <w:spacing w:after="200" w:line="276" w:lineRule="auto"/>
        <w:rPr>
          <w:i/>
          <w:sz w:val="28"/>
          <w:szCs w:val="28"/>
        </w:rPr>
      </w:pPr>
      <w:r w:rsidRPr="004C7F71">
        <w:rPr>
          <w:sz w:val="28"/>
          <w:szCs w:val="28"/>
        </w:rPr>
        <w:t>Рецензент:</w:t>
      </w:r>
      <w:r w:rsidRPr="004C7F71">
        <w:rPr>
          <w:sz w:val="28"/>
          <w:szCs w:val="28"/>
        </w:rPr>
        <w:tab/>
      </w:r>
      <w:r w:rsidR="00714327">
        <w:rPr>
          <w:i/>
          <w:sz w:val="28"/>
          <w:szCs w:val="28"/>
          <w:lang w:val="uk-UA"/>
        </w:rPr>
        <w:t>Сидоренко Юлія Всеволодівна</w:t>
      </w:r>
      <w:r w:rsidRPr="004C7F71">
        <w:rPr>
          <w:i/>
          <w:sz w:val="28"/>
          <w:szCs w:val="28"/>
        </w:rPr>
        <w:t xml:space="preserve">, </w:t>
      </w:r>
      <w:r>
        <w:rPr>
          <w:i/>
          <w:sz w:val="28"/>
          <w:szCs w:val="28"/>
        </w:rPr>
        <w:t>канд</w:t>
      </w:r>
      <w:r w:rsidRPr="004C7F71">
        <w:rPr>
          <w:i/>
          <w:sz w:val="28"/>
          <w:szCs w:val="28"/>
        </w:rPr>
        <w:t xml:space="preserve">. техн. наук, </w:t>
      </w:r>
      <w:r>
        <w:rPr>
          <w:i/>
          <w:sz w:val="28"/>
          <w:szCs w:val="28"/>
        </w:rPr>
        <w:t>доцент</w:t>
      </w:r>
      <w:r w:rsidRPr="004C7F71">
        <w:rPr>
          <w:i/>
          <w:sz w:val="28"/>
          <w:szCs w:val="28"/>
        </w:rPr>
        <w:t xml:space="preserve"> </w:t>
      </w:r>
    </w:p>
    <w:p w:rsidR="003A5223" w:rsidRPr="004C7F71" w:rsidRDefault="003A5223" w:rsidP="003A5223">
      <w:pPr>
        <w:tabs>
          <w:tab w:val="left" w:pos="2410"/>
        </w:tabs>
        <w:spacing w:line="276" w:lineRule="auto"/>
        <w:rPr>
          <w:i/>
          <w:sz w:val="28"/>
          <w:szCs w:val="28"/>
        </w:rPr>
      </w:pPr>
      <w:r w:rsidRPr="004C7F71">
        <w:rPr>
          <w:sz w:val="28"/>
          <w:szCs w:val="28"/>
        </w:rPr>
        <w:t xml:space="preserve">Відповідальний </w:t>
      </w:r>
      <w:r w:rsidRPr="004C7F71">
        <w:rPr>
          <w:sz w:val="28"/>
          <w:szCs w:val="28"/>
        </w:rPr>
        <w:br/>
        <w:t>редактор:</w:t>
      </w:r>
      <w:r w:rsidRPr="004C7F71">
        <w:rPr>
          <w:sz w:val="28"/>
          <w:szCs w:val="28"/>
        </w:rPr>
        <w:tab/>
      </w:r>
      <w:r>
        <w:rPr>
          <w:i/>
          <w:sz w:val="28"/>
          <w:szCs w:val="28"/>
        </w:rPr>
        <w:t>Степанець</w:t>
      </w:r>
      <w:r w:rsidRPr="004C7F71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Олександр Васильович</w:t>
      </w:r>
      <w:r w:rsidRPr="004C7F71">
        <w:rPr>
          <w:i/>
          <w:sz w:val="28"/>
          <w:szCs w:val="28"/>
        </w:rPr>
        <w:t xml:space="preserve">, </w:t>
      </w:r>
      <w:r>
        <w:rPr>
          <w:i/>
          <w:sz w:val="28"/>
          <w:szCs w:val="28"/>
        </w:rPr>
        <w:t>канд. техн. наук, доцент</w:t>
      </w:r>
    </w:p>
    <w:p w:rsidR="003A5223" w:rsidRDefault="003A5223" w:rsidP="003A5223">
      <w:pPr>
        <w:tabs>
          <w:tab w:val="left" w:pos="2700"/>
        </w:tabs>
        <w:spacing w:line="360" w:lineRule="auto"/>
        <w:rPr>
          <w:sz w:val="28"/>
          <w:szCs w:val="28"/>
        </w:rPr>
      </w:pPr>
    </w:p>
    <w:p w:rsidR="003A5223" w:rsidRDefault="003A5223" w:rsidP="003A5223">
      <w:pPr>
        <w:tabs>
          <w:tab w:val="left" w:pos="2700"/>
        </w:tabs>
        <w:spacing w:line="360" w:lineRule="auto"/>
        <w:rPr>
          <w:sz w:val="28"/>
          <w:szCs w:val="28"/>
        </w:rPr>
      </w:pPr>
    </w:p>
    <w:p w:rsidR="003A5223" w:rsidRPr="00642F57" w:rsidRDefault="003A5223" w:rsidP="003A5223">
      <w:pPr>
        <w:spacing w:line="276" w:lineRule="auto"/>
        <w:ind w:firstLine="426"/>
        <w:jc w:val="both"/>
        <w:rPr>
          <w:sz w:val="28"/>
          <w:szCs w:val="28"/>
          <w:lang w:val="uk-UA"/>
        </w:rPr>
      </w:pPr>
      <w:bookmarkStart w:id="1" w:name="_GoBack"/>
      <w:r w:rsidRPr="007D3926">
        <w:rPr>
          <w:sz w:val="28"/>
          <w:szCs w:val="28"/>
          <w:lang w:val="uk-UA"/>
        </w:rPr>
        <w:t xml:space="preserve">У посібнику </w:t>
      </w:r>
      <w:r w:rsidR="007D3926">
        <w:rPr>
          <w:sz w:val="28"/>
          <w:szCs w:val="28"/>
          <w:lang w:val="uk-UA"/>
        </w:rPr>
        <w:t>представлені</w:t>
      </w:r>
      <w:r w:rsidR="007D3926" w:rsidRPr="001C38FE">
        <w:rPr>
          <w:sz w:val="28"/>
          <w:szCs w:val="28"/>
          <w:lang w:val="uk-UA"/>
        </w:rPr>
        <w:t xml:space="preserve"> пояснення та рекомендації щодо виконання </w:t>
      </w:r>
      <w:r w:rsidR="007D3926">
        <w:rPr>
          <w:sz w:val="28"/>
          <w:szCs w:val="28"/>
          <w:lang w:val="uk-UA"/>
        </w:rPr>
        <w:t>курсового проєкту</w:t>
      </w:r>
      <w:r w:rsidR="007D3926" w:rsidRPr="001C38FE">
        <w:rPr>
          <w:sz w:val="28"/>
          <w:szCs w:val="28"/>
          <w:lang w:val="uk-UA"/>
        </w:rPr>
        <w:t xml:space="preserve"> з дисципліни "</w:t>
      </w:r>
      <w:r w:rsidR="007533C5" w:rsidRPr="007533C5">
        <w:rPr>
          <w:sz w:val="28"/>
          <w:szCs w:val="28"/>
          <w:lang w:val="uk-UA"/>
        </w:rPr>
        <w:t>Проєктування систем автоматизації</w:t>
      </w:r>
      <w:r w:rsidR="007D3926" w:rsidRPr="001C38FE">
        <w:rPr>
          <w:sz w:val="28"/>
          <w:szCs w:val="28"/>
          <w:lang w:val="uk-UA"/>
        </w:rPr>
        <w:t xml:space="preserve">". </w:t>
      </w:r>
      <w:r w:rsidR="007D3926">
        <w:rPr>
          <w:sz w:val="28"/>
          <w:szCs w:val="28"/>
          <w:lang w:val="uk-UA"/>
        </w:rPr>
        <w:t>Показано загальний зміст проєкту та розкриті його складові частини. Наведено склад графічної та текстової частини проєкту. Описано вимоги до структурних частин проєкту</w:t>
      </w:r>
      <w:r w:rsidRPr="00642F57">
        <w:rPr>
          <w:sz w:val="28"/>
          <w:szCs w:val="28"/>
          <w:lang w:val="uk-UA"/>
        </w:rPr>
        <w:t xml:space="preserve">. </w:t>
      </w:r>
      <w:r w:rsidR="00642F57" w:rsidRPr="00642F57">
        <w:rPr>
          <w:sz w:val="28"/>
          <w:szCs w:val="28"/>
          <w:lang w:val="uk-UA"/>
        </w:rPr>
        <w:t>Представлені приклади виконання графічної частини проєкту.</w:t>
      </w:r>
    </w:p>
    <w:bookmarkEnd w:id="1"/>
    <w:p w:rsidR="007D3926" w:rsidRDefault="007D3926" w:rsidP="003A5223">
      <w:pPr>
        <w:spacing w:line="360" w:lineRule="auto"/>
        <w:jc w:val="right"/>
        <w:rPr>
          <w:sz w:val="26"/>
          <w:szCs w:val="26"/>
        </w:rPr>
      </w:pPr>
    </w:p>
    <w:p w:rsidR="003A5223" w:rsidRPr="00642F57" w:rsidRDefault="003A5223" w:rsidP="003A5223">
      <w:pPr>
        <w:spacing w:line="360" w:lineRule="auto"/>
        <w:jc w:val="right"/>
        <w:rPr>
          <w:sz w:val="28"/>
          <w:szCs w:val="26"/>
          <w:lang w:val="uk-UA"/>
        </w:rPr>
      </w:pPr>
      <w:r w:rsidRPr="00642F57">
        <w:rPr>
          <w:sz w:val="28"/>
          <w:szCs w:val="26"/>
        </w:rPr>
        <w:sym w:font="Symbol" w:char="F0E3"/>
      </w:r>
      <w:r w:rsidRPr="00642F57">
        <w:rPr>
          <w:sz w:val="28"/>
          <w:szCs w:val="26"/>
        </w:rPr>
        <w:t xml:space="preserve"> </w:t>
      </w:r>
      <w:r w:rsidR="009B3CFB" w:rsidRPr="00642F57">
        <w:rPr>
          <w:sz w:val="28"/>
          <w:szCs w:val="26"/>
        </w:rPr>
        <w:t>Т.</w:t>
      </w:r>
      <w:r w:rsidRPr="00642F57">
        <w:rPr>
          <w:sz w:val="28"/>
          <w:szCs w:val="26"/>
        </w:rPr>
        <w:t>Г. Баган</w:t>
      </w:r>
      <w:r w:rsidR="009B3CFB" w:rsidRPr="00642F57">
        <w:rPr>
          <w:sz w:val="28"/>
          <w:szCs w:val="26"/>
          <w:lang w:val="uk-UA"/>
        </w:rPr>
        <w:t>, В</w:t>
      </w:r>
      <w:r w:rsidR="009B3CFB" w:rsidRPr="00642F57">
        <w:rPr>
          <w:sz w:val="28"/>
          <w:szCs w:val="26"/>
        </w:rPr>
        <w:t>.</w:t>
      </w:r>
      <w:r w:rsidR="009B3CFB" w:rsidRPr="00642F57">
        <w:rPr>
          <w:sz w:val="28"/>
          <w:szCs w:val="26"/>
          <w:lang w:val="uk-UA"/>
        </w:rPr>
        <w:t>П</w:t>
      </w:r>
      <w:r w:rsidR="009B3CFB" w:rsidRPr="00642F57">
        <w:rPr>
          <w:sz w:val="28"/>
          <w:szCs w:val="26"/>
        </w:rPr>
        <w:t>. Б</w:t>
      </w:r>
      <w:r w:rsidR="009B3CFB" w:rsidRPr="00642F57">
        <w:rPr>
          <w:sz w:val="28"/>
          <w:szCs w:val="26"/>
          <w:lang w:val="uk-UA"/>
        </w:rPr>
        <w:t>унь</w:t>
      </w:r>
      <w:r w:rsidR="00522F1E">
        <w:rPr>
          <w:sz w:val="28"/>
          <w:szCs w:val="26"/>
          <w:lang w:val="uk-UA"/>
        </w:rPr>
        <w:t>, О.В. Некрашевич</w:t>
      </w:r>
    </w:p>
    <w:p w:rsidR="003A5223" w:rsidRPr="00642F57" w:rsidRDefault="003A5223" w:rsidP="003A5223">
      <w:pPr>
        <w:spacing w:line="360" w:lineRule="auto"/>
        <w:jc w:val="right"/>
        <w:rPr>
          <w:sz w:val="32"/>
          <w:szCs w:val="28"/>
          <w:lang w:val="uk-UA"/>
        </w:rPr>
      </w:pPr>
      <w:r w:rsidRPr="00642F57">
        <w:rPr>
          <w:sz w:val="28"/>
          <w:szCs w:val="26"/>
        </w:rPr>
        <w:t xml:space="preserve"> </w:t>
      </w:r>
    </w:p>
    <w:p w:rsidR="003A5223" w:rsidRPr="00642F57" w:rsidRDefault="003A5223" w:rsidP="003A5223">
      <w:pPr>
        <w:spacing w:line="360" w:lineRule="auto"/>
        <w:jc w:val="right"/>
        <w:rPr>
          <w:sz w:val="28"/>
          <w:szCs w:val="26"/>
          <w:lang w:val="uk-UA"/>
        </w:rPr>
        <w:sectPr w:rsidR="003A5223" w:rsidRPr="00642F57" w:rsidSect="00ED6B74">
          <w:footerReference w:type="even" r:id="rId7"/>
          <w:pgSz w:w="11906" w:h="16838" w:code="9"/>
          <w:pgMar w:top="1418" w:right="851" w:bottom="1701" w:left="1418" w:header="709" w:footer="1134" w:gutter="0"/>
          <w:cols w:space="708"/>
          <w:titlePg/>
          <w:docGrid w:linePitch="360"/>
        </w:sectPr>
      </w:pPr>
      <w:r w:rsidRPr="00642F57">
        <w:rPr>
          <w:sz w:val="28"/>
          <w:szCs w:val="26"/>
        </w:rPr>
        <w:sym w:font="Symbol" w:char="F0E3"/>
      </w:r>
      <w:r w:rsidRPr="00642F57">
        <w:rPr>
          <w:sz w:val="28"/>
          <w:szCs w:val="26"/>
        </w:rPr>
        <w:t xml:space="preserve"> КПІ імені Ігоря Сікорського, 202</w:t>
      </w:r>
      <w:r w:rsidRPr="00642F57">
        <w:rPr>
          <w:sz w:val="28"/>
          <w:szCs w:val="26"/>
          <w:lang w:val="uk-UA"/>
        </w:rPr>
        <w:t>2</w:t>
      </w:r>
    </w:p>
    <w:p w:rsidR="00336D59" w:rsidRPr="00DF7123" w:rsidRDefault="00336D59" w:rsidP="00DF712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DF7123">
        <w:rPr>
          <w:b/>
          <w:sz w:val="28"/>
          <w:szCs w:val="28"/>
          <w:lang w:val="uk-UA"/>
        </w:rPr>
        <w:t>ЗМІСТ</w:t>
      </w:r>
    </w:p>
    <w:p w:rsidR="00336D59" w:rsidRPr="00DF7123" w:rsidRDefault="00336D59" w:rsidP="00336D59">
      <w:pPr>
        <w:spacing w:line="360" w:lineRule="auto"/>
        <w:jc w:val="right"/>
        <w:rPr>
          <w:b/>
          <w:lang w:val="uk-UA"/>
        </w:rPr>
      </w:pPr>
      <w:r w:rsidRPr="00DF7123">
        <w:rPr>
          <w:b/>
          <w:lang w:val="uk-UA"/>
        </w:rPr>
        <w:t>стор.</w:t>
      </w:r>
    </w:p>
    <w:p w:rsidR="00490E03" w:rsidRDefault="00336D59">
      <w:pPr>
        <w:pStyle w:val="10"/>
        <w:tabs>
          <w:tab w:val="left" w:pos="440"/>
        </w:tabs>
        <w:rPr>
          <w:rFonts w:asciiTheme="minorHAnsi" w:eastAsiaTheme="minorEastAsia" w:hAnsiTheme="minorHAnsi" w:cstheme="minorBidi"/>
          <w:sz w:val="22"/>
          <w:szCs w:val="22"/>
        </w:rPr>
      </w:pPr>
      <w:r w:rsidRPr="00DF7123">
        <w:rPr>
          <w:sz w:val="32"/>
          <w:szCs w:val="32"/>
        </w:rPr>
        <w:fldChar w:fldCharType="begin"/>
      </w:r>
      <w:r w:rsidRPr="00DF7123">
        <w:rPr>
          <w:sz w:val="32"/>
          <w:szCs w:val="32"/>
        </w:rPr>
        <w:instrText xml:space="preserve"> TOC \o "1-2" \h \z \u </w:instrText>
      </w:r>
      <w:r w:rsidRPr="00DF7123">
        <w:rPr>
          <w:sz w:val="32"/>
          <w:szCs w:val="32"/>
        </w:rPr>
        <w:fldChar w:fldCharType="separate"/>
      </w:r>
      <w:hyperlink w:anchor="_Toc94463263" w:history="1">
        <w:r w:rsidR="00490E03" w:rsidRPr="00CB577B">
          <w:rPr>
            <w:rStyle w:val="ac"/>
          </w:rPr>
          <w:t>1.</w:t>
        </w:r>
        <w:r w:rsidR="00490E03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490E03" w:rsidRPr="00CB577B">
          <w:rPr>
            <w:rStyle w:val="ac"/>
          </w:rPr>
          <w:t>МЕТА І ЗАВДАННЯ КП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_Toc94463263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4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tabs>
          <w:tab w:val="left" w:pos="440"/>
        </w:tabs>
        <w:rPr>
          <w:rFonts w:asciiTheme="minorHAnsi" w:eastAsiaTheme="minorEastAsia" w:hAnsiTheme="minorHAnsi" w:cstheme="minorBidi"/>
          <w:sz w:val="22"/>
          <w:szCs w:val="22"/>
        </w:rPr>
      </w:pPr>
      <w:hyperlink w:anchor="_Toc94463264" w:history="1">
        <w:r w:rsidR="00490E03" w:rsidRPr="00CB577B">
          <w:rPr>
            <w:rStyle w:val="ac"/>
          </w:rPr>
          <w:t>2.</w:t>
        </w:r>
        <w:r w:rsidR="00490E03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490E03" w:rsidRPr="00CB577B">
          <w:rPr>
            <w:rStyle w:val="ac"/>
          </w:rPr>
          <w:t>СТРУКТУРА ТА СКЛАД КП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_Toc94463264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5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22"/>
        <w:rPr>
          <w:rFonts w:asciiTheme="minorHAnsi" w:eastAsiaTheme="minorEastAsia" w:hAnsiTheme="minorHAnsi" w:cstheme="minorBidi"/>
          <w:noProof/>
          <w:sz w:val="22"/>
          <w:szCs w:val="22"/>
          <w:lang w:val="uk-UA"/>
        </w:rPr>
      </w:pPr>
      <w:hyperlink w:anchor="_Toc94463265" w:history="1">
        <w:r w:rsidR="00490E03" w:rsidRPr="00CB577B">
          <w:rPr>
            <w:rStyle w:val="ac"/>
            <w:noProof/>
            <w:lang w:val="uk-UA"/>
          </w:rPr>
          <w:t>Зміст пояснювальної записки проєкту</w:t>
        </w:r>
        <w:r w:rsidR="00490E03">
          <w:rPr>
            <w:noProof/>
            <w:webHidden/>
          </w:rPr>
          <w:tab/>
        </w:r>
        <w:r w:rsidR="00490E03">
          <w:rPr>
            <w:noProof/>
            <w:webHidden/>
          </w:rPr>
          <w:fldChar w:fldCharType="begin"/>
        </w:r>
        <w:r w:rsidR="00490E03">
          <w:rPr>
            <w:noProof/>
            <w:webHidden/>
          </w:rPr>
          <w:instrText xml:space="preserve"> PAGEREF _Toc94463265 \h </w:instrText>
        </w:r>
        <w:r w:rsidR="00490E03">
          <w:rPr>
            <w:noProof/>
            <w:webHidden/>
          </w:rPr>
        </w:r>
        <w:r w:rsidR="00490E03">
          <w:rPr>
            <w:noProof/>
            <w:webHidden/>
          </w:rPr>
          <w:fldChar w:fldCharType="separate"/>
        </w:r>
        <w:r w:rsidR="00A370A3">
          <w:rPr>
            <w:noProof/>
            <w:webHidden/>
          </w:rPr>
          <w:t>5</w:t>
        </w:r>
        <w:r w:rsidR="00490E03">
          <w:rPr>
            <w:noProof/>
            <w:webHidden/>
          </w:rPr>
          <w:fldChar w:fldCharType="end"/>
        </w:r>
      </w:hyperlink>
    </w:p>
    <w:p w:rsidR="00490E03" w:rsidRDefault="0064433A">
      <w:pPr>
        <w:pStyle w:val="22"/>
        <w:rPr>
          <w:rFonts w:asciiTheme="minorHAnsi" w:eastAsiaTheme="minorEastAsia" w:hAnsiTheme="minorHAnsi" w:cstheme="minorBidi"/>
          <w:noProof/>
          <w:sz w:val="22"/>
          <w:szCs w:val="22"/>
          <w:lang w:val="uk-UA"/>
        </w:rPr>
      </w:pPr>
      <w:hyperlink w:anchor="_Toc94463266" w:history="1">
        <w:r w:rsidR="00490E03" w:rsidRPr="00CB577B">
          <w:rPr>
            <w:rStyle w:val="ac"/>
            <w:noProof/>
            <w:lang w:val="uk-UA"/>
          </w:rPr>
          <w:t>Графічна частина</w:t>
        </w:r>
        <w:r w:rsidR="00490E03">
          <w:rPr>
            <w:noProof/>
            <w:webHidden/>
          </w:rPr>
          <w:tab/>
        </w:r>
        <w:r w:rsidR="00490E03">
          <w:rPr>
            <w:noProof/>
            <w:webHidden/>
          </w:rPr>
          <w:fldChar w:fldCharType="begin"/>
        </w:r>
        <w:r w:rsidR="00490E03">
          <w:rPr>
            <w:noProof/>
            <w:webHidden/>
          </w:rPr>
          <w:instrText xml:space="preserve"> PAGEREF _Toc94463266 \h </w:instrText>
        </w:r>
        <w:r w:rsidR="00490E03">
          <w:rPr>
            <w:noProof/>
            <w:webHidden/>
          </w:rPr>
        </w:r>
        <w:r w:rsidR="00490E03">
          <w:rPr>
            <w:noProof/>
            <w:webHidden/>
          </w:rPr>
          <w:fldChar w:fldCharType="separate"/>
        </w:r>
        <w:r w:rsidR="00A370A3">
          <w:rPr>
            <w:noProof/>
            <w:webHidden/>
          </w:rPr>
          <w:t>8</w:t>
        </w:r>
        <w:r w:rsidR="00490E03">
          <w:rPr>
            <w:noProof/>
            <w:webHidden/>
          </w:rPr>
          <w:fldChar w:fldCharType="end"/>
        </w:r>
      </w:hyperlink>
    </w:p>
    <w:p w:rsidR="00490E03" w:rsidRDefault="0064433A">
      <w:pPr>
        <w:pStyle w:val="10"/>
        <w:tabs>
          <w:tab w:val="left" w:pos="440"/>
        </w:tabs>
        <w:rPr>
          <w:rFonts w:asciiTheme="minorHAnsi" w:eastAsiaTheme="minorEastAsia" w:hAnsiTheme="minorHAnsi" w:cstheme="minorBidi"/>
          <w:sz w:val="22"/>
          <w:szCs w:val="22"/>
        </w:rPr>
      </w:pPr>
      <w:hyperlink w:anchor="_Toc94463267" w:history="1">
        <w:r w:rsidR="00490E03" w:rsidRPr="00CB577B">
          <w:rPr>
            <w:rStyle w:val="ac"/>
          </w:rPr>
          <w:t>3.</w:t>
        </w:r>
        <w:r w:rsidR="00490E03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490E03" w:rsidRPr="00CB577B">
          <w:rPr>
            <w:rStyle w:val="ac"/>
          </w:rPr>
          <w:t>КАЛЕНДАРНИЙ ПЛАН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_Toc94463267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12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tabs>
          <w:tab w:val="left" w:pos="440"/>
        </w:tabs>
        <w:rPr>
          <w:rFonts w:asciiTheme="minorHAnsi" w:eastAsiaTheme="minorEastAsia" w:hAnsiTheme="minorHAnsi" w:cstheme="minorBidi"/>
          <w:sz w:val="22"/>
          <w:szCs w:val="22"/>
        </w:rPr>
      </w:pPr>
      <w:hyperlink w:anchor="_Toc94463268" w:history="1">
        <w:r w:rsidR="00490E03" w:rsidRPr="00CB577B">
          <w:rPr>
            <w:rStyle w:val="ac"/>
          </w:rPr>
          <w:t>4.</w:t>
        </w:r>
        <w:r w:rsidR="00490E03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490E03" w:rsidRPr="00CB577B">
          <w:rPr>
            <w:rStyle w:val="ac"/>
          </w:rPr>
          <w:t>ТЕМАТИКА КП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_Toc94463268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12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rPr>
          <w:rFonts w:asciiTheme="minorHAnsi" w:eastAsiaTheme="minorEastAsia" w:hAnsiTheme="minorHAnsi" w:cstheme="minorBidi"/>
          <w:sz w:val="22"/>
          <w:szCs w:val="22"/>
        </w:rPr>
      </w:pPr>
      <w:hyperlink w:anchor="_Toc94463269" w:history="1">
        <w:r w:rsidR="00490E03" w:rsidRPr="00CB577B">
          <w:rPr>
            <w:rStyle w:val="ac"/>
          </w:rPr>
          <w:t>ПЕРЕЛІК ВИКОРИСТАНИХ ДЖЕРЕЛ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_Toc94463269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14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rPr>
          <w:rFonts w:asciiTheme="minorHAnsi" w:eastAsiaTheme="minorEastAsia" w:hAnsiTheme="minorHAnsi" w:cstheme="minorBidi"/>
          <w:sz w:val="22"/>
          <w:szCs w:val="22"/>
        </w:rPr>
      </w:pPr>
      <w:hyperlink w:anchor="_Toc94463270" w:history="1">
        <w:r w:rsidR="00490E03" w:rsidRPr="00CB577B">
          <w:rPr>
            <w:rStyle w:val="ac"/>
          </w:rPr>
          <w:t>Додаток А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_Toc94463270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16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rPr>
          <w:rFonts w:asciiTheme="minorHAnsi" w:eastAsiaTheme="minorEastAsia" w:hAnsiTheme="minorHAnsi" w:cstheme="minorBidi"/>
          <w:sz w:val="22"/>
          <w:szCs w:val="22"/>
        </w:rPr>
      </w:pPr>
      <w:hyperlink w:anchor="_Toc94463271" w:history="1">
        <w:r w:rsidR="00490E03" w:rsidRPr="00CB577B">
          <w:rPr>
            <w:rStyle w:val="ac"/>
          </w:rPr>
          <w:t>Додаток Б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_Toc94463271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19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rPr>
          <w:rFonts w:asciiTheme="minorHAnsi" w:eastAsiaTheme="minorEastAsia" w:hAnsiTheme="minorHAnsi" w:cstheme="minorBidi"/>
          <w:sz w:val="22"/>
          <w:szCs w:val="22"/>
        </w:rPr>
      </w:pPr>
      <w:hyperlink w:anchor="_Toc94463272" w:history="1">
        <w:r w:rsidR="00490E03" w:rsidRPr="00CB577B">
          <w:rPr>
            <w:rStyle w:val="ac"/>
          </w:rPr>
          <w:t>Додаток В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_Toc94463272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22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rPr>
          <w:rFonts w:asciiTheme="minorHAnsi" w:eastAsiaTheme="minorEastAsia" w:hAnsiTheme="minorHAnsi" w:cstheme="minorBidi"/>
          <w:sz w:val="22"/>
          <w:szCs w:val="22"/>
        </w:rPr>
      </w:pPr>
      <w:hyperlink w:anchor="_Toc94463273" w:history="1">
        <w:r w:rsidR="00490E03" w:rsidRPr="00CB577B">
          <w:rPr>
            <w:rStyle w:val="ac"/>
          </w:rPr>
          <w:t>Додаток Г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_Toc94463273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25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rPr>
          <w:rFonts w:asciiTheme="minorHAnsi" w:eastAsiaTheme="minorEastAsia" w:hAnsiTheme="minorHAnsi" w:cstheme="minorBidi"/>
          <w:sz w:val="22"/>
          <w:szCs w:val="22"/>
        </w:rPr>
      </w:pPr>
      <w:hyperlink w:anchor="_Toc94463274" w:history="1">
        <w:r w:rsidR="00490E03" w:rsidRPr="00CB577B">
          <w:rPr>
            <w:rStyle w:val="ac"/>
          </w:rPr>
          <w:t>Додаток Д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_Toc94463274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28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rPr>
          <w:rFonts w:asciiTheme="minorHAnsi" w:eastAsiaTheme="minorEastAsia" w:hAnsiTheme="minorHAnsi" w:cstheme="minorBidi"/>
          <w:sz w:val="22"/>
          <w:szCs w:val="22"/>
        </w:rPr>
      </w:pPr>
      <w:hyperlink w:anchor="_Toc94463275" w:history="1">
        <w:r w:rsidR="00490E03" w:rsidRPr="00CB577B">
          <w:rPr>
            <w:rStyle w:val="ac"/>
          </w:rPr>
          <w:t>Додаток Е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_Toc94463275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31</w:t>
        </w:r>
        <w:r w:rsidR="00490E03">
          <w:rPr>
            <w:webHidden/>
          </w:rPr>
          <w:fldChar w:fldCharType="end"/>
        </w:r>
      </w:hyperlink>
    </w:p>
    <w:p w:rsidR="00490E03" w:rsidRDefault="0064433A">
      <w:pPr>
        <w:pStyle w:val="10"/>
        <w:rPr>
          <w:rFonts w:asciiTheme="minorHAnsi" w:eastAsiaTheme="minorEastAsia" w:hAnsiTheme="minorHAnsi" w:cstheme="minorBidi"/>
          <w:sz w:val="22"/>
          <w:szCs w:val="22"/>
        </w:rPr>
      </w:pPr>
      <w:hyperlink w:anchor="_Toc94463276" w:history="1">
        <w:r w:rsidR="00490E03" w:rsidRPr="00CB577B">
          <w:rPr>
            <w:rStyle w:val="ac"/>
          </w:rPr>
          <w:t>Додаток Ж</w:t>
        </w:r>
        <w:r w:rsidR="00490E03">
          <w:rPr>
            <w:webHidden/>
          </w:rPr>
          <w:tab/>
        </w:r>
        <w:r w:rsidR="00490E03">
          <w:rPr>
            <w:webHidden/>
          </w:rPr>
          <w:fldChar w:fldCharType="begin"/>
        </w:r>
        <w:r w:rsidR="00490E03">
          <w:rPr>
            <w:webHidden/>
          </w:rPr>
          <w:instrText xml:space="preserve"> PAGEREF _Toc94463276 \h </w:instrText>
        </w:r>
        <w:r w:rsidR="00490E03">
          <w:rPr>
            <w:webHidden/>
          </w:rPr>
        </w:r>
        <w:r w:rsidR="00490E03">
          <w:rPr>
            <w:webHidden/>
          </w:rPr>
          <w:fldChar w:fldCharType="separate"/>
        </w:r>
        <w:r w:rsidR="00A370A3">
          <w:rPr>
            <w:webHidden/>
          </w:rPr>
          <w:t>33</w:t>
        </w:r>
        <w:r w:rsidR="00490E03">
          <w:rPr>
            <w:webHidden/>
          </w:rPr>
          <w:fldChar w:fldCharType="end"/>
        </w:r>
      </w:hyperlink>
    </w:p>
    <w:p w:rsidR="00336D59" w:rsidRPr="00DF7123" w:rsidRDefault="00336D59" w:rsidP="00336D59">
      <w:pPr>
        <w:spacing w:line="480" w:lineRule="auto"/>
        <w:jc w:val="center"/>
        <w:rPr>
          <w:lang w:val="uk-UA"/>
        </w:rPr>
      </w:pPr>
      <w:r w:rsidRPr="00DF7123">
        <w:rPr>
          <w:sz w:val="32"/>
          <w:szCs w:val="32"/>
          <w:lang w:val="uk-UA"/>
        </w:rPr>
        <w:fldChar w:fldCharType="end"/>
      </w:r>
    </w:p>
    <w:p w:rsidR="00D81E8B" w:rsidRPr="00DF7123" w:rsidRDefault="00336D59" w:rsidP="00336D59">
      <w:pPr>
        <w:pStyle w:val="1"/>
        <w:numPr>
          <w:ilvl w:val="0"/>
          <w:numId w:val="20"/>
        </w:num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F7123">
        <w:rPr>
          <w:lang w:val="uk-UA"/>
        </w:rPr>
        <w:br w:type="page"/>
      </w:r>
      <w:bookmarkStart w:id="2" w:name="_Toc94463263"/>
      <w:r w:rsidR="009B3CFB" w:rsidRPr="00DF7123">
        <w:rPr>
          <w:rFonts w:ascii="Times New Roman" w:hAnsi="Times New Roman" w:cs="Times New Roman"/>
          <w:sz w:val="28"/>
          <w:szCs w:val="28"/>
          <w:lang w:val="uk-UA"/>
        </w:rPr>
        <w:t>МЕТА І ЗАВДАННЯ КП</w:t>
      </w:r>
      <w:bookmarkEnd w:id="2"/>
    </w:p>
    <w:p w:rsidR="00D81E8B" w:rsidRPr="00DF7123" w:rsidRDefault="00D81E8B" w:rsidP="00155527">
      <w:pPr>
        <w:rPr>
          <w:sz w:val="28"/>
          <w:szCs w:val="28"/>
          <w:lang w:val="uk-UA"/>
        </w:rPr>
      </w:pPr>
    </w:p>
    <w:p w:rsidR="007F5E68" w:rsidRPr="00DF7123" w:rsidRDefault="00D81E8B" w:rsidP="00336D5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Метою виконання </w:t>
      </w:r>
      <w:r w:rsidR="00155527" w:rsidRPr="00DF7123">
        <w:rPr>
          <w:sz w:val="28"/>
          <w:szCs w:val="28"/>
          <w:lang w:val="uk-UA"/>
        </w:rPr>
        <w:t xml:space="preserve">курсового </w:t>
      </w:r>
      <w:r w:rsidR="006D64A0">
        <w:rPr>
          <w:sz w:val="28"/>
          <w:szCs w:val="28"/>
          <w:lang w:val="uk-UA"/>
        </w:rPr>
        <w:t>проєкт</w:t>
      </w:r>
      <w:r w:rsidR="00155527" w:rsidRPr="00DF7123">
        <w:rPr>
          <w:sz w:val="28"/>
          <w:szCs w:val="28"/>
          <w:lang w:val="uk-UA"/>
        </w:rPr>
        <w:t>у</w:t>
      </w:r>
      <w:r w:rsidRPr="00DF7123">
        <w:rPr>
          <w:sz w:val="28"/>
          <w:szCs w:val="28"/>
          <w:lang w:val="uk-UA"/>
        </w:rPr>
        <w:t xml:space="preserve"> з курсу “</w:t>
      </w:r>
      <w:r w:rsidR="007533C5" w:rsidRPr="007533C5">
        <w:rPr>
          <w:sz w:val="28"/>
          <w:szCs w:val="28"/>
          <w:lang w:val="uk-UA"/>
        </w:rPr>
        <w:t>Проєктування систем автоматизації</w:t>
      </w:r>
      <w:r w:rsidR="00133164" w:rsidRPr="00DF7123">
        <w:rPr>
          <w:sz w:val="28"/>
          <w:szCs w:val="28"/>
          <w:lang w:val="uk-UA"/>
        </w:rPr>
        <w:t>”  є</w:t>
      </w:r>
      <w:r w:rsidR="007F5E68" w:rsidRPr="00DF7123">
        <w:rPr>
          <w:sz w:val="28"/>
          <w:szCs w:val="28"/>
          <w:lang w:val="uk-UA"/>
        </w:rPr>
        <w:t xml:space="preserve"> підготування студента  як інженера-конструктора систем автоматизації технологічних процесів. У результаті освоєння дисципліни студент повинний одержати тривкі знання </w:t>
      </w:r>
      <w:r w:rsidR="00490E03">
        <w:rPr>
          <w:sz w:val="28"/>
          <w:szCs w:val="28"/>
          <w:lang w:val="uk-UA"/>
        </w:rPr>
        <w:t>та</w:t>
      </w:r>
      <w:r w:rsidR="007F5E68" w:rsidRPr="00DF7123">
        <w:rPr>
          <w:sz w:val="28"/>
          <w:szCs w:val="28"/>
          <w:lang w:val="uk-UA"/>
        </w:rPr>
        <w:t xml:space="preserve"> практичні навички з розробки основних конструкторських документів </w:t>
      </w:r>
      <w:r w:rsidR="006D64A0">
        <w:rPr>
          <w:sz w:val="28"/>
          <w:szCs w:val="28"/>
          <w:lang w:val="uk-UA"/>
        </w:rPr>
        <w:t>проєкт</w:t>
      </w:r>
      <w:r w:rsidR="007F5E68" w:rsidRPr="00DF7123">
        <w:rPr>
          <w:sz w:val="28"/>
          <w:szCs w:val="28"/>
          <w:lang w:val="uk-UA"/>
        </w:rPr>
        <w:t>ів АС</w:t>
      </w:r>
      <w:r w:rsidR="007D3926">
        <w:rPr>
          <w:sz w:val="28"/>
          <w:szCs w:val="28"/>
          <w:lang w:val="uk-UA"/>
        </w:rPr>
        <w:t>К</w:t>
      </w:r>
      <w:r w:rsidR="007F5E68" w:rsidRPr="00DF7123">
        <w:rPr>
          <w:sz w:val="28"/>
          <w:szCs w:val="28"/>
          <w:lang w:val="uk-UA"/>
        </w:rPr>
        <w:t xml:space="preserve"> ТП, знання по організації створення АС</w:t>
      </w:r>
      <w:r w:rsidR="007D3926">
        <w:rPr>
          <w:sz w:val="28"/>
          <w:szCs w:val="28"/>
          <w:lang w:val="uk-UA"/>
        </w:rPr>
        <w:t>К</w:t>
      </w:r>
      <w:r w:rsidR="007F5E68" w:rsidRPr="00DF7123">
        <w:rPr>
          <w:sz w:val="28"/>
          <w:szCs w:val="28"/>
          <w:lang w:val="uk-UA"/>
        </w:rPr>
        <w:t xml:space="preserve"> ТП, а також в області монтажу </w:t>
      </w:r>
      <w:r w:rsidR="00490E03">
        <w:rPr>
          <w:sz w:val="28"/>
          <w:szCs w:val="28"/>
          <w:lang w:val="uk-UA"/>
        </w:rPr>
        <w:t>та</w:t>
      </w:r>
      <w:r w:rsidR="007F5E68" w:rsidRPr="00DF7123">
        <w:rPr>
          <w:sz w:val="28"/>
          <w:szCs w:val="28"/>
          <w:lang w:val="uk-UA"/>
        </w:rPr>
        <w:t xml:space="preserve"> наладки сучасних засобів і  систем автоматизації. </w:t>
      </w:r>
    </w:p>
    <w:p w:rsidR="007F5E68" w:rsidRPr="00DF7123" w:rsidRDefault="007F5E68" w:rsidP="00336D59">
      <w:pPr>
        <w:pStyle w:val="21"/>
        <w:spacing w:after="0"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Студент повинен навчитися: </w:t>
      </w:r>
    </w:p>
    <w:p w:rsidR="007F5E68" w:rsidRPr="00DF7123" w:rsidRDefault="007F5E68" w:rsidP="00336D59">
      <w:pPr>
        <w:pStyle w:val="21"/>
        <w:numPr>
          <w:ilvl w:val="0"/>
          <w:numId w:val="7"/>
        </w:numPr>
        <w:tabs>
          <w:tab w:val="clear" w:pos="360"/>
          <w:tab w:val="num" w:pos="786"/>
        </w:tabs>
        <w:spacing w:after="0" w:line="360" w:lineRule="auto"/>
        <w:ind w:left="78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критично оцінювати існу</w:t>
      </w:r>
      <w:r w:rsidR="009327E8" w:rsidRPr="00DF7123">
        <w:rPr>
          <w:sz w:val="28"/>
          <w:szCs w:val="28"/>
          <w:lang w:val="uk-UA"/>
        </w:rPr>
        <w:t>ючі системи при розробці нової АС</w:t>
      </w:r>
      <w:r w:rsidR="007D3926">
        <w:rPr>
          <w:sz w:val="28"/>
          <w:szCs w:val="28"/>
          <w:lang w:val="uk-UA"/>
        </w:rPr>
        <w:t>К</w:t>
      </w:r>
      <w:r w:rsidR="009327E8" w:rsidRPr="00DF7123">
        <w:rPr>
          <w:sz w:val="28"/>
          <w:szCs w:val="28"/>
          <w:lang w:val="uk-UA"/>
        </w:rPr>
        <w:t>;</w:t>
      </w:r>
    </w:p>
    <w:p w:rsidR="007F5E68" w:rsidRPr="00DF7123" w:rsidRDefault="007F5E68" w:rsidP="00336D59">
      <w:pPr>
        <w:pStyle w:val="21"/>
        <w:numPr>
          <w:ilvl w:val="0"/>
          <w:numId w:val="7"/>
        </w:numPr>
        <w:tabs>
          <w:tab w:val="clear" w:pos="360"/>
          <w:tab w:val="num" w:pos="786"/>
        </w:tabs>
        <w:spacing w:after="0" w:line="360" w:lineRule="auto"/>
        <w:ind w:left="78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порівняти й </w:t>
      </w:r>
      <w:r w:rsidR="00133164" w:rsidRPr="00DF7123">
        <w:rPr>
          <w:sz w:val="28"/>
          <w:szCs w:val="28"/>
          <w:lang w:val="uk-UA"/>
        </w:rPr>
        <w:t>обґрунтовано</w:t>
      </w:r>
      <w:r w:rsidRPr="00DF7123">
        <w:rPr>
          <w:sz w:val="28"/>
          <w:szCs w:val="28"/>
          <w:lang w:val="uk-UA"/>
        </w:rPr>
        <w:t xml:space="preserve"> вибрати засоби автоматизації для конкретного об'єкта керування</w:t>
      </w:r>
      <w:r w:rsidR="00490E03">
        <w:rPr>
          <w:sz w:val="28"/>
          <w:szCs w:val="28"/>
          <w:lang w:val="uk-UA"/>
        </w:rPr>
        <w:t>;</w:t>
      </w:r>
      <w:r w:rsidRPr="00DF7123">
        <w:rPr>
          <w:sz w:val="28"/>
          <w:szCs w:val="28"/>
          <w:lang w:val="uk-UA"/>
        </w:rPr>
        <w:t xml:space="preserve"> </w:t>
      </w:r>
    </w:p>
    <w:p w:rsidR="007F5E68" w:rsidRPr="00DF7123" w:rsidRDefault="007F5E68" w:rsidP="00336D59">
      <w:pPr>
        <w:pStyle w:val="21"/>
        <w:numPr>
          <w:ilvl w:val="0"/>
          <w:numId w:val="7"/>
        </w:numPr>
        <w:tabs>
          <w:tab w:val="clear" w:pos="360"/>
          <w:tab w:val="num" w:pos="786"/>
        </w:tabs>
        <w:spacing w:after="0" w:line="360" w:lineRule="auto"/>
        <w:ind w:left="78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правильно виконати конструкторські документи по АС</w:t>
      </w:r>
      <w:r w:rsidR="007D3926">
        <w:rPr>
          <w:sz w:val="28"/>
          <w:szCs w:val="28"/>
          <w:lang w:val="uk-UA"/>
        </w:rPr>
        <w:t>К</w:t>
      </w:r>
      <w:r w:rsidRPr="00DF7123">
        <w:rPr>
          <w:sz w:val="28"/>
          <w:szCs w:val="28"/>
          <w:lang w:val="uk-UA"/>
        </w:rPr>
        <w:t xml:space="preserve"> ТП з урахуванням чинних стандартів і сучасних методів </w:t>
      </w:r>
      <w:r w:rsidR="006D64A0">
        <w:rPr>
          <w:sz w:val="28"/>
          <w:szCs w:val="28"/>
          <w:lang w:val="uk-UA"/>
        </w:rPr>
        <w:t>проєкт</w:t>
      </w:r>
      <w:r w:rsidRPr="00DF7123">
        <w:rPr>
          <w:sz w:val="28"/>
          <w:szCs w:val="28"/>
          <w:lang w:val="uk-UA"/>
        </w:rPr>
        <w:t xml:space="preserve">ування </w:t>
      </w:r>
      <w:r w:rsidR="00490E03">
        <w:rPr>
          <w:sz w:val="28"/>
          <w:szCs w:val="28"/>
          <w:lang w:val="uk-UA"/>
        </w:rPr>
        <w:t>та</w:t>
      </w:r>
      <w:r w:rsidRPr="00DF7123">
        <w:rPr>
          <w:sz w:val="28"/>
          <w:szCs w:val="28"/>
          <w:lang w:val="uk-UA"/>
        </w:rPr>
        <w:t xml:space="preserve"> монтажу систем. </w:t>
      </w:r>
    </w:p>
    <w:p w:rsidR="00490E03" w:rsidRDefault="007F5E68" w:rsidP="00336D59">
      <w:pPr>
        <w:spacing w:line="360" w:lineRule="auto"/>
        <w:ind w:firstLine="426"/>
        <w:jc w:val="both"/>
        <w:rPr>
          <w:rStyle w:val="af"/>
          <w:lang w:val="uk-UA"/>
        </w:rPr>
      </w:pPr>
      <w:r w:rsidRPr="00DF7123">
        <w:rPr>
          <w:sz w:val="28"/>
          <w:szCs w:val="28"/>
          <w:lang w:val="uk-UA"/>
        </w:rPr>
        <w:t xml:space="preserve">В результаті виконання </w:t>
      </w:r>
      <w:r w:rsidR="00155527" w:rsidRPr="00DF7123">
        <w:rPr>
          <w:sz w:val="28"/>
          <w:szCs w:val="28"/>
          <w:lang w:val="uk-UA"/>
        </w:rPr>
        <w:t xml:space="preserve">курсового </w:t>
      </w:r>
      <w:r w:rsidR="006D64A0">
        <w:rPr>
          <w:sz w:val="28"/>
          <w:szCs w:val="28"/>
          <w:lang w:val="uk-UA"/>
        </w:rPr>
        <w:t>проєкт</w:t>
      </w:r>
      <w:r w:rsidR="00155527" w:rsidRPr="00DF7123">
        <w:rPr>
          <w:sz w:val="28"/>
          <w:szCs w:val="28"/>
          <w:lang w:val="uk-UA"/>
        </w:rPr>
        <w:t>у</w:t>
      </w:r>
      <w:r w:rsidRPr="00DF7123">
        <w:rPr>
          <w:sz w:val="28"/>
          <w:szCs w:val="28"/>
          <w:lang w:val="uk-UA"/>
        </w:rPr>
        <w:t xml:space="preserve"> з </w:t>
      </w:r>
      <w:r w:rsidR="007533C5" w:rsidRPr="001C38FE">
        <w:rPr>
          <w:sz w:val="28"/>
          <w:szCs w:val="28"/>
          <w:lang w:val="uk-UA"/>
        </w:rPr>
        <w:t>"</w:t>
      </w:r>
      <w:r w:rsidR="007533C5" w:rsidRPr="007533C5">
        <w:rPr>
          <w:sz w:val="28"/>
          <w:szCs w:val="28"/>
          <w:lang w:val="uk-UA"/>
        </w:rPr>
        <w:t>Проєктування систем автоматизації</w:t>
      </w:r>
      <w:r w:rsidR="007533C5" w:rsidRPr="001C38FE">
        <w:rPr>
          <w:sz w:val="28"/>
          <w:szCs w:val="28"/>
          <w:lang w:val="uk-UA"/>
        </w:rPr>
        <w:t>"</w:t>
      </w:r>
      <w:r w:rsidR="007533C5">
        <w:rPr>
          <w:sz w:val="28"/>
          <w:szCs w:val="28"/>
          <w:lang w:val="uk-UA"/>
        </w:rPr>
        <w:t xml:space="preserve"> </w:t>
      </w:r>
      <w:r w:rsidRPr="00DF7123">
        <w:rPr>
          <w:sz w:val="28"/>
          <w:szCs w:val="28"/>
          <w:lang w:val="uk-UA"/>
        </w:rPr>
        <w:t>студенти повинні</w:t>
      </w:r>
      <w:r w:rsidR="00490E03" w:rsidRPr="00E935F4">
        <w:rPr>
          <w:sz w:val="28"/>
          <w:szCs w:val="28"/>
        </w:rPr>
        <w:t>:</w:t>
      </w:r>
    </w:p>
    <w:p w:rsidR="007F5E68" w:rsidRPr="00DF7123" w:rsidRDefault="007F5E68" w:rsidP="00336D59">
      <w:pPr>
        <w:spacing w:line="360" w:lineRule="auto"/>
        <w:ind w:firstLine="426"/>
        <w:jc w:val="both"/>
        <w:rPr>
          <w:sz w:val="28"/>
          <w:szCs w:val="28"/>
          <w:u w:val="single"/>
          <w:lang w:val="uk-UA"/>
        </w:rPr>
      </w:pPr>
      <w:r w:rsidRPr="00DF7123">
        <w:rPr>
          <w:sz w:val="28"/>
          <w:szCs w:val="28"/>
          <w:u w:val="single"/>
          <w:lang w:val="uk-UA"/>
        </w:rPr>
        <w:t>Знати:</w:t>
      </w:r>
    </w:p>
    <w:p w:rsidR="007F5E68" w:rsidRPr="00DF7123" w:rsidRDefault="007F5E68" w:rsidP="00336D59">
      <w:pPr>
        <w:numPr>
          <w:ilvl w:val="0"/>
          <w:numId w:val="2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Необхідні відомості, які мають відношення до цієї дисципліни і були викладені в попередніх дисциплінах навчального плану;</w:t>
      </w:r>
    </w:p>
    <w:p w:rsidR="00A5293C" w:rsidRPr="00DF7123" w:rsidRDefault="00A5293C" w:rsidP="00336D59">
      <w:pPr>
        <w:numPr>
          <w:ilvl w:val="0"/>
          <w:numId w:val="2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Склад графічної частини </w:t>
      </w:r>
      <w:r w:rsidR="006D64A0">
        <w:rPr>
          <w:sz w:val="28"/>
          <w:szCs w:val="28"/>
          <w:lang w:val="uk-UA"/>
        </w:rPr>
        <w:t>проєкт</w:t>
      </w:r>
      <w:r w:rsidRPr="00DF7123">
        <w:rPr>
          <w:sz w:val="28"/>
          <w:szCs w:val="28"/>
          <w:lang w:val="uk-UA"/>
        </w:rPr>
        <w:t>у АС</w:t>
      </w:r>
      <w:r w:rsidR="007D3926">
        <w:rPr>
          <w:sz w:val="28"/>
          <w:szCs w:val="28"/>
          <w:lang w:val="uk-UA"/>
        </w:rPr>
        <w:t>К</w:t>
      </w:r>
      <w:r w:rsidRPr="00DF7123">
        <w:rPr>
          <w:sz w:val="28"/>
          <w:szCs w:val="28"/>
          <w:lang w:val="uk-UA"/>
        </w:rPr>
        <w:t xml:space="preserve"> ТП;</w:t>
      </w:r>
    </w:p>
    <w:p w:rsidR="00490E03" w:rsidRDefault="00A5293C" w:rsidP="00490E03">
      <w:pPr>
        <w:numPr>
          <w:ilvl w:val="0"/>
          <w:numId w:val="2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490E03">
        <w:rPr>
          <w:sz w:val="28"/>
          <w:szCs w:val="28"/>
          <w:lang w:val="uk-UA"/>
        </w:rPr>
        <w:t xml:space="preserve">Загальний склад основних схем </w:t>
      </w:r>
      <w:r w:rsidR="006D64A0" w:rsidRPr="00490E03">
        <w:rPr>
          <w:sz w:val="28"/>
          <w:szCs w:val="28"/>
          <w:lang w:val="uk-UA"/>
        </w:rPr>
        <w:t>проєкт</w:t>
      </w:r>
      <w:r w:rsidRPr="00490E03">
        <w:rPr>
          <w:sz w:val="28"/>
          <w:szCs w:val="28"/>
          <w:lang w:val="uk-UA"/>
        </w:rPr>
        <w:t>у АС</w:t>
      </w:r>
      <w:r w:rsidR="007D3926" w:rsidRPr="00490E03">
        <w:rPr>
          <w:sz w:val="28"/>
          <w:szCs w:val="28"/>
          <w:lang w:val="uk-UA"/>
        </w:rPr>
        <w:t>К</w:t>
      </w:r>
      <w:r w:rsidRPr="00490E03">
        <w:rPr>
          <w:sz w:val="28"/>
          <w:szCs w:val="28"/>
          <w:lang w:val="uk-UA"/>
        </w:rPr>
        <w:t xml:space="preserve"> ТП</w:t>
      </w:r>
      <w:r w:rsidR="00490E03">
        <w:rPr>
          <w:sz w:val="28"/>
          <w:szCs w:val="28"/>
          <w:lang w:val="uk-UA"/>
        </w:rPr>
        <w:t>;</w:t>
      </w:r>
    </w:p>
    <w:p w:rsidR="00A5293C" w:rsidRPr="00490E03" w:rsidRDefault="00A5293C" w:rsidP="00490E03">
      <w:pPr>
        <w:numPr>
          <w:ilvl w:val="0"/>
          <w:numId w:val="2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490E03">
        <w:rPr>
          <w:sz w:val="28"/>
          <w:szCs w:val="28"/>
          <w:lang w:val="uk-UA"/>
        </w:rPr>
        <w:t xml:space="preserve">Правила </w:t>
      </w:r>
      <w:r w:rsidR="006D64A0" w:rsidRPr="00490E03">
        <w:rPr>
          <w:sz w:val="28"/>
          <w:szCs w:val="28"/>
          <w:lang w:val="uk-UA"/>
        </w:rPr>
        <w:t>проєкт</w:t>
      </w:r>
      <w:r w:rsidRPr="00490E03">
        <w:rPr>
          <w:sz w:val="28"/>
          <w:szCs w:val="28"/>
          <w:lang w:val="uk-UA"/>
        </w:rPr>
        <w:t>ування фун</w:t>
      </w:r>
      <w:r w:rsidR="007D3926" w:rsidRPr="00490E03">
        <w:rPr>
          <w:sz w:val="28"/>
          <w:szCs w:val="28"/>
          <w:lang w:val="uk-UA"/>
        </w:rPr>
        <w:t>кціональної схеми автоматизації.</w:t>
      </w:r>
    </w:p>
    <w:p w:rsidR="007F5E68" w:rsidRPr="00DF7123" w:rsidRDefault="007F5E68" w:rsidP="00336D59">
      <w:pPr>
        <w:spacing w:line="360" w:lineRule="auto"/>
        <w:ind w:firstLine="426"/>
        <w:jc w:val="both"/>
        <w:rPr>
          <w:sz w:val="28"/>
          <w:szCs w:val="28"/>
          <w:u w:val="single"/>
          <w:lang w:val="uk-UA"/>
        </w:rPr>
      </w:pPr>
      <w:r w:rsidRPr="00DF7123">
        <w:rPr>
          <w:sz w:val="28"/>
          <w:szCs w:val="28"/>
          <w:u w:val="single"/>
          <w:lang w:val="uk-UA"/>
        </w:rPr>
        <w:t>Уміти:</w:t>
      </w:r>
    </w:p>
    <w:p w:rsidR="00A5293C" w:rsidRPr="00DF7123" w:rsidRDefault="00A5293C" w:rsidP="00336D59">
      <w:pPr>
        <w:numPr>
          <w:ilvl w:val="0"/>
          <w:numId w:val="6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Створити функціональну схему автоматизації на основі даних про ТО</w:t>
      </w:r>
      <w:r w:rsidR="007D3926">
        <w:rPr>
          <w:sz w:val="28"/>
          <w:szCs w:val="28"/>
          <w:lang w:val="uk-UA"/>
        </w:rPr>
        <w:t>К</w:t>
      </w:r>
      <w:r w:rsidRPr="00DF7123">
        <w:rPr>
          <w:sz w:val="28"/>
          <w:szCs w:val="28"/>
          <w:lang w:val="uk-UA"/>
        </w:rPr>
        <w:t>;</w:t>
      </w:r>
    </w:p>
    <w:p w:rsidR="00A5293C" w:rsidRPr="00DF7123" w:rsidRDefault="00A5293C" w:rsidP="00336D59">
      <w:pPr>
        <w:numPr>
          <w:ilvl w:val="0"/>
          <w:numId w:val="6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С</w:t>
      </w:r>
      <w:r w:rsidR="006D64A0">
        <w:rPr>
          <w:sz w:val="28"/>
          <w:szCs w:val="28"/>
          <w:lang w:val="uk-UA"/>
        </w:rPr>
        <w:t>проєкт</w:t>
      </w:r>
      <w:r w:rsidRPr="00DF7123">
        <w:rPr>
          <w:sz w:val="28"/>
          <w:szCs w:val="28"/>
          <w:lang w:val="uk-UA"/>
        </w:rPr>
        <w:t>увати принципову електричну схему автоматизації;</w:t>
      </w:r>
    </w:p>
    <w:p w:rsidR="007F5E68" w:rsidRPr="00DF7123" w:rsidRDefault="007F5E68" w:rsidP="00336D59">
      <w:pPr>
        <w:numPr>
          <w:ilvl w:val="0"/>
          <w:numId w:val="6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Вибирати матеріал та параметри електричних проводок;</w:t>
      </w:r>
    </w:p>
    <w:p w:rsidR="00A5293C" w:rsidRPr="00DF7123" w:rsidRDefault="007D3926" w:rsidP="00336D59">
      <w:pPr>
        <w:numPr>
          <w:ilvl w:val="0"/>
          <w:numId w:val="6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Виконати</w:t>
      </w:r>
      <w:r w:rsidR="00A5293C" w:rsidRPr="00DF7123">
        <w:rPr>
          <w:sz w:val="28"/>
          <w:szCs w:val="28"/>
          <w:lang w:val="uk-UA"/>
        </w:rPr>
        <w:t xml:space="preserve"> креслення </w:t>
      </w:r>
      <w:r>
        <w:rPr>
          <w:sz w:val="28"/>
          <w:szCs w:val="28"/>
          <w:lang w:val="uk-UA"/>
        </w:rPr>
        <w:t>щ</w:t>
      </w:r>
      <w:r w:rsidR="00A5293C" w:rsidRPr="00DF7123">
        <w:rPr>
          <w:sz w:val="28"/>
          <w:szCs w:val="28"/>
          <w:lang w:val="uk-UA"/>
        </w:rPr>
        <w:t>ита системи автоматизації;</w:t>
      </w:r>
    </w:p>
    <w:p w:rsidR="007F5E68" w:rsidRPr="00DF7123" w:rsidRDefault="007F5E68" w:rsidP="00336D59">
      <w:pPr>
        <w:numPr>
          <w:ilvl w:val="0"/>
          <w:numId w:val="6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Вибирати матеріал та параметри</w:t>
      </w:r>
      <w:r w:rsidR="00A5293C" w:rsidRPr="00DF7123">
        <w:rPr>
          <w:sz w:val="28"/>
          <w:szCs w:val="28"/>
          <w:lang w:val="uk-UA"/>
        </w:rPr>
        <w:t xml:space="preserve"> трубних проводок;</w:t>
      </w:r>
    </w:p>
    <w:p w:rsidR="00A5293C" w:rsidRPr="00DF7123" w:rsidRDefault="00A5293C" w:rsidP="00336D59">
      <w:pPr>
        <w:numPr>
          <w:ilvl w:val="0"/>
          <w:numId w:val="6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Зобразити монтажну схему щита;</w:t>
      </w:r>
    </w:p>
    <w:p w:rsidR="00A5293C" w:rsidRPr="00DF7123" w:rsidRDefault="00AA30D7" w:rsidP="00336D59">
      <w:pPr>
        <w:numPr>
          <w:ilvl w:val="0"/>
          <w:numId w:val="6"/>
        </w:numPr>
        <w:tabs>
          <w:tab w:val="clear" w:pos="360"/>
          <w:tab w:val="num" w:pos="927"/>
        </w:tabs>
        <w:spacing w:line="360" w:lineRule="auto"/>
        <w:ind w:left="927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Навести схему зовнішніх проводок.</w:t>
      </w:r>
    </w:p>
    <w:p w:rsidR="00D81E8B" w:rsidRPr="00DF7123" w:rsidRDefault="00D81E8B" w:rsidP="0015552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847ED" w:rsidRPr="00DF7123" w:rsidRDefault="009B3CFB" w:rsidP="00336D59">
      <w:pPr>
        <w:pStyle w:val="1"/>
        <w:numPr>
          <w:ilvl w:val="0"/>
          <w:numId w:val="20"/>
        </w:num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Toc94463264"/>
      <w:r>
        <w:rPr>
          <w:rFonts w:ascii="Times New Roman" w:hAnsi="Times New Roman" w:cs="Times New Roman"/>
          <w:sz w:val="28"/>
          <w:szCs w:val="28"/>
          <w:lang w:val="uk-UA"/>
        </w:rPr>
        <w:t>СТРУКТУРА</w:t>
      </w:r>
      <w:r w:rsidR="008E1AD8">
        <w:rPr>
          <w:rFonts w:ascii="Times New Roman" w:hAnsi="Times New Roman" w:cs="Times New Roman"/>
          <w:sz w:val="28"/>
          <w:szCs w:val="28"/>
          <w:lang w:val="uk-UA"/>
        </w:rPr>
        <w:t xml:space="preserve"> ТА СКЛАД КП</w:t>
      </w:r>
      <w:bookmarkEnd w:id="3"/>
    </w:p>
    <w:p w:rsidR="009327E8" w:rsidRPr="00DF7123" w:rsidRDefault="009327E8" w:rsidP="00155527">
      <w:pPr>
        <w:spacing w:line="360" w:lineRule="auto"/>
        <w:ind w:firstLine="567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Першим етапом роботи з КП є вибір та затвердження у викладача теми КП. </w:t>
      </w:r>
    </w:p>
    <w:p w:rsidR="009327E8" w:rsidRPr="00DF7123" w:rsidRDefault="009327E8" w:rsidP="0015552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Структура самого КП складається з записки (текстової частини) та креслен</w:t>
      </w:r>
      <w:r w:rsidR="007D3926">
        <w:rPr>
          <w:sz w:val="28"/>
          <w:szCs w:val="28"/>
          <w:lang w:val="uk-UA"/>
        </w:rPr>
        <w:t>иків</w:t>
      </w:r>
      <w:r w:rsidRPr="00DF7123">
        <w:rPr>
          <w:sz w:val="28"/>
          <w:szCs w:val="28"/>
          <w:lang w:val="uk-UA"/>
        </w:rPr>
        <w:t xml:space="preserve"> (графічної частини).</w:t>
      </w:r>
    </w:p>
    <w:p w:rsidR="009327E8" w:rsidRPr="00DF7123" w:rsidRDefault="009327E8" w:rsidP="009B3CFB">
      <w:pPr>
        <w:pStyle w:val="2"/>
        <w:spacing w:line="360" w:lineRule="auto"/>
        <w:rPr>
          <w:rFonts w:ascii="Times New Roman" w:hAnsi="Times New Roman" w:cs="Times New Roman"/>
          <w:lang w:val="uk-UA"/>
        </w:rPr>
      </w:pPr>
      <w:bookmarkStart w:id="4" w:name="_Toc94463265"/>
      <w:r w:rsidRPr="00DF7123">
        <w:rPr>
          <w:rFonts w:ascii="Times New Roman" w:hAnsi="Times New Roman" w:cs="Times New Roman"/>
          <w:lang w:val="uk-UA"/>
        </w:rPr>
        <w:t xml:space="preserve">Зміст </w:t>
      </w:r>
      <w:r w:rsidR="008E1AD8">
        <w:rPr>
          <w:rFonts w:ascii="Times New Roman" w:hAnsi="Times New Roman" w:cs="Times New Roman"/>
          <w:lang w:val="uk-UA"/>
        </w:rPr>
        <w:t xml:space="preserve">пояснювальної </w:t>
      </w:r>
      <w:r w:rsidRPr="00DF7123">
        <w:rPr>
          <w:rFonts w:ascii="Times New Roman" w:hAnsi="Times New Roman" w:cs="Times New Roman"/>
          <w:lang w:val="uk-UA"/>
        </w:rPr>
        <w:t xml:space="preserve">записки </w:t>
      </w:r>
      <w:r w:rsidR="006D64A0">
        <w:rPr>
          <w:rFonts w:ascii="Times New Roman" w:hAnsi="Times New Roman" w:cs="Times New Roman"/>
          <w:lang w:val="uk-UA"/>
        </w:rPr>
        <w:t>проєкт</w:t>
      </w:r>
      <w:r w:rsidRPr="00DF7123">
        <w:rPr>
          <w:rFonts w:ascii="Times New Roman" w:hAnsi="Times New Roman" w:cs="Times New Roman"/>
          <w:lang w:val="uk-UA"/>
        </w:rPr>
        <w:t>у</w:t>
      </w:r>
      <w:bookmarkEnd w:id="4"/>
    </w:p>
    <w:p w:rsidR="009327E8" w:rsidRPr="00DF7123" w:rsidRDefault="009327E8" w:rsidP="008E1AD8">
      <w:pPr>
        <w:pStyle w:val="10"/>
      </w:pPr>
      <w:r w:rsidRPr="00DF7123">
        <w:t>ВСТУП</w:t>
      </w:r>
    </w:p>
    <w:p w:rsidR="009327E8" w:rsidRPr="00DF7123" w:rsidRDefault="009327E8" w:rsidP="00155527">
      <w:pPr>
        <w:numPr>
          <w:ilvl w:val="0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ХАРАКТЕРИСТИКА ТЕХНОЛОГІЧНОГО ОБ’ЄКТУ УПРАВЛІННЯ</w:t>
      </w:r>
    </w:p>
    <w:p w:rsidR="009327E8" w:rsidRPr="00DF7123" w:rsidRDefault="009327E8" w:rsidP="00155527">
      <w:pPr>
        <w:numPr>
          <w:ilvl w:val="0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ВИБІР ТА ОБҐРУНТУВАННЯ ПРИЙНЯТОЇ СТРУКТУРИ КЕРУВАННЯ</w:t>
      </w:r>
    </w:p>
    <w:p w:rsidR="009327E8" w:rsidRPr="00DF7123" w:rsidRDefault="009327E8" w:rsidP="00155527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Огляд існуючих систем</w:t>
      </w:r>
    </w:p>
    <w:p w:rsidR="009327E8" w:rsidRPr="00DF7123" w:rsidRDefault="009327E8" w:rsidP="00155527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Опис прийнятої структури АСК</w:t>
      </w:r>
    </w:p>
    <w:p w:rsidR="009327E8" w:rsidRPr="00DF7123" w:rsidRDefault="009327E8" w:rsidP="00155527">
      <w:pPr>
        <w:numPr>
          <w:ilvl w:val="0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ОСНОВНІ РІШЕННЯ З АВТОМАТИЗАЦІЇ</w:t>
      </w:r>
    </w:p>
    <w:p w:rsidR="009327E8" w:rsidRPr="00DF7123" w:rsidRDefault="009327E8" w:rsidP="00155527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Технологічний контроль</w:t>
      </w:r>
    </w:p>
    <w:p w:rsidR="009327E8" w:rsidRPr="00DF7123" w:rsidRDefault="009327E8" w:rsidP="00155527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Автоматичне керування</w:t>
      </w:r>
    </w:p>
    <w:p w:rsidR="009327E8" w:rsidRPr="00DF7123" w:rsidRDefault="009327E8" w:rsidP="00155527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Технологічна сигналізація</w:t>
      </w:r>
    </w:p>
    <w:p w:rsidR="009327E8" w:rsidRPr="00DF7123" w:rsidRDefault="009327E8" w:rsidP="00155527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Технологічний захист та блокування</w:t>
      </w:r>
    </w:p>
    <w:p w:rsidR="00C70869" w:rsidRPr="00DF7123" w:rsidRDefault="00C70869" w:rsidP="00155527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Живлення приладів та засобів автоматизації</w:t>
      </w:r>
    </w:p>
    <w:p w:rsidR="009327E8" w:rsidRDefault="009327E8" w:rsidP="00155527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Щити системи автоматизації</w:t>
      </w:r>
    </w:p>
    <w:p w:rsidR="007A0A6E" w:rsidRPr="00CD5412" w:rsidRDefault="00E002D4" w:rsidP="007A0A6E">
      <w:pPr>
        <w:numPr>
          <w:ilvl w:val="0"/>
          <w:numId w:val="10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РЕАЛІЗАЦІЯ</w:t>
      </w:r>
      <w:r w:rsidRPr="00CD5412">
        <w:rPr>
          <w:sz w:val="28"/>
          <w:szCs w:val="28"/>
          <w:lang w:val="uk-UA"/>
        </w:rPr>
        <w:t xml:space="preserve"> </w:t>
      </w:r>
      <w:r w:rsidR="006D64A0">
        <w:rPr>
          <w:sz w:val="28"/>
          <w:szCs w:val="28"/>
          <w:lang w:val="uk-UA"/>
        </w:rPr>
        <w:t>ПРОЄКТ</w:t>
      </w:r>
      <w:r w:rsidRPr="00CD5412">
        <w:rPr>
          <w:sz w:val="28"/>
          <w:szCs w:val="28"/>
          <w:lang w:val="uk-UA"/>
        </w:rPr>
        <w:t xml:space="preserve">У В </w:t>
      </w:r>
      <w:r w:rsidRPr="00CD5412">
        <w:rPr>
          <w:color w:val="000000"/>
          <w:sz w:val="28"/>
          <w:szCs w:val="28"/>
          <w:lang w:val="uk-UA" w:eastAsia="ru-RU"/>
        </w:rPr>
        <w:t>EPLAN</w:t>
      </w:r>
    </w:p>
    <w:p w:rsidR="007A0A6E" w:rsidRDefault="007A0A6E" w:rsidP="007A0A6E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Загальна структура </w:t>
      </w:r>
      <w:r w:rsidR="006D64A0">
        <w:rPr>
          <w:sz w:val="28"/>
          <w:szCs w:val="28"/>
          <w:lang w:val="uk-UA"/>
        </w:rPr>
        <w:t>проєкт</w:t>
      </w:r>
      <w:r>
        <w:rPr>
          <w:sz w:val="28"/>
          <w:szCs w:val="28"/>
          <w:lang w:val="uk-UA"/>
        </w:rPr>
        <w:t>у</w:t>
      </w:r>
    </w:p>
    <w:p w:rsidR="007A0A6E" w:rsidRPr="007A0A6E" w:rsidRDefault="007A0A6E" w:rsidP="007A0A6E">
      <w:pPr>
        <w:numPr>
          <w:ilvl w:val="1"/>
          <w:numId w:val="10"/>
        </w:numPr>
        <w:spacing w:line="360" w:lineRule="auto"/>
        <w:rPr>
          <w:sz w:val="28"/>
          <w:szCs w:val="28"/>
          <w:lang w:val="uk-UA"/>
        </w:rPr>
      </w:pPr>
      <w:r w:rsidRPr="00CD5412">
        <w:rPr>
          <w:sz w:val="28"/>
          <w:szCs w:val="28"/>
          <w:lang w:val="uk-UA"/>
        </w:rPr>
        <w:t xml:space="preserve">Склад і опис аркушів </w:t>
      </w:r>
      <w:r w:rsidR="006D64A0">
        <w:rPr>
          <w:sz w:val="28"/>
          <w:szCs w:val="28"/>
          <w:lang w:val="uk-UA"/>
        </w:rPr>
        <w:t>проєкт</w:t>
      </w:r>
      <w:r w:rsidRPr="00CD5412">
        <w:rPr>
          <w:sz w:val="28"/>
          <w:szCs w:val="28"/>
          <w:lang w:val="uk-UA"/>
        </w:rPr>
        <w:t xml:space="preserve">у </w:t>
      </w:r>
    </w:p>
    <w:p w:rsidR="009327E8" w:rsidRDefault="00490E03" w:rsidP="00155527">
      <w:pPr>
        <w:pStyle w:val="Tytle"/>
        <w:spacing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  <w:r w:rsidRPr="00FA0224">
        <w:rPr>
          <w:rFonts w:ascii="Times New Roman" w:hAnsi="Times New Roman"/>
          <w:sz w:val="28"/>
          <w:szCs w:val="28"/>
          <w:lang w:val="uk-UA"/>
        </w:rPr>
        <w:t>ПЕРЕЛІК ВИКОРИСТАНИХ ДЖЕРЕЛ</w:t>
      </w:r>
    </w:p>
    <w:p w:rsidR="00490E03" w:rsidRPr="00DF7123" w:rsidRDefault="00490E03" w:rsidP="00155527">
      <w:pPr>
        <w:pStyle w:val="Tytle"/>
        <w:spacing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</w:p>
    <w:p w:rsidR="00C70869" w:rsidRPr="00DF7123" w:rsidRDefault="00C70869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b/>
          <w:sz w:val="28"/>
          <w:szCs w:val="28"/>
          <w:lang w:val="uk-UA"/>
        </w:rPr>
        <w:t>Розділ 1.</w:t>
      </w:r>
      <w:r w:rsidRPr="00DF7123">
        <w:rPr>
          <w:sz w:val="28"/>
          <w:szCs w:val="28"/>
          <w:lang w:val="uk-UA"/>
        </w:rPr>
        <w:t xml:space="preserve"> В цьому розділі дається короткий опис технологічного процесу та обладнання. Характеризуються вхідні, проміжні та вихідні матеріальні та енергетичні потоки (сировина, продукція, енергія). Технологічні особливості процесів розглядаються з врахуванням матеріальних та енергетичних балансів, а також рівнянь тепло- та масообміну. Описується технологічний об’єкт </w:t>
      </w:r>
      <w:r w:rsidR="00B75061">
        <w:rPr>
          <w:sz w:val="28"/>
          <w:szCs w:val="28"/>
          <w:lang w:val="uk-UA"/>
        </w:rPr>
        <w:t>керування</w:t>
      </w:r>
      <w:r w:rsidRPr="00DF7123">
        <w:rPr>
          <w:sz w:val="28"/>
          <w:szCs w:val="28"/>
          <w:lang w:val="uk-UA"/>
        </w:rPr>
        <w:t xml:space="preserve"> (ТО</w:t>
      </w:r>
      <w:r w:rsidR="00B75061">
        <w:rPr>
          <w:sz w:val="28"/>
          <w:szCs w:val="28"/>
          <w:lang w:val="uk-UA"/>
        </w:rPr>
        <w:t>К</w:t>
      </w:r>
      <w:r w:rsidRPr="00DF7123">
        <w:rPr>
          <w:sz w:val="28"/>
          <w:szCs w:val="28"/>
          <w:lang w:val="uk-UA"/>
        </w:rPr>
        <w:t xml:space="preserve">): його призначення, загальний склад, функції, які він виконує та наводяться основні технологічні параметри об’єкта з указанням їх номінальних значень. Визначається діапазон допустимих відхилень основних величин, що характеризують технологічний процес, а також вплив цих відхилень на якість отриманої продукції. </w:t>
      </w:r>
    </w:p>
    <w:p w:rsidR="00C70869" w:rsidRPr="00DF7123" w:rsidRDefault="00C70869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Вказуються причини, що призводять до порушення нормального перебігу технологічного процесу. Оцінюються можливі збурення, а також припустимі способи їх компенсації. Проводиться аналіз ТО</w:t>
      </w:r>
      <w:r w:rsidR="00B75061">
        <w:rPr>
          <w:sz w:val="28"/>
          <w:szCs w:val="28"/>
          <w:lang w:val="uk-UA"/>
        </w:rPr>
        <w:t>К</w:t>
      </w:r>
      <w:r w:rsidRPr="00DF7123">
        <w:rPr>
          <w:sz w:val="28"/>
          <w:szCs w:val="28"/>
          <w:lang w:val="uk-UA"/>
        </w:rPr>
        <w:t xml:space="preserve"> та системи </w:t>
      </w:r>
      <w:r w:rsidR="00B1069F">
        <w:rPr>
          <w:sz w:val="28"/>
          <w:szCs w:val="28"/>
          <w:lang w:val="uk-UA"/>
        </w:rPr>
        <w:t>керува</w:t>
      </w:r>
      <w:r w:rsidRPr="00DF7123">
        <w:rPr>
          <w:sz w:val="28"/>
          <w:szCs w:val="28"/>
          <w:lang w:val="uk-UA"/>
        </w:rPr>
        <w:t>ння з точки зору його пожежо- та вибухонебезпечності, охорони зовнішнього середовища та захисту від корозії.</w:t>
      </w:r>
    </w:p>
    <w:p w:rsidR="00490E03" w:rsidRDefault="00C70869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b/>
          <w:sz w:val="28"/>
          <w:szCs w:val="28"/>
          <w:lang w:val="uk-UA"/>
        </w:rPr>
        <w:t>Розділ 2.</w:t>
      </w:r>
      <w:r w:rsidRPr="00DF7123">
        <w:rPr>
          <w:sz w:val="28"/>
          <w:szCs w:val="28"/>
          <w:lang w:val="uk-UA"/>
        </w:rPr>
        <w:t xml:space="preserve"> Даний розділ повинен бути поділений, як мінімум, на два підрозділи: </w:t>
      </w:r>
    </w:p>
    <w:p w:rsidR="00490E03" w:rsidRDefault="00490E03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</w:t>
      </w:r>
      <w:r w:rsidR="007D3926">
        <w:rPr>
          <w:sz w:val="28"/>
          <w:szCs w:val="28"/>
          <w:lang w:val="uk-UA"/>
        </w:rPr>
        <w:t xml:space="preserve"> </w:t>
      </w:r>
      <w:r w:rsidRPr="00DF7123">
        <w:rPr>
          <w:sz w:val="28"/>
          <w:szCs w:val="28"/>
          <w:lang w:val="uk-UA"/>
        </w:rPr>
        <w:t xml:space="preserve">Огляд </w:t>
      </w:r>
      <w:r w:rsidR="00C70869" w:rsidRPr="00DF7123">
        <w:rPr>
          <w:sz w:val="28"/>
          <w:szCs w:val="28"/>
          <w:lang w:val="uk-UA"/>
        </w:rPr>
        <w:t xml:space="preserve">і аналіз існуючих систем </w:t>
      </w:r>
      <w:r w:rsidR="007D3926">
        <w:rPr>
          <w:sz w:val="28"/>
          <w:szCs w:val="28"/>
          <w:lang w:val="uk-UA"/>
        </w:rPr>
        <w:t>керува</w:t>
      </w:r>
      <w:r w:rsidR="00C70869" w:rsidRPr="00DF7123">
        <w:rPr>
          <w:sz w:val="28"/>
          <w:szCs w:val="28"/>
          <w:lang w:val="uk-UA"/>
        </w:rPr>
        <w:t>ння об’єктом</w:t>
      </w:r>
      <w:r w:rsidR="007D3926">
        <w:rPr>
          <w:sz w:val="28"/>
          <w:szCs w:val="28"/>
          <w:lang w:val="uk-UA"/>
        </w:rPr>
        <w:t>;</w:t>
      </w:r>
      <w:r w:rsidR="00C70869" w:rsidRPr="00DF7123">
        <w:rPr>
          <w:sz w:val="28"/>
          <w:szCs w:val="28"/>
          <w:lang w:val="uk-UA"/>
        </w:rPr>
        <w:t xml:space="preserve"> </w:t>
      </w:r>
    </w:p>
    <w:p w:rsidR="00C70869" w:rsidRPr="00DF7123" w:rsidRDefault="00490E03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2.2.</w:t>
      </w:r>
      <w:r w:rsidR="00C70869" w:rsidRPr="00DF7123">
        <w:rPr>
          <w:sz w:val="28"/>
          <w:szCs w:val="28"/>
          <w:lang w:val="uk-UA"/>
        </w:rPr>
        <w:t xml:space="preserve"> </w:t>
      </w:r>
      <w:r w:rsidRPr="00DF7123">
        <w:rPr>
          <w:sz w:val="28"/>
          <w:szCs w:val="28"/>
          <w:lang w:val="uk-UA"/>
        </w:rPr>
        <w:t xml:space="preserve">Обґрунтування </w:t>
      </w:r>
      <w:r w:rsidR="00C70869" w:rsidRPr="00DF7123">
        <w:rPr>
          <w:sz w:val="28"/>
          <w:szCs w:val="28"/>
          <w:lang w:val="uk-UA"/>
        </w:rPr>
        <w:t xml:space="preserve">прийнятої системи </w:t>
      </w:r>
      <w:r w:rsidR="007D3926">
        <w:rPr>
          <w:sz w:val="28"/>
          <w:szCs w:val="28"/>
          <w:lang w:val="uk-UA"/>
        </w:rPr>
        <w:t>керува</w:t>
      </w:r>
      <w:r w:rsidR="00C70869" w:rsidRPr="00DF7123">
        <w:rPr>
          <w:sz w:val="28"/>
          <w:szCs w:val="28"/>
          <w:lang w:val="uk-UA"/>
        </w:rPr>
        <w:t>ння.</w:t>
      </w:r>
    </w:p>
    <w:p w:rsidR="00C70869" w:rsidRPr="00DF7123" w:rsidRDefault="00C70869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На основі літературних джерел та створюється огляд існуючих систем </w:t>
      </w:r>
      <w:r w:rsidR="007D3926">
        <w:rPr>
          <w:sz w:val="28"/>
          <w:szCs w:val="28"/>
          <w:lang w:val="uk-UA"/>
        </w:rPr>
        <w:t>керува</w:t>
      </w:r>
      <w:r w:rsidR="007D3926" w:rsidRPr="00DF7123">
        <w:rPr>
          <w:sz w:val="28"/>
          <w:szCs w:val="28"/>
          <w:lang w:val="uk-UA"/>
        </w:rPr>
        <w:t xml:space="preserve">ння </w:t>
      </w:r>
      <w:r w:rsidRPr="00DF7123">
        <w:rPr>
          <w:sz w:val="28"/>
          <w:szCs w:val="28"/>
          <w:lang w:val="uk-UA"/>
        </w:rPr>
        <w:t xml:space="preserve">даним об’єктом. Слід розглянути не менше 3-х варіантів систем. Всі ці варіанти детально описуються і аналізуються на предмет доцільності їх використання в тих чи інших умовах. У випадку, коли для даного об’єкту використовується тільки одна можлива схема </w:t>
      </w:r>
      <w:r w:rsidR="007D3926">
        <w:rPr>
          <w:sz w:val="28"/>
          <w:szCs w:val="28"/>
          <w:lang w:val="uk-UA"/>
        </w:rPr>
        <w:t>керува</w:t>
      </w:r>
      <w:r w:rsidR="007D3926" w:rsidRPr="00DF7123">
        <w:rPr>
          <w:sz w:val="28"/>
          <w:szCs w:val="28"/>
          <w:lang w:val="uk-UA"/>
        </w:rPr>
        <w:t>ння</w:t>
      </w:r>
      <w:r w:rsidRPr="00DF7123">
        <w:rPr>
          <w:sz w:val="28"/>
          <w:szCs w:val="28"/>
          <w:lang w:val="uk-UA"/>
        </w:rPr>
        <w:t>, потрібно показати, що інші структури недоцільні або неефективні.</w:t>
      </w:r>
    </w:p>
    <w:p w:rsidR="00C70869" w:rsidRPr="00DF7123" w:rsidRDefault="00C70869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Проведений аналіз дозволяє вибрати і обґрунтувати структуру </w:t>
      </w:r>
      <w:r w:rsidR="007D3926">
        <w:rPr>
          <w:sz w:val="28"/>
          <w:szCs w:val="28"/>
          <w:lang w:val="uk-UA"/>
        </w:rPr>
        <w:t>керува</w:t>
      </w:r>
      <w:r w:rsidR="007D3926" w:rsidRPr="00DF7123">
        <w:rPr>
          <w:sz w:val="28"/>
          <w:szCs w:val="28"/>
          <w:lang w:val="uk-UA"/>
        </w:rPr>
        <w:t xml:space="preserve">ння </w:t>
      </w:r>
      <w:r w:rsidRPr="00DF7123">
        <w:rPr>
          <w:sz w:val="28"/>
          <w:szCs w:val="28"/>
          <w:lang w:val="uk-UA"/>
        </w:rPr>
        <w:t xml:space="preserve">об’єктом, з вказанням можливості застосування цифрової </w:t>
      </w:r>
      <w:r w:rsidR="007D3926">
        <w:rPr>
          <w:sz w:val="28"/>
          <w:szCs w:val="28"/>
          <w:lang w:val="uk-UA"/>
        </w:rPr>
        <w:t>регулювальної</w:t>
      </w:r>
      <w:r w:rsidRPr="00DF7123">
        <w:rPr>
          <w:sz w:val="28"/>
          <w:szCs w:val="28"/>
          <w:lang w:val="uk-UA"/>
        </w:rPr>
        <w:t xml:space="preserve"> техніки. Слід пояснити за якими критеріями обрана структура АС</w:t>
      </w:r>
      <w:r w:rsidR="00B75061">
        <w:rPr>
          <w:sz w:val="28"/>
          <w:szCs w:val="28"/>
          <w:lang w:val="uk-UA"/>
        </w:rPr>
        <w:t>К</w:t>
      </w:r>
      <w:r w:rsidRPr="00DF7123">
        <w:rPr>
          <w:sz w:val="28"/>
          <w:szCs w:val="28"/>
          <w:lang w:val="uk-UA"/>
        </w:rPr>
        <w:t>.</w:t>
      </w:r>
    </w:p>
    <w:p w:rsidR="00C70869" w:rsidRPr="00DF7123" w:rsidRDefault="00C70869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b/>
          <w:sz w:val="28"/>
          <w:szCs w:val="28"/>
          <w:lang w:val="uk-UA"/>
        </w:rPr>
        <w:t>Розділ 3.</w:t>
      </w:r>
      <w:r w:rsidRPr="00DF7123">
        <w:rPr>
          <w:sz w:val="28"/>
          <w:szCs w:val="28"/>
          <w:lang w:val="uk-UA"/>
        </w:rPr>
        <w:t xml:space="preserve"> На основі функціональної схеми та вимог до процесу </w:t>
      </w:r>
      <w:r w:rsidR="007D3926">
        <w:rPr>
          <w:sz w:val="28"/>
          <w:szCs w:val="28"/>
          <w:lang w:val="uk-UA"/>
        </w:rPr>
        <w:t>керува</w:t>
      </w:r>
      <w:r w:rsidR="007D3926" w:rsidRPr="00DF7123">
        <w:rPr>
          <w:sz w:val="28"/>
          <w:szCs w:val="28"/>
          <w:lang w:val="uk-UA"/>
        </w:rPr>
        <w:t xml:space="preserve">ння </w:t>
      </w:r>
      <w:r w:rsidRPr="00DF7123">
        <w:rPr>
          <w:sz w:val="28"/>
          <w:szCs w:val="28"/>
          <w:lang w:val="uk-UA"/>
        </w:rPr>
        <w:t>обґрунтовується вибір існуючих та необхідність розробки нестандартних засобів автоматизації.</w:t>
      </w:r>
    </w:p>
    <w:p w:rsidR="00C70869" w:rsidRPr="00DF7123" w:rsidRDefault="00C70869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Даний розділ рекомендується поділяти на такі підрозділи:</w:t>
      </w:r>
    </w:p>
    <w:p w:rsidR="00C70869" w:rsidRPr="00DF7123" w:rsidRDefault="00155527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3</w:t>
      </w:r>
      <w:r w:rsidR="00C70869" w:rsidRPr="00DF7123">
        <w:rPr>
          <w:sz w:val="28"/>
          <w:szCs w:val="28"/>
          <w:lang w:val="uk-UA"/>
        </w:rPr>
        <w:t>.1. Технологічний контроль</w:t>
      </w:r>
    </w:p>
    <w:p w:rsidR="00C70869" w:rsidRPr="00DF7123" w:rsidRDefault="00C70869" w:rsidP="00155527">
      <w:pPr>
        <w:spacing w:line="360" w:lineRule="auto"/>
        <w:ind w:firstLine="96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В цій частині слід освітити такі питання: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Перелік та максимальні значення параметрів, що підлягають автоматичному контролю;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Прилади та комплекси, що застосовуються в </w:t>
      </w:r>
      <w:r w:rsidR="006D64A0">
        <w:rPr>
          <w:sz w:val="28"/>
          <w:szCs w:val="28"/>
          <w:lang w:val="uk-UA"/>
        </w:rPr>
        <w:t>проєкт</w:t>
      </w:r>
      <w:r w:rsidRPr="00DF7123">
        <w:rPr>
          <w:sz w:val="28"/>
          <w:szCs w:val="28"/>
          <w:lang w:val="uk-UA"/>
        </w:rPr>
        <w:t>і для вимірювання, реєстрації та індикації параметрів;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Обґрунтування вибору застосованих приладів.</w:t>
      </w:r>
    </w:p>
    <w:p w:rsidR="00C70869" w:rsidRPr="00DF7123" w:rsidRDefault="00C70869" w:rsidP="00155527">
      <w:pPr>
        <w:spacing w:line="360" w:lineRule="auto"/>
        <w:ind w:left="96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На всі прилади, що описуються, потрібно робити посилання на схему функціональну за позиційним номером приладу.</w:t>
      </w:r>
    </w:p>
    <w:p w:rsidR="00C70869" w:rsidRPr="00DF7123" w:rsidRDefault="00155527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3</w:t>
      </w:r>
      <w:r w:rsidR="00C70869" w:rsidRPr="00DF7123">
        <w:rPr>
          <w:sz w:val="28"/>
          <w:szCs w:val="28"/>
          <w:lang w:val="uk-UA"/>
        </w:rPr>
        <w:t xml:space="preserve">.2. Автоматичне регулювання та </w:t>
      </w:r>
      <w:r w:rsidR="007D3926">
        <w:rPr>
          <w:sz w:val="28"/>
          <w:szCs w:val="28"/>
          <w:lang w:val="uk-UA"/>
        </w:rPr>
        <w:t>керува</w:t>
      </w:r>
      <w:r w:rsidR="007D3926" w:rsidRPr="00DF7123">
        <w:rPr>
          <w:sz w:val="28"/>
          <w:szCs w:val="28"/>
          <w:lang w:val="uk-UA"/>
        </w:rPr>
        <w:t>ння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Перелік параметрів та контурів, що підлягають автоматичному регулюванню;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Обґрунтування вибору обраних засобів</w:t>
      </w:r>
      <w:r w:rsidR="00F360F7" w:rsidRPr="00F360F7">
        <w:rPr>
          <w:sz w:val="28"/>
          <w:szCs w:val="28"/>
          <w:lang w:val="uk-UA"/>
        </w:rPr>
        <w:t xml:space="preserve"> </w:t>
      </w:r>
      <w:r w:rsidR="00F360F7" w:rsidRPr="00DF7123">
        <w:rPr>
          <w:sz w:val="28"/>
          <w:szCs w:val="28"/>
          <w:lang w:val="uk-UA"/>
        </w:rPr>
        <w:t>автоматизації</w:t>
      </w:r>
      <w:r w:rsidRPr="00DF7123">
        <w:rPr>
          <w:sz w:val="28"/>
          <w:szCs w:val="28"/>
          <w:lang w:val="uk-UA"/>
        </w:rPr>
        <w:t>;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Опис систем автоматичного регулювання, зображених на функціональній схемі.</w:t>
      </w:r>
    </w:p>
    <w:p w:rsidR="00C70869" w:rsidRPr="00DF7123" w:rsidRDefault="00155527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3</w:t>
      </w:r>
      <w:r w:rsidR="00C70869" w:rsidRPr="00DF7123">
        <w:rPr>
          <w:sz w:val="28"/>
          <w:szCs w:val="28"/>
          <w:lang w:val="uk-UA"/>
        </w:rPr>
        <w:t>.3. Технологічна сигналізація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Перелік сигналів відхилень параметрів, що характеризують стан технологічного процесу;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Межі відхилень параметрів, при виході за які спрацьовує </w:t>
      </w:r>
      <w:r w:rsidR="00B1069F">
        <w:rPr>
          <w:sz w:val="28"/>
          <w:szCs w:val="28"/>
          <w:lang w:val="uk-UA"/>
        </w:rPr>
        <w:t xml:space="preserve">технологічна </w:t>
      </w:r>
      <w:r w:rsidRPr="00DF7123">
        <w:rPr>
          <w:sz w:val="28"/>
          <w:szCs w:val="28"/>
          <w:lang w:val="uk-UA"/>
        </w:rPr>
        <w:t>сигналізація;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Опис схеми технологічної сигналізації з вказівкою застосованої апаратури та приладів, що виконують сигналізацію.</w:t>
      </w:r>
    </w:p>
    <w:p w:rsidR="00C70869" w:rsidRPr="00DF7123" w:rsidRDefault="00155527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3</w:t>
      </w:r>
      <w:r w:rsidR="00C70869" w:rsidRPr="00DF7123">
        <w:rPr>
          <w:sz w:val="28"/>
          <w:szCs w:val="28"/>
          <w:lang w:val="uk-UA"/>
        </w:rPr>
        <w:t>.4. Технологічний захист та блокування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Перелік сигналів відхилень параметрів, що характеризують аварійний стан технологічного процесу;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Межі відхилень параметрів, при виході за які спрацьовує захист чи блокування;</w:t>
      </w:r>
    </w:p>
    <w:p w:rsidR="00C70869" w:rsidRPr="00DF7123" w:rsidRDefault="00C70869" w:rsidP="00155527">
      <w:pPr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Опис схеми технологічного захисту з вказівкою застосованої апаратури та приладів, що виконують захист та блокування.</w:t>
      </w:r>
    </w:p>
    <w:p w:rsidR="00C70869" w:rsidRPr="00DF7123" w:rsidRDefault="00155527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3</w:t>
      </w:r>
      <w:r w:rsidR="00C70869" w:rsidRPr="00DF7123">
        <w:rPr>
          <w:sz w:val="28"/>
          <w:szCs w:val="28"/>
          <w:lang w:val="uk-UA"/>
        </w:rPr>
        <w:t>.5. Живлення приладів та засобів автоматизації.</w:t>
      </w:r>
    </w:p>
    <w:p w:rsidR="00C70869" w:rsidRPr="00DF7123" w:rsidRDefault="00C70869" w:rsidP="00155527">
      <w:pPr>
        <w:spacing w:line="360" w:lineRule="auto"/>
        <w:ind w:left="108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В цьому підрозділі наводяться відомості про джерела живлення, вид струму, потужність, безперебійність живлення, апаратура. </w:t>
      </w:r>
      <w:r w:rsidR="007D3926" w:rsidRPr="00DF7123">
        <w:rPr>
          <w:sz w:val="28"/>
          <w:szCs w:val="28"/>
          <w:lang w:val="uk-UA"/>
        </w:rPr>
        <w:t xml:space="preserve">Здійснюється </w:t>
      </w:r>
      <w:r w:rsidRPr="00DF7123">
        <w:rPr>
          <w:sz w:val="28"/>
          <w:szCs w:val="28"/>
          <w:lang w:val="uk-UA"/>
        </w:rPr>
        <w:t>посилання на електричну схему живлення</w:t>
      </w:r>
      <w:r w:rsidR="007D3926">
        <w:rPr>
          <w:sz w:val="28"/>
          <w:szCs w:val="28"/>
          <w:lang w:val="uk-UA"/>
        </w:rPr>
        <w:t xml:space="preserve"> або принципову електричну схему</w:t>
      </w:r>
      <w:r w:rsidRPr="00DF7123">
        <w:rPr>
          <w:sz w:val="28"/>
          <w:szCs w:val="28"/>
          <w:lang w:val="uk-UA"/>
        </w:rPr>
        <w:t>.</w:t>
      </w:r>
    </w:p>
    <w:p w:rsidR="00C70869" w:rsidRPr="00DF7123" w:rsidRDefault="00155527" w:rsidP="00155527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3</w:t>
      </w:r>
      <w:r w:rsidR="00C70869" w:rsidRPr="00DF7123">
        <w:rPr>
          <w:sz w:val="28"/>
          <w:szCs w:val="28"/>
          <w:lang w:val="uk-UA"/>
        </w:rPr>
        <w:t>.6. Щити і пульти</w:t>
      </w:r>
    </w:p>
    <w:p w:rsidR="00C70869" w:rsidRPr="00DF7123" w:rsidRDefault="00B1069F" w:rsidP="00155527">
      <w:pPr>
        <w:spacing w:line="360" w:lineRule="auto"/>
        <w:ind w:left="10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Тут слід вказати який щит/пульт обрано та навести його основні характеристики. Також слід освітити</w:t>
      </w:r>
      <w:r w:rsidR="00C70869" w:rsidRPr="00DF7123">
        <w:rPr>
          <w:sz w:val="28"/>
          <w:szCs w:val="28"/>
          <w:lang w:val="uk-UA"/>
        </w:rPr>
        <w:t xml:space="preserve"> призначення та місце встановлення, особливості конструкції та розміри щитів чи пультів, що розглядаються в </w:t>
      </w:r>
      <w:r w:rsidR="006D64A0">
        <w:rPr>
          <w:sz w:val="28"/>
          <w:szCs w:val="28"/>
          <w:lang w:val="uk-UA"/>
        </w:rPr>
        <w:t>проєкт</w:t>
      </w:r>
      <w:r w:rsidR="00C70869" w:rsidRPr="00DF7123">
        <w:rPr>
          <w:sz w:val="28"/>
          <w:szCs w:val="28"/>
          <w:lang w:val="uk-UA"/>
        </w:rPr>
        <w:t>і. Детально описуються прилади та апаратура, розміщені на щитах/пультах. Пояснюється їх місце розташування та підключення. Здійснюється посилання на креслення щита та монтажну схему щита.</w:t>
      </w:r>
    </w:p>
    <w:p w:rsidR="007A0A6E" w:rsidRPr="00CD5412" w:rsidRDefault="007A0A6E" w:rsidP="007A0A6E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CD5412">
        <w:rPr>
          <w:b/>
          <w:sz w:val="28"/>
          <w:szCs w:val="28"/>
          <w:lang w:val="uk-UA"/>
        </w:rPr>
        <w:t xml:space="preserve">Розділ </w:t>
      </w:r>
      <w:r>
        <w:rPr>
          <w:b/>
          <w:sz w:val="28"/>
          <w:szCs w:val="28"/>
          <w:lang w:val="uk-UA"/>
        </w:rPr>
        <w:t>4</w:t>
      </w:r>
      <w:r w:rsidRPr="00CD5412">
        <w:rPr>
          <w:b/>
          <w:sz w:val="28"/>
          <w:szCs w:val="28"/>
          <w:lang w:val="uk-UA"/>
        </w:rPr>
        <w:t>.</w:t>
      </w:r>
      <w:r w:rsidRPr="00CD5412">
        <w:rPr>
          <w:sz w:val="28"/>
          <w:szCs w:val="28"/>
          <w:lang w:val="uk-UA"/>
        </w:rPr>
        <w:t xml:space="preserve"> Даний розділ присвячений опису розроблених електричних схем в середовищі </w:t>
      </w:r>
      <w:r w:rsidRPr="00CD5412">
        <w:rPr>
          <w:color w:val="000000"/>
          <w:sz w:val="28"/>
          <w:szCs w:val="28"/>
          <w:lang w:val="uk-UA" w:eastAsia="ru-RU"/>
        </w:rPr>
        <w:t>Eplan</w:t>
      </w:r>
      <w:r w:rsidRPr="00CD5412">
        <w:rPr>
          <w:sz w:val="28"/>
          <w:szCs w:val="28"/>
          <w:lang w:val="uk-UA"/>
        </w:rPr>
        <w:t>.</w:t>
      </w:r>
    </w:p>
    <w:p w:rsidR="007A0A6E" w:rsidRPr="00CD5412" w:rsidRDefault="007A0A6E" w:rsidP="007A0A6E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CD5412">
        <w:rPr>
          <w:sz w:val="28"/>
          <w:szCs w:val="28"/>
          <w:lang w:val="uk-UA"/>
        </w:rPr>
        <w:t>Спершу детально описуються складові елементи системи керування, їх розташування та порядок роботи. Слід пояснити за якими критеріями обрана структура АСК.</w:t>
      </w:r>
    </w:p>
    <w:p w:rsidR="007A0A6E" w:rsidRPr="00CD5412" w:rsidRDefault="007A0A6E" w:rsidP="007A0A6E">
      <w:pPr>
        <w:spacing w:line="360" w:lineRule="auto"/>
        <w:ind w:firstLine="600"/>
        <w:jc w:val="both"/>
        <w:rPr>
          <w:color w:val="000000"/>
          <w:sz w:val="28"/>
          <w:szCs w:val="28"/>
          <w:lang w:val="uk-UA" w:eastAsia="ru-RU"/>
        </w:rPr>
      </w:pPr>
      <w:r w:rsidRPr="00CD5412">
        <w:rPr>
          <w:sz w:val="28"/>
          <w:szCs w:val="28"/>
          <w:lang w:val="uk-UA"/>
        </w:rPr>
        <w:t xml:space="preserve">Далі, спираючись на обрану структуру АСК в цілому, проводиться детальний опис її реалізації в середовищі </w:t>
      </w:r>
      <w:r w:rsidRPr="00CD5412">
        <w:rPr>
          <w:color w:val="000000"/>
          <w:sz w:val="28"/>
          <w:szCs w:val="28"/>
          <w:lang w:val="uk-UA" w:eastAsia="ru-RU"/>
        </w:rPr>
        <w:t xml:space="preserve">Eplan. Для цього наводиться структура самого </w:t>
      </w:r>
      <w:r w:rsidR="006D64A0">
        <w:rPr>
          <w:color w:val="000000"/>
          <w:sz w:val="28"/>
          <w:szCs w:val="28"/>
          <w:lang w:val="uk-UA" w:eastAsia="ru-RU"/>
        </w:rPr>
        <w:t>проєкт</w:t>
      </w:r>
      <w:r w:rsidRPr="00CD5412">
        <w:rPr>
          <w:color w:val="000000"/>
          <w:sz w:val="28"/>
          <w:szCs w:val="28"/>
          <w:lang w:val="uk-UA" w:eastAsia="ru-RU"/>
        </w:rPr>
        <w:t>у в Eplan, його склад та особливості.</w:t>
      </w:r>
    </w:p>
    <w:p w:rsidR="007A0A6E" w:rsidRDefault="007A0A6E" w:rsidP="007A0A6E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 w:rsidRPr="00CD5412">
        <w:rPr>
          <w:sz w:val="28"/>
          <w:szCs w:val="28"/>
          <w:lang w:val="uk-UA"/>
        </w:rPr>
        <w:t>Потім необхідно охарактеризувати кожн</w:t>
      </w:r>
      <w:r w:rsidR="007D3926">
        <w:rPr>
          <w:sz w:val="28"/>
          <w:szCs w:val="28"/>
          <w:lang w:val="uk-UA"/>
        </w:rPr>
        <w:t>у</w:t>
      </w:r>
      <w:r w:rsidRPr="00CD5412">
        <w:rPr>
          <w:sz w:val="28"/>
          <w:szCs w:val="28"/>
          <w:lang w:val="uk-UA"/>
        </w:rPr>
        <w:t xml:space="preserve"> </w:t>
      </w:r>
      <w:r w:rsidR="007D3926">
        <w:rPr>
          <w:sz w:val="28"/>
          <w:szCs w:val="28"/>
          <w:lang w:val="uk-UA"/>
        </w:rPr>
        <w:t>сторінку</w:t>
      </w:r>
      <w:r w:rsidRPr="00CD5412">
        <w:rPr>
          <w:sz w:val="28"/>
          <w:szCs w:val="28"/>
          <w:lang w:val="uk-UA"/>
        </w:rPr>
        <w:t xml:space="preserve"> </w:t>
      </w:r>
      <w:r w:rsidR="006D64A0">
        <w:rPr>
          <w:sz w:val="28"/>
          <w:szCs w:val="28"/>
          <w:lang w:val="uk-UA"/>
        </w:rPr>
        <w:t>проєкт</w:t>
      </w:r>
      <w:r w:rsidR="00F5627E">
        <w:rPr>
          <w:sz w:val="28"/>
          <w:szCs w:val="28"/>
          <w:lang w:val="uk-UA"/>
        </w:rPr>
        <w:t xml:space="preserve">у. </w:t>
      </w:r>
      <w:r w:rsidR="00F5627E" w:rsidRPr="00CD5412">
        <w:rPr>
          <w:sz w:val="28"/>
          <w:szCs w:val="28"/>
          <w:lang w:val="uk-UA"/>
        </w:rPr>
        <w:t xml:space="preserve">Для </w:t>
      </w:r>
      <w:r w:rsidRPr="00CD5412">
        <w:rPr>
          <w:sz w:val="28"/>
          <w:szCs w:val="28"/>
          <w:lang w:val="uk-UA"/>
        </w:rPr>
        <w:t xml:space="preserve">електричних схем – надати розгорнуте пояснення принципу роботи. Детально описуються прилади та апаратура, використані при </w:t>
      </w:r>
      <w:r w:rsidR="006D64A0">
        <w:rPr>
          <w:sz w:val="28"/>
          <w:szCs w:val="28"/>
          <w:lang w:val="uk-UA"/>
        </w:rPr>
        <w:t>проєкт</w:t>
      </w:r>
      <w:r w:rsidRPr="00CD5412">
        <w:rPr>
          <w:sz w:val="28"/>
          <w:szCs w:val="28"/>
          <w:lang w:val="uk-UA"/>
        </w:rPr>
        <w:t xml:space="preserve">уванні АСК. Пояснюється їх місце розташування та підключення. Здійснюються посилання на відповідні </w:t>
      </w:r>
      <w:r w:rsidR="00F5627E">
        <w:rPr>
          <w:sz w:val="28"/>
          <w:szCs w:val="28"/>
          <w:lang w:val="uk-UA"/>
        </w:rPr>
        <w:t>сторінки</w:t>
      </w:r>
      <w:r w:rsidRPr="00CD5412">
        <w:rPr>
          <w:sz w:val="28"/>
          <w:szCs w:val="28"/>
          <w:lang w:val="uk-UA"/>
        </w:rPr>
        <w:t xml:space="preserve"> </w:t>
      </w:r>
      <w:r w:rsidR="006D64A0">
        <w:rPr>
          <w:sz w:val="28"/>
          <w:szCs w:val="28"/>
          <w:lang w:val="uk-UA"/>
        </w:rPr>
        <w:t>проєкт</w:t>
      </w:r>
      <w:r w:rsidRPr="00CD5412">
        <w:rPr>
          <w:sz w:val="28"/>
          <w:szCs w:val="28"/>
          <w:lang w:val="uk-UA"/>
        </w:rPr>
        <w:t xml:space="preserve">у. </w:t>
      </w:r>
    </w:p>
    <w:p w:rsidR="00F5627E" w:rsidRPr="00CD5412" w:rsidRDefault="00F5627E" w:rsidP="007A0A6E">
      <w:pPr>
        <w:spacing w:line="360" w:lineRule="auto"/>
        <w:ind w:firstLine="6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Вказати</w:t>
      </w:r>
      <w:r w:rsidR="00F360F7" w:rsidRPr="00F360F7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які звіти </w:t>
      </w:r>
      <w:r w:rsidRPr="00F360F7">
        <w:rPr>
          <w:sz w:val="28"/>
          <w:szCs w:val="28"/>
          <w:lang w:val="uk-UA"/>
        </w:rPr>
        <w:t>Eplan використовувалися в проєкті. Зокрема, описати</w:t>
      </w:r>
      <w:r>
        <w:rPr>
          <w:color w:val="000000"/>
          <w:sz w:val="28"/>
          <w:szCs w:val="28"/>
          <w:lang w:val="uk-UA" w:eastAsia="ru-RU"/>
        </w:rPr>
        <w:t xml:space="preserve"> формування специфікації </w:t>
      </w:r>
      <w:r w:rsidR="00F360F7">
        <w:rPr>
          <w:color w:val="000000"/>
          <w:sz w:val="28"/>
          <w:szCs w:val="28"/>
          <w:lang w:val="uk-UA" w:eastAsia="ru-RU"/>
        </w:rPr>
        <w:t>обладнання</w:t>
      </w:r>
      <w:r>
        <w:rPr>
          <w:color w:val="000000"/>
          <w:sz w:val="28"/>
          <w:szCs w:val="28"/>
          <w:lang w:val="uk-UA" w:eastAsia="ru-RU"/>
        </w:rPr>
        <w:t>.</w:t>
      </w:r>
    </w:p>
    <w:p w:rsidR="00C70869" w:rsidRPr="00DF7123" w:rsidRDefault="00C70869" w:rsidP="00155527">
      <w:pPr>
        <w:pStyle w:val="Tytle"/>
        <w:spacing w:line="360" w:lineRule="auto"/>
        <w:ind w:firstLine="0"/>
        <w:rPr>
          <w:rFonts w:ascii="Times New Roman" w:hAnsi="Times New Roman"/>
          <w:sz w:val="28"/>
          <w:szCs w:val="28"/>
          <w:lang w:val="uk-UA"/>
        </w:rPr>
      </w:pPr>
    </w:p>
    <w:p w:rsidR="00C42426" w:rsidRPr="00DF7123" w:rsidRDefault="00C42426" w:rsidP="00336D59">
      <w:pPr>
        <w:pStyle w:val="2"/>
        <w:rPr>
          <w:rFonts w:ascii="Times New Roman" w:hAnsi="Times New Roman" w:cs="Times New Roman"/>
          <w:lang w:val="uk-UA"/>
        </w:rPr>
      </w:pPr>
      <w:bookmarkStart w:id="5" w:name="_Toc94463266"/>
      <w:r w:rsidRPr="00DF7123">
        <w:rPr>
          <w:rFonts w:ascii="Times New Roman" w:hAnsi="Times New Roman" w:cs="Times New Roman"/>
          <w:lang w:val="uk-UA"/>
        </w:rPr>
        <w:t>Графічна частина</w:t>
      </w:r>
      <w:bookmarkEnd w:id="5"/>
    </w:p>
    <w:p w:rsidR="008847ED" w:rsidRPr="00DF7123" w:rsidRDefault="007F5E68" w:rsidP="006D64A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Згідно обраного завдання студент має розробити </w:t>
      </w:r>
      <w:r w:rsidR="009327E8" w:rsidRPr="00DF7123">
        <w:rPr>
          <w:sz w:val="28"/>
          <w:szCs w:val="28"/>
          <w:lang w:val="uk-UA"/>
        </w:rPr>
        <w:t>наступні графічні документи:</w:t>
      </w:r>
    </w:p>
    <w:p w:rsidR="007F5E68" w:rsidRPr="00DF7123" w:rsidRDefault="007F5E68" w:rsidP="00155527">
      <w:pPr>
        <w:pStyle w:val="Tytle"/>
        <w:numPr>
          <w:ilvl w:val="0"/>
          <w:numId w:val="9"/>
        </w:numPr>
        <w:tabs>
          <w:tab w:val="clear" w:pos="1440"/>
          <w:tab w:val="num" w:pos="426"/>
        </w:tabs>
        <w:spacing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  <w:r w:rsidRPr="00DF7123">
        <w:rPr>
          <w:rFonts w:ascii="Times New Roman" w:hAnsi="Times New Roman"/>
          <w:sz w:val="28"/>
          <w:szCs w:val="28"/>
          <w:lang w:val="uk-UA"/>
        </w:rPr>
        <w:t>Схему автоматизації функціональну;</w:t>
      </w:r>
    </w:p>
    <w:p w:rsidR="00155527" w:rsidRPr="00DF7123" w:rsidRDefault="00155527" w:rsidP="00155527">
      <w:pPr>
        <w:spacing w:line="360" w:lineRule="auto"/>
        <w:ind w:left="840" w:firstLine="11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Схеми автоматизації є одним з основних документів </w:t>
      </w:r>
      <w:r w:rsidR="006D64A0">
        <w:rPr>
          <w:sz w:val="28"/>
          <w:szCs w:val="28"/>
          <w:lang w:val="uk-UA"/>
        </w:rPr>
        <w:t>проєкт</w:t>
      </w:r>
      <w:r w:rsidRPr="00DF7123">
        <w:rPr>
          <w:sz w:val="28"/>
          <w:szCs w:val="28"/>
          <w:lang w:val="uk-UA"/>
        </w:rPr>
        <w:t xml:space="preserve">у, що визначає структуру і функціональні зв’язки підсистем контролю і управління окремих технологічних агрегатів. На схемі автоматизації у вигляді умовних позначень </w:t>
      </w:r>
      <w:r w:rsidR="002514DB">
        <w:rPr>
          <w:sz w:val="28"/>
          <w:szCs w:val="28"/>
          <w:lang w:val="uk-UA"/>
        </w:rPr>
        <w:t xml:space="preserve">має бути </w:t>
      </w:r>
      <w:r w:rsidRPr="00DF7123">
        <w:rPr>
          <w:sz w:val="28"/>
          <w:szCs w:val="28"/>
          <w:lang w:val="uk-UA"/>
        </w:rPr>
        <w:t>показ</w:t>
      </w:r>
      <w:r w:rsidR="002514DB">
        <w:rPr>
          <w:sz w:val="28"/>
          <w:szCs w:val="28"/>
          <w:lang w:val="uk-UA"/>
        </w:rPr>
        <w:t>ано</w:t>
      </w:r>
      <w:r w:rsidRPr="00DF7123">
        <w:rPr>
          <w:sz w:val="28"/>
          <w:szCs w:val="28"/>
          <w:lang w:val="uk-UA"/>
        </w:rPr>
        <w:t>:</w:t>
      </w:r>
    </w:p>
    <w:p w:rsidR="00155527" w:rsidRPr="00DF7123" w:rsidRDefault="00155527" w:rsidP="00155527">
      <w:pPr>
        <w:numPr>
          <w:ilvl w:val="0"/>
          <w:numId w:val="14"/>
        </w:numPr>
        <w:tabs>
          <w:tab w:val="clear" w:pos="360"/>
          <w:tab w:val="num" w:pos="1200"/>
        </w:tabs>
        <w:spacing w:line="360" w:lineRule="auto"/>
        <w:ind w:left="12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технологічний об’єкт </w:t>
      </w:r>
      <w:r w:rsidR="00F5627E">
        <w:rPr>
          <w:sz w:val="28"/>
          <w:szCs w:val="28"/>
          <w:lang w:val="uk-UA"/>
        </w:rPr>
        <w:t>керува</w:t>
      </w:r>
      <w:r w:rsidR="00F5627E" w:rsidRPr="00DF7123">
        <w:rPr>
          <w:sz w:val="28"/>
          <w:szCs w:val="28"/>
          <w:lang w:val="uk-UA"/>
        </w:rPr>
        <w:t xml:space="preserve">ння </w:t>
      </w:r>
      <w:r w:rsidRPr="00DF7123">
        <w:rPr>
          <w:sz w:val="28"/>
          <w:szCs w:val="28"/>
          <w:lang w:val="uk-UA"/>
        </w:rPr>
        <w:t xml:space="preserve">з технологічними трубопроводами або його </w:t>
      </w:r>
      <w:r w:rsidR="002514DB">
        <w:rPr>
          <w:sz w:val="28"/>
          <w:szCs w:val="28"/>
          <w:lang w:val="uk-UA"/>
        </w:rPr>
        <w:t xml:space="preserve">частину, якій відповідає схема. </w:t>
      </w:r>
      <w:r w:rsidR="00AA3748" w:rsidRPr="00AA3748">
        <w:rPr>
          <w:sz w:val="28"/>
          <w:szCs w:val="28"/>
          <w:lang w:val="uk-UA"/>
        </w:rPr>
        <w:t>Умовне позначення трубопроводу складається з графічного умовного позначення або спрощеного зображення трубопроводу та літерно-цифров</w:t>
      </w:r>
      <w:r w:rsidR="00F360F7">
        <w:rPr>
          <w:sz w:val="28"/>
          <w:szCs w:val="28"/>
          <w:lang w:val="uk-UA"/>
        </w:rPr>
        <w:t>ого</w:t>
      </w:r>
      <w:r w:rsidR="00AA3748" w:rsidRPr="00AA3748">
        <w:rPr>
          <w:sz w:val="28"/>
          <w:szCs w:val="28"/>
          <w:lang w:val="uk-UA"/>
        </w:rPr>
        <w:t xml:space="preserve"> позна</w:t>
      </w:r>
      <w:r w:rsidR="00F360F7">
        <w:rPr>
          <w:sz w:val="28"/>
          <w:szCs w:val="28"/>
          <w:lang w:val="uk-UA"/>
        </w:rPr>
        <w:t>чення</w:t>
      </w:r>
      <w:r w:rsidR="00AA3748" w:rsidRPr="00AA3748">
        <w:rPr>
          <w:sz w:val="28"/>
          <w:szCs w:val="28"/>
          <w:lang w:val="uk-UA"/>
        </w:rPr>
        <w:t>, яка характеризує вид середовища, що транспортується, його призначення та параметри</w:t>
      </w:r>
      <w:r w:rsidR="00AA3748">
        <w:rPr>
          <w:sz w:val="28"/>
          <w:szCs w:val="28"/>
          <w:lang w:val="uk-UA"/>
        </w:rPr>
        <w:t xml:space="preserve"> </w:t>
      </w:r>
      <w:r w:rsidR="00AA3748" w:rsidRPr="0014194B">
        <w:rPr>
          <w:sz w:val="28"/>
          <w:szCs w:val="28"/>
        </w:rPr>
        <w:t>[</w:t>
      </w:r>
      <w:r w:rsidR="00072C1A" w:rsidRPr="0014194B">
        <w:rPr>
          <w:sz w:val="28"/>
          <w:szCs w:val="28"/>
        </w:rPr>
        <w:t>8</w:t>
      </w:r>
      <w:r w:rsidR="00AA3748" w:rsidRPr="0014194B">
        <w:rPr>
          <w:sz w:val="28"/>
          <w:szCs w:val="28"/>
        </w:rPr>
        <w:t>]</w:t>
      </w:r>
      <w:r w:rsidR="002514DB">
        <w:rPr>
          <w:sz w:val="28"/>
          <w:szCs w:val="28"/>
          <w:lang w:val="uk-UA"/>
        </w:rPr>
        <w:t xml:space="preserve">. </w:t>
      </w:r>
      <w:r w:rsidR="00AA3748">
        <w:rPr>
          <w:sz w:val="28"/>
          <w:szCs w:val="28"/>
          <w:lang w:val="uk-UA"/>
        </w:rPr>
        <w:t xml:space="preserve">На </w:t>
      </w:r>
      <w:r w:rsidR="002514DB">
        <w:rPr>
          <w:sz w:val="28"/>
          <w:szCs w:val="28"/>
          <w:lang w:val="uk-UA"/>
        </w:rPr>
        <w:t>вільному місці схем</w:t>
      </w:r>
      <w:r w:rsidR="00F360F7">
        <w:rPr>
          <w:sz w:val="28"/>
          <w:szCs w:val="28"/>
          <w:lang w:val="uk-UA"/>
        </w:rPr>
        <w:t>и</w:t>
      </w:r>
      <w:r w:rsidR="002514DB">
        <w:rPr>
          <w:sz w:val="28"/>
          <w:szCs w:val="28"/>
          <w:lang w:val="uk-UA"/>
        </w:rPr>
        <w:t xml:space="preserve"> повинна бути наведена таблиця </w:t>
      </w:r>
      <w:r w:rsidR="00AA3748">
        <w:rPr>
          <w:sz w:val="28"/>
          <w:szCs w:val="28"/>
          <w:lang w:val="uk-UA"/>
        </w:rPr>
        <w:t xml:space="preserve">прийнятих </w:t>
      </w:r>
      <w:r w:rsidR="002514DB">
        <w:rPr>
          <w:sz w:val="28"/>
          <w:szCs w:val="28"/>
          <w:lang w:val="uk-UA"/>
        </w:rPr>
        <w:t>умовних позначень трубопровод</w:t>
      </w:r>
      <w:r w:rsidR="00F360F7">
        <w:rPr>
          <w:sz w:val="28"/>
          <w:szCs w:val="28"/>
          <w:lang w:val="uk-UA"/>
        </w:rPr>
        <w:t>ів та обладнання</w:t>
      </w:r>
      <w:r w:rsidR="002514DB">
        <w:rPr>
          <w:sz w:val="28"/>
          <w:szCs w:val="28"/>
          <w:lang w:val="uk-UA"/>
        </w:rPr>
        <w:t>;</w:t>
      </w:r>
    </w:p>
    <w:p w:rsidR="00155527" w:rsidRPr="00DF7123" w:rsidRDefault="002514DB" w:rsidP="00155527">
      <w:pPr>
        <w:numPr>
          <w:ilvl w:val="0"/>
          <w:numId w:val="14"/>
        </w:numPr>
        <w:tabs>
          <w:tab w:val="clear" w:pos="360"/>
          <w:tab w:val="num" w:pos="1200"/>
        </w:tabs>
        <w:spacing w:line="360" w:lineRule="auto"/>
        <w:ind w:left="12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щити і пульти</w:t>
      </w:r>
      <w:r w:rsidR="00AA3748">
        <w:rPr>
          <w:sz w:val="28"/>
          <w:szCs w:val="28"/>
          <w:lang w:val="uk-UA"/>
        </w:rPr>
        <w:t xml:space="preserve">. </w:t>
      </w:r>
      <w:r w:rsidR="00AA3748" w:rsidRPr="00556732">
        <w:rPr>
          <w:sz w:val="28"/>
          <w:szCs w:val="28"/>
          <w:lang w:val="uk-UA"/>
        </w:rPr>
        <w:t xml:space="preserve">Щити показують в нижній частині схеми </w:t>
      </w:r>
      <w:r w:rsidR="00AA3748">
        <w:rPr>
          <w:sz w:val="28"/>
          <w:szCs w:val="28"/>
          <w:lang w:val="uk-UA"/>
        </w:rPr>
        <w:t xml:space="preserve"> у вигляді прямокутників </w:t>
      </w:r>
      <w:r w:rsidR="00AA3748" w:rsidRPr="00556732">
        <w:rPr>
          <w:sz w:val="28"/>
          <w:szCs w:val="28"/>
          <w:lang w:val="uk-UA"/>
        </w:rPr>
        <w:t xml:space="preserve">зверху вниз у такій послідовності: місцеві щити; </w:t>
      </w:r>
      <w:r w:rsidR="00AA3748">
        <w:rPr>
          <w:sz w:val="28"/>
          <w:szCs w:val="28"/>
          <w:lang w:val="uk-UA"/>
        </w:rPr>
        <w:t>щит керування</w:t>
      </w:r>
      <w:r w:rsidR="00AA3748" w:rsidRPr="00556732">
        <w:rPr>
          <w:sz w:val="28"/>
          <w:szCs w:val="28"/>
          <w:lang w:val="uk-UA"/>
        </w:rPr>
        <w:t xml:space="preserve"> (</w:t>
      </w:r>
      <w:r w:rsidR="00AA3748">
        <w:rPr>
          <w:sz w:val="28"/>
          <w:szCs w:val="28"/>
          <w:lang w:val="uk-UA"/>
        </w:rPr>
        <w:t xml:space="preserve">агрегатний або </w:t>
      </w:r>
      <w:r w:rsidR="00AA3748" w:rsidRPr="00556732">
        <w:rPr>
          <w:sz w:val="28"/>
          <w:szCs w:val="28"/>
          <w:lang w:val="uk-UA"/>
        </w:rPr>
        <w:t>бло</w:t>
      </w:r>
      <w:r w:rsidR="00AA3748">
        <w:rPr>
          <w:sz w:val="28"/>
          <w:szCs w:val="28"/>
          <w:lang w:val="uk-UA"/>
        </w:rPr>
        <w:t>чн</w:t>
      </w:r>
      <w:r w:rsidR="00AA3748" w:rsidRPr="00556732">
        <w:rPr>
          <w:sz w:val="28"/>
          <w:szCs w:val="28"/>
          <w:lang w:val="uk-UA"/>
        </w:rPr>
        <w:t>ий щит); центральний щит.</w:t>
      </w:r>
      <w:r w:rsidR="00AA3748">
        <w:rPr>
          <w:sz w:val="28"/>
          <w:szCs w:val="28"/>
          <w:lang w:val="uk-UA"/>
        </w:rPr>
        <w:t xml:space="preserve"> </w:t>
      </w:r>
      <w:r w:rsidR="00AA3748" w:rsidRPr="00556732">
        <w:rPr>
          <w:sz w:val="28"/>
          <w:szCs w:val="28"/>
          <w:lang w:val="uk-UA"/>
        </w:rPr>
        <w:t>Крім того, прямокутниками позначають централізовану систему технологічної сигналізації, системи технологічних з</w:t>
      </w:r>
      <w:r w:rsidR="00AA3748">
        <w:rPr>
          <w:sz w:val="28"/>
          <w:szCs w:val="28"/>
          <w:lang w:val="uk-UA"/>
        </w:rPr>
        <w:t xml:space="preserve">ахисту </w:t>
      </w:r>
      <w:r w:rsidR="00F360F7">
        <w:rPr>
          <w:sz w:val="28"/>
          <w:szCs w:val="28"/>
          <w:lang w:val="uk-UA"/>
        </w:rPr>
        <w:t>та</w:t>
      </w:r>
      <w:r w:rsidR="00AA3748">
        <w:rPr>
          <w:sz w:val="28"/>
          <w:szCs w:val="28"/>
          <w:lang w:val="uk-UA"/>
        </w:rPr>
        <w:t xml:space="preserve"> блокування</w:t>
      </w:r>
      <w:r>
        <w:rPr>
          <w:sz w:val="28"/>
          <w:szCs w:val="28"/>
          <w:lang w:val="uk-UA"/>
        </w:rPr>
        <w:t>;</w:t>
      </w:r>
    </w:p>
    <w:p w:rsidR="00F360F7" w:rsidRDefault="00155527" w:rsidP="00155527">
      <w:pPr>
        <w:numPr>
          <w:ilvl w:val="0"/>
          <w:numId w:val="14"/>
        </w:numPr>
        <w:tabs>
          <w:tab w:val="clear" w:pos="360"/>
          <w:tab w:val="num" w:pos="1200"/>
        </w:tabs>
        <w:spacing w:line="360" w:lineRule="auto"/>
        <w:ind w:left="12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засоби виміру й автоматизації</w:t>
      </w:r>
      <w:r w:rsidR="00072C1A">
        <w:rPr>
          <w:sz w:val="28"/>
          <w:szCs w:val="28"/>
          <w:lang w:val="uk-UA"/>
        </w:rPr>
        <w:t>,</w:t>
      </w:r>
      <w:r w:rsidR="00072C1A" w:rsidRPr="0014194B">
        <w:rPr>
          <w:sz w:val="28"/>
          <w:szCs w:val="28"/>
        </w:rPr>
        <w:t xml:space="preserve"> </w:t>
      </w:r>
      <w:r w:rsidR="00072C1A">
        <w:rPr>
          <w:sz w:val="28"/>
          <w:szCs w:val="28"/>
          <w:lang w:val="uk-UA"/>
        </w:rPr>
        <w:t xml:space="preserve">які зображуються згідно </w:t>
      </w:r>
      <w:r w:rsidR="00072C1A" w:rsidRPr="0014194B">
        <w:rPr>
          <w:sz w:val="28"/>
          <w:szCs w:val="28"/>
        </w:rPr>
        <w:t>[</w:t>
      </w:r>
      <w:r w:rsidR="00072C1A">
        <w:rPr>
          <w:sz w:val="28"/>
          <w:szCs w:val="28"/>
          <w:lang w:val="uk-UA"/>
        </w:rPr>
        <w:t>10</w:t>
      </w:r>
      <w:r w:rsidR="00072C1A" w:rsidRPr="0014194B">
        <w:rPr>
          <w:sz w:val="28"/>
          <w:szCs w:val="28"/>
        </w:rPr>
        <w:t>]</w:t>
      </w:r>
      <w:r w:rsidR="00072C1A">
        <w:rPr>
          <w:sz w:val="28"/>
          <w:szCs w:val="28"/>
          <w:lang w:val="uk-UA"/>
        </w:rPr>
        <w:t>. Кожному засобу присвоюють цифро-літерні позиційні позначення, що заносяться у специфікації</w:t>
      </w:r>
      <w:r w:rsidR="00F360F7" w:rsidRPr="00F360F7">
        <w:rPr>
          <w:sz w:val="28"/>
          <w:szCs w:val="28"/>
        </w:rPr>
        <w:t xml:space="preserve"> обладнання </w:t>
      </w:r>
      <w:r w:rsidR="00072C1A">
        <w:rPr>
          <w:sz w:val="28"/>
          <w:szCs w:val="28"/>
          <w:lang w:val="uk-UA"/>
        </w:rPr>
        <w:t>та зберігаються у всіх документах про</w:t>
      </w:r>
      <w:r w:rsidR="00F360F7">
        <w:rPr>
          <w:sz w:val="28"/>
          <w:szCs w:val="28"/>
          <w:lang w:val="uk-UA"/>
        </w:rPr>
        <w:t>є</w:t>
      </w:r>
      <w:r w:rsidR="00072C1A">
        <w:rPr>
          <w:sz w:val="28"/>
          <w:szCs w:val="28"/>
          <w:lang w:val="uk-UA"/>
        </w:rPr>
        <w:t xml:space="preserve">кту. Контролери показують в межах прямокутника, що відображає щит. При цьому допускається зображати контролер "по шинам": </w:t>
      </w:r>
    </w:p>
    <w:p w:rsidR="00F360F7" w:rsidRDefault="00072C1A" w:rsidP="00F360F7">
      <w:pPr>
        <w:numPr>
          <w:ilvl w:val="0"/>
          <w:numId w:val="25"/>
        </w:numPr>
        <w:tabs>
          <w:tab w:val="clear" w:pos="360"/>
        </w:tabs>
        <w:spacing w:line="360" w:lineRule="auto"/>
        <w:ind w:left="226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АІ –аналогові входи контролера, </w:t>
      </w:r>
    </w:p>
    <w:p w:rsidR="00F360F7" w:rsidRDefault="00072C1A" w:rsidP="00F360F7">
      <w:pPr>
        <w:numPr>
          <w:ilvl w:val="0"/>
          <w:numId w:val="25"/>
        </w:numPr>
        <w:tabs>
          <w:tab w:val="clear" w:pos="360"/>
        </w:tabs>
        <w:spacing w:line="360" w:lineRule="auto"/>
        <w:ind w:left="226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DI</w:t>
      </w:r>
      <w:r>
        <w:rPr>
          <w:sz w:val="28"/>
          <w:szCs w:val="28"/>
          <w:lang w:val="uk-UA"/>
        </w:rPr>
        <w:t xml:space="preserve"> – дискретні входи контролера,</w:t>
      </w:r>
      <w:r w:rsidRPr="00072C1A">
        <w:rPr>
          <w:sz w:val="28"/>
          <w:szCs w:val="28"/>
          <w:lang w:val="uk-UA"/>
        </w:rPr>
        <w:t xml:space="preserve"> </w:t>
      </w:r>
    </w:p>
    <w:p w:rsidR="00F360F7" w:rsidRDefault="00072C1A" w:rsidP="00F360F7">
      <w:pPr>
        <w:numPr>
          <w:ilvl w:val="0"/>
          <w:numId w:val="25"/>
        </w:numPr>
        <w:tabs>
          <w:tab w:val="clear" w:pos="360"/>
        </w:tabs>
        <w:spacing w:line="360" w:lineRule="auto"/>
        <w:ind w:left="226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АО –аналогові виходи контролера, </w:t>
      </w:r>
    </w:p>
    <w:p w:rsidR="00F360F7" w:rsidRDefault="00072C1A" w:rsidP="00F360F7">
      <w:pPr>
        <w:numPr>
          <w:ilvl w:val="0"/>
          <w:numId w:val="25"/>
        </w:numPr>
        <w:tabs>
          <w:tab w:val="clear" w:pos="360"/>
        </w:tabs>
        <w:spacing w:line="360" w:lineRule="auto"/>
        <w:ind w:left="226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D</w:t>
      </w:r>
      <w:r>
        <w:rPr>
          <w:sz w:val="28"/>
          <w:szCs w:val="28"/>
          <w:lang w:val="uk-UA"/>
        </w:rPr>
        <w:t xml:space="preserve">О – дискретні виходи контролера. </w:t>
      </w:r>
    </w:p>
    <w:p w:rsidR="00155527" w:rsidRPr="00DF7123" w:rsidRDefault="00072C1A" w:rsidP="00F360F7">
      <w:pPr>
        <w:spacing w:line="360" w:lineRule="auto"/>
        <w:ind w:left="12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 кожної шини показують зв'язки з відповідними засобами </w:t>
      </w:r>
      <w:r w:rsidR="00032EEA">
        <w:rPr>
          <w:sz w:val="28"/>
          <w:szCs w:val="28"/>
          <w:lang w:val="uk-UA"/>
        </w:rPr>
        <w:t>автоматизації. Також шинами показують "Технологічну сигналізацію" та "Технологічний захист і блокування"</w:t>
      </w:r>
      <w:r w:rsidR="00155527" w:rsidRPr="00DF7123">
        <w:rPr>
          <w:sz w:val="28"/>
          <w:szCs w:val="28"/>
          <w:lang w:val="uk-UA"/>
        </w:rPr>
        <w:t>;</w:t>
      </w:r>
    </w:p>
    <w:p w:rsidR="00155527" w:rsidRDefault="00155527" w:rsidP="00155527">
      <w:pPr>
        <w:numPr>
          <w:ilvl w:val="0"/>
          <w:numId w:val="14"/>
        </w:numPr>
        <w:tabs>
          <w:tab w:val="clear" w:pos="360"/>
          <w:tab w:val="num" w:pos="1200"/>
          <w:tab w:val="num" w:pos="1560"/>
        </w:tabs>
        <w:spacing w:line="360" w:lineRule="auto"/>
        <w:ind w:left="120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функціональні зв’язки між засобами технічного забезпечення.</w:t>
      </w:r>
      <w:r w:rsidR="00032EEA">
        <w:rPr>
          <w:sz w:val="28"/>
          <w:szCs w:val="28"/>
          <w:lang w:val="uk-UA"/>
        </w:rPr>
        <w:t xml:space="preserve"> Лінії, що позначають функціональні зв’язки зображують графічним методом, тобто  суцільною тонкою лінією або адресним методом – коли лінію зв’язку обривають, а її кінці нумерують однією і тією ж арабською цифрою. При адресному методі показу функціональних зв’язків, кінці, які йдуть від засобів автоматизації, що показані біля щитів, нумеруються зліва праворуч в порядку зростання. Над функціональними лініями, що йдуть від первинних приладів, біля щитів наводяться номінальні (або максимальні) значення параметрів.</w:t>
      </w:r>
    </w:p>
    <w:p w:rsidR="00032EEA" w:rsidRPr="00DF7123" w:rsidRDefault="00032EEA" w:rsidP="00032EEA">
      <w:pPr>
        <w:tabs>
          <w:tab w:val="num" w:pos="1560"/>
        </w:tabs>
        <w:spacing w:line="360" w:lineRule="auto"/>
        <w:ind w:left="8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Приклади виконання </w:t>
      </w:r>
      <w:r w:rsidRPr="00DF7123">
        <w:rPr>
          <w:sz w:val="28"/>
          <w:szCs w:val="28"/>
          <w:lang w:val="uk-UA"/>
        </w:rPr>
        <w:t>схем</w:t>
      </w:r>
      <w:r>
        <w:rPr>
          <w:sz w:val="28"/>
          <w:szCs w:val="28"/>
          <w:lang w:val="uk-UA"/>
        </w:rPr>
        <w:t>и</w:t>
      </w:r>
      <w:r w:rsidRPr="00DF7123">
        <w:rPr>
          <w:sz w:val="28"/>
          <w:szCs w:val="28"/>
          <w:lang w:val="uk-UA"/>
        </w:rPr>
        <w:t xml:space="preserve"> автоматизації функціональн</w:t>
      </w:r>
      <w:r>
        <w:rPr>
          <w:sz w:val="28"/>
          <w:szCs w:val="28"/>
          <w:lang w:val="uk-UA"/>
        </w:rPr>
        <w:t>ої наведено у Додатку А.</w:t>
      </w:r>
    </w:p>
    <w:p w:rsidR="007F5E68" w:rsidRPr="00DF7123" w:rsidRDefault="00155527" w:rsidP="00155527">
      <w:pPr>
        <w:pStyle w:val="Tytle"/>
        <w:numPr>
          <w:ilvl w:val="0"/>
          <w:numId w:val="9"/>
        </w:numPr>
        <w:tabs>
          <w:tab w:val="clear" w:pos="1440"/>
          <w:tab w:val="num" w:pos="426"/>
        </w:tabs>
        <w:spacing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  <w:r w:rsidRPr="00DF7123">
        <w:rPr>
          <w:rFonts w:ascii="Times New Roman" w:hAnsi="Times New Roman"/>
          <w:sz w:val="28"/>
          <w:szCs w:val="28"/>
          <w:lang w:val="uk-UA"/>
        </w:rPr>
        <w:t>Схему електричну принципову</w:t>
      </w:r>
    </w:p>
    <w:p w:rsidR="00F360F7" w:rsidRDefault="00155527" w:rsidP="00C20E3B">
      <w:pPr>
        <w:tabs>
          <w:tab w:val="num" w:pos="1560"/>
        </w:tabs>
        <w:spacing w:line="360" w:lineRule="auto"/>
        <w:ind w:left="84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Принципові електричні схеми повинні </w:t>
      </w:r>
      <w:r w:rsidR="00F5627E">
        <w:rPr>
          <w:sz w:val="28"/>
          <w:szCs w:val="28"/>
          <w:lang w:val="uk-UA"/>
        </w:rPr>
        <w:t>містити</w:t>
      </w:r>
      <w:r w:rsidRPr="00DF7123">
        <w:rPr>
          <w:sz w:val="28"/>
          <w:szCs w:val="28"/>
          <w:lang w:val="uk-UA"/>
        </w:rPr>
        <w:t xml:space="preserve">: </w:t>
      </w:r>
    </w:p>
    <w:p w:rsidR="00F360F7" w:rsidRDefault="00155527" w:rsidP="00F360F7">
      <w:pPr>
        <w:numPr>
          <w:ilvl w:val="0"/>
          <w:numId w:val="25"/>
        </w:numPr>
        <w:tabs>
          <w:tab w:val="clear" w:pos="360"/>
        </w:tabs>
        <w:spacing w:line="360" w:lineRule="auto"/>
        <w:ind w:left="1701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структурну схему; </w:t>
      </w:r>
    </w:p>
    <w:p w:rsidR="00F360F7" w:rsidRDefault="00155527" w:rsidP="00F360F7">
      <w:pPr>
        <w:numPr>
          <w:ilvl w:val="0"/>
          <w:numId w:val="25"/>
        </w:numPr>
        <w:tabs>
          <w:tab w:val="clear" w:pos="360"/>
        </w:tabs>
        <w:spacing w:line="360" w:lineRule="auto"/>
        <w:ind w:left="1701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схему головних (силових) ланцюгів; </w:t>
      </w:r>
    </w:p>
    <w:p w:rsidR="00F360F7" w:rsidRDefault="00155527" w:rsidP="00F360F7">
      <w:pPr>
        <w:numPr>
          <w:ilvl w:val="0"/>
          <w:numId w:val="25"/>
        </w:numPr>
        <w:tabs>
          <w:tab w:val="clear" w:pos="360"/>
        </w:tabs>
        <w:spacing w:line="360" w:lineRule="auto"/>
        <w:ind w:left="1701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елемент</w:t>
      </w:r>
      <w:r w:rsidR="00F360F7">
        <w:rPr>
          <w:sz w:val="28"/>
          <w:szCs w:val="28"/>
          <w:lang w:val="uk-UA"/>
        </w:rPr>
        <w:t>и</w:t>
      </w:r>
      <w:r w:rsidRPr="00DF7123">
        <w:rPr>
          <w:sz w:val="28"/>
          <w:szCs w:val="28"/>
          <w:lang w:val="uk-UA"/>
        </w:rPr>
        <w:t xml:space="preserve"> схеми регулювання, блокування, захисту, сигналізації; </w:t>
      </w:r>
    </w:p>
    <w:p w:rsidR="00C20E3B" w:rsidRDefault="00155527" w:rsidP="00F360F7">
      <w:pPr>
        <w:numPr>
          <w:ilvl w:val="0"/>
          <w:numId w:val="25"/>
        </w:numPr>
        <w:tabs>
          <w:tab w:val="clear" w:pos="360"/>
        </w:tabs>
        <w:spacing w:line="360" w:lineRule="auto"/>
        <w:ind w:left="1701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перелік апаратури.</w:t>
      </w:r>
      <w:r w:rsidR="00C20E3B" w:rsidRPr="00C20E3B">
        <w:rPr>
          <w:sz w:val="28"/>
          <w:szCs w:val="28"/>
          <w:lang w:val="uk-UA"/>
        </w:rPr>
        <w:t xml:space="preserve"> </w:t>
      </w:r>
    </w:p>
    <w:p w:rsidR="00C20E3B" w:rsidRPr="00DF7123" w:rsidRDefault="00C20E3B" w:rsidP="00C20E3B">
      <w:pPr>
        <w:tabs>
          <w:tab w:val="num" w:pos="1560"/>
        </w:tabs>
        <w:spacing w:line="360" w:lineRule="auto"/>
        <w:ind w:left="8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Приклади виконання </w:t>
      </w:r>
      <w:r w:rsidRPr="00DF7123">
        <w:rPr>
          <w:sz w:val="28"/>
          <w:szCs w:val="28"/>
          <w:lang w:val="uk-UA"/>
        </w:rPr>
        <w:t>схем</w:t>
      </w:r>
      <w:r>
        <w:rPr>
          <w:sz w:val="28"/>
          <w:szCs w:val="28"/>
          <w:lang w:val="uk-UA"/>
        </w:rPr>
        <w:t>и</w:t>
      </w:r>
      <w:r w:rsidRPr="00DF7123">
        <w:rPr>
          <w:sz w:val="28"/>
          <w:szCs w:val="28"/>
          <w:lang w:val="uk-UA"/>
        </w:rPr>
        <w:t xml:space="preserve"> електричн</w:t>
      </w:r>
      <w:r>
        <w:rPr>
          <w:sz w:val="28"/>
          <w:szCs w:val="28"/>
          <w:lang w:val="uk-UA"/>
        </w:rPr>
        <w:t>ої</w:t>
      </w:r>
      <w:r w:rsidRPr="00DF7123">
        <w:rPr>
          <w:sz w:val="28"/>
          <w:szCs w:val="28"/>
          <w:lang w:val="uk-UA"/>
        </w:rPr>
        <w:t xml:space="preserve"> принципов</w:t>
      </w:r>
      <w:r>
        <w:rPr>
          <w:sz w:val="28"/>
          <w:szCs w:val="28"/>
          <w:lang w:val="uk-UA"/>
        </w:rPr>
        <w:t>ої наведено у Додатку Б.</w:t>
      </w:r>
    </w:p>
    <w:p w:rsidR="007F5E68" w:rsidRPr="00DF7123" w:rsidRDefault="00155527" w:rsidP="00155527">
      <w:pPr>
        <w:pStyle w:val="Tytle"/>
        <w:numPr>
          <w:ilvl w:val="0"/>
          <w:numId w:val="9"/>
        </w:numPr>
        <w:tabs>
          <w:tab w:val="clear" w:pos="1440"/>
          <w:tab w:val="num" w:pos="426"/>
        </w:tabs>
        <w:spacing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  <w:r w:rsidRPr="00DF7123">
        <w:rPr>
          <w:rFonts w:ascii="Times New Roman" w:hAnsi="Times New Roman"/>
          <w:sz w:val="28"/>
          <w:szCs w:val="28"/>
          <w:lang w:val="uk-UA"/>
        </w:rPr>
        <w:t xml:space="preserve">Креслення </w:t>
      </w:r>
      <w:r w:rsidR="00F360F7" w:rsidRPr="00F360F7">
        <w:rPr>
          <w:rFonts w:ascii="Times New Roman" w:hAnsi="Times New Roman"/>
          <w:sz w:val="28"/>
          <w:szCs w:val="28"/>
          <w:lang w:val="uk-UA"/>
        </w:rPr>
        <w:t>загального виду щита автоматизації</w:t>
      </w:r>
    </w:p>
    <w:p w:rsidR="00155527" w:rsidRPr="00F360F7" w:rsidRDefault="00F360F7" w:rsidP="00155527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 w:rsidRPr="00F360F7">
        <w:rPr>
          <w:sz w:val="28"/>
          <w:szCs w:val="28"/>
        </w:rPr>
        <w:t xml:space="preserve">На </w:t>
      </w:r>
      <w:r w:rsidRPr="00F360F7">
        <w:rPr>
          <w:sz w:val="28"/>
          <w:szCs w:val="28"/>
          <w:lang w:val="uk-UA"/>
        </w:rPr>
        <w:t>даному кресленні</w:t>
      </w:r>
      <w:r w:rsidRPr="00F360F7">
        <w:rPr>
          <w:sz w:val="28"/>
          <w:szCs w:val="28"/>
        </w:rPr>
        <w:t xml:space="preserve"> </w:t>
      </w:r>
      <w:r w:rsidRPr="00F360F7">
        <w:rPr>
          <w:sz w:val="28"/>
          <w:szCs w:val="28"/>
          <w:lang w:val="uk-UA"/>
        </w:rPr>
        <w:t xml:space="preserve">у масштабі </w:t>
      </w:r>
      <w:r w:rsidRPr="00F360F7">
        <w:rPr>
          <w:sz w:val="28"/>
          <w:szCs w:val="28"/>
        </w:rPr>
        <w:t>має бути показано</w:t>
      </w:r>
      <w:r w:rsidR="00155527" w:rsidRPr="00F360F7">
        <w:rPr>
          <w:sz w:val="28"/>
          <w:szCs w:val="28"/>
          <w:lang w:val="uk-UA"/>
        </w:rPr>
        <w:t>:</w:t>
      </w:r>
    </w:p>
    <w:p w:rsidR="00155527" w:rsidRPr="00DF7123" w:rsidRDefault="00155527" w:rsidP="00155527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вид на фасадну площину щита з зображенням всіх встановлених на ній засобів автоматизації та апаратури управління;</w:t>
      </w:r>
    </w:p>
    <w:p w:rsidR="00155527" w:rsidRPr="00DF7123" w:rsidRDefault="00155527" w:rsidP="00155527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вид на монтажну площину панелі щита (розгортка) з зображенням всіх встановлених на ній приладів, допоміжної апаратури та монтажних виробів;</w:t>
      </w:r>
    </w:p>
    <w:p w:rsidR="00155527" w:rsidRPr="00DF7123" w:rsidRDefault="00155527" w:rsidP="00155527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перелік електроапаратури;</w:t>
      </w:r>
    </w:p>
    <w:p w:rsidR="00155527" w:rsidRDefault="00155527" w:rsidP="00155527">
      <w:pPr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перелік надписів в рамках під приладами і на табло</w:t>
      </w:r>
      <w:r w:rsidR="00F5627E">
        <w:rPr>
          <w:sz w:val="28"/>
          <w:szCs w:val="28"/>
          <w:lang w:val="uk-UA"/>
        </w:rPr>
        <w:t>.</w:t>
      </w:r>
    </w:p>
    <w:p w:rsidR="00DC111A" w:rsidRPr="00DF7123" w:rsidRDefault="00DC111A" w:rsidP="00DC111A">
      <w:pPr>
        <w:tabs>
          <w:tab w:val="num" w:pos="1560"/>
        </w:tabs>
        <w:spacing w:line="360" w:lineRule="auto"/>
        <w:ind w:left="8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Приклади виконання креслення </w:t>
      </w:r>
      <w:r w:rsidR="00F360F7" w:rsidRPr="00F360F7">
        <w:rPr>
          <w:sz w:val="28"/>
          <w:szCs w:val="28"/>
          <w:lang w:val="uk-UA"/>
        </w:rPr>
        <w:t>загального виду щита автоматизації</w:t>
      </w:r>
      <w:r w:rsidR="00F360F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наведено у Додатку В.</w:t>
      </w:r>
    </w:p>
    <w:p w:rsidR="007F5E68" w:rsidRPr="00DF7123" w:rsidRDefault="00F360F7" w:rsidP="00155527">
      <w:pPr>
        <w:pStyle w:val="Tytle"/>
        <w:numPr>
          <w:ilvl w:val="0"/>
          <w:numId w:val="9"/>
        </w:numPr>
        <w:tabs>
          <w:tab w:val="clear" w:pos="1440"/>
          <w:tab w:val="num" w:pos="426"/>
        </w:tabs>
        <w:spacing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Схему монтажну щита</w:t>
      </w:r>
    </w:p>
    <w:p w:rsidR="00155527" w:rsidRPr="00DF7123" w:rsidRDefault="00155527" w:rsidP="00155527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Монтажна схема виконується без масштабу і на ній слід показувати:</w:t>
      </w:r>
    </w:p>
    <w:p w:rsidR="00155527" w:rsidRPr="00DF7123" w:rsidRDefault="00155527" w:rsidP="00155527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обрис розгорнутих в одну площину внутрішніх стінок панелі з зображенням всіх встановлених на щиті засобів автоматизації, взаємне розташування яких повинно відповідати ї</w:t>
      </w:r>
      <w:r w:rsidR="00F5627E">
        <w:rPr>
          <w:sz w:val="28"/>
          <w:szCs w:val="28"/>
          <w:lang w:val="uk-UA"/>
        </w:rPr>
        <w:t>х дійсному розміщенню на панелі</w:t>
      </w:r>
      <w:r w:rsidRPr="00DF7123">
        <w:rPr>
          <w:sz w:val="28"/>
          <w:szCs w:val="28"/>
          <w:lang w:val="uk-UA"/>
        </w:rPr>
        <w:t>;</w:t>
      </w:r>
    </w:p>
    <w:p w:rsidR="00155527" w:rsidRPr="00DF7123" w:rsidRDefault="00155527" w:rsidP="00155527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комутацію електричних та трубних проводок;</w:t>
      </w:r>
    </w:p>
    <w:p w:rsidR="00155527" w:rsidRPr="00DF7123" w:rsidRDefault="00155527" w:rsidP="00155527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приєднання зовнішніх проводок до збірок комутаційних затискачів;</w:t>
      </w:r>
    </w:p>
    <w:p w:rsidR="00155527" w:rsidRPr="00DF7123" w:rsidRDefault="00155527" w:rsidP="00155527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перелік монтажних матеріалів.</w:t>
      </w:r>
    </w:p>
    <w:p w:rsidR="00155527" w:rsidRDefault="00155527" w:rsidP="00155527">
      <w:pPr>
        <w:pStyle w:val="Tytle"/>
        <w:numPr>
          <w:ilvl w:val="0"/>
          <w:numId w:val="18"/>
        </w:numPr>
        <w:spacing w:line="360" w:lineRule="auto"/>
        <w:ind w:left="1276"/>
        <w:rPr>
          <w:rFonts w:ascii="Times New Roman" w:hAnsi="Times New Roman"/>
          <w:sz w:val="28"/>
          <w:szCs w:val="28"/>
          <w:lang w:val="uk-UA"/>
        </w:rPr>
      </w:pPr>
      <w:r w:rsidRPr="00DF7123">
        <w:rPr>
          <w:rFonts w:ascii="Times New Roman" w:hAnsi="Times New Roman"/>
          <w:sz w:val="28"/>
          <w:szCs w:val="28"/>
          <w:lang w:val="uk-UA"/>
        </w:rPr>
        <w:t xml:space="preserve">окрім того, на монтажній схемі вказують панельні номера апаратів (аналогічні кресленню </w:t>
      </w:r>
      <w:r w:rsidR="00F360F7" w:rsidRPr="00F360F7">
        <w:rPr>
          <w:rFonts w:ascii="Times New Roman" w:hAnsi="Times New Roman"/>
          <w:sz w:val="28"/>
          <w:szCs w:val="28"/>
          <w:lang w:val="uk-UA"/>
        </w:rPr>
        <w:t>загального виду щита автоматизації</w:t>
      </w:r>
      <w:r w:rsidRPr="00DF7123">
        <w:rPr>
          <w:rFonts w:ascii="Times New Roman" w:hAnsi="Times New Roman"/>
          <w:sz w:val="28"/>
          <w:szCs w:val="28"/>
          <w:lang w:val="uk-UA"/>
        </w:rPr>
        <w:t>), маркують всі електричні та трубні лінії, а також зовнішні дроти та кабелі.</w:t>
      </w:r>
    </w:p>
    <w:p w:rsidR="00DC111A" w:rsidRPr="00DF7123" w:rsidRDefault="00DC111A" w:rsidP="00DC111A">
      <w:pPr>
        <w:tabs>
          <w:tab w:val="num" w:pos="1560"/>
        </w:tabs>
        <w:spacing w:line="360" w:lineRule="auto"/>
        <w:ind w:left="8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Приклади виконання схеми монтажної щита наведено у Додатку Г.</w:t>
      </w:r>
    </w:p>
    <w:p w:rsidR="007F5E68" w:rsidRPr="00DF7123" w:rsidRDefault="007F5E68" w:rsidP="00155527">
      <w:pPr>
        <w:pStyle w:val="Tytle"/>
        <w:numPr>
          <w:ilvl w:val="0"/>
          <w:numId w:val="9"/>
        </w:numPr>
        <w:tabs>
          <w:tab w:val="clear" w:pos="1440"/>
          <w:tab w:val="num" w:pos="426"/>
        </w:tabs>
        <w:spacing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  <w:r w:rsidRPr="00DF7123">
        <w:rPr>
          <w:rFonts w:ascii="Times New Roman" w:hAnsi="Times New Roman"/>
          <w:sz w:val="28"/>
          <w:szCs w:val="28"/>
          <w:lang w:val="uk-UA"/>
        </w:rPr>
        <w:t xml:space="preserve">Схему </w:t>
      </w:r>
      <w:r w:rsidR="00F360F7" w:rsidRPr="00F360F7">
        <w:rPr>
          <w:rFonts w:ascii="Times New Roman" w:hAnsi="Times New Roman"/>
          <w:sz w:val="28"/>
          <w:szCs w:val="28"/>
          <w:lang w:val="uk-UA"/>
        </w:rPr>
        <w:t>з’єднань та підключень</w:t>
      </w:r>
      <w:r w:rsidR="00F360F7" w:rsidRPr="00E509D2">
        <w:t xml:space="preserve"> </w:t>
      </w:r>
      <w:r w:rsidRPr="00DF7123">
        <w:rPr>
          <w:rFonts w:ascii="Times New Roman" w:hAnsi="Times New Roman"/>
          <w:sz w:val="28"/>
          <w:szCs w:val="28"/>
          <w:lang w:val="uk-UA"/>
        </w:rPr>
        <w:t>зовнішніх проводок.</w:t>
      </w:r>
    </w:p>
    <w:p w:rsidR="00155527" w:rsidRPr="00DF7123" w:rsidRDefault="00155527" w:rsidP="00155527">
      <w:pPr>
        <w:spacing w:line="360" w:lineRule="auto"/>
        <w:ind w:left="360" w:firstLine="36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 xml:space="preserve">Схема </w:t>
      </w:r>
      <w:r w:rsidR="00F360F7" w:rsidRPr="00F360F7">
        <w:rPr>
          <w:sz w:val="28"/>
          <w:szCs w:val="28"/>
          <w:lang w:val="uk-UA"/>
        </w:rPr>
        <w:t>з’єднань та підключень</w:t>
      </w:r>
      <w:r w:rsidR="00F360F7" w:rsidRPr="00E509D2">
        <w:t xml:space="preserve"> </w:t>
      </w:r>
      <w:r w:rsidRPr="00DF7123">
        <w:rPr>
          <w:sz w:val="28"/>
          <w:szCs w:val="28"/>
          <w:lang w:val="uk-UA"/>
        </w:rPr>
        <w:t xml:space="preserve">зовнішніх проводок виконується без масштабу в однолінійному виконанні та оформлюється у вигляді зведеної схеми для всієї системи керування. На схемі </w:t>
      </w:r>
      <w:r w:rsidR="00F360F7" w:rsidRPr="00F360F7">
        <w:rPr>
          <w:sz w:val="28"/>
          <w:szCs w:val="28"/>
          <w:lang w:val="uk-UA"/>
        </w:rPr>
        <w:t>з’єднань та підключень</w:t>
      </w:r>
      <w:r w:rsidR="00F360F7" w:rsidRPr="00E509D2">
        <w:t xml:space="preserve"> </w:t>
      </w:r>
      <w:r w:rsidR="00F360F7" w:rsidRPr="00DF7123">
        <w:rPr>
          <w:sz w:val="28"/>
          <w:szCs w:val="28"/>
          <w:lang w:val="uk-UA"/>
        </w:rPr>
        <w:t xml:space="preserve">зовнішніх </w:t>
      </w:r>
      <w:r w:rsidRPr="00DF7123">
        <w:rPr>
          <w:sz w:val="28"/>
          <w:szCs w:val="28"/>
          <w:lang w:val="uk-UA"/>
        </w:rPr>
        <w:t>проводок мають бути зображені:</w:t>
      </w:r>
    </w:p>
    <w:p w:rsidR="00155527" w:rsidRPr="00DF7123" w:rsidRDefault="00155527" w:rsidP="00155527">
      <w:pPr>
        <w:numPr>
          <w:ilvl w:val="0"/>
          <w:numId w:val="19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первинні вимірювальні прилади, відбірні пристрої, виконавчі механізми та інші поза щитові прилади та засоби автоматизації;</w:t>
      </w:r>
    </w:p>
    <w:p w:rsidR="00155527" w:rsidRPr="00DF7123" w:rsidRDefault="00155527" w:rsidP="00155527">
      <w:pPr>
        <w:numPr>
          <w:ilvl w:val="0"/>
          <w:numId w:val="19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щити та пульти;</w:t>
      </w:r>
    </w:p>
    <w:p w:rsidR="00155527" w:rsidRPr="00DF7123" w:rsidRDefault="00155527" w:rsidP="00155527">
      <w:pPr>
        <w:numPr>
          <w:ilvl w:val="0"/>
          <w:numId w:val="19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з’єднувальні електричні та трубні лінії, що прокладені поза щитів;</w:t>
      </w:r>
    </w:p>
    <w:p w:rsidR="00155527" w:rsidRPr="00DF7123" w:rsidRDefault="00155527" w:rsidP="00155527">
      <w:pPr>
        <w:numPr>
          <w:ilvl w:val="0"/>
          <w:numId w:val="19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пояснювальні надписи;</w:t>
      </w:r>
    </w:p>
    <w:p w:rsidR="00155527" w:rsidRDefault="00155527" w:rsidP="00155527">
      <w:pPr>
        <w:pStyle w:val="Tytle"/>
        <w:numPr>
          <w:ilvl w:val="0"/>
          <w:numId w:val="19"/>
        </w:numPr>
        <w:spacing w:line="360" w:lineRule="auto"/>
        <w:ind w:left="1276"/>
        <w:rPr>
          <w:rFonts w:ascii="Times New Roman" w:hAnsi="Times New Roman"/>
          <w:sz w:val="28"/>
          <w:szCs w:val="28"/>
          <w:lang w:val="uk-UA"/>
        </w:rPr>
      </w:pPr>
      <w:r w:rsidRPr="00DF7123">
        <w:rPr>
          <w:rFonts w:ascii="Times New Roman" w:hAnsi="Times New Roman"/>
          <w:sz w:val="28"/>
          <w:szCs w:val="28"/>
          <w:lang w:val="uk-UA"/>
        </w:rPr>
        <w:t>перелік монтажних виробів та матеріалів</w:t>
      </w:r>
      <w:r w:rsidR="00F5627E">
        <w:rPr>
          <w:rFonts w:ascii="Times New Roman" w:hAnsi="Times New Roman"/>
          <w:sz w:val="28"/>
          <w:szCs w:val="28"/>
          <w:lang w:val="uk-UA"/>
        </w:rPr>
        <w:t>.</w:t>
      </w:r>
    </w:p>
    <w:p w:rsidR="00DC111A" w:rsidRPr="00DF7123" w:rsidRDefault="00DC111A" w:rsidP="00DC111A">
      <w:pPr>
        <w:tabs>
          <w:tab w:val="num" w:pos="1560"/>
        </w:tabs>
        <w:spacing w:line="360" w:lineRule="auto"/>
        <w:ind w:left="8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Приклади виконання схеми зовнішніх проводок наведено у Додатку Д.</w:t>
      </w:r>
    </w:p>
    <w:p w:rsidR="007B7578" w:rsidRPr="00DF7123" w:rsidRDefault="007B7578" w:rsidP="007B7578">
      <w:pPr>
        <w:pStyle w:val="Tytle"/>
        <w:numPr>
          <w:ilvl w:val="0"/>
          <w:numId w:val="9"/>
        </w:numPr>
        <w:tabs>
          <w:tab w:val="clear" w:pos="1440"/>
          <w:tab w:val="num" w:pos="426"/>
        </w:tabs>
        <w:spacing w:line="360" w:lineRule="auto"/>
        <w:ind w:left="426" w:hanging="426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Специфікацію </w:t>
      </w:r>
      <w:r w:rsidR="00C76F10" w:rsidRPr="00C76F10">
        <w:rPr>
          <w:rFonts w:ascii="Times New Roman" w:hAnsi="Times New Roman"/>
          <w:sz w:val="28"/>
          <w:szCs w:val="28"/>
          <w:lang w:val="uk-UA"/>
        </w:rPr>
        <w:t>обладнання</w:t>
      </w:r>
    </w:p>
    <w:p w:rsidR="00C76F10" w:rsidRPr="00C76F10" w:rsidRDefault="00C76F10" w:rsidP="00C76F10">
      <w:pPr>
        <w:spacing w:line="360" w:lineRule="auto"/>
        <w:ind w:left="360" w:firstLine="360"/>
        <w:jc w:val="both"/>
        <w:rPr>
          <w:sz w:val="28"/>
          <w:lang w:val="uk-UA"/>
        </w:rPr>
      </w:pPr>
      <w:r w:rsidRPr="00C76F10">
        <w:rPr>
          <w:sz w:val="28"/>
          <w:lang w:val="uk-UA"/>
        </w:rPr>
        <w:t xml:space="preserve">Специфікацію </w:t>
      </w:r>
      <w:r>
        <w:rPr>
          <w:sz w:val="28"/>
          <w:lang w:val="uk-UA"/>
        </w:rPr>
        <w:t xml:space="preserve">слід виконувати за формою, наведеною у </w:t>
      </w:r>
      <w:r w:rsidRPr="00C76F10">
        <w:rPr>
          <w:sz w:val="28"/>
          <w:lang w:val="uk-UA"/>
        </w:rPr>
        <w:t>[10]. До специфікації включають все обладнання, вироби та матеріали, що передбачені робо</w:t>
      </w:r>
      <w:r w:rsidRPr="00C76F10">
        <w:rPr>
          <w:sz w:val="28"/>
          <w:lang w:val="uk-UA"/>
        </w:rPr>
        <w:softHyphen/>
        <w:t xml:space="preserve">чими схемами та кресленнями, зокрема: </w:t>
      </w:r>
    </w:p>
    <w:p w:rsidR="002E3BFF" w:rsidRPr="002E3BFF" w:rsidRDefault="002E3BFF" w:rsidP="002E3BFF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прилади;</w:t>
      </w:r>
    </w:p>
    <w:p w:rsidR="002E3BFF" w:rsidRPr="002E3BFF" w:rsidRDefault="002E3BFF" w:rsidP="002E3BFF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комплекси технічних засобів;</w:t>
      </w:r>
    </w:p>
    <w:p w:rsidR="002E3BFF" w:rsidRPr="002E3BFF" w:rsidRDefault="002E3BFF" w:rsidP="002E3BFF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щити і пульти;</w:t>
      </w:r>
    </w:p>
    <w:p w:rsidR="002E3BFF" w:rsidRPr="002E3BFF" w:rsidRDefault="002E3BFF" w:rsidP="002E3BFF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електроапарати;</w:t>
      </w:r>
    </w:p>
    <w:p w:rsidR="002E3BFF" w:rsidRPr="002E3BFF" w:rsidRDefault="002E3BFF" w:rsidP="002E3BFF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трубопровідна арматура;</w:t>
      </w:r>
    </w:p>
    <w:p w:rsidR="002E3BFF" w:rsidRPr="002E3BFF" w:rsidRDefault="002E3BFF" w:rsidP="002E3BFF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кабелі і дроти;</w:t>
      </w:r>
    </w:p>
    <w:p w:rsidR="002E3BFF" w:rsidRPr="002E3BFF" w:rsidRDefault="002E3BFF" w:rsidP="002E3BFF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монтажні вироби і матеріали;</w:t>
      </w:r>
    </w:p>
    <w:p w:rsidR="002E3BFF" w:rsidRPr="002E3BFF" w:rsidRDefault="002E3BFF" w:rsidP="002E3BFF">
      <w:pPr>
        <w:numPr>
          <w:ilvl w:val="0"/>
          <w:numId w:val="18"/>
        </w:numPr>
        <w:spacing w:line="360" w:lineRule="auto"/>
        <w:ind w:left="1276"/>
        <w:jc w:val="both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технічні засоби автоматизації, що поставляються комплектно з обладнанням.</w:t>
      </w:r>
    </w:p>
    <w:p w:rsidR="00DC111A" w:rsidRDefault="00DC111A" w:rsidP="002E3BFF">
      <w:pPr>
        <w:tabs>
          <w:tab w:val="num" w:pos="1560"/>
        </w:tabs>
        <w:spacing w:line="360" w:lineRule="auto"/>
        <w:ind w:left="8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Приклади виконання специфікації обладнання наведено у Додатку Е.</w:t>
      </w:r>
    </w:p>
    <w:p w:rsidR="004314C4" w:rsidRDefault="004314C4" w:rsidP="002E3BFF">
      <w:pPr>
        <w:tabs>
          <w:tab w:val="num" w:pos="1560"/>
        </w:tabs>
        <w:spacing w:line="360" w:lineRule="auto"/>
        <w:ind w:left="840"/>
        <w:jc w:val="both"/>
        <w:rPr>
          <w:sz w:val="28"/>
          <w:szCs w:val="28"/>
          <w:lang w:val="uk-UA"/>
        </w:rPr>
      </w:pPr>
    </w:p>
    <w:p w:rsidR="009327E8" w:rsidRPr="00DF7123" w:rsidRDefault="009B3CFB" w:rsidP="00336D59">
      <w:pPr>
        <w:pStyle w:val="1"/>
        <w:numPr>
          <w:ilvl w:val="0"/>
          <w:numId w:val="20"/>
        </w:num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6" w:name="_Toc94463267"/>
      <w:r w:rsidRPr="00DF7123">
        <w:rPr>
          <w:rFonts w:ascii="Times New Roman" w:hAnsi="Times New Roman" w:cs="Times New Roman"/>
          <w:sz w:val="28"/>
          <w:szCs w:val="28"/>
          <w:lang w:val="uk-UA"/>
        </w:rPr>
        <w:t>КАЛЕНДАРНИЙ ПЛАН</w:t>
      </w:r>
      <w:bookmarkEnd w:id="6"/>
      <w:r w:rsidRPr="00DF7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tbl>
      <w:tblPr>
        <w:tblW w:w="9494" w:type="dxa"/>
        <w:tblInd w:w="91" w:type="dxa"/>
        <w:tblLook w:val="04A0" w:firstRow="1" w:lastRow="0" w:firstColumn="1" w:lastColumn="0" w:noHBand="0" w:noVBand="1"/>
      </w:tblPr>
      <w:tblGrid>
        <w:gridCol w:w="5120"/>
        <w:gridCol w:w="1695"/>
        <w:gridCol w:w="1719"/>
        <w:gridCol w:w="960"/>
      </w:tblGrid>
      <w:tr w:rsidR="00F5594A" w:rsidTr="008105AC">
        <w:trPr>
          <w:trHeight w:val="630"/>
        </w:trPr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DD747F" w:rsidRDefault="00F5594A" w:rsidP="007B7578">
            <w:pPr>
              <w:spacing w:line="360" w:lineRule="auto"/>
              <w:jc w:val="center"/>
              <w:rPr>
                <w:b/>
                <w:bCs/>
                <w:color w:val="000000"/>
                <w:szCs w:val="24"/>
                <w:lang w:val="uk-UA"/>
              </w:rPr>
            </w:pPr>
            <w:r w:rsidRPr="00DD747F">
              <w:rPr>
                <w:b/>
                <w:bCs/>
                <w:color w:val="000000"/>
                <w:lang w:val="uk-UA"/>
              </w:rPr>
              <w:t>Розділ</w:t>
            </w:r>
          </w:p>
        </w:tc>
        <w:tc>
          <w:tcPr>
            <w:tcW w:w="1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DD747F" w:rsidRDefault="00F5594A" w:rsidP="007B7578">
            <w:pPr>
              <w:spacing w:line="360" w:lineRule="auto"/>
              <w:jc w:val="center"/>
              <w:rPr>
                <w:b/>
                <w:bCs/>
                <w:color w:val="000000"/>
                <w:szCs w:val="24"/>
                <w:lang w:val="uk-UA"/>
              </w:rPr>
            </w:pPr>
            <w:r w:rsidRPr="00DD747F">
              <w:rPr>
                <w:b/>
                <w:bCs/>
                <w:color w:val="000000"/>
                <w:lang w:val="uk-UA"/>
              </w:rPr>
              <w:t>Термін від попереднього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DD747F" w:rsidRDefault="00F5594A" w:rsidP="007B7578">
            <w:pPr>
              <w:spacing w:line="360" w:lineRule="auto"/>
              <w:jc w:val="center"/>
              <w:rPr>
                <w:b/>
                <w:bCs/>
                <w:color w:val="000000"/>
                <w:szCs w:val="24"/>
                <w:lang w:val="uk-UA"/>
              </w:rPr>
            </w:pPr>
            <w:r w:rsidRPr="00DD747F">
              <w:rPr>
                <w:b/>
                <w:bCs/>
                <w:color w:val="000000"/>
                <w:lang w:val="uk-UA"/>
              </w:rPr>
              <w:t>Дата здачі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DD747F" w:rsidRDefault="00F5594A" w:rsidP="007B7578">
            <w:pPr>
              <w:spacing w:line="360" w:lineRule="auto"/>
              <w:jc w:val="center"/>
              <w:rPr>
                <w:b/>
                <w:bCs/>
                <w:color w:val="000000"/>
                <w:szCs w:val="24"/>
                <w:lang w:val="uk-UA"/>
              </w:rPr>
            </w:pPr>
            <w:r w:rsidRPr="00DD747F">
              <w:rPr>
                <w:b/>
                <w:bCs/>
                <w:color w:val="000000"/>
                <w:lang w:val="uk-UA"/>
              </w:rPr>
              <w:t>Бали</w:t>
            </w:r>
          </w:p>
        </w:tc>
      </w:tr>
      <w:tr w:rsidR="00F5594A" w:rsidTr="008105AC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594A" w:rsidRPr="00DD747F" w:rsidRDefault="00F5594A" w:rsidP="007B7578">
            <w:pPr>
              <w:spacing w:line="360" w:lineRule="auto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>Затвердження теми</w:t>
            </w:r>
            <w:r w:rsidR="00F5627E">
              <w:rPr>
                <w:color w:val="000000"/>
                <w:lang w:val="uk-UA"/>
              </w:rPr>
              <w:t xml:space="preserve"> КП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5594A" w:rsidRPr="00DD747F" w:rsidRDefault="00F5594A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594A" w:rsidRPr="00DD747F" w:rsidRDefault="006D64A0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0</w:t>
            </w:r>
            <w:r w:rsidR="003A5223">
              <w:rPr>
                <w:color w:val="000000"/>
                <w:lang w:val="uk-UA"/>
              </w:rPr>
              <w:t>1</w:t>
            </w:r>
            <w:r w:rsidR="00F5594A" w:rsidRPr="00DD747F">
              <w:rPr>
                <w:color w:val="000000"/>
                <w:lang w:val="uk-UA"/>
              </w:rPr>
              <w:t>.0</w:t>
            </w:r>
            <w:r w:rsidR="007A0A6E">
              <w:rPr>
                <w:color w:val="000000"/>
                <w:lang w:val="uk-UA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594A" w:rsidRPr="003A5223" w:rsidRDefault="00F5594A" w:rsidP="007B7578">
            <w:pPr>
              <w:spacing w:line="360" w:lineRule="auto"/>
              <w:jc w:val="center"/>
              <w:rPr>
                <w:lang w:val="uk-UA"/>
              </w:rPr>
            </w:pPr>
            <w:r w:rsidRPr="003A5223">
              <w:rPr>
                <w:lang w:val="uk-UA"/>
              </w:rPr>
              <w:t>+ </w:t>
            </w:r>
          </w:p>
        </w:tc>
      </w:tr>
      <w:tr w:rsidR="00F5594A" w:rsidTr="008105AC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5594A" w:rsidRPr="00DD747F" w:rsidRDefault="00F5594A" w:rsidP="007B7578">
            <w:pPr>
              <w:spacing w:line="360" w:lineRule="auto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 xml:space="preserve">Характеристика </w:t>
            </w:r>
            <w:r w:rsidR="00F5627E">
              <w:rPr>
                <w:color w:val="000000"/>
                <w:lang w:val="uk-UA"/>
              </w:rPr>
              <w:t>Т</w:t>
            </w:r>
            <w:r w:rsidRPr="00DD747F">
              <w:rPr>
                <w:color w:val="000000"/>
                <w:lang w:val="uk-UA"/>
              </w:rPr>
              <w:t>О</w:t>
            </w:r>
            <w:r w:rsidR="00F5627E">
              <w:rPr>
                <w:color w:val="000000"/>
                <w:lang w:val="uk-UA"/>
              </w:rPr>
              <w:t>К</w:t>
            </w:r>
            <w:r w:rsidRPr="00DD747F">
              <w:rPr>
                <w:color w:val="000000"/>
                <w:lang w:val="uk-UA"/>
              </w:rPr>
              <w:t>. Обґрунтування АСК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5594A" w:rsidRPr="00DD747F" w:rsidRDefault="00F5594A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>1 тиждень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5594A" w:rsidRPr="00DD747F" w:rsidRDefault="003A5223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08</w:t>
            </w:r>
            <w:r w:rsidR="00F5594A" w:rsidRPr="00DD747F">
              <w:rPr>
                <w:color w:val="000000"/>
                <w:lang w:val="uk-UA"/>
              </w:rPr>
              <w:t>.0</w:t>
            </w:r>
            <w:r w:rsidR="007A0A6E">
              <w:rPr>
                <w:color w:val="000000"/>
                <w:lang w:val="uk-UA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594A" w:rsidRPr="003A5223" w:rsidRDefault="00F5594A" w:rsidP="007B7578">
            <w:pPr>
              <w:spacing w:line="360" w:lineRule="auto"/>
              <w:jc w:val="center"/>
              <w:rPr>
                <w:lang w:val="uk-UA"/>
              </w:rPr>
            </w:pPr>
            <w:r w:rsidRPr="003A5223">
              <w:rPr>
                <w:lang w:val="uk-UA"/>
              </w:rPr>
              <w:t>5</w:t>
            </w:r>
          </w:p>
        </w:tc>
      </w:tr>
      <w:tr w:rsidR="00F5594A" w:rsidTr="00196EA3">
        <w:trPr>
          <w:trHeight w:val="630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5594A" w:rsidRPr="00DD747F" w:rsidRDefault="00F5594A" w:rsidP="002E3BFF">
            <w:pPr>
              <w:spacing w:line="360" w:lineRule="auto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 xml:space="preserve">Функціональна схема автоматизації. </w:t>
            </w:r>
            <w:r w:rsidRPr="00DD747F">
              <w:rPr>
                <w:color w:val="000000"/>
                <w:lang w:val="uk-UA"/>
              </w:rPr>
              <w:br/>
            </w:r>
            <w:r w:rsidR="00196EA3" w:rsidRPr="00DD747F">
              <w:rPr>
                <w:color w:val="000000"/>
                <w:lang w:val="uk-UA"/>
              </w:rPr>
              <w:t>Специфікаці</w:t>
            </w:r>
            <w:r w:rsidR="00196EA3">
              <w:rPr>
                <w:color w:val="000000"/>
                <w:lang w:val="uk-UA"/>
              </w:rPr>
              <w:t xml:space="preserve">я </w:t>
            </w:r>
            <w:r w:rsidR="002E3BFF">
              <w:rPr>
                <w:color w:val="000000"/>
                <w:lang w:val="uk-UA"/>
              </w:rPr>
              <w:t>обладнання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DD747F" w:rsidRDefault="00F5594A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>1 тиждень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DD747F" w:rsidRDefault="00577812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1</w:t>
            </w:r>
            <w:r w:rsidR="003A5223">
              <w:rPr>
                <w:color w:val="000000"/>
                <w:lang w:val="uk-UA"/>
              </w:rPr>
              <w:t>5</w:t>
            </w:r>
            <w:r w:rsidR="00F5594A" w:rsidRPr="00DD747F">
              <w:rPr>
                <w:color w:val="000000"/>
                <w:lang w:val="uk-UA"/>
              </w:rPr>
              <w:t>.0</w:t>
            </w:r>
            <w:r w:rsidR="007A0A6E">
              <w:rPr>
                <w:color w:val="000000"/>
                <w:lang w:val="uk-UA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3A5223" w:rsidRDefault="00F5594A" w:rsidP="007B7578">
            <w:pPr>
              <w:spacing w:line="360" w:lineRule="auto"/>
              <w:jc w:val="center"/>
              <w:rPr>
                <w:lang w:val="uk-UA"/>
              </w:rPr>
            </w:pPr>
            <w:r w:rsidRPr="003A5223">
              <w:rPr>
                <w:lang w:val="uk-UA"/>
              </w:rPr>
              <w:t>1</w:t>
            </w:r>
            <w:r w:rsidR="00230214" w:rsidRPr="003A5223">
              <w:rPr>
                <w:lang w:val="uk-UA"/>
              </w:rPr>
              <w:t>0</w:t>
            </w:r>
          </w:p>
        </w:tc>
      </w:tr>
      <w:tr w:rsidR="00F5594A" w:rsidTr="00196EA3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5594A" w:rsidRPr="00DD747F" w:rsidRDefault="00F5594A" w:rsidP="007B7578">
            <w:pPr>
              <w:spacing w:line="360" w:lineRule="auto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>Принципова електрична схема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5594A" w:rsidRPr="00DD747F" w:rsidRDefault="006D64A0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2 тижні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DD747F" w:rsidRDefault="007A0A6E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0</w:t>
            </w:r>
            <w:r w:rsidR="003A5223">
              <w:rPr>
                <w:color w:val="000000"/>
                <w:lang w:val="uk-UA"/>
              </w:rPr>
              <w:t>1</w:t>
            </w:r>
            <w:r w:rsidR="00F5594A" w:rsidRPr="00DD747F">
              <w:rPr>
                <w:color w:val="000000"/>
                <w:lang w:val="uk-UA"/>
              </w:rPr>
              <w:t>.0</w:t>
            </w:r>
            <w:r>
              <w:rPr>
                <w:color w:val="000000"/>
                <w:lang w:val="uk-UA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594A" w:rsidRPr="003A5223" w:rsidRDefault="006D64A0" w:rsidP="007B7578">
            <w:pPr>
              <w:spacing w:line="360" w:lineRule="auto"/>
              <w:jc w:val="center"/>
              <w:rPr>
                <w:lang w:val="uk-UA"/>
              </w:rPr>
            </w:pPr>
            <w:r w:rsidRPr="003A5223">
              <w:rPr>
                <w:lang w:val="uk-UA"/>
              </w:rPr>
              <w:t>20</w:t>
            </w:r>
          </w:p>
        </w:tc>
      </w:tr>
      <w:tr w:rsidR="00F5594A" w:rsidTr="00196EA3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5594A" w:rsidRPr="002E3BFF" w:rsidRDefault="00F5594A" w:rsidP="007B7578">
            <w:pPr>
              <w:spacing w:line="360" w:lineRule="auto"/>
              <w:rPr>
                <w:color w:val="000000"/>
                <w:szCs w:val="24"/>
                <w:lang w:val="uk-UA"/>
              </w:rPr>
            </w:pPr>
            <w:r w:rsidRPr="002E3BFF">
              <w:rPr>
                <w:color w:val="000000"/>
                <w:lang w:val="uk-UA"/>
              </w:rPr>
              <w:t xml:space="preserve">Креслення </w:t>
            </w:r>
            <w:r w:rsidR="002E3BFF" w:rsidRPr="002E3BFF">
              <w:rPr>
                <w:lang w:val="uk-UA"/>
              </w:rPr>
              <w:t>загального виду щита автоматизації</w:t>
            </w:r>
          </w:p>
        </w:tc>
        <w:tc>
          <w:tcPr>
            <w:tcW w:w="169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DD747F" w:rsidRDefault="00F5594A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>1 тиждень</w:t>
            </w:r>
          </w:p>
        </w:tc>
        <w:tc>
          <w:tcPr>
            <w:tcW w:w="171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94A" w:rsidRPr="00DD747F" w:rsidRDefault="003A5223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08</w:t>
            </w:r>
            <w:r w:rsidR="00F5594A" w:rsidRPr="00DD747F">
              <w:rPr>
                <w:color w:val="000000"/>
                <w:lang w:val="uk-UA"/>
              </w:rPr>
              <w:t>.0</w:t>
            </w:r>
            <w:r w:rsidR="007A0A6E">
              <w:rPr>
                <w:color w:val="000000"/>
                <w:lang w:val="uk-UA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594A" w:rsidRPr="003A5223" w:rsidRDefault="00F5594A" w:rsidP="007B7578">
            <w:pPr>
              <w:spacing w:line="360" w:lineRule="auto"/>
              <w:jc w:val="center"/>
              <w:rPr>
                <w:lang w:val="uk-UA"/>
              </w:rPr>
            </w:pPr>
            <w:r w:rsidRPr="003A5223">
              <w:rPr>
                <w:lang w:val="uk-UA"/>
              </w:rPr>
              <w:t>10</w:t>
            </w:r>
          </w:p>
        </w:tc>
      </w:tr>
      <w:tr w:rsidR="00230214" w:rsidTr="00230214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30214" w:rsidRPr="002E3BFF" w:rsidRDefault="00E368F5" w:rsidP="007B7578">
            <w:pPr>
              <w:spacing w:line="360" w:lineRule="auto"/>
              <w:rPr>
                <w:color w:val="000000"/>
                <w:szCs w:val="24"/>
                <w:lang w:val="uk-UA"/>
              </w:rPr>
            </w:pPr>
            <w:r w:rsidRPr="002E3BFF">
              <w:rPr>
                <w:color w:val="000000"/>
                <w:lang w:val="uk-UA"/>
              </w:rPr>
              <w:t xml:space="preserve">Схема монтажна </w:t>
            </w:r>
            <w:r w:rsidR="00230214" w:rsidRPr="002E3BFF">
              <w:rPr>
                <w:color w:val="000000"/>
                <w:lang w:val="uk-UA"/>
              </w:rPr>
              <w:t>щита</w:t>
            </w:r>
          </w:p>
        </w:tc>
        <w:tc>
          <w:tcPr>
            <w:tcW w:w="169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30214" w:rsidRPr="00DD747F" w:rsidRDefault="00230214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>1 тиждень</w:t>
            </w:r>
          </w:p>
        </w:tc>
        <w:tc>
          <w:tcPr>
            <w:tcW w:w="1719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30214" w:rsidRPr="00DD747F" w:rsidRDefault="00230214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1</w:t>
            </w:r>
            <w:r w:rsidR="003A5223">
              <w:rPr>
                <w:color w:val="000000"/>
                <w:lang w:val="uk-UA"/>
              </w:rPr>
              <w:t>5</w:t>
            </w:r>
            <w:r w:rsidRPr="00DD747F">
              <w:rPr>
                <w:color w:val="000000"/>
                <w:lang w:val="uk-UA"/>
              </w:rPr>
              <w:t>.0</w:t>
            </w:r>
            <w:r>
              <w:rPr>
                <w:color w:val="000000"/>
                <w:lang w:val="uk-UA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0214" w:rsidRPr="003A5223" w:rsidRDefault="00230214" w:rsidP="007B7578">
            <w:pPr>
              <w:spacing w:line="360" w:lineRule="auto"/>
              <w:jc w:val="center"/>
              <w:rPr>
                <w:lang w:val="uk-UA"/>
              </w:rPr>
            </w:pPr>
            <w:r w:rsidRPr="003A5223">
              <w:rPr>
                <w:lang w:val="uk-UA"/>
              </w:rPr>
              <w:t>10</w:t>
            </w:r>
          </w:p>
        </w:tc>
      </w:tr>
      <w:tr w:rsidR="00230214" w:rsidTr="00230214">
        <w:trPr>
          <w:trHeight w:val="315"/>
        </w:trPr>
        <w:tc>
          <w:tcPr>
            <w:tcW w:w="5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30214" w:rsidRPr="002E3BFF" w:rsidRDefault="00230214" w:rsidP="007B7578">
            <w:pPr>
              <w:spacing w:line="360" w:lineRule="auto"/>
              <w:rPr>
                <w:color w:val="000000"/>
                <w:szCs w:val="24"/>
                <w:lang w:val="uk-UA"/>
              </w:rPr>
            </w:pPr>
            <w:r w:rsidRPr="002E3BFF">
              <w:rPr>
                <w:color w:val="000000"/>
                <w:lang w:val="uk-UA"/>
              </w:rPr>
              <w:t xml:space="preserve">Схема </w:t>
            </w:r>
            <w:r w:rsidR="002E3BFF" w:rsidRPr="002E3BFF">
              <w:rPr>
                <w:lang w:val="uk-UA"/>
              </w:rPr>
              <w:t xml:space="preserve">з’єднань та підключень зовнішніх </w:t>
            </w:r>
            <w:r w:rsidRPr="002E3BFF">
              <w:rPr>
                <w:color w:val="000000"/>
                <w:lang w:val="uk-UA"/>
              </w:rPr>
              <w:t>проводок</w:t>
            </w:r>
          </w:p>
        </w:tc>
        <w:tc>
          <w:tcPr>
            <w:tcW w:w="16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30214" w:rsidRPr="00DD747F" w:rsidRDefault="00230214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</w:p>
        </w:tc>
        <w:tc>
          <w:tcPr>
            <w:tcW w:w="17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0214" w:rsidRPr="00DD747F" w:rsidRDefault="00230214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0214" w:rsidRPr="003A5223" w:rsidRDefault="00230214" w:rsidP="007B7578">
            <w:pPr>
              <w:spacing w:line="360" w:lineRule="auto"/>
              <w:jc w:val="center"/>
              <w:rPr>
                <w:lang w:val="uk-UA"/>
              </w:rPr>
            </w:pPr>
            <w:r w:rsidRPr="003A5223">
              <w:rPr>
                <w:lang w:val="uk-UA"/>
              </w:rPr>
              <w:t>10</w:t>
            </w:r>
          </w:p>
        </w:tc>
      </w:tr>
      <w:tr w:rsidR="006D64A0" w:rsidTr="00230214">
        <w:trPr>
          <w:trHeight w:val="315"/>
        </w:trPr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D64A0" w:rsidRPr="00DD747F" w:rsidRDefault="002E3BFF" w:rsidP="002E3BFF">
            <w:pPr>
              <w:spacing w:line="360" w:lineRule="auto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Пояснювальна з</w:t>
            </w:r>
            <w:r w:rsidR="006D64A0" w:rsidRPr="00DD747F">
              <w:rPr>
                <w:color w:val="000000"/>
                <w:lang w:val="uk-UA"/>
              </w:rPr>
              <w:t>аписка. Специфікаці</w:t>
            </w:r>
            <w:r w:rsidR="006D64A0">
              <w:rPr>
                <w:color w:val="000000"/>
                <w:lang w:val="uk-UA"/>
              </w:rPr>
              <w:t xml:space="preserve">я обладнання. </w:t>
            </w:r>
            <w:r w:rsidR="006D64A0" w:rsidRPr="00DD747F">
              <w:rPr>
                <w:color w:val="000000"/>
                <w:lang w:val="uk-UA"/>
              </w:rPr>
              <w:t xml:space="preserve">Відомість документів </w:t>
            </w:r>
            <w:r w:rsidR="006D64A0">
              <w:rPr>
                <w:color w:val="000000"/>
                <w:lang w:val="uk-UA"/>
              </w:rPr>
              <w:t>проєкт</w:t>
            </w:r>
            <w:r w:rsidR="006D64A0" w:rsidRPr="00DD747F">
              <w:rPr>
                <w:color w:val="000000"/>
                <w:lang w:val="uk-UA"/>
              </w:rPr>
              <w:t>у</w:t>
            </w:r>
          </w:p>
        </w:tc>
        <w:tc>
          <w:tcPr>
            <w:tcW w:w="1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4A0" w:rsidRPr="00DD747F" w:rsidRDefault="00230214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>1 тиждень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D64A0" w:rsidRPr="00DD747F" w:rsidRDefault="00230214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lang w:val="uk-UA"/>
              </w:rPr>
              <w:t>2</w:t>
            </w:r>
            <w:r w:rsidR="003A5223">
              <w:rPr>
                <w:color w:val="000000"/>
                <w:lang w:val="uk-UA"/>
              </w:rPr>
              <w:t>2</w:t>
            </w:r>
            <w:r>
              <w:rPr>
                <w:color w:val="000000"/>
              </w:rPr>
              <w:t>.0</w:t>
            </w:r>
            <w:r>
              <w:rPr>
                <w:color w:val="000000"/>
                <w:lang w:val="uk-UA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4A0" w:rsidRPr="003A5223" w:rsidRDefault="00230214" w:rsidP="007B7578">
            <w:pPr>
              <w:spacing w:line="360" w:lineRule="auto"/>
              <w:jc w:val="center"/>
              <w:rPr>
                <w:lang w:val="uk-UA"/>
              </w:rPr>
            </w:pPr>
            <w:r w:rsidRPr="003A5223">
              <w:rPr>
                <w:lang w:val="uk-UA"/>
              </w:rPr>
              <w:t>5</w:t>
            </w:r>
          </w:p>
        </w:tc>
      </w:tr>
      <w:tr w:rsidR="00230214" w:rsidTr="00466895">
        <w:trPr>
          <w:trHeight w:val="315"/>
        </w:trPr>
        <w:tc>
          <w:tcPr>
            <w:tcW w:w="5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0214" w:rsidRPr="00DD747F" w:rsidRDefault="00230214" w:rsidP="007B7578">
            <w:pPr>
              <w:spacing w:line="360" w:lineRule="auto"/>
              <w:rPr>
                <w:color w:val="000000"/>
                <w:lang w:val="uk-UA"/>
              </w:rPr>
            </w:pPr>
            <w:r w:rsidRPr="00B77CA7">
              <w:rPr>
                <w:color w:val="000000"/>
                <w:lang w:val="uk-UA"/>
              </w:rPr>
              <w:t>ЗАХИСТ</w:t>
            </w:r>
          </w:p>
        </w:tc>
        <w:tc>
          <w:tcPr>
            <w:tcW w:w="1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0214" w:rsidRPr="00DD747F" w:rsidRDefault="00230214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 w:rsidRPr="00DD747F">
              <w:rPr>
                <w:color w:val="000000"/>
                <w:lang w:val="uk-UA"/>
              </w:rPr>
              <w:t>1 тиждень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0214" w:rsidRPr="00DD747F" w:rsidRDefault="003A5223" w:rsidP="007B7578">
            <w:pPr>
              <w:spacing w:line="360" w:lineRule="auto"/>
              <w:jc w:val="center"/>
              <w:rPr>
                <w:color w:val="000000"/>
                <w:szCs w:val="24"/>
                <w:lang w:val="uk-UA"/>
              </w:rPr>
            </w:pPr>
            <w:r>
              <w:rPr>
                <w:color w:val="000000"/>
                <w:szCs w:val="24"/>
                <w:lang w:val="uk-UA"/>
              </w:rPr>
              <w:t>29</w:t>
            </w:r>
            <w:r w:rsidR="00230214">
              <w:rPr>
                <w:color w:val="000000"/>
                <w:szCs w:val="24"/>
                <w:lang w:val="uk-UA"/>
              </w:rPr>
              <w:t>.0</w:t>
            </w:r>
            <w:r w:rsidR="00577812">
              <w:rPr>
                <w:color w:val="000000"/>
                <w:szCs w:val="24"/>
                <w:lang w:val="uk-UA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0214" w:rsidRPr="003A5223" w:rsidRDefault="00230214" w:rsidP="007B7578">
            <w:pPr>
              <w:spacing w:line="360" w:lineRule="auto"/>
              <w:jc w:val="center"/>
            </w:pPr>
            <w:r w:rsidRPr="003A5223">
              <w:t>30</w:t>
            </w:r>
          </w:p>
        </w:tc>
      </w:tr>
    </w:tbl>
    <w:p w:rsidR="00155527" w:rsidRPr="00DF7123" w:rsidRDefault="00155527" w:rsidP="0015552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ED186D" w:rsidRPr="00DF7123" w:rsidRDefault="009B3CFB" w:rsidP="00ED186D">
      <w:pPr>
        <w:pStyle w:val="1"/>
        <w:numPr>
          <w:ilvl w:val="0"/>
          <w:numId w:val="20"/>
        </w:num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7" w:name="_Toc94463268"/>
      <w:r w:rsidRPr="00DF7123">
        <w:rPr>
          <w:rFonts w:ascii="Times New Roman" w:hAnsi="Times New Roman" w:cs="Times New Roman"/>
          <w:sz w:val="28"/>
          <w:szCs w:val="28"/>
          <w:lang w:val="uk-UA"/>
        </w:rPr>
        <w:t xml:space="preserve">ТЕМАТИКА </w:t>
      </w:r>
      <w:r w:rsidR="00ED186D" w:rsidRPr="00DF7123">
        <w:rPr>
          <w:rFonts w:ascii="Times New Roman" w:hAnsi="Times New Roman" w:cs="Times New Roman"/>
          <w:sz w:val="28"/>
          <w:szCs w:val="28"/>
          <w:lang w:val="uk-UA"/>
        </w:rPr>
        <w:t>КП</w:t>
      </w:r>
      <w:bookmarkEnd w:id="7"/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температури первинної пари.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температури вторинної пари.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</w:t>
      </w:r>
      <w:r w:rsidR="00ED186D" w:rsidRPr="00DF7123">
        <w:rPr>
          <w:sz w:val="28"/>
          <w:szCs w:val="28"/>
          <w:lang w:val="uk-UA"/>
        </w:rPr>
        <w:t xml:space="preserve"> підігрівача мережевої води.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</w:t>
      </w:r>
      <w:r w:rsidR="00ED186D" w:rsidRPr="00DF7123">
        <w:rPr>
          <w:sz w:val="28"/>
          <w:szCs w:val="28"/>
          <w:lang w:val="uk-UA"/>
        </w:rPr>
        <w:t xml:space="preserve"> деаератора підвищеного тиску.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</w:t>
      </w:r>
      <w:r w:rsidR="00ED186D" w:rsidRPr="00DF712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скловарної печі</w:t>
      </w:r>
      <w:r w:rsidR="00ED186D" w:rsidRPr="00DF7123">
        <w:rPr>
          <w:sz w:val="28"/>
          <w:szCs w:val="28"/>
          <w:lang w:val="uk-UA"/>
        </w:rPr>
        <w:t>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розрідження в топці і синхронізації роботи димососів котла ТГМП.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теплового навантаження барабанного котла.</w:t>
      </w:r>
    </w:p>
    <w:p w:rsidR="00ED186D" w:rsidRPr="00DF7123" w:rsidRDefault="00C76F10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 w:rsidRPr="00C76F10">
        <w:rPr>
          <w:sz w:val="28"/>
          <w:szCs w:val="28"/>
          <w:lang w:val="uk-UA"/>
        </w:rPr>
        <w:t>АСК системи вентиляції приміщень</w:t>
      </w:r>
      <w:r w:rsidR="00ED186D" w:rsidRPr="00DF7123">
        <w:rPr>
          <w:sz w:val="28"/>
          <w:szCs w:val="28"/>
          <w:lang w:val="uk-UA"/>
        </w:rPr>
        <w:t>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</w:t>
      </w:r>
      <w:r w:rsidR="00ED186D" w:rsidRPr="00DF7123">
        <w:rPr>
          <w:sz w:val="28"/>
          <w:szCs w:val="28"/>
          <w:lang w:val="uk-UA"/>
        </w:rPr>
        <w:t xml:space="preserve"> водоживлення і солевмісту барабанного котла.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згорання палива і розрідження котла ГМ-50.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температури мережевої води опалювальної котельної.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</w:t>
      </w:r>
      <w:r w:rsidR="00ED186D" w:rsidRPr="00DF7123">
        <w:rPr>
          <w:sz w:val="28"/>
          <w:szCs w:val="28"/>
          <w:lang w:val="uk-UA"/>
        </w:rPr>
        <w:t xml:space="preserve"> теплопункта промислового підприємства.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теплового режиму тунельної печі для опалення цегли.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співвідношення газ/повітря в зоні методичної печі.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тиску в колекторі газорозподільного пункту промислового підприємства.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витрати живильної води і палива газомазутного прямоточного котл</w:t>
      </w:r>
      <w:r w:rsidR="009B3CFB">
        <w:rPr>
          <w:sz w:val="28"/>
          <w:szCs w:val="28"/>
          <w:lang w:val="uk-UA"/>
        </w:rPr>
        <w:t>а</w:t>
      </w:r>
      <w:r w:rsidR="00ED186D" w:rsidRPr="00DF7123">
        <w:rPr>
          <w:sz w:val="28"/>
          <w:szCs w:val="28"/>
          <w:lang w:val="uk-UA"/>
        </w:rPr>
        <w:t>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витрати палива барабанного газомазутного котла.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</w:t>
      </w:r>
      <w:r w:rsidR="002E3BFF">
        <w:rPr>
          <w:sz w:val="28"/>
          <w:szCs w:val="28"/>
          <w:lang w:val="uk-UA"/>
        </w:rPr>
        <w:t>Р</w:t>
      </w:r>
      <w:r w:rsidR="00ED186D" w:rsidRPr="00DF7123">
        <w:rPr>
          <w:sz w:val="28"/>
          <w:szCs w:val="28"/>
          <w:lang w:val="uk-UA"/>
        </w:rPr>
        <w:t xml:space="preserve"> рівня в конденсаторі турбіни і тиску пари на </w:t>
      </w:r>
      <w:r w:rsidR="00ED186D" w:rsidRPr="00DF7123">
        <w:rPr>
          <w:color w:val="000000"/>
          <w:sz w:val="28"/>
          <w:szCs w:val="28"/>
          <w:lang w:val="uk-UA"/>
        </w:rPr>
        <w:t>ущільнення.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</w:t>
      </w:r>
      <w:r w:rsidR="00ED186D" w:rsidRPr="00DF7123">
        <w:rPr>
          <w:sz w:val="28"/>
          <w:szCs w:val="28"/>
          <w:lang w:val="uk-UA"/>
        </w:rPr>
        <w:t xml:space="preserve"> повітронагрівача доменної печі.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</w:t>
      </w:r>
      <w:r w:rsidR="00B75061">
        <w:rPr>
          <w:sz w:val="28"/>
          <w:szCs w:val="28"/>
          <w:lang w:val="uk-UA"/>
        </w:rPr>
        <w:t xml:space="preserve"> нагрівального колод</w:t>
      </w:r>
      <w:r w:rsidR="00ED186D" w:rsidRPr="00DF7123">
        <w:rPr>
          <w:sz w:val="28"/>
          <w:szCs w:val="28"/>
          <w:lang w:val="uk-UA"/>
        </w:rPr>
        <w:t>я</w:t>
      </w:r>
      <w:r w:rsidR="00B75061">
        <w:rPr>
          <w:sz w:val="28"/>
          <w:szCs w:val="28"/>
          <w:lang w:val="uk-UA"/>
        </w:rPr>
        <w:t>зя</w:t>
      </w:r>
      <w:r w:rsidR="00ED186D" w:rsidRPr="00DF7123">
        <w:rPr>
          <w:sz w:val="28"/>
          <w:szCs w:val="28"/>
          <w:lang w:val="uk-UA"/>
        </w:rPr>
        <w:t>.</w:t>
      </w:r>
    </w:p>
    <w:p w:rsidR="00ED186D" w:rsidRPr="00DF7123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</w:t>
      </w:r>
      <w:r w:rsidR="00ED186D" w:rsidRPr="00DF7123">
        <w:rPr>
          <w:sz w:val="28"/>
          <w:szCs w:val="28"/>
          <w:lang w:val="uk-UA"/>
        </w:rPr>
        <w:t xml:space="preserve"> сталеварної печі.</w:t>
      </w:r>
    </w:p>
    <w:p w:rsidR="00ED186D" w:rsidRDefault="00DC111A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</w:t>
      </w:r>
      <w:r w:rsidR="00ED186D" w:rsidRPr="00DF7123">
        <w:rPr>
          <w:sz w:val="28"/>
          <w:szCs w:val="28"/>
          <w:lang w:val="uk-UA"/>
        </w:rPr>
        <w:t xml:space="preserve"> барабанної суш</w:t>
      </w:r>
      <w:r w:rsidR="00F24745">
        <w:rPr>
          <w:sz w:val="28"/>
          <w:szCs w:val="28"/>
          <w:lang w:val="uk-UA"/>
        </w:rPr>
        <w:t>арк</w:t>
      </w:r>
      <w:r w:rsidR="00ED186D" w:rsidRPr="00DF7123">
        <w:rPr>
          <w:sz w:val="28"/>
          <w:szCs w:val="28"/>
          <w:lang w:val="uk-UA"/>
        </w:rPr>
        <w:t>и.</w:t>
      </w:r>
    </w:p>
    <w:p w:rsidR="009B3CFB" w:rsidRDefault="009B3CFB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 приточно-витяжною установкою.</w:t>
      </w:r>
    </w:p>
    <w:p w:rsidR="009B3CFB" w:rsidRDefault="009B3CFB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 тепличним комплексом.</w:t>
      </w:r>
    </w:p>
    <w:p w:rsidR="009B3CFB" w:rsidRDefault="009B3CFB" w:rsidP="00ED186D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АСК деаератора високого тиску.</w:t>
      </w:r>
    </w:p>
    <w:p w:rsidR="007511DA" w:rsidRPr="002E3BFF" w:rsidRDefault="007511DA" w:rsidP="007511DA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АСР рівня води в барабані парового котла.</w:t>
      </w:r>
    </w:p>
    <w:p w:rsidR="007511DA" w:rsidRPr="002E3BFF" w:rsidRDefault="007511DA" w:rsidP="007511DA">
      <w:pPr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АСР температури первинної пари прямоточного котла</w:t>
      </w:r>
    </w:p>
    <w:p w:rsidR="008847ED" w:rsidRPr="00DF7123" w:rsidRDefault="00155527" w:rsidP="0015552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br w:type="page"/>
      </w:r>
    </w:p>
    <w:p w:rsidR="004D7810" w:rsidRPr="00DF7123" w:rsidRDefault="009B3CFB" w:rsidP="00336D59">
      <w:pPr>
        <w:pStyle w:val="1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8" w:name="_Toc94463269"/>
      <w:r w:rsidRPr="00FA0224">
        <w:rPr>
          <w:rFonts w:ascii="Times New Roman" w:hAnsi="Times New Roman" w:cs="Times New Roman"/>
          <w:sz w:val="28"/>
          <w:szCs w:val="28"/>
          <w:lang w:val="uk-UA"/>
        </w:rPr>
        <w:t>ПЕРЕЛІК ВИКОРИСТАНИХ ДЖЕРЕЛ</w:t>
      </w:r>
      <w:bookmarkEnd w:id="8"/>
    </w:p>
    <w:p w:rsidR="004D7810" w:rsidRPr="007B7578" w:rsidRDefault="004D7810" w:rsidP="00155527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DF7123">
        <w:rPr>
          <w:sz w:val="28"/>
          <w:szCs w:val="28"/>
          <w:lang w:val="uk-UA"/>
        </w:rPr>
        <w:t xml:space="preserve">Федоров Ю.Н. </w:t>
      </w:r>
      <w:r w:rsidRPr="007B7578">
        <w:rPr>
          <w:sz w:val="28"/>
          <w:szCs w:val="28"/>
        </w:rPr>
        <w:t xml:space="preserve">Справочник инженера по АСУТП: </w:t>
      </w:r>
      <w:r w:rsidR="00074008" w:rsidRPr="007B7578">
        <w:rPr>
          <w:sz w:val="28"/>
          <w:szCs w:val="28"/>
        </w:rPr>
        <w:t>Проектирование</w:t>
      </w:r>
      <w:r w:rsidRPr="007B7578">
        <w:rPr>
          <w:sz w:val="28"/>
          <w:szCs w:val="28"/>
        </w:rPr>
        <w:t xml:space="preserve"> и разработка. Учебно-практическое пособие. – М.: Инфа-Инженерия, 2008. – 928 с.</w:t>
      </w:r>
    </w:p>
    <w:p w:rsidR="004D7810" w:rsidRPr="007B7578" w:rsidRDefault="004D7810" w:rsidP="00155527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7B7578">
        <w:rPr>
          <w:sz w:val="28"/>
          <w:szCs w:val="28"/>
        </w:rPr>
        <w:t xml:space="preserve">Нестеров А.Л. </w:t>
      </w:r>
      <w:r w:rsidR="007B7578" w:rsidRPr="007B7578">
        <w:rPr>
          <w:sz w:val="28"/>
          <w:szCs w:val="28"/>
        </w:rPr>
        <w:t>Проектирование</w:t>
      </w:r>
      <w:r w:rsidRPr="007B7578">
        <w:rPr>
          <w:sz w:val="28"/>
          <w:szCs w:val="28"/>
        </w:rPr>
        <w:t xml:space="preserve"> АСУ ТП: Методическое пособие. Книга 1. – СПб: Издательство ДЕАН, 2006. – 552 с.</w:t>
      </w:r>
    </w:p>
    <w:p w:rsidR="004D7810" w:rsidRPr="007B7578" w:rsidRDefault="004D7810" w:rsidP="00155527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7B7578">
        <w:rPr>
          <w:sz w:val="28"/>
          <w:szCs w:val="28"/>
        </w:rPr>
        <w:t xml:space="preserve">Нестеров А.Л. </w:t>
      </w:r>
      <w:r w:rsidR="007B7578" w:rsidRPr="007B7578">
        <w:rPr>
          <w:sz w:val="28"/>
          <w:szCs w:val="28"/>
        </w:rPr>
        <w:t>Проектирование</w:t>
      </w:r>
      <w:r w:rsidRPr="007B7578">
        <w:rPr>
          <w:sz w:val="28"/>
          <w:szCs w:val="28"/>
        </w:rPr>
        <w:t xml:space="preserve"> АСУ ТП: Методическое пособие. Книга 2. – СПб: Издательство ДЕАН, 2009. – 944 с.</w:t>
      </w:r>
    </w:p>
    <w:p w:rsidR="004D7810" w:rsidRPr="007B7578" w:rsidRDefault="004D7810" w:rsidP="00155527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7B7578">
        <w:rPr>
          <w:sz w:val="28"/>
          <w:szCs w:val="28"/>
        </w:rPr>
        <w:t xml:space="preserve">Плетнев Г.П., Зайченко Ю.П., Зверев Е.А., Киселев Ю.Е. </w:t>
      </w:r>
      <w:r w:rsidR="007B7578" w:rsidRPr="007B7578">
        <w:rPr>
          <w:sz w:val="28"/>
          <w:szCs w:val="28"/>
        </w:rPr>
        <w:t>Проектирование</w:t>
      </w:r>
      <w:r w:rsidRPr="007B7578">
        <w:rPr>
          <w:sz w:val="28"/>
          <w:szCs w:val="28"/>
        </w:rPr>
        <w:t>, монтаж и эксплуатация автоматизированных систем управления теплоэнергетическими процессами. – М.: Издательство МЭИ, 1995. – 316 с.</w:t>
      </w:r>
    </w:p>
    <w:p w:rsidR="007A0A6E" w:rsidRPr="007B7578" w:rsidRDefault="007A0A6E" w:rsidP="007A0A6E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bookmarkStart w:id="9" w:name="_Ref464827376"/>
      <w:r w:rsidRPr="007B7578">
        <w:rPr>
          <w:sz w:val="28"/>
          <w:szCs w:val="28"/>
        </w:rPr>
        <w:t>EPLAN Electric P8 Руководство для начинающих [електронний ресурс] / EPLAN Software ServiceGmbh &amp; Co. KG— 2009. — Режим доступу: http://ru.pdfsb.com/readonline/5a56524465416c3957335a314158396d5530593d-3530541</w:t>
      </w:r>
      <w:bookmarkEnd w:id="9"/>
    </w:p>
    <w:p w:rsidR="007A0A6E" w:rsidRPr="007B7578" w:rsidRDefault="007A0A6E" w:rsidP="007A0A6E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</w:rPr>
      </w:pPr>
      <w:r w:rsidRPr="007B7578">
        <w:rPr>
          <w:sz w:val="28"/>
          <w:szCs w:val="28"/>
        </w:rPr>
        <w:t>Бернд</w:t>
      </w:r>
      <w:r w:rsidRPr="00714327">
        <w:rPr>
          <w:sz w:val="28"/>
          <w:szCs w:val="28"/>
          <w:lang w:val="en-US"/>
        </w:rPr>
        <w:t xml:space="preserve"> </w:t>
      </w:r>
      <w:r w:rsidRPr="007B7578">
        <w:rPr>
          <w:sz w:val="28"/>
          <w:szCs w:val="28"/>
        </w:rPr>
        <w:t>Гишель</w:t>
      </w:r>
      <w:r w:rsidRPr="00714327">
        <w:rPr>
          <w:sz w:val="28"/>
          <w:szCs w:val="28"/>
          <w:lang w:val="en-US"/>
        </w:rPr>
        <w:t xml:space="preserve">. EPLAN Electric P8. </w:t>
      </w:r>
      <w:r w:rsidRPr="007B7578">
        <w:rPr>
          <w:sz w:val="28"/>
          <w:szCs w:val="28"/>
        </w:rPr>
        <w:t>Практическое пособие для пользователя / Б.Гишель — М: EPLAN Россия, 2010 —503 с.</w:t>
      </w:r>
    </w:p>
    <w:p w:rsidR="007A0A6E" w:rsidRPr="00CD5412" w:rsidRDefault="007A0A6E" w:rsidP="007A0A6E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7B7578">
        <w:rPr>
          <w:sz w:val="28"/>
          <w:szCs w:val="28"/>
        </w:rPr>
        <w:t xml:space="preserve">Eplan </w:t>
      </w:r>
      <w:r w:rsidR="00074008">
        <w:rPr>
          <w:sz w:val="28"/>
          <w:szCs w:val="28"/>
        </w:rPr>
        <w:t>PPE. Руководство для начинающих</w:t>
      </w:r>
      <w:r w:rsidRPr="007B7578">
        <w:rPr>
          <w:sz w:val="28"/>
          <w:szCs w:val="28"/>
        </w:rPr>
        <w:t xml:space="preserve"> </w:t>
      </w:r>
      <w:r w:rsidRPr="00CD5412">
        <w:rPr>
          <w:sz w:val="28"/>
          <w:szCs w:val="28"/>
          <w:lang w:val="uk-UA"/>
        </w:rPr>
        <w:t>[електронний ресурс] / EPLAN Software ServiceGmbh &amp; Co. KG — 2009. — Режим доступу: ftp://ftp.npptec.ru/incoming/eplan/PPE2.0SP1/Documents/ru_RU/BeginnersGuide_PPE.PDF</w:t>
      </w:r>
    </w:p>
    <w:p w:rsidR="004D7810" w:rsidRPr="00DF7123" w:rsidRDefault="004D7810" w:rsidP="00155527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ДСТУ Б А.2.4-</w:t>
      </w:r>
      <w:r w:rsidR="005D08A9" w:rsidRPr="0014194B">
        <w:rPr>
          <w:sz w:val="28"/>
          <w:szCs w:val="28"/>
        </w:rPr>
        <w:t>1</w:t>
      </w:r>
      <w:r w:rsidRPr="00DF7123">
        <w:rPr>
          <w:sz w:val="28"/>
          <w:szCs w:val="28"/>
          <w:lang w:val="uk-UA"/>
        </w:rPr>
        <w:t>-</w:t>
      </w:r>
      <w:r w:rsidR="005D08A9" w:rsidRPr="0014194B">
        <w:rPr>
          <w:sz w:val="28"/>
          <w:szCs w:val="28"/>
        </w:rPr>
        <w:t>2009</w:t>
      </w:r>
      <w:r w:rsidRPr="00DF7123">
        <w:rPr>
          <w:sz w:val="28"/>
          <w:szCs w:val="28"/>
          <w:lang w:val="uk-UA"/>
        </w:rPr>
        <w:t xml:space="preserve">. </w:t>
      </w:r>
      <w:r w:rsidR="00AA3748" w:rsidRPr="00AA3748">
        <w:rPr>
          <w:sz w:val="28"/>
          <w:szCs w:val="28"/>
          <w:lang w:val="uk-UA"/>
        </w:rPr>
        <w:t>Умовні зображення і познаки трубопроводів та їх елементів</w:t>
      </w:r>
      <w:r w:rsidR="00AA3748" w:rsidRPr="00DF7123">
        <w:rPr>
          <w:sz w:val="28"/>
          <w:szCs w:val="28"/>
          <w:lang w:val="uk-UA"/>
        </w:rPr>
        <w:t>.</w:t>
      </w:r>
    </w:p>
    <w:p w:rsidR="00AA3748" w:rsidRPr="00DF7123" w:rsidRDefault="00AA3748" w:rsidP="00AA3748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ДСТУ Б А.2.4-3-95 (ГОСТ 21.408-93). Правила виконання робочої документації автоматизації технологічних процесів.</w:t>
      </w:r>
    </w:p>
    <w:p w:rsidR="00746DDB" w:rsidRDefault="004D7810" w:rsidP="00155527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DF7123">
        <w:rPr>
          <w:sz w:val="28"/>
          <w:szCs w:val="28"/>
          <w:lang w:val="uk-UA"/>
        </w:rPr>
        <w:t>ДСТУ Б А.2.4-16:2008. Автоматизація технологічних процесів. Зображення умовних приладів і засобів автоматизації в схемах</w:t>
      </w:r>
      <w:r w:rsidR="009572C1" w:rsidRPr="00DF7123">
        <w:rPr>
          <w:sz w:val="28"/>
          <w:szCs w:val="28"/>
          <w:lang w:val="uk-UA"/>
        </w:rPr>
        <w:t>.</w:t>
      </w:r>
    </w:p>
    <w:p w:rsidR="00C76F10" w:rsidRDefault="00C76F10" w:rsidP="00ED6B74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C76F10">
        <w:rPr>
          <w:sz w:val="28"/>
          <w:szCs w:val="28"/>
          <w:lang w:val="uk-UA"/>
        </w:rPr>
        <w:t>ДСТУ Б А.2.4-10-2009. Правила виконання специфікації обладнання,</w:t>
      </w:r>
      <w:r>
        <w:rPr>
          <w:sz w:val="28"/>
          <w:szCs w:val="28"/>
          <w:lang w:val="uk-UA"/>
        </w:rPr>
        <w:t xml:space="preserve"> </w:t>
      </w:r>
      <w:r w:rsidRPr="00C76F10">
        <w:rPr>
          <w:sz w:val="28"/>
          <w:szCs w:val="28"/>
          <w:lang w:val="uk-UA"/>
        </w:rPr>
        <w:t>виробів і матеріалів.</w:t>
      </w:r>
    </w:p>
    <w:p w:rsidR="002E3BFF" w:rsidRDefault="002E3BFF" w:rsidP="002E3BFF">
      <w:pPr>
        <w:pStyle w:val="a8"/>
        <w:numPr>
          <w:ilvl w:val="0"/>
          <w:numId w:val="12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2E3BFF">
        <w:rPr>
          <w:sz w:val="28"/>
          <w:szCs w:val="28"/>
          <w:lang w:val="uk-UA"/>
        </w:rPr>
        <w:t>Сучасні вимірювальні системи: Курсовий проєкт [Електронний ресурс] : навч. посіб. для студ. спеціальності 151 «Автоматизація та комп’ютерно-інтегровані технології», освітньо-професійна програма «Автоматизація та комп’ютерно-інтегровані технології  кібер-енергетичних систем» /Укладачі: О. В. Некрашевич, К. Д. Ноженко</w:t>
      </w:r>
      <w:r>
        <w:rPr>
          <w:sz w:val="28"/>
          <w:szCs w:val="28"/>
          <w:lang w:val="uk-UA"/>
        </w:rPr>
        <w:t>.</w:t>
      </w:r>
      <w:r w:rsidRPr="002E3BFF">
        <w:rPr>
          <w:sz w:val="28"/>
          <w:szCs w:val="28"/>
          <w:lang w:val="uk-UA"/>
        </w:rPr>
        <w:t xml:space="preserve"> КПІ імені Ігоря Сікорського.</w:t>
      </w:r>
      <w:r>
        <w:rPr>
          <w:sz w:val="28"/>
          <w:szCs w:val="28"/>
          <w:lang w:val="uk-UA"/>
        </w:rPr>
        <w:t xml:space="preserve"> 2020. 40 с.</w:t>
      </w:r>
    </w:p>
    <w:p w:rsidR="00032EEA" w:rsidRPr="00C76F10" w:rsidRDefault="00032EEA" w:rsidP="00032EEA">
      <w:pPr>
        <w:pStyle w:val="a8"/>
        <w:spacing w:after="0" w:line="360" w:lineRule="auto"/>
        <w:jc w:val="both"/>
        <w:rPr>
          <w:sz w:val="28"/>
          <w:szCs w:val="28"/>
          <w:lang w:val="uk-UA"/>
        </w:rPr>
      </w:pPr>
    </w:p>
    <w:p w:rsidR="00C20E3B" w:rsidRDefault="00C20E3B" w:rsidP="00032EEA">
      <w:pPr>
        <w:pStyle w:val="1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C20E3B" w:rsidSect="00C42426">
          <w:footerReference w:type="even" r:id="rId8"/>
          <w:footerReference w:type="default" r:id="rId9"/>
          <w:pgSz w:w="11906" w:h="16838"/>
          <w:pgMar w:top="850" w:right="850" w:bottom="850" w:left="1417" w:header="708" w:footer="708" w:gutter="0"/>
          <w:cols w:space="708"/>
          <w:titlePg/>
          <w:docGrid w:linePitch="360"/>
        </w:sectPr>
      </w:pPr>
    </w:p>
    <w:p w:rsidR="00032EEA" w:rsidRDefault="00032EEA" w:rsidP="00032EEA">
      <w:pPr>
        <w:pStyle w:val="1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10" w:name="_Toc94463270"/>
      <w:r>
        <w:rPr>
          <w:rFonts w:ascii="Times New Roman" w:hAnsi="Times New Roman" w:cs="Times New Roman"/>
          <w:sz w:val="28"/>
          <w:szCs w:val="28"/>
          <w:lang w:val="uk-UA"/>
        </w:rPr>
        <w:t>Додаток А</w:t>
      </w:r>
      <w:bookmarkEnd w:id="10"/>
    </w:p>
    <w:p w:rsidR="00C20E3B" w:rsidRPr="00C20E3B" w:rsidRDefault="00C20E3B" w:rsidP="005F2EE7">
      <w:pPr>
        <w:jc w:val="center"/>
        <w:rPr>
          <w:lang w:val="uk-UA"/>
        </w:rPr>
      </w:pPr>
      <w:r>
        <w:rPr>
          <w:lang w:val="uk-UA"/>
        </w:rPr>
        <w:t xml:space="preserve">Приклад функціональної схеми автоматизації </w:t>
      </w:r>
      <w:r w:rsidR="005F2EE7">
        <w:rPr>
          <w:lang w:val="uk-UA"/>
        </w:rPr>
        <w:t>барабанного котла-утилізатора</w:t>
      </w:r>
    </w:p>
    <w:p w:rsidR="00AA30D7" w:rsidRDefault="00C20E3B" w:rsidP="00C20E3B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object w:dxaOrig="12631" w:dyaOrig="89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58.25pt;height:430.65pt" o:ole="">
            <v:imagedata r:id="rId10" o:title=""/>
          </v:shape>
          <o:OLEObject Type="Embed" ProgID="AcroExch.Document.7" ShapeID="_x0000_i1025" DrawAspect="Content" ObjectID="_1712772412" r:id="rId11"/>
        </w:object>
      </w:r>
    </w:p>
    <w:p w:rsidR="005F2EE7" w:rsidRDefault="005F2EE7">
      <w:pPr>
        <w:rPr>
          <w:lang w:val="uk-UA"/>
        </w:rPr>
      </w:pPr>
      <w:r>
        <w:rPr>
          <w:lang w:val="uk-UA"/>
        </w:rPr>
        <w:br w:type="page"/>
      </w:r>
    </w:p>
    <w:p w:rsidR="005F2EE7" w:rsidRDefault="005F2EE7" w:rsidP="005F2EE7">
      <w:pPr>
        <w:jc w:val="center"/>
        <w:rPr>
          <w:lang w:val="uk-UA"/>
        </w:rPr>
      </w:pPr>
      <w:r>
        <w:rPr>
          <w:lang w:val="uk-UA"/>
        </w:rPr>
        <w:t>Приклад функціональної схеми автоматизації системи гарячого теплопостачання</w:t>
      </w:r>
    </w:p>
    <w:p w:rsidR="005F2EE7" w:rsidRDefault="005F2EE7" w:rsidP="005F2EE7">
      <w:pPr>
        <w:jc w:val="center"/>
        <w:rPr>
          <w:lang w:val="uk-UA"/>
        </w:rPr>
      </w:pPr>
      <w:r>
        <w:rPr>
          <w:lang w:val="uk-UA"/>
        </w:rPr>
        <w:object w:dxaOrig="11881" w:dyaOrig="9180">
          <v:shape id="_x0000_i1026" type="#_x0000_t75" style="width:643.2pt;height:470.9pt" o:ole="">
            <v:imagedata r:id="rId12" o:title=""/>
          </v:shape>
          <o:OLEObject Type="Embed" ProgID="AcroExch.Document.7" ShapeID="_x0000_i1026" DrawAspect="Content" ObjectID="_1712772413" r:id="rId13"/>
        </w:object>
      </w:r>
    </w:p>
    <w:p w:rsidR="005F2EE7" w:rsidRPr="00C20E3B" w:rsidRDefault="005F2EE7" w:rsidP="005F2EE7">
      <w:pPr>
        <w:jc w:val="center"/>
        <w:rPr>
          <w:lang w:val="uk-UA"/>
        </w:rPr>
      </w:pPr>
      <w:r>
        <w:rPr>
          <w:lang w:val="uk-UA"/>
        </w:rPr>
        <w:br w:type="page"/>
        <w:t>Приклад функціональної схеми автоматизації прямоточного котла</w:t>
      </w:r>
    </w:p>
    <w:p w:rsidR="00C20E3B" w:rsidRDefault="005F2EE7" w:rsidP="00C20E3B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object w:dxaOrig="17865" w:dyaOrig="12631">
          <v:shape id="_x0000_i1027" type="#_x0000_t75" style="width:672.55pt;height:476pt" o:ole="">
            <v:imagedata r:id="rId14" o:title=""/>
          </v:shape>
          <o:OLEObject Type="Embed" ProgID="AcroExch.Document.7" ShapeID="_x0000_i1027" DrawAspect="Content" ObjectID="_1712772414" r:id="rId15"/>
        </w:object>
      </w:r>
    </w:p>
    <w:p w:rsidR="00C20E3B" w:rsidRDefault="00C20E3B" w:rsidP="00C20E3B">
      <w:pPr>
        <w:pStyle w:val="1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11" w:name="_Toc94463271"/>
      <w:r>
        <w:rPr>
          <w:rFonts w:ascii="Times New Roman" w:hAnsi="Times New Roman" w:cs="Times New Roman"/>
          <w:sz w:val="28"/>
          <w:szCs w:val="28"/>
          <w:lang w:val="uk-UA"/>
        </w:rPr>
        <w:t>Додаток Б</w:t>
      </w:r>
      <w:bookmarkEnd w:id="11"/>
    </w:p>
    <w:p w:rsidR="005F2EE7" w:rsidRPr="00C20E3B" w:rsidRDefault="005F2EE7" w:rsidP="005F2EE7">
      <w:pPr>
        <w:jc w:val="center"/>
        <w:rPr>
          <w:lang w:val="uk-UA"/>
        </w:rPr>
      </w:pPr>
      <w:r>
        <w:rPr>
          <w:lang w:val="uk-UA"/>
        </w:rPr>
        <w:t xml:space="preserve">Приклад </w:t>
      </w:r>
      <w:r w:rsidR="009B3CFB">
        <w:rPr>
          <w:lang w:val="uk-UA"/>
        </w:rPr>
        <w:t xml:space="preserve">1 </w:t>
      </w:r>
      <w:r>
        <w:rPr>
          <w:lang w:val="uk-UA"/>
        </w:rPr>
        <w:t xml:space="preserve">принципової електричної схеми </w:t>
      </w:r>
    </w:p>
    <w:p w:rsidR="00C20E3B" w:rsidRDefault="005F2EE7" w:rsidP="00C20E3B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object w:dxaOrig="12631" w:dyaOrig="8925">
          <v:shape id="_x0000_i1028" type="#_x0000_t75" style="width:617.65pt;height:438.15pt" o:ole="">
            <v:imagedata r:id="rId16" o:title=""/>
          </v:shape>
          <o:OLEObject Type="Embed" ProgID="AcroExch.Document.7" ShapeID="_x0000_i1028" DrawAspect="Content" ObjectID="_1712772415" r:id="rId17"/>
        </w:object>
      </w:r>
    </w:p>
    <w:p w:rsidR="005F2EE7" w:rsidRPr="00C20E3B" w:rsidRDefault="005F2EE7" w:rsidP="005F2EE7">
      <w:pPr>
        <w:jc w:val="center"/>
        <w:rPr>
          <w:lang w:val="uk-UA"/>
        </w:rPr>
      </w:pPr>
      <w:r>
        <w:rPr>
          <w:lang w:val="uk-UA"/>
        </w:rPr>
        <w:t xml:space="preserve">Приклад </w:t>
      </w:r>
      <w:r w:rsidR="009B3CFB">
        <w:rPr>
          <w:lang w:val="uk-UA"/>
        </w:rPr>
        <w:t xml:space="preserve">2 </w:t>
      </w:r>
      <w:r>
        <w:rPr>
          <w:lang w:val="uk-UA"/>
        </w:rPr>
        <w:t xml:space="preserve">принципової електричної схеми </w:t>
      </w:r>
    </w:p>
    <w:p w:rsidR="00C20E3B" w:rsidRDefault="005F2EE7" w:rsidP="00C20E3B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object w:dxaOrig="12631" w:dyaOrig="8925">
          <v:shape id="_x0000_i1029" type="#_x0000_t75" style="width:657.55pt;height:464.4pt" o:ole="">
            <v:imagedata r:id="rId18" o:title=""/>
          </v:shape>
          <o:OLEObject Type="Embed" ProgID="AcroExch.Document.7" ShapeID="_x0000_i1029" DrawAspect="Content" ObjectID="_1712772416" r:id="rId19"/>
        </w:object>
      </w:r>
    </w:p>
    <w:p w:rsidR="005F2EE7" w:rsidRDefault="005F2EE7" w:rsidP="005F2EE7">
      <w:pPr>
        <w:jc w:val="center"/>
        <w:rPr>
          <w:lang w:val="uk-UA"/>
        </w:rPr>
      </w:pPr>
      <w:r>
        <w:rPr>
          <w:lang w:val="uk-UA"/>
        </w:rPr>
        <w:t xml:space="preserve">Приклад </w:t>
      </w:r>
      <w:r w:rsidR="009B3CFB">
        <w:rPr>
          <w:lang w:val="uk-UA"/>
        </w:rPr>
        <w:t xml:space="preserve">3 </w:t>
      </w:r>
      <w:r>
        <w:rPr>
          <w:lang w:val="uk-UA"/>
        </w:rPr>
        <w:t xml:space="preserve">принципової електричної схеми </w:t>
      </w:r>
    </w:p>
    <w:p w:rsidR="005F2EE7" w:rsidRDefault="00ED6B74" w:rsidP="005F2EE7">
      <w:pPr>
        <w:jc w:val="center"/>
        <w:rPr>
          <w:lang w:val="uk-UA"/>
        </w:rPr>
      </w:pPr>
      <w:r>
        <w:rPr>
          <w:lang w:val="uk-UA"/>
        </w:rPr>
        <w:object w:dxaOrig="17865" w:dyaOrig="12631">
          <v:shape id="_x0000_i1030" type="#_x0000_t75" style="width:653.8pt;height:463.05pt" o:ole="">
            <v:imagedata r:id="rId20" o:title=""/>
          </v:shape>
          <o:OLEObject Type="Embed" ProgID="AcroExch.Document.7" ShapeID="_x0000_i1030" DrawAspect="Content" ObjectID="_1712772417" r:id="rId21"/>
        </w:object>
      </w:r>
    </w:p>
    <w:p w:rsidR="00ED6B74" w:rsidRDefault="00ED6B74" w:rsidP="00ED6B74">
      <w:pPr>
        <w:pStyle w:val="1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12" w:name="_Toc94463272"/>
      <w:r>
        <w:rPr>
          <w:rFonts w:ascii="Times New Roman" w:hAnsi="Times New Roman" w:cs="Times New Roman"/>
          <w:sz w:val="28"/>
          <w:szCs w:val="28"/>
          <w:lang w:val="uk-UA"/>
        </w:rPr>
        <w:t>Додаток В</w:t>
      </w:r>
      <w:bookmarkEnd w:id="12"/>
    </w:p>
    <w:p w:rsidR="00ED6B74" w:rsidRDefault="00ED6B74" w:rsidP="00ED6B74">
      <w:pPr>
        <w:jc w:val="center"/>
        <w:rPr>
          <w:lang w:val="uk-UA"/>
        </w:rPr>
      </w:pPr>
      <w:r>
        <w:rPr>
          <w:lang w:val="uk-UA"/>
        </w:rPr>
        <w:t xml:space="preserve">Приклад </w:t>
      </w:r>
      <w:r w:rsidR="00DC111A">
        <w:rPr>
          <w:lang w:val="uk-UA"/>
        </w:rPr>
        <w:t xml:space="preserve">1 креслення </w:t>
      </w:r>
      <w:r w:rsidR="002E3BFF" w:rsidRPr="002E3BFF">
        <w:rPr>
          <w:lang w:val="uk-UA"/>
        </w:rPr>
        <w:t>загального виду щита автоматизації</w:t>
      </w:r>
    </w:p>
    <w:p w:rsidR="00ED6B74" w:rsidRPr="00C20E3B" w:rsidRDefault="00ED6B74" w:rsidP="00ED6B74">
      <w:pPr>
        <w:jc w:val="center"/>
        <w:rPr>
          <w:lang w:val="uk-UA"/>
        </w:rPr>
      </w:pPr>
      <w:r>
        <w:rPr>
          <w:lang w:val="uk-UA"/>
        </w:rPr>
        <w:object w:dxaOrig="12631" w:dyaOrig="8925">
          <v:shape id="_x0000_i1031" type="#_x0000_t75" style="width:624.1pt;height:441.9pt" o:ole="">
            <v:imagedata r:id="rId22" o:title=""/>
          </v:shape>
          <o:OLEObject Type="Embed" ProgID="AcroExch.Document.7" ShapeID="_x0000_i1031" DrawAspect="Content" ObjectID="_1712772418" r:id="rId23"/>
        </w:object>
      </w:r>
    </w:p>
    <w:p w:rsidR="00ED6B74" w:rsidRDefault="00ED6B74">
      <w:pPr>
        <w:rPr>
          <w:lang w:val="uk-UA"/>
        </w:rPr>
      </w:pPr>
      <w:r>
        <w:rPr>
          <w:lang w:val="uk-UA"/>
        </w:rPr>
        <w:br w:type="page"/>
      </w:r>
    </w:p>
    <w:p w:rsidR="005F2EE7" w:rsidRDefault="00ED6B74" w:rsidP="00ED6B74">
      <w:pPr>
        <w:pStyle w:val="a8"/>
        <w:spacing w:after="0" w:line="360" w:lineRule="auto"/>
        <w:ind w:left="60"/>
        <w:jc w:val="center"/>
        <w:rPr>
          <w:lang w:val="uk-UA"/>
        </w:rPr>
      </w:pPr>
      <w:r>
        <w:rPr>
          <w:lang w:val="uk-UA"/>
        </w:rPr>
        <w:t xml:space="preserve">Приклад </w:t>
      </w:r>
      <w:r w:rsidR="00DC111A">
        <w:rPr>
          <w:lang w:val="uk-UA"/>
        </w:rPr>
        <w:t xml:space="preserve">2 креслення </w:t>
      </w:r>
      <w:r w:rsidR="002E3BFF" w:rsidRPr="002E3BFF">
        <w:rPr>
          <w:lang w:val="uk-UA"/>
        </w:rPr>
        <w:t>загального виду щита автоматизації</w:t>
      </w:r>
    </w:p>
    <w:p w:rsidR="00ED6B74" w:rsidRDefault="00ED6B74" w:rsidP="00ED6B74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object w:dxaOrig="12631" w:dyaOrig="8925">
          <v:shape id="_x0000_i1032" type="#_x0000_t75" style="width:630.25pt;height:446.35pt" o:ole="">
            <v:imagedata r:id="rId24" o:title=""/>
          </v:shape>
          <o:OLEObject Type="Embed" ProgID="AcroExch.Document.7" ShapeID="_x0000_i1032" DrawAspect="Content" ObjectID="_1712772419" r:id="rId25"/>
        </w:object>
      </w:r>
    </w:p>
    <w:p w:rsidR="00ED6B74" w:rsidRDefault="00ED6B74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ED6B74" w:rsidRDefault="00ED6B74" w:rsidP="00ED6B74">
      <w:pPr>
        <w:pStyle w:val="a8"/>
        <w:spacing w:after="0" w:line="360" w:lineRule="auto"/>
        <w:ind w:left="60"/>
        <w:jc w:val="center"/>
        <w:rPr>
          <w:lang w:val="uk-UA"/>
        </w:rPr>
      </w:pPr>
      <w:r>
        <w:rPr>
          <w:lang w:val="uk-UA"/>
        </w:rPr>
        <w:t xml:space="preserve">Приклад </w:t>
      </w:r>
      <w:r w:rsidR="00DC111A">
        <w:rPr>
          <w:lang w:val="uk-UA"/>
        </w:rPr>
        <w:t xml:space="preserve">3 креслення </w:t>
      </w:r>
      <w:r w:rsidR="002E3BFF" w:rsidRPr="002E3BFF">
        <w:rPr>
          <w:lang w:val="uk-UA"/>
        </w:rPr>
        <w:t>загального виду щита автоматизації</w:t>
      </w:r>
    </w:p>
    <w:p w:rsidR="00ED6B74" w:rsidRDefault="00ED6B74" w:rsidP="00ED6B74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object w:dxaOrig="12631" w:dyaOrig="8925">
          <v:shape id="_x0000_i1033" type="#_x0000_t75" style="width:630.25pt;height:446.35pt" o:ole="">
            <v:imagedata r:id="rId26" o:title=""/>
          </v:shape>
          <o:OLEObject Type="Embed" ProgID="AcroExch.Document.7" ShapeID="_x0000_i1033" DrawAspect="Content" ObjectID="_1712772420" r:id="rId27"/>
        </w:object>
      </w:r>
    </w:p>
    <w:p w:rsidR="00ED6B74" w:rsidRDefault="00ED6B74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ED6B74" w:rsidRDefault="00ED6B74" w:rsidP="00ED6B74">
      <w:pPr>
        <w:pStyle w:val="1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13" w:name="_Toc94463273"/>
      <w:r>
        <w:rPr>
          <w:rFonts w:ascii="Times New Roman" w:hAnsi="Times New Roman" w:cs="Times New Roman"/>
          <w:sz w:val="28"/>
          <w:szCs w:val="28"/>
          <w:lang w:val="uk-UA"/>
        </w:rPr>
        <w:t>Додаток Г</w:t>
      </w:r>
      <w:bookmarkEnd w:id="13"/>
    </w:p>
    <w:p w:rsidR="00ED6B74" w:rsidRDefault="00ED6B74" w:rsidP="00ED6B74">
      <w:pPr>
        <w:jc w:val="center"/>
        <w:rPr>
          <w:lang w:val="uk-UA"/>
        </w:rPr>
      </w:pPr>
      <w:r>
        <w:rPr>
          <w:lang w:val="uk-UA"/>
        </w:rPr>
        <w:t xml:space="preserve">Приклад </w:t>
      </w:r>
      <w:r w:rsidR="00DC111A">
        <w:rPr>
          <w:lang w:val="uk-UA"/>
        </w:rPr>
        <w:t>1 схеми монтажної щита</w:t>
      </w:r>
    </w:p>
    <w:p w:rsidR="00ED6B74" w:rsidRDefault="00ED6B74" w:rsidP="00ED6B74">
      <w:pPr>
        <w:jc w:val="center"/>
        <w:rPr>
          <w:lang w:val="uk-UA"/>
        </w:rPr>
      </w:pPr>
      <w:r>
        <w:rPr>
          <w:lang w:val="uk-UA"/>
        </w:rPr>
        <w:object w:dxaOrig="12631" w:dyaOrig="8925">
          <v:shape id="_x0000_i1034" type="#_x0000_t75" style="width:630.25pt;height:446.35pt" o:ole="">
            <v:imagedata r:id="rId28" o:title=""/>
          </v:shape>
          <o:OLEObject Type="Embed" ProgID="AcroExch.Document.7" ShapeID="_x0000_i1034" DrawAspect="Content" ObjectID="_1712772421" r:id="rId29"/>
        </w:object>
      </w:r>
    </w:p>
    <w:p w:rsidR="00ED6B74" w:rsidRDefault="00ED6B74" w:rsidP="00ED6B74">
      <w:pPr>
        <w:jc w:val="center"/>
        <w:rPr>
          <w:lang w:val="uk-UA"/>
        </w:rPr>
      </w:pPr>
      <w:r>
        <w:rPr>
          <w:lang w:val="uk-UA"/>
        </w:rPr>
        <w:t xml:space="preserve">Приклад </w:t>
      </w:r>
      <w:r w:rsidR="00DC111A">
        <w:rPr>
          <w:lang w:val="uk-UA"/>
        </w:rPr>
        <w:t>2 схеми монтажної щита</w:t>
      </w:r>
    </w:p>
    <w:p w:rsidR="00ED6B74" w:rsidRPr="00C20E3B" w:rsidRDefault="00ED6B74" w:rsidP="00ED6B74">
      <w:pPr>
        <w:jc w:val="center"/>
        <w:rPr>
          <w:lang w:val="uk-UA"/>
        </w:rPr>
      </w:pPr>
      <w:r>
        <w:rPr>
          <w:lang w:val="uk-UA"/>
        </w:rPr>
        <w:object w:dxaOrig="12631" w:dyaOrig="8925">
          <v:shape id="_x0000_i1035" type="#_x0000_t75" style="width:630.25pt;height:446.35pt" o:ole="">
            <v:imagedata r:id="rId30" o:title=""/>
          </v:shape>
          <o:OLEObject Type="Embed" ProgID="AcroExch.Document.7" ShapeID="_x0000_i1035" DrawAspect="Content" ObjectID="_1712772422" r:id="rId31"/>
        </w:object>
      </w:r>
    </w:p>
    <w:p w:rsidR="00ED6B74" w:rsidRDefault="00ED6B74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ED6B74" w:rsidRDefault="00ED6B74" w:rsidP="00ED6B74">
      <w:pPr>
        <w:jc w:val="center"/>
        <w:rPr>
          <w:lang w:val="uk-UA"/>
        </w:rPr>
      </w:pPr>
      <w:r>
        <w:rPr>
          <w:lang w:val="uk-UA"/>
        </w:rPr>
        <w:t xml:space="preserve">Приклад </w:t>
      </w:r>
      <w:r w:rsidR="00DC111A">
        <w:rPr>
          <w:lang w:val="uk-UA"/>
        </w:rPr>
        <w:t>3 схеми монтажної щита</w:t>
      </w:r>
    </w:p>
    <w:p w:rsidR="00ED6B74" w:rsidRDefault="00ED6B74" w:rsidP="00ED6B74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object w:dxaOrig="12631" w:dyaOrig="8925">
          <v:shape id="_x0000_i1036" type="#_x0000_t75" style="width:659.25pt;height:465.45pt" o:ole="">
            <v:imagedata r:id="rId32" o:title=""/>
          </v:shape>
          <o:OLEObject Type="Embed" ProgID="AcroExch.Document.7" ShapeID="_x0000_i1036" DrawAspect="Content" ObjectID="_1712772423" r:id="rId33"/>
        </w:object>
      </w:r>
    </w:p>
    <w:p w:rsidR="00ED6B74" w:rsidRDefault="00ED6B74" w:rsidP="00ED6B74">
      <w:pPr>
        <w:pStyle w:val="1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14" w:name="_Toc94463274"/>
      <w:r>
        <w:rPr>
          <w:rFonts w:ascii="Times New Roman" w:hAnsi="Times New Roman" w:cs="Times New Roman"/>
          <w:sz w:val="28"/>
          <w:szCs w:val="28"/>
          <w:lang w:val="uk-UA"/>
        </w:rPr>
        <w:t>Додаток Д</w:t>
      </w:r>
      <w:bookmarkEnd w:id="14"/>
    </w:p>
    <w:p w:rsidR="00ED6B74" w:rsidRPr="007511DA" w:rsidRDefault="00ED6B74" w:rsidP="00ED6B74">
      <w:pPr>
        <w:jc w:val="center"/>
      </w:pPr>
      <w:r>
        <w:rPr>
          <w:lang w:val="uk-UA"/>
        </w:rPr>
        <w:t xml:space="preserve">Приклад 1 схеми </w:t>
      </w:r>
      <w:r w:rsidR="002E3BFF" w:rsidRPr="002E3BFF">
        <w:rPr>
          <w:lang w:val="uk-UA"/>
        </w:rPr>
        <w:t xml:space="preserve">з’єднань та підключень зовнішніх </w:t>
      </w:r>
      <w:r w:rsidRPr="002E3BFF">
        <w:rPr>
          <w:lang w:val="uk-UA"/>
        </w:rPr>
        <w:t>проводок</w:t>
      </w:r>
      <w:r>
        <w:rPr>
          <w:lang w:val="uk-UA"/>
        </w:rPr>
        <w:t xml:space="preserve"> </w:t>
      </w:r>
    </w:p>
    <w:p w:rsidR="00ED6B74" w:rsidRDefault="00BA17B9" w:rsidP="00ED6B74">
      <w:pPr>
        <w:jc w:val="center"/>
        <w:rPr>
          <w:lang w:val="uk-UA"/>
        </w:rPr>
      </w:pPr>
      <w:r>
        <w:rPr>
          <w:b/>
          <w:noProof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26D8EB" wp14:editId="265C56B6">
                <wp:simplePos x="0" y="0"/>
                <wp:positionH relativeFrom="column">
                  <wp:posOffset>8263255</wp:posOffset>
                </wp:positionH>
                <wp:positionV relativeFrom="paragraph">
                  <wp:posOffset>4568190</wp:posOffset>
                </wp:positionV>
                <wp:extent cx="170815" cy="114300"/>
                <wp:effectExtent l="0" t="0" r="635" b="0"/>
                <wp:wrapNone/>
                <wp:docPr id="3" name="Поле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0815" cy="114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BA17B9" w:rsidRPr="007533C5" w:rsidRDefault="00BA17B9" w:rsidP="00BA17B9">
                            <w:pPr>
                              <w:rPr>
                                <w:rFonts w:ascii="Arial" w:hAnsi="Arial" w:cs="Arial"/>
                                <w:b/>
                                <w:sz w:val="16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26D8EB"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650.65pt;margin-top:359.7pt;width:13.45pt;height: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" fillcolor="white [3201]" stroked="f" strokeweight=".5pt">
                <v:textbox inset="0,0,0,0">
                  <w:txbxContent>
                    <w:p w:rsidR="00BA17B9" w:rsidRPr="007533C5" w:rsidRDefault="00BA17B9" w:rsidP="00BA17B9">
                      <w:pPr>
                        <w:rPr>
                          <w:rFonts w:ascii="Arial" w:hAnsi="Arial" w:cs="Arial"/>
                          <w:b/>
                          <w:sz w:val="16"/>
                          <w:lang w:val="uk-U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D6B74">
        <w:rPr>
          <w:lang w:val="uk-UA"/>
        </w:rPr>
        <w:object w:dxaOrig="12631" w:dyaOrig="8925">
          <v:shape id="_x0000_i1037" type="#_x0000_t75" style="width:630.25pt;height:446.35pt" o:ole="">
            <v:imagedata r:id="rId34" o:title=""/>
          </v:shape>
          <o:OLEObject Type="Embed" ProgID="AcroExch.Document.7" ShapeID="_x0000_i1037" DrawAspect="Content" ObjectID="_1712772424" r:id="rId35"/>
        </w:object>
      </w:r>
    </w:p>
    <w:p w:rsidR="00ED6B74" w:rsidRDefault="00ED6B74" w:rsidP="00ED6B74">
      <w:pPr>
        <w:jc w:val="center"/>
        <w:rPr>
          <w:lang w:val="uk-UA"/>
        </w:rPr>
      </w:pPr>
    </w:p>
    <w:p w:rsidR="00ED6B74" w:rsidRDefault="00ED6B74" w:rsidP="00ED6B74">
      <w:pPr>
        <w:jc w:val="center"/>
        <w:rPr>
          <w:lang w:val="uk-UA"/>
        </w:rPr>
      </w:pPr>
      <w:r>
        <w:rPr>
          <w:lang w:val="uk-UA"/>
        </w:rPr>
        <w:t xml:space="preserve">Приклад 2 схеми </w:t>
      </w:r>
      <w:r w:rsidR="002E3BFF" w:rsidRPr="002E3BFF">
        <w:rPr>
          <w:lang w:val="uk-UA"/>
        </w:rPr>
        <w:t>з’єднань та підключень зовнішніх проводок</w:t>
      </w:r>
      <w:r w:rsidR="002E3BFF">
        <w:rPr>
          <w:lang w:val="uk-UA"/>
        </w:rPr>
        <w:t xml:space="preserve"> </w:t>
      </w:r>
    </w:p>
    <w:p w:rsidR="00ED6B74" w:rsidRDefault="00ED6B74" w:rsidP="00ED6B74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object w:dxaOrig="12631" w:dyaOrig="8925">
          <v:shape id="_x0000_i1038" type="#_x0000_t75" style="width:717.6pt;height:340.2pt" o:ole="">
            <v:imagedata r:id="rId36" o:title="" cropbottom="21478f"/>
          </v:shape>
          <o:OLEObject Type="Embed" ProgID="AcroExch.Document.7" ShapeID="_x0000_i1038" DrawAspect="Content" ObjectID="_1712772425" r:id="rId37"/>
        </w:object>
      </w:r>
    </w:p>
    <w:p w:rsidR="00ED6B74" w:rsidRDefault="00ED6B74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ED6B74" w:rsidRDefault="00ED6B74" w:rsidP="00ED6B74">
      <w:pPr>
        <w:jc w:val="center"/>
        <w:rPr>
          <w:lang w:val="uk-UA"/>
        </w:rPr>
      </w:pPr>
      <w:r>
        <w:rPr>
          <w:lang w:val="uk-UA"/>
        </w:rPr>
        <w:t xml:space="preserve">Приклад 3 схеми </w:t>
      </w:r>
      <w:r w:rsidR="002E3BFF" w:rsidRPr="002E3BFF">
        <w:rPr>
          <w:lang w:val="uk-UA"/>
        </w:rPr>
        <w:t>з’єднань та підключень зовнішніх проводок</w:t>
      </w:r>
      <w:r w:rsidR="002E3BFF">
        <w:rPr>
          <w:lang w:val="uk-UA"/>
        </w:rPr>
        <w:t xml:space="preserve"> </w:t>
      </w:r>
    </w:p>
    <w:p w:rsidR="00DC111A" w:rsidRDefault="00DC111A" w:rsidP="00ED6B74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object w:dxaOrig="12631" w:dyaOrig="8925">
          <v:shape id="_x0000_i1039" type="#_x0000_t75" style="width:722.4pt;height:426.55pt" o:ole="">
            <v:imagedata r:id="rId38" o:title="" croptop="8090f" cropbottom="2840f"/>
          </v:shape>
          <o:OLEObject Type="Embed" ProgID="AcroExch.Document.7" ShapeID="_x0000_i1039" DrawAspect="Content" ObjectID="_1712772426" r:id="rId39"/>
        </w:object>
      </w:r>
    </w:p>
    <w:p w:rsidR="00DC111A" w:rsidRDefault="00DC111A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DC111A" w:rsidRDefault="00DC111A" w:rsidP="00DC111A">
      <w:pPr>
        <w:pStyle w:val="1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15" w:name="_Toc94463275"/>
      <w:r>
        <w:rPr>
          <w:rFonts w:ascii="Times New Roman" w:hAnsi="Times New Roman" w:cs="Times New Roman"/>
          <w:sz w:val="28"/>
          <w:szCs w:val="28"/>
          <w:lang w:val="uk-UA"/>
        </w:rPr>
        <w:t>Додаток Е</w:t>
      </w:r>
      <w:bookmarkEnd w:id="15"/>
    </w:p>
    <w:p w:rsidR="00DC111A" w:rsidRDefault="00DC111A" w:rsidP="00DC111A">
      <w:pPr>
        <w:jc w:val="center"/>
        <w:rPr>
          <w:lang w:val="uk-UA"/>
        </w:rPr>
      </w:pPr>
      <w:r>
        <w:rPr>
          <w:lang w:val="uk-UA"/>
        </w:rPr>
        <w:t>Приклад 1 специфікації обладнання</w:t>
      </w:r>
    </w:p>
    <w:p w:rsidR="00DC111A" w:rsidRDefault="00DC111A" w:rsidP="00DC111A">
      <w:pPr>
        <w:jc w:val="center"/>
        <w:rPr>
          <w:lang w:val="uk-UA"/>
        </w:rPr>
      </w:pPr>
      <w:r>
        <w:rPr>
          <w:lang w:val="uk-UA"/>
        </w:rPr>
        <w:object w:dxaOrig="12631" w:dyaOrig="8925">
          <v:shape id="_x0000_i1040" type="#_x0000_t75" style="width:630.25pt;height:446.35pt" o:ole="">
            <v:imagedata r:id="rId40" o:title=""/>
          </v:shape>
          <o:OLEObject Type="Embed" ProgID="AcroExch.Document.7" ShapeID="_x0000_i1040" DrawAspect="Content" ObjectID="_1712772427" r:id="rId41"/>
        </w:object>
      </w:r>
      <w:r>
        <w:rPr>
          <w:lang w:val="uk-UA"/>
        </w:rPr>
        <w:t xml:space="preserve"> </w:t>
      </w:r>
    </w:p>
    <w:p w:rsidR="00DC111A" w:rsidRDefault="00DC111A" w:rsidP="00DC111A">
      <w:pPr>
        <w:jc w:val="center"/>
        <w:rPr>
          <w:lang w:val="uk-UA"/>
        </w:rPr>
      </w:pPr>
      <w:r>
        <w:rPr>
          <w:lang w:val="uk-UA"/>
        </w:rPr>
        <w:t>Приклад 2 специфікації обладнання</w:t>
      </w:r>
    </w:p>
    <w:p w:rsidR="00ED6B74" w:rsidRDefault="00CC0864" w:rsidP="00ED6B74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8343265</wp:posOffset>
                </wp:positionH>
                <wp:positionV relativeFrom="paragraph">
                  <wp:posOffset>3789045</wp:posOffset>
                </wp:positionV>
                <wp:extent cx="135172" cy="114300"/>
                <wp:effectExtent l="0" t="0" r="0" b="0"/>
                <wp:wrapNone/>
                <wp:docPr id="1" name="Поле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172" cy="114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CC0864" w:rsidRPr="007533C5" w:rsidRDefault="00CC0864">
                            <w:pPr>
                              <w:rPr>
                                <w:rFonts w:ascii="Arial" w:hAnsi="Arial" w:cs="Arial"/>
                                <w:b/>
                                <w:sz w:val="16"/>
                                <w:lang w:val="uk-UA"/>
                              </w:rPr>
                            </w:pPr>
                            <w:r w:rsidRPr="007533C5">
                              <w:rPr>
                                <w:rFonts w:ascii="Arial" w:hAnsi="Arial" w:cs="Arial"/>
                                <w:b/>
                                <w:sz w:val="16"/>
                                <w:lang w:val="uk-UA"/>
                              </w:rPr>
                              <w:t>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" o:spid="_x0000_s1027" type="#_x0000_t202" style="position:absolute;left:0;text-align:left;margin-left:656.95pt;margin-top:298.35pt;width:10.65pt;height:9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" fillcolor="white [3201]" stroked="f" strokeweight=".5pt">
                <v:textbox inset="0,0,0,0">
                  <w:txbxContent>
                    <w:p w:rsidR="00CC0864" w:rsidRPr="007533C5" w:rsidRDefault="00CC0864">
                      <w:pPr>
                        <w:rPr>
                          <w:rFonts w:ascii="Arial" w:hAnsi="Arial" w:cs="Arial"/>
                          <w:b/>
                          <w:sz w:val="16"/>
                          <w:lang w:val="uk-UA"/>
                        </w:rPr>
                      </w:pPr>
                      <w:r w:rsidRPr="007533C5">
                        <w:rPr>
                          <w:rFonts w:ascii="Arial" w:hAnsi="Arial" w:cs="Arial"/>
                          <w:b/>
                          <w:sz w:val="16"/>
                          <w:lang w:val="uk-UA"/>
                        </w:rPr>
                        <w:t>С</w:t>
                      </w:r>
                    </w:p>
                  </w:txbxContent>
                </v:textbox>
              </v:shape>
            </w:pict>
          </mc:Fallback>
        </mc:AlternateContent>
      </w:r>
      <w:r w:rsidR="00DC111A">
        <w:rPr>
          <w:b/>
          <w:sz w:val="28"/>
          <w:szCs w:val="28"/>
          <w:lang w:val="uk-UA"/>
        </w:rPr>
        <w:object w:dxaOrig="12631" w:dyaOrig="8925">
          <v:shape id="_x0000_i1041" type="#_x0000_t75" style="width:663.7pt;height:377.05pt" o:ole="">
            <v:imagedata r:id="rId42" o:title="" cropbottom="27977f" cropright="18914f"/>
          </v:shape>
          <o:OLEObject Type="Embed" ProgID="AcroExch.Document.7" ShapeID="_x0000_i1041" DrawAspect="Content" ObjectID="_1712772428" r:id="rId43"/>
        </w:object>
      </w:r>
    </w:p>
    <w:p w:rsidR="008577ED" w:rsidRDefault="008577ED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490E03" w:rsidRPr="00490E03" w:rsidRDefault="008577ED" w:rsidP="00490E03">
      <w:pPr>
        <w:pStyle w:val="1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16" w:name="_Toc94463276"/>
      <w:bookmarkStart w:id="17" w:name="_Toc64969776"/>
      <w:r w:rsidRPr="00490E03">
        <w:rPr>
          <w:rFonts w:ascii="Times New Roman" w:hAnsi="Times New Roman" w:cs="Times New Roman"/>
          <w:sz w:val="28"/>
          <w:szCs w:val="28"/>
          <w:lang w:val="uk-UA"/>
        </w:rPr>
        <w:t xml:space="preserve">Додаток </w:t>
      </w:r>
      <w:r w:rsidR="00490E03" w:rsidRPr="00490E03">
        <w:rPr>
          <w:rFonts w:ascii="Times New Roman" w:hAnsi="Times New Roman" w:cs="Times New Roman"/>
          <w:sz w:val="28"/>
          <w:szCs w:val="28"/>
          <w:lang w:val="uk-UA"/>
        </w:rPr>
        <w:t>Ж</w:t>
      </w:r>
      <w:bookmarkEnd w:id="16"/>
      <w:r w:rsidRPr="00490E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577ED" w:rsidRDefault="008577ED" w:rsidP="00490E03">
      <w:pPr>
        <w:jc w:val="center"/>
        <w:rPr>
          <w:lang w:val="uk-UA"/>
        </w:rPr>
      </w:pPr>
      <w:r w:rsidRPr="00490E03">
        <w:rPr>
          <w:lang w:val="uk-UA"/>
        </w:rPr>
        <w:t>Приклад оформлення основного напису до курсового проєкту</w:t>
      </w:r>
      <w:bookmarkEnd w:id="17"/>
    </w:p>
    <w:p w:rsidR="003B20E5" w:rsidRPr="00490E03" w:rsidRDefault="003B20E5" w:rsidP="00490E03">
      <w:pPr>
        <w:jc w:val="center"/>
        <w:rPr>
          <w:lang w:val="uk-UA"/>
        </w:rPr>
      </w:pPr>
    </w:p>
    <w:p w:rsidR="008577ED" w:rsidRDefault="008577ED" w:rsidP="008577ED">
      <w:pPr>
        <w:spacing w:line="360" w:lineRule="auto"/>
        <w:jc w:val="center"/>
        <w:rPr>
          <w:b/>
          <w:sz w:val="28"/>
          <w:lang w:val="uk-UA"/>
        </w:rPr>
      </w:pPr>
      <w:r w:rsidRPr="000E1864">
        <w:rPr>
          <w:b/>
          <w:noProof/>
          <w:sz w:val="28"/>
          <w:lang w:val="uk-UA"/>
        </w:rPr>
        <w:drawing>
          <wp:inline distT="0" distB="0" distL="0" distR="0" wp14:anchorId="75EE6A7C" wp14:editId="56781945">
            <wp:extent cx="3896269" cy="1571844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896269" cy="1571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77ED" w:rsidRPr="000E1864" w:rsidRDefault="008577ED" w:rsidP="008577ED">
      <w:pPr>
        <w:spacing w:line="360" w:lineRule="auto"/>
        <w:jc w:val="center"/>
        <w:rPr>
          <w:sz w:val="28"/>
          <w:lang w:val="uk-UA"/>
        </w:rPr>
      </w:pPr>
      <w:r w:rsidRPr="000E1864">
        <w:rPr>
          <w:sz w:val="28"/>
          <w:lang w:val="uk-UA"/>
        </w:rPr>
        <w:t>Приклад оформлення шифру</w:t>
      </w:r>
      <w:r>
        <w:rPr>
          <w:sz w:val="28"/>
          <w:lang w:val="uk-UA"/>
        </w:rPr>
        <w:t xml:space="preserve"> у документах</w:t>
      </w:r>
    </w:p>
    <w:p w:rsidR="003B20E5" w:rsidRDefault="003B20E5" w:rsidP="008577ED">
      <w:pPr>
        <w:spacing w:line="360" w:lineRule="auto"/>
        <w:ind w:firstLine="360"/>
        <w:jc w:val="both"/>
        <w:rPr>
          <w:sz w:val="28"/>
          <w:lang w:val="uk-UA"/>
        </w:rPr>
      </w:pPr>
    </w:p>
    <w:p w:rsidR="008577ED" w:rsidRDefault="008577ED" w:rsidP="003B20E5">
      <w:pPr>
        <w:spacing w:line="360" w:lineRule="auto"/>
        <w:ind w:left="993" w:right="963" w:firstLine="36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Якщо студент має номер залікової книжки - ТО-8105 та порядковий номер №8 згідно зі списком студентів у своїй групі, то шифр для оформлення основного напису </w:t>
      </w:r>
      <w:r w:rsidRPr="008577ED">
        <w:rPr>
          <w:sz w:val="28"/>
          <w:lang w:val="uk-UA"/>
        </w:rPr>
        <w:t>до схеми автоматизації функціональної</w:t>
      </w:r>
      <w:r>
        <w:rPr>
          <w:sz w:val="28"/>
          <w:lang w:val="uk-UA"/>
        </w:rPr>
        <w:t xml:space="preserve"> буде мати вигляд:</w:t>
      </w:r>
    </w:p>
    <w:p w:rsidR="008577ED" w:rsidRPr="008577ED" w:rsidRDefault="008577ED" w:rsidP="008577ED">
      <w:pPr>
        <w:spacing w:line="360" w:lineRule="auto"/>
        <w:ind w:firstLine="360"/>
        <w:jc w:val="center"/>
        <w:rPr>
          <w:b/>
          <w:i/>
          <w:sz w:val="28"/>
          <w:lang w:val="uk-UA"/>
        </w:rPr>
      </w:pPr>
      <w:r w:rsidRPr="008577ED">
        <w:rPr>
          <w:b/>
          <w:i/>
          <w:sz w:val="28"/>
          <w:lang w:val="uk-UA"/>
        </w:rPr>
        <w:t>ТО-8105.0008.001.АТХ.А</w:t>
      </w:r>
    </w:p>
    <w:p w:rsidR="008577ED" w:rsidRPr="00DF7123" w:rsidRDefault="008577ED" w:rsidP="00ED6B74">
      <w:pPr>
        <w:pStyle w:val="a8"/>
        <w:spacing w:after="0" w:line="360" w:lineRule="auto"/>
        <w:ind w:left="60"/>
        <w:jc w:val="center"/>
        <w:rPr>
          <w:b/>
          <w:sz w:val="28"/>
          <w:szCs w:val="28"/>
          <w:lang w:val="uk-UA"/>
        </w:rPr>
      </w:pPr>
    </w:p>
    <w:sectPr w:rsidR="008577ED" w:rsidRPr="00DF7123" w:rsidSect="00C20E3B">
      <w:pgSz w:w="16838" w:h="11906" w:orient="landscape"/>
      <w:pgMar w:top="993" w:right="850" w:bottom="850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433A" w:rsidRDefault="0064433A">
      <w:r>
        <w:separator/>
      </w:r>
    </w:p>
  </w:endnote>
  <w:endnote w:type="continuationSeparator" w:id="0">
    <w:p w:rsidR="0064433A" w:rsidRDefault="00644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E03" w:rsidRDefault="00490E03" w:rsidP="00ED6B74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490E03" w:rsidRDefault="00490E0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E03" w:rsidRDefault="00490E03" w:rsidP="00CF52BD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490E03" w:rsidRDefault="00490E03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0E03" w:rsidRDefault="00490E03" w:rsidP="00CF52BD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CD0606">
      <w:rPr>
        <w:rStyle w:val="a7"/>
        <w:noProof/>
      </w:rPr>
      <w:t>20</w:t>
    </w:r>
    <w:r>
      <w:rPr>
        <w:rStyle w:val="a7"/>
      </w:rPr>
      <w:fldChar w:fldCharType="end"/>
    </w:r>
  </w:p>
  <w:p w:rsidR="00490E03" w:rsidRDefault="00490E0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433A" w:rsidRDefault="0064433A">
      <w:r>
        <w:separator/>
      </w:r>
    </w:p>
  </w:footnote>
  <w:footnote w:type="continuationSeparator" w:id="0">
    <w:p w:rsidR="0064433A" w:rsidRDefault="006443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873B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195038"/>
    <w:multiLevelType w:val="hybridMultilevel"/>
    <w:tmpl w:val="C26E691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16F26"/>
    <w:multiLevelType w:val="hybridMultilevel"/>
    <w:tmpl w:val="991C2F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16411A"/>
    <w:multiLevelType w:val="hybridMultilevel"/>
    <w:tmpl w:val="7F46078A"/>
    <w:lvl w:ilvl="0" w:tplc="04190005">
      <w:start w:val="1"/>
      <w:numFmt w:val="bullet"/>
      <w:lvlText w:val=""/>
      <w:lvlJc w:val="left"/>
      <w:pPr>
        <w:tabs>
          <w:tab w:val="num" w:pos="1680"/>
        </w:tabs>
        <w:ind w:left="16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400"/>
        </w:tabs>
        <w:ind w:left="24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000"/>
        </w:tabs>
        <w:ind w:left="60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720"/>
        </w:tabs>
        <w:ind w:left="67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440"/>
        </w:tabs>
        <w:ind w:left="7440" w:hanging="360"/>
      </w:pPr>
      <w:rPr>
        <w:rFonts w:ascii="Wingdings" w:hAnsi="Wingdings" w:hint="default"/>
      </w:rPr>
    </w:lvl>
  </w:abstractNum>
  <w:abstractNum w:abstractNumId="4" w15:restartNumberingAfterBreak="0">
    <w:nsid w:val="197013DB"/>
    <w:multiLevelType w:val="hybridMultilevel"/>
    <w:tmpl w:val="386CF276"/>
    <w:lvl w:ilvl="0" w:tplc="9AA08C9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B5A87"/>
    <w:multiLevelType w:val="hybridMultilevel"/>
    <w:tmpl w:val="602C0506"/>
    <w:lvl w:ilvl="0" w:tplc="0419000B">
      <w:start w:val="1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</w:rPr>
    </w:lvl>
    <w:lvl w:ilvl="1" w:tplc="0419000F">
      <w:start w:val="1"/>
      <w:numFmt w:val="decimal"/>
      <w:lvlText w:val="%2."/>
      <w:lvlJc w:val="left"/>
      <w:pPr>
        <w:tabs>
          <w:tab w:val="num" w:pos="2040"/>
        </w:tabs>
        <w:ind w:left="2040" w:hanging="360"/>
      </w:pPr>
      <w:rPr>
        <w:rFonts w:hint="default"/>
      </w:rPr>
    </w:lvl>
    <w:lvl w:ilvl="2" w:tplc="0419000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6" w15:restartNumberingAfterBreak="0">
    <w:nsid w:val="24B9018E"/>
    <w:multiLevelType w:val="multilevel"/>
    <w:tmpl w:val="2C44857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7" w15:restartNumberingAfterBreak="0">
    <w:nsid w:val="24CE3D58"/>
    <w:multiLevelType w:val="hybridMultilevel"/>
    <w:tmpl w:val="21D696F8"/>
    <w:lvl w:ilvl="0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E830BB3"/>
    <w:multiLevelType w:val="hybridMultilevel"/>
    <w:tmpl w:val="E512782E"/>
    <w:lvl w:ilvl="0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6DC4B3B"/>
    <w:multiLevelType w:val="singleLevel"/>
    <w:tmpl w:val="B61865A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8111F19"/>
    <w:multiLevelType w:val="singleLevel"/>
    <w:tmpl w:val="B61865A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99C4C1C"/>
    <w:multiLevelType w:val="hybridMultilevel"/>
    <w:tmpl w:val="E9481F64"/>
    <w:lvl w:ilvl="0" w:tplc="042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8F592D"/>
    <w:multiLevelType w:val="hybridMultilevel"/>
    <w:tmpl w:val="B1688044"/>
    <w:lvl w:ilvl="0" w:tplc="0422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508C50AF"/>
    <w:multiLevelType w:val="hybridMultilevel"/>
    <w:tmpl w:val="FEBC2662"/>
    <w:lvl w:ilvl="0" w:tplc="0422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24C7371"/>
    <w:multiLevelType w:val="singleLevel"/>
    <w:tmpl w:val="D8583D3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15" w15:restartNumberingAfterBreak="0">
    <w:nsid w:val="623C736F"/>
    <w:multiLevelType w:val="hybridMultilevel"/>
    <w:tmpl w:val="726ACFA6"/>
    <w:lvl w:ilvl="0" w:tplc="A79A6FAE">
      <w:numFmt w:val="bullet"/>
      <w:lvlText w:val="-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64C22094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65FF3E14"/>
    <w:multiLevelType w:val="hybridMultilevel"/>
    <w:tmpl w:val="A31881B8"/>
    <w:lvl w:ilvl="0" w:tplc="0422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062D57"/>
    <w:multiLevelType w:val="singleLevel"/>
    <w:tmpl w:val="444A4378"/>
    <w:lvl w:ilvl="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</w:abstractNum>
  <w:abstractNum w:abstractNumId="19" w15:restartNumberingAfterBreak="0">
    <w:nsid w:val="6F0C603C"/>
    <w:multiLevelType w:val="singleLevel"/>
    <w:tmpl w:val="B61865A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72550498"/>
    <w:multiLevelType w:val="hybridMultilevel"/>
    <w:tmpl w:val="D18A49AC"/>
    <w:lvl w:ilvl="0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89822AE"/>
    <w:multiLevelType w:val="hybridMultilevel"/>
    <w:tmpl w:val="D8CE00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9E80BD0"/>
    <w:multiLevelType w:val="singleLevel"/>
    <w:tmpl w:val="D8583D3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3" w15:restartNumberingAfterBreak="0">
    <w:nsid w:val="7BB92999"/>
    <w:multiLevelType w:val="multilevel"/>
    <w:tmpl w:val="2466AB6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4" w15:restartNumberingAfterBreak="0">
    <w:nsid w:val="7D6D1FA8"/>
    <w:multiLevelType w:val="hybridMultilevel"/>
    <w:tmpl w:val="37D421AC"/>
    <w:lvl w:ilvl="0" w:tplc="9C145758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9"/>
  </w:num>
  <w:num w:numId="4">
    <w:abstractNumId w:val="21"/>
  </w:num>
  <w:num w:numId="5">
    <w:abstractNumId w:val="0"/>
  </w:num>
  <w:num w:numId="6">
    <w:abstractNumId w:val="10"/>
  </w:num>
  <w:num w:numId="7">
    <w:abstractNumId w:val="16"/>
  </w:num>
  <w:num w:numId="8">
    <w:abstractNumId w:val="6"/>
  </w:num>
  <w:num w:numId="9">
    <w:abstractNumId w:val="13"/>
  </w:num>
  <w:num w:numId="10">
    <w:abstractNumId w:val="23"/>
  </w:num>
  <w:num w:numId="11">
    <w:abstractNumId w:val="3"/>
  </w:num>
  <w:num w:numId="12">
    <w:abstractNumId w:val="14"/>
  </w:num>
  <w:num w:numId="13">
    <w:abstractNumId w:val="5"/>
  </w:num>
  <w:num w:numId="14">
    <w:abstractNumId w:val="11"/>
  </w:num>
  <w:num w:numId="15">
    <w:abstractNumId w:val="8"/>
  </w:num>
  <w:num w:numId="16">
    <w:abstractNumId w:val="20"/>
  </w:num>
  <w:num w:numId="17">
    <w:abstractNumId w:val="7"/>
  </w:num>
  <w:num w:numId="18">
    <w:abstractNumId w:val="12"/>
  </w:num>
  <w:num w:numId="19">
    <w:abstractNumId w:val="2"/>
  </w:num>
  <w:num w:numId="20">
    <w:abstractNumId w:val="1"/>
  </w:num>
  <w:num w:numId="21">
    <w:abstractNumId w:val="22"/>
  </w:num>
  <w:num w:numId="22">
    <w:abstractNumId w:val="15"/>
  </w:num>
  <w:num w:numId="23">
    <w:abstractNumId w:val="4"/>
  </w:num>
  <w:num w:numId="24">
    <w:abstractNumId w:val="24"/>
  </w:num>
  <w:num w:numId="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E8B"/>
    <w:rsid w:val="00032EEA"/>
    <w:rsid w:val="00072C1A"/>
    <w:rsid w:val="00074008"/>
    <w:rsid w:val="00112E92"/>
    <w:rsid w:val="001259FE"/>
    <w:rsid w:val="00130218"/>
    <w:rsid w:val="00133164"/>
    <w:rsid w:val="0014194B"/>
    <w:rsid w:val="00155527"/>
    <w:rsid w:val="00172BA2"/>
    <w:rsid w:val="00196EA3"/>
    <w:rsid w:val="001F0715"/>
    <w:rsid w:val="001F2309"/>
    <w:rsid w:val="00230214"/>
    <w:rsid w:val="002514DB"/>
    <w:rsid w:val="002A10D9"/>
    <w:rsid w:val="002C6286"/>
    <w:rsid w:val="002E3BFF"/>
    <w:rsid w:val="003009A8"/>
    <w:rsid w:val="00336D59"/>
    <w:rsid w:val="003A5223"/>
    <w:rsid w:val="003A6D1C"/>
    <w:rsid w:val="003B20E5"/>
    <w:rsid w:val="004314C4"/>
    <w:rsid w:val="00466895"/>
    <w:rsid w:val="00471E1D"/>
    <w:rsid w:val="00490E03"/>
    <w:rsid w:val="004B2EB0"/>
    <w:rsid w:val="004D7810"/>
    <w:rsid w:val="0050447C"/>
    <w:rsid w:val="00522F1E"/>
    <w:rsid w:val="00577812"/>
    <w:rsid w:val="005D08A9"/>
    <w:rsid w:val="005D0F67"/>
    <w:rsid w:val="005F0020"/>
    <w:rsid w:val="005F2EE7"/>
    <w:rsid w:val="006043A1"/>
    <w:rsid w:val="006427AE"/>
    <w:rsid w:val="00642F57"/>
    <w:rsid w:val="0064433A"/>
    <w:rsid w:val="006D64A0"/>
    <w:rsid w:val="006E76A8"/>
    <w:rsid w:val="00714327"/>
    <w:rsid w:val="00746DDB"/>
    <w:rsid w:val="007511DA"/>
    <w:rsid w:val="007533C5"/>
    <w:rsid w:val="007772D4"/>
    <w:rsid w:val="007A0A6E"/>
    <w:rsid w:val="007B7578"/>
    <w:rsid w:val="007D3926"/>
    <w:rsid w:val="007F20C8"/>
    <w:rsid w:val="007F5E68"/>
    <w:rsid w:val="008105AC"/>
    <w:rsid w:val="00840B44"/>
    <w:rsid w:val="008415A8"/>
    <w:rsid w:val="008577ED"/>
    <w:rsid w:val="008847ED"/>
    <w:rsid w:val="008A407D"/>
    <w:rsid w:val="008E1AD8"/>
    <w:rsid w:val="008F15E7"/>
    <w:rsid w:val="009327E8"/>
    <w:rsid w:val="009572C1"/>
    <w:rsid w:val="00966F6F"/>
    <w:rsid w:val="009B3CFB"/>
    <w:rsid w:val="00A05103"/>
    <w:rsid w:val="00A370A3"/>
    <w:rsid w:val="00A5293C"/>
    <w:rsid w:val="00AA30D7"/>
    <w:rsid w:val="00AA3748"/>
    <w:rsid w:val="00B1069F"/>
    <w:rsid w:val="00B75061"/>
    <w:rsid w:val="00B90187"/>
    <w:rsid w:val="00BA0C9A"/>
    <w:rsid w:val="00BA17B9"/>
    <w:rsid w:val="00BA7C95"/>
    <w:rsid w:val="00BB4044"/>
    <w:rsid w:val="00BC6463"/>
    <w:rsid w:val="00C20E3B"/>
    <w:rsid w:val="00C2348B"/>
    <w:rsid w:val="00C42426"/>
    <w:rsid w:val="00C571A1"/>
    <w:rsid w:val="00C6367A"/>
    <w:rsid w:val="00C70869"/>
    <w:rsid w:val="00C76F10"/>
    <w:rsid w:val="00CC0864"/>
    <w:rsid w:val="00CD0606"/>
    <w:rsid w:val="00CF52BD"/>
    <w:rsid w:val="00D3471C"/>
    <w:rsid w:val="00D376DD"/>
    <w:rsid w:val="00D81E8B"/>
    <w:rsid w:val="00DC111A"/>
    <w:rsid w:val="00DD4792"/>
    <w:rsid w:val="00DE4D86"/>
    <w:rsid w:val="00DF3E10"/>
    <w:rsid w:val="00DF7123"/>
    <w:rsid w:val="00E002D4"/>
    <w:rsid w:val="00E368F5"/>
    <w:rsid w:val="00E36E31"/>
    <w:rsid w:val="00E509D2"/>
    <w:rsid w:val="00E92373"/>
    <w:rsid w:val="00E935F4"/>
    <w:rsid w:val="00EA2976"/>
    <w:rsid w:val="00ED186D"/>
    <w:rsid w:val="00ED6B74"/>
    <w:rsid w:val="00EF1896"/>
    <w:rsid w:val="00F24745"/>
    <w:rsid w:val="00F360F7"/>
    <w:rsid w:val="00F473E4"/>
    <w:rsid w:val="00F5594A"/>
    <w:rsid w:val="00F5627E"/>
    <w:rsid w:val="00FA0224"/>
    <w:rsid w:val="00FF1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DAA070"/>
  <w15:docId w15:val="{2A72FE8E-9B93-4FE7-8FD3-1D90895EB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E8B"/>
    <w:rPr>
      <w:sz w:val="24"/>
      <w:lang w:val="ru-RU"/>
    </w:rPr>
  </w:style>
  <w:style w:type="paragraph" w:styleId="1">
    <w:name w:val="heading 1"/>
    <w:basedOn w:val="a"/>
    <w:next w:val="a"/>
    <w:qFormat/>
    <w:rsid w:val="007F5E6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7F5E6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basedOn w:val="a"/>
    <w:next w:val="a"/>
    <w:qFormat/>
    <w:rsid w:val="00D81E8B"/>
    <w:pPr>
      <w:keepNext/>
      <w:spacing w:line="480" w:lineRule="auto"/>
      <w:jc w:val="center"/>
      <w:outlineLvl w:val="3"/>
    </w:pPr>
    <w:rPr>
      <w:sz w:val="32"/>
      <w:lang w:val="uk-UA"/>
    </w:rPr>
  </w:style>
  <w:style w:type="paragraph" w:styleId="7">
    <w:name w:val="heading 7"/>
    <w:basedOn w:val="a"/>
    <w:next w:val="a"/>
    <w:qFormat/>
    <w:rsid w:val="00D81E8B"/>
    <w:pPr>
      <w:spacing w:before="240" w:after="60"/>
      <w:outlineLvl w:val="6"/>
    </w:pPr>
    <w:rPr>
      <w:szCs w:val="24"/>
    </w:rPr>
  </w:style>
  <w:style w:type="paragraph" w:styleId="8">
    <w:name w:val="heading 8"/>
    <w:basedOn w:val="a"/>
    <w:next w:val="a"/>
    <w:qFormat/>
    <w:rsid w:val="00D81E8B"/>
    <w:pPr>
      <w:keepNext/>
      <w:spacing w:line="480" w:lineRule="auto"/>
      <w:jc w:val="center"/>
      <w:outlineLvl w:val="7"/>
    </w:pPr>
    <w:rPr>
      <w:sz w:val="3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0">
    <w:name w:val="Body Text 2"/>
    <w:basedOn w:val="a"/>
    <w:rsid w:val="003009A8"/>
    <w:pPr>
      <w:jc w:val="both"/>
    </w:pPr>
    <w:rPr>
      <w:lang w:val="uk-UA" w:eastAsia="ru-RU"/>
    </w:rPr>
  </w:style>
  <w:style w:type="paragraph" w:customStyle="1" w:styleId="Tytle">
    <w:name w:val="Tytle"/>
    <w:basedOn w:val="3"/>
    <w:rsid w:val="003009A8"/>
    <w:pPr>
      <w:spacing w:after="0"/>
      <w:ind w:left="0" w:firstLine="340"/>
      <w:jc w:val="both"/>
    </w:pPr>
    <w:rPr>
      <w:rFonts w:ascii="Arial" w:hAnsi="Arial"/>
      <w:sz w:val="24"/>
      <w:szCs w:val="20"/>
      <w:lang w:eastAsia="ru-RU"/>
    </w:rPr>
  </w:style>
  <w:style w:type="paragraph" w:styleId="3">
    <w:name w:val="Body Text Indent 3"/>
    <w:basedOn w:val="a"/>
    <w:rsid w:val="003009A8"/>
    <w:pPr>
      <w:spacing w:after="120"/>
      <w:ind w:left="283"/>
    </w:pPr>
    <w:rPr>
      <w:sz w:val="16"/>
      <w:szCs w:val="16"/>
    </w:rPr>
  </w:style>
  <w:style w:type="paragraph" w:styleId="21">
    <w:name w:val="Body Text Indent 2"/>
    <w:basedOn w:val="a"/>
    <w:rsid w:val="007F5E68"/>
    <w:pPr>
      <w:spacing w:after="120" w:line="480" w:lineRule="auto"/>
      <w:ind w:left="283"/>
    </w:pPr>
  </w:style>
  <w:style w:type="paragraph" w:customStyle="1" w:styleId="a3">
    <w:name w:val="Заголовок"/>
    <w:aliases w:val="2"/>
    <w:basedOn w:val="a"/>
    <w:rsid w:val="007F5E68"/>
    <w:pPr>
      <w:jc w:val="both"/>
    </w:pPr>
    <w:rPr>
      <w:sz w:val="20"/>
      <w:lang w:val="en-US" w:eastAsia="ru-RU"/>
    </w:rPr>
  </w:style>
  <w:style w:type="paragraph" w:styleId="a4">
    <w:name w:val="Body Text"/>
    <w:basedOn w:val="a"/>
    <w:rsid w:val="009327E8"/>
    <w:pPr>
      <w:spacing w:after="120"/>
    </w:pPr>
  </w:style>
  <w:style w:type="paragraph" w:styleId="10">
    <w:name w:val="toc 1"/>
    <w:basedOn w:val="a"/>
    <w:next w:val="a"/>
    <w:autoRedefine/>
    <w:uiPriority w:val="39"/>
    <w:rsid w:val="008E1AD8"/>
    <w:pPr>
      <w:tabs>
        <w:tab w:val="right" w:leader="dot" w:pos="9629"/>
      </w:tabs>
      <w:spacing w:line="360" w:lineRule="auto"/>
    </w:pPr>
    <w:rPr>
      <w:noProof/>
      <w:sz w:val="28"/>
      <w:szCs w:val="28"/>
      <w:lang w:val="uk-UA"/>
    </w:rPr>
  </w:style>
  <w:style w:type="paragraph" w:styleId="a5">
    <w:name w:val="footer"/>
    <w:basedOn w:val="a"/>
    <w:link w:val="a6"/>
    <w:uiPriority w:val="99"/>
    <w:rsid w:val="00C42426"/>
    <w:pPr>
      <w:tabs>
        <w:tab w:val="center" w:pos="4819"/>
        <w:tab w:val="right" w:pos="9639"/>
      </w:tabs>
    </w:pPr>
  </w:style>
  <w:style w:type="character" w:styleId="a7">
    <w:name w:val="page number"/>
    <w:basedOn w:val="a0"/>
    <w:rsid w:val="00C42426"/>
  </w:style>
  <w:style w:type="paragraph" w:styleId="a8">
    <w:name w:val="Body Text Indent"/>
    <w:basedOn w:val="a"/>
    <w:link w:val="a9"/>
    <w:uiPriority w:val="99"/>
    <w:rsid w:val="004D7810"/>
    <w:pPr>
      <w:spacing w:after="120"/>
      <w:ind w:left="283"/>
    </w:pPr>
  </w:style>
  <w:style w:type="paragraph" w:styleId="aa">
    <w:name w:val="caption"/>
    <w:basedOn w:val="a"/>
    <w:qFormat/>
    <w:rsid w:val="00155527"/>
    <w:pPr>
      <w:jc w:val="center"/>
      <w:outlineLvl w:val="0"/>
    </w:pPr>
    <w:rPr>
      <w:b/>
      <w:sz w:val="40"/>
      <w:lang w:eastAsia="ru-RU"/>
    </w:rPr>
  </w:style>
  <w:style w:type="character" w:customStyle="1" w:styleId="st1">
    <w:name w:val="st1"/>
    <w:basedOn w:val="a0"/>
    <w:rsid w:val="00155527"/>
  </w:style>
  <w:style w:type="character" w:styleId="ab">
    <w:name w:val="Strong"/>
    <w:uiPriority w:val="22"/>
    <w:qFormat/>
    <w:rsid w:val="00155527"/>
    <w:rPr>
      <w:b/>
      <w:bCs/>
    </w:rPr>
  </w:style>
  <w:style w:type="character" w:styleId="ac">
    <w:name w:val="Hyperlink"/>
    <w:uiPriority w:val="99"/>
    <w:rsid w:val="00336D59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rsid w:val="00336D59"/>
    <w:pPr>
      <w:tabs>
        <w:tab w:val="right" w:leader="dot" w:pos="9629"/>
      </w:tabs>
      <w:spacing w:after="240"/>
      <w:ind w:left="238"/>
    </w:pPr>
  </w:style>
  <w:style w:type="character" w:customStyle="1" w:styleId="a9">
    <w:name w:val="Основний текст з відступом Знак"/>
    <w:link w:val="a8"/>
    <w:uiPriority w:val="99"/>
    <w:rsid w:val="007A0A6E"/>
    <w:rPr>
      <w:sz w:val="24"/>
      <w:lang w:val="ru-RU"/>
    </w:rPr>
  </w:style>
  <w:style w:type="character" w:customStyle="1" w:styleId="a6">
    <w:name w:val="Нижній колонтитул Знак"/>
    <w:link w:val="a5"/>
    <w:uiPriority w:val="99"/>
    <w:locked/>
    <w:rsid w:val="003A5223"/>
    <w:rPr>
      <w:sz w:val="24"/>
      <w:lang w:val="ru-RU"/>
    </w:rPr>
  </w:style>
  <w:style w:type="table" w:styleId="ad">
    <w:name w:val="Table Grid"/>
    <w:basedOn w:val="a1"/>
    <w:rsid w:val="00C76F10"/>
    <w:pPr>
      <w:widowControl w:val="0"/>
      <w:autoSpaceDE w:val="0"/>
      <w:autoSpaceDN w:val="0"/>
      <w:adjustRightInd w:val="0"/>
    </w:pPr>
    <w:rPr>
      <w:rFonts w:ascii="Franklin Gothic Demi Cond" w:cs="Franklin Gothic Demi Con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List Paragraph"/>
    <w:basedOn w:val="a"/>
    <w:uiPriority w:val="34"/>
    <w:qFormat/>
    <w:rsid w:val="00C76F10"/>
    <w:pPr>
      <w:ind w:left="720"/>
      <w:contextualSpacing/>
    </w:pPr>
  </w:style>
  <w:style w:type="paragraph" w:styleId="30">
    <w:name w:val="Body Text 3"/>
    <w:basedOn w:val="a"/>
    <w:link w:val="31"/>
    <w:rsid w:val="002514DB"/>
    <w:pPr>
      <w:spacing w:after="120"/>
    </w:pPr>
    <w:rPr>
      <w:sz w:val="16"/>
      <w:szCs w:val="16"/>
      <w:lang w:eastAsia="ru-RU"/>
    </w:rPr>
  </w:style>
  <w:style w:type="character" w:customStyle="1" w:styleId="31">
    <w:name w:val="Основний текст 3 Знак"/>
    <w:basedOn w:val="a0"/>
    <w:link w:val="30"/>
    <w:rsid w:val="002514DB"/>
    <w:rPr>
      <w:sz w:val="16"/>
      <w:szCs w:val="16"/>
      <w:lang w:val="ru-RU" w:eastAsia="ru-RU"/>
    </w:rPr>
  </w:style>
  <w:style w:type="character" w:styleId="af">
    <w:name w:val="annotation reference"/>
    <w:basedOn w:val="a0"/>
    <w:rsid w:val="0014194B"/>
    <w:rPr>
      <w:sz w:val="16"/>
      <w:szCs w:val="16"/>
    </w:rPr>
  </w:style>
  <w:style w:type="paragraph" w:styleId="af0">
    <w:name w:val="annotation text"/>
    <w:basedOn w:val="a"/>
    <w:link w:val="af1"/>
    <w:rsid w:val="0014194B"/>
    <w:rPr>
      <w:sz w:val="20"/>
    </w:rPr>
  </w:style>
  <w:style w:type="character" w:customStyle="1" w:styleId="af1">
    <w:name w:val="Текст примітки Знак"/>
    <w:basedOn w:val="a0"/>
    <w:link w:val="af0"/>
    <w:rsid w:val="0014194B"/>
    <w:rPr>
      <w:lang w:val="ru-RU"/>
    </w:rPr>
  </w:style>
  <w:style w:type="paragraph" w:styleId="af2">
    <w:name w:val="annotation subject"/>
    <w:basedOn w:val="af0"/>
    <w:next w:val="af0"/>
    <w:link w:val="af3"/>
    <w:rsid w:val="0014194B"/>
    <w:rPr>
      <w:b/>
      <w:bCs/>
    </w:rPr>
  </w:style>
  <w:style w:type="character" w:customStyle="1" w:styleId="af3">
    <w:name w:val="Тема примітки Знак"/>
    <w:basedOn w:val="af1"/>
    <w:link w:val="af2"/>
    <w:rsid w:val="0014194B"/>
    <w:rPr>
      <w:b/>
      <w:bCs/>
      <w:lang w:val="ru-RU"/>
    </w:rPr>
  </w:style>
  <w:style w:type="paragraph" w:styleId="af4">
    <w:name w:val="Balloon Text"/>
    <w:basedOn w:val="a"/>
    <w:link w:val="af5"/>
    <w:rsid w:val="0014194B"/>
    <w:rPr>
      <w:rFonts w:ascii="Tahoma" w:hAnsi="Tahoma" w:cs="Tahoma"/>
      <w:sz w:val="16"/>
      <w:szCs w:val="16"/>
    </w:rPr>
  </w:style>
  <w:style w:type="character" w:customStyle="1" w:styleId="af5">
    <w:name w:val="Текст у виносці Знак"/>
    <w:basedOn w:val="a0"/>
    <w:link w:val="af4"/>
    <w:rsid w:val="0014194B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image" Target="media/image5.emf"/><Relationship Id="rId26" Type="http://schemas.openxmlformats.org/officeDocument/2006/relationships/image" Target="media/image9.emf"/><Relationship Id="rId39" Type="http://schemas.openxmlformats.org/officeDocument/2006/relationships/oleObject" Target="embeddings/oleObject15.bin"/><Relationship Id="rId21" Type="http://schemas.openxmlformats.org/officeDocument/2006/relationships/oleObject" Target="embeddings/oleObject6.bin"/><Relationship Id="rId34" Type="http://schemas.openxmlformats.org/officeDocument/2006/relationships/image" Target="media/image13.emf"/><Relationship Id="rId42" Type="http://schemas.openxmlformats.org/officeDocument/2006/relationships/image" Target="media/image17.emf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4.emf"/><Relationship Id="rId29" Type="http://schemas.openxmlformats.org/officeDocument/2006/relationships/oleObject" Target="embeddings/oleObject10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24" Type="http://schemas.openxmlformats.org/officeDocument/2006/relationships/image" Target="media/image8.emf"/><Relationship Id="rId32" Type="http://schemas.openxmlformats.org/officeDocument/2006/relationships/image" Target="media/image12.emf"/><Relationship Id="rId37" Type="http://schemas.openxmlformats.org/officeDocument/2006/relationships/oleObject" Target="embeddings/oleObject14.bin"/><Relationship Id="rId40" Type="http://schemas.openxmlformats.org/officeDocument/2006/relationships/image" Target="media/image16.emf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image" Target="media/image10.emf"/><Relationship Id="rId36" Type="http://schemas.openxmlformats.org/officeDocument/2006/relationships/image" Target="media/image14.emf"/><Relationship Id="rId10" Type="http://schemas.openxmlformats.org/officeDocument/2006/relationships/image" Target="media/image1.emf"/><Relationship Id="rId19" Type="http://schemas.openxmlformats.org/officeDocument/2006/relationships/oleObject" Target="embeddings/oleObject5.bin"/><Relationship Id="rId31" Type="http://schemas.openxmlformats.org/officeDocument/2006/relationships/oleObject" Target="embeddings/oleObject11.bin"/><Relationship Id="rId44" Type="http://schemas.openxmlformats.org/officeDocument/2006/relationships/image" Target="media/image18.png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oleObject" Target="embeddings/oleObject9.bin"/><Relationship Id="rId30" Type="http://schemas.openxmlformats.org/officeDocument/2006/relationships/image" Target="media/image11.emf"/><Relationship Id="rId35" Type="http://schemas.openxmlformats.org/officeDocument/2006/relationships/oleObject" Target="embeddings/oleObject13.bin"/><Relationship Id="rId43" Type="http://schemas.openxmlformats.org/officeDocument/2006/relationships/oleObject" Target="embeddings/oleObject17.bin"/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8.bin"/><Relationship Id="rId33" Type="http://schemas.openxmlformats.org/officeDocument/2006/relationships/oleObject" Target="embeddings/oleObject12.bin"/><Relationship Id="rId38" Type="http://schemas.openxmlformats.org/officeDocument/2006/relationships/image" Target="media/image15.emf"/><Relationship Id="rId46" Type="http://schemas.openxmlformats.org/officeDocument/2006/relationships/theme" Target="theme/theme1.xml"/><Relationship Id="rId20" Type="http://schemas.openxmlformats.org/officeDocument/2006/relationships/image" Target="media/image6.emf"/><Relationship Id="rId41" Type="http://schemas.openxmlformats.org/officeDocument/2006/relationships/oleObject" Target="embeddings/oleObject16.bin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13093</Words>
  <Characters>7464</Characters>
  <Application>Microsoft Office Word</Application>
  <DocSecurity>0</DocSecurity>
  <Lines>62</Lines>
  <Paragraphs>41</Paragraphs>
  <ScaleCrop>false</ScaleCrop>
  <HeadingPairs>
    <vt:vector size="6" baseType="variant">
      <vt:variant>
        <vt:lpstr>Назва</vt:lpstr>
      </vt:variant>
      <vt:variant>
        <vt:i4>1</vt:i4>
      </vt:variant>
      <vt:variant>
        <vt:lpstr>Заголовки</vt:lpstr>
      </vt:variant>
      <vt:variant>
        <vt:i4>15</vt:i4>
      </vt:variant>
      <vt:variant>
        <vt:lpstr>Название</vt:lpstr>
      </vt:variant>
      <vt:variant>
        <vt:i4>1</vt:i4>
      </vt:variant>
    </vt:vector>
  </HeadingPairs>
  <TitlesOfParts>
    <vt:vector size="17" baseType="lpstr">
      <vt:lpstr>МІНІСТЕРСТВО ОСВІТИ І НАУКИ УКРАЇНИ</vt:lpstr>
      <vt:lpstr>МЕТА І ЗАВДАННЯ КП</vt:lpstr>
      <vt:lpstr>СТРУКТУРА ТА СКЛАД КП</vt:lpstr>
      <vt:lpstr>    Зміст пояснювальної записки проєкту</vt:lpstr>
      <vt:lpstr>    Графічна частина</vt:lpstr>
      <vt:lpstr>КАЛЕНДАРНИЙ ПЛАН </vt:lpstr>
      <vt:lpstr>ТЕМАТИКА КП</vt:lpstr>
      <vt:lpstr>ПЕРЕЛІК ВИКОРИСТАНИХ ДЖЕРЕЛ</vt:lpstr>
      <vt:lpstr/>
      <vt:lpstr>Додаток А</vt:lpstr>
      <vt:lpstr>Додаток Б</vt:lpstr>
      <vt:lpstr>Додаток В</vt:lpstr>
      <vt:lpstr>Додаток Г</vt:lpstr>
      <vt:lpstr>Додаток Д</vt:lpstr>
      <vt:lpstr>Додаток Е</vt:lpstr>
      <vt:lpstr>Додаток Ж </vt:lpstr>
      <vt:lpstr>МІНІСТЕРСТВО ОСВІТИ І НАУКИ УКРАЇНИ</vt:lpstr>
    </vt:vector>
  </TitlesOfParts>
  <Company>НТУУ "КПІ"</Company>
  <LinksUpToDate>false</LinksUpToDate>
  <CharactersWithSpaces>20516</CharactersWithSpaces>
  <SharedDoc>false</SharedDoc>
  <HLinks>
    <vt:vector size="42" baseType="variant">
      <vt:variant>
        <vt:i4>1114160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_Toc452327475</vt:lpwstr>
      </vt:variant>
      <vt:variant>
        <vt:i4>1114160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_Toc452327474</vt:lpwstr>
      </vt:variant>
      <vt:variant>
        <vt:i4>1114160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_Toc452327473</vt:lpwstr>
      </vt:variant>
      <vt:variant>
        <vt:i4>1114160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_Toc452327472</vt:lpwstr>
      </vt:variant>
      <vt:variant>
        <vt:i4>1114160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_Toc452327471</vt:lpwstr>
      </vt:variant>
      <vt:variant>
        <vt:i4>1114160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_Toc452327470</vt:lpwstr>
      </vt:variant>
      <vt:variant>
        <vt:i4>1048624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_Toc452327469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taras</dc:creator>
  <cp:lastModifiedBy>Мирослава Баган</cp:lastModifiedBy>
  <cp:revision>7</cp:revision>
  <cp:lastPrinted>2022-01-31T20:12:00Z</cp:lastPrinted>
  <dcterms:created xsi:type="dcterms:W3CDTF">2022-01-30T18:23:00Z</dcterms:created>
  <dcterms:modified xsi:type="dcterms:W3CDTF">2022-04-29T18:20:00Z</dcterms:modified>
</cp:coreProperties>
</file>