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61C97" w14:textId="77777777" w:rsidR="000B60A9" w:rsidRPr="00FE647B" w:rsidRDefault="000B60A9" w:rsidP="000B60A9">
      <w:pPr>
        <w:spacing w:line="240" w:lineRule="auto"/>
        <w:ind w:firstLine="0"/>
        <w:jc w:val="center"/>
        <w:rPr>
          <w:b/>
          <w:bCs/>
          <w:caps/>
          <w:noProof/>
          <w:sz w:val="24"/>
          <w:lang w:val="uk-UA"/>
        </w:rPr>
      </w:pPr>
      <w:bookmarkStart w:id="0" w:name="_Toc26916494"/>
      <w:bookmarkStart w:id="1" w:name="_Toc26963007"/>
      <w:bookmarkStart w:id="2" w:name="_Toc514109164"/>
      <w:r w:rsidRPr="00FE647B">
        <w:rPr>
          <w:b/>
          <w:bCs/>
          <w:caps/>
          <w:noProof/>
          <w:sz w:val="24"/>
          <w:lang w:val="uk-UA"/>
        </w:rPr>
        <w:t>Національний технічний університет України</w:t>
      </w:r>
    </w:p>
    <w:p w14:paraId="27A39E4E" w14:textId="77777777" w:rsidR="000B60A9" w:rsidRPr="00FE647B" w:rsidRDefault="000B60A9" w:rsidP="000B60A9">
      <w:pPr>
        <w:spacing w:line="240" w:lineRule="auto"/>
        <w:ind w:firstLine="0"/>
        <w:jc w:val="center"/>
        <w:rPr>
          <w:b/>
          <w:bCs/>
          <w:caps/>
          <w:noProof/>
          <w:sz w:val="24"/>
          <w:lang w:val="uk-UA"/>
        </w:rPr>
      </w:pPr>
      <w:r w:rsidRPr="00FE647B">
        <w:rPr>
          <w:b/>
          <w:bCs/>
          <w:caps/>
          <w:noProof/>
          <w:sz w:val="24"/>
          <w:lang w:val="uk-UA"/>
        </w:rPr>
        <w:t>«Київський політехнічний інститут</w:t>
      </w:r>
    </w:p>
    <w:p w14:paraId="4AFCDAD2" w14:textId="77777777" w:rsidR="000B60A9" w:rsidRPr="00FE647B" w:rsidRDefault="000B60A9" w:rsidP="000B60A9">
      <w:pPr>
        <w:spacing w:line="240" w:lineRule="auto"/>
        <w:ind w:firstLine="0"/>
        <w:jc w:val="center"/>
        <w:rPr>
          <w:b/>
          <w:bCs/>
          <w:caps/>
          <w:noProof/>
          <w:sz w:val="24"/>
          <w:lang w:val="uk-UA"/>
        </w:rPr>
      </w:pPr>
      <w:r w:rsidRPr="00FE647B">
        <w:rPr>
          <w:b/>
          <w:bCs/>
          <w:noProof/>
          <w:sz w:val="24"/>
          <w:lang w:val="uk-UA"/>
        </w:rPr>
        <w:t>імені  ІГОРЯ СІКОРСЬКОГО</w:t>
      </w:r>
      <w:r w:rsidRPr="00FE647B">
        <w:rPr>
          <w:b/>
          <w:bCs/>
          <w:caps/>
          <w:noProof/>
          <w:sz w:val="24"/>
          <w:lang w:val="uk-UA"/>
        </w:rPr>
        <w:t>»</w:t>
      </w:r>
    </w:p>
    <w:p w14:paraId="616384E0" w14:textId="77777777" w:rsidR="000B60A9" w:rsidRPr="00FE647B" w:rsidRDefault="000B60A9" w:rsidP="000B60A9">
      <w:pPr>
        <w:tabs>
          <w:tab w:val="left" w:pos="3402"/>
          <w:tab w:val="left" w:pos="8903"/>
        </w:tabs>
        <w:spacing w:line="240" w:lineRule="auto"/>
        <w:ind w:firstLine="0"/>
        <w:rPr>
          <w:noProof/>
          <w:u w:val="single"/>
          <w:lang w:val="uk-UA"/>
        </w:rPr>
      </w:pPr>
      <w:r w:rsidRPr="00FE647B">
        <w:rPr>
          <w:noProof/>
          <w:lang w:val="uk-UA"/>
        </w:rPr>
        <w:t xml:space="preserve"> </w:t>
      </w:r>
      <w:r w:rsidRPr="00FE647B">
        <w:rPr>
          <w:noProof/>
          <w:u w:val="single"/>
          <w:lang w:val="uk-UA"/>
        </w:rPr>
        <w:t xml:space="preserve"> </w:t>
      </w:r>
      <w:r w:rsidRPr="00FE647B">
        <w:rPr>
          <w:noProof/>
          <w:u w:val="single"/>
          <w:lang w:val="uk-UA"/>
        </w:rPr>
        <w:tab/>
        <w:t>Приладобудівний</w:t>
      </w:r>
      <w:r w:rsidRPr="00FE647B">
        <w:rPr>
          <w:noProof/>
          <w:u w:val="single"/>
          <w:lang w:val="uk-UA"/>
        </w:rPr>
        <w:tab/>
      </w:r>
    </w:p>
    <w:p w14:paraId="41ED765E" w14:textId="77777777" w:rsidR="000B60A9" w:rsidRPr="00FE647B" w:rsidRDefault="000B60A9" w:rsidP="000B60A9">
      <w:pPr>
        <w:tabs>
          <w:tab w:val="left" w:leader="underscore" w:pos="8903"/>
          <w:tab w:val="left" w:leader="underscore" w:pos="9631"/>
        </w:tabs>
        <w:spacing w:line="240" w:lineRule="auto"/>
        <w:ind w:firstLine="0"/>
        <w:jc w:val="center"/>
        <w:rPr>
          <w:noProof/>
          <w:vertAlign w:val="superscript"/>
          <w:lang w:val="uk-UA"/>
        </w:rPr>
      </w:pPr>
      <w:r w:rsidRPr="00FE647B">
        <w:rPr>
          <w:noProof/>
          <w:vertAlign w:val="superscript"/>
          <w:lang w:val="uk-UA"/>
        </w:rPr>
        <w:t>(повна назва інституту/факультету)</w:t>
      </w:r>
    </w:p>
    <w:p w14:paraId="4DE2CAB1" w14:textId="77777777" w:rsidR="000B60A9" w:rsidRPr="00FE647B" w:rsidRDefault="000B60A9" w:rsidP="000B60A9">
      <w:pPr>
        <w:tabs>
          <w:tab w:val="left" w:pos="2268"/>
          <w:tab w:val="left" w:pos="8903"/>
        </w:tabs>
        <w:spacing w:line="240" w:lineRule="auto"/>
        <w:ind w:firstLine="0"/>
        <w:rPr>
          <w:noProof/>
          <w:lang w:val="uk-UA"/>
        </w:rPr>
      </w:pPr>
      <w:r w:rsidRPr="00FE647B">
        <w:rPr>
          <w:noProof/>
          <w:u w:val="single"/>
          <w:lang w:val="uk-UA"/>
        </w:rPr>
        <w:tab/>
        <w:t>Оптичних та оптико-електронних приладів</w:t>
      </w:r>
      <w:r w:rsidRPr="00FE647B">
        <w:rPr>
          <w:noProof/>
          <w:u w:val="single"/>
          <w:lang w:val="uk-UA"/>
        </w:rPr>
        <w:tab/>
      </w:r>
    </w:p>
    <w:p w14:paraId="1086BA47" w14:textId="77777777" w:rsidR="000B60A9" w:rsidRPr="00FE647B" w:rsidRDefault="000B60A9" w:rsidP="000B60A9">
      <w:pPr>
        <w:tabs>
          <w:tab w:val="left" w:leader="underscore" w:pos="8903"/>
          <w:tab w:val="left" w:leader="underscore" w:pos="9631"/>
        </w:tabs>
        <w:spacing w:line="240" w:lineRule="auto"/>
        <w:ind w:firstLine="0"/>
        <w:jc w:val="center"/>
        <w:rPr>
          <w:noProof/>
          <w:vertAlign w:val="superscript"/>
          <w:lang w:val="uk-UA"/>
        </w:rPr>
      </w:pPr>
      <w:r w:rsidRPr="00FE647B">
        <w:rPr>
          <w:noProof/>
          <w:vertAlign w:val="superscript"/>
          <w:lang w:val="uk-UA"/>
        </w:rPr>
        <w:t>(повна назва кафедри)</w:t>
      </w:r>
    </w:p>
    <w:tbl>
      <w:tblPr>
        <w:tblW w:w="0" w:type="auto"/>
        <w:tblLook w:val="04A0" w:firstRow="1" w:lastRow="0" w:firstColumn="1" w:lastColumn="0" w:noHBand="0" w:noVBand="1"/>
      </w:tblPr>
      <w:tblGrid>
        <w:gridCol w:w="5637"/>
        <w:gridCol w:w="3479"/>
      </w:tblGrid>
      <w:tr w:rsidR="000B60A9" w:rsidRPr="00FE647B" w14:paraId="0495A257" w14:textId="77777777" w:rsidTr="00A343E1">
        <w:tc>
          <w:tcPr>
            <w:tcW w:w="5637" w:type="dxa"/>
          </w:tcPr>
          <w:p w14:paraId="1BA4DE55" w14:textId="77777777" w:rsidR="000B60A9" w:rsidRPr="00FE647B" w:rsidRDefault="000B60A9" w:rsidP="00A343E1">
            <w:pPr>
              <w:tabs>
                <w:tab w:val="left" w:leader="underscore" w:pos="9631"/>
              </w:tabs>
              <w:spacing w:line="240" w:lineRule="auto"/>
              <w:ind w:firstLine="0"/>
              <w:jc w:val="left"/>
              <w:rPr>
                <w:bCs/>
                <w:noProof/>
                <w:lang w:val="uk-UA"/>
              </w:rPr>
            </w:pPr>
          </w:p>
          <w:p w14:paraId="1EF2209F" w14:textId="77777777" w:rsidR="000B60A9" w:rsidRPr="00FE647B" w:rsidRDefault="000B60A9" w:rsidP="00A343E1">
            <w:pPr>
              <w:tabs>
                <w:tab w:val="left" w:leader="underscore" w:pos="9631"/>
              </w:tabs>
              <w:spacing w:line="240" w:lineRule="auto"/>
              <w:ind w:firstLine="0"/>
              <w:jc w:val="left"/>
              <w:rPr>
                <w:bCs/>
                <w:noProof/>
                <w:lang w:val="uk-UA"/>
              </w:rPr>
            </w:pPr>
            <w:r w:rsidRPr="00FE647B">
              <w:rPr>
                <w:bCs/>
                <w:noProof/>
                <w:lang w:val="uk-UA"/>
              </w:rPr>
              <w:t xml:space="preserve">УДК </w:t>
            </w:r>
            <w:r w:rsidRPr="00FE647B">
              <w:rPr>
                <w:noProof/>
                <w:lang w:val="uk-UA"/>
              </w:rPr>
              <w:t>681.7.067.25</w:t>
            </w:r>
          </w:p>
        </w:tc>
        <w:tc>
          <w:tcPr>
            <w:tcW w:w="3479" w:type="dxa"/>
          </w:tcPr>
          <w:p w14:paraId="49DA4103" w14:textId="77777777" w:rsidR="000B60A9" w:rsidRPr="00FE647B" w:rsidRDefault="000B60A9" w:rsidP="00A343E1">
            <w:pPr>
              <w:ind w:firstLine="0"/>
              <w:jc w:val="left"/>
              <w:rPr>
                <w:noProof/>
                <w:lang w:val="uk-UA"/>
              </w:rPr>
            </w:pPr>
            <w:r w:rsidRPr="00FE647B">
              <w:rPr>
                <w:noProof/>
                <w:lang w:val="uk-UA"/>
              </w:rPr>
              <w:t>«До захисту допущено»</w:t>
            </w:r>
          </w:p>
          <w:p w14:paraId="54FCF458" w14:textId="77777777" w:rsidR="000B60A9" w:rsidRPr="00FE647B" w:rsidRDefault="000B60A9" w:rsidP="00A343E1">
            <w:pPr>
              <w:spacing w:line="240" w:lineRule="auto"/>
              <w:ind w:firstLine="0"/>
              <w:jc w:val="left"/>
              <w:rPr>
                <w:bCs/>
                <w:noProof/>
                <w:lang w:val="uk-UA"/>
              </w:rPr>
            </w:pPr>
            <w:r w:rsidRPr="00FE647B">
              <w:rPr>
                <w:bCs/>
                <w:noProof/>
                <w:lang w:val="uk-UA"/>
              </w:rPr>
              <w:t>Завідувач кафедри</w:t>
            </w:r>
          </w:p>
          <w:p w14:paraId="0736AF29" w14:textId="77777777" w:rsidR="000B60A9" w:rsidRPr="00FE647B" w:rsidRDefault="000B60A9" w:rsidP="00A343E1">
            <w:pPr>
              <w:spacing w:line="240" w:lineRule="auto"/>
              <w:ind w:firstLine="0"/>
              <w:jc w:val="left"/>
              <w:rPr>
                <w:noProof/>
                <w:lang w:val="uk-UA"/>
              </w:rPr>
            </w:pPr>
            <w:r w:rsidRPr="00FE647B">
              <w:rPr>
                <w:noProof/>
                <w:lang w:val="uk-UA"/>
              </w:rPr>
              <w:t>________ В. Г. Колобродов</w:t>
            </w:r>
          </w:p>
          <w:p w14:paraId="57EA6D8B" w14:textId="77777777" w:rsidR="000B60A9" w:rsidRPr="00FE647B" w:rsidRDefault="000B60A9" w:rsidP="00A343E1">
            <w:pPr>
              <w:spacing w:line="240" w:lineRule="auto"/>
              <w:ind w:firstLine="249"/>
              <w:jc w:val="left"/>
              <w:rPr>
                <w:noProof/>
                <w:vertAlign w:val="superscript"/>
                <w:lang w:val="uk-UA"/>
              </w:rPr>
            </w:pPr>
            <w:r w:rsidRPr="00FE647B">
              <w:rPr>
                <w:noProof/>
                <w:vertAlign w:val="superscript"/>
                <w:lang w:val="uk-UA"/>
              </w:rPr>
              <w:t>(підпис)            (ініціали, прізвище)</w:t>
            </w:r>
          </w:p>
          <w:p w14:paraId="5779496F" w14:textId="77777777" w:rsidR="000B60A9" w:rsidRPr="00FE647B" w:rsidRDefault="000B60A9" w:rsidP="00A343E1">
            <w:pPr>
              <w:spacing w:line="240" w:lineRule="auto"/>
              <w:ind w:firstLine="0"/>
              <w:jc w:val="left"/>
              <w:rPr>
                <w:noProof/>
                <w:lang w:val="uk-UA"/>
              </w:rPr>
            </w:pPr>
            <w:r w:rsidRPr="00FE647B">
              <w:rPr>
                <w:noProof/>
                <w:lang w:val="uk-UA"/>
              </w:rPr>
              <w:t>“</w:t>
            </w:r>
            <w:r w:rsidRPr="00FE647B">
              <w:rPr>
                <w:noProof/>
                <w:u w:val="single"/>
                <w:lang w:val="uk-UA"/>
              </w:rPr>
              <w:t xml:space="preserve">  17  </w:t>
            </w:r>
            <w:r w:rsidRPr="00FE647B">
              <w:rPr>
                <w:noProof/>
                <w:lang w:val="uk-UA"/>
              </w:rPr>
              <w:t>”</w:t>
            </w:r>
            <w:r w:rsidRPr="00FE647B">
              <w:rPr>
                <w:noProof/>
                <w:u w:val="single"/>
                <w:lang w:val="uk-UA"/>
              </w:rPr>
              <w:t xml:space="preserve">        12           </w:t>
            </w:r>
            <w:r w:rsidRPr="00FE647B">
              <w:rPr>
                <w:noProof/>
                <w:lang w:val="uk-UA"/>
              </w:rPr>
              <w:t>2019р.</w:t>
            </w:r>
          </w:p>
          <w:p w14:paraId="6302FC4B" w14:textId="77777777" w:rsidR="000B60A9" w:rsidRPr="00FE647B" w:rsidRDefault="000B60A9" w:rsidP="00A343E1">
            <w:pPr>
              <w:tabs>
                <w:tab w:val="left" w:leader="underscore" w:pos="9631"/>
              </w:tabs>
              <w:spacing w:line="240" w:lineRule="auto"/>
              <w:ind w:firstLine="0"/>
              <w:jc w:val="left"/>
              <w:rPr>
                <w:bCs/>
                <w:caps/>
                <w:noProof/>
                <w:lang w:val="uk-UA"/>
              </w:rPr>
            </w:pPr>
          </w:p>
        </w:tc>
      </w:tr>
    </w:tbl>
    <w:p w14:paraId="7B8195F4" w14:textId="77777777" w:rsidR="000B60A9" w:rsidRPr="00FE647B" w:rsidRDefault="000B60A9" w:rsidP="000B60A9">
      <w:pPr>
        <w:tabs>
          <w:tab w:val="left" w:leader="underscore" w:pos="9631"/>
        </w:tabs>
        <w:spacing w:line="240" w:lineRule="auto"/>
        <w:ind w:firstLine="0"/>
        <w:jc w:val="left"/>
        <w:rPr>
          <w:b/>
          <w:bCs/>
          <w:caps/>
          <w:noProof/>
          <w:lang w:val="uk-UA"/>
        </w:rPr>
      </w:pPr>
    </w:p>
    <w:p w14:paraId="3562B43E" w14:textId="77777777" w:rsidR="000B60A9" w:rsidRPr="00FE647B" w:rsidRDefault="000B60A9" w:rsidP="000B60A9">
      <w:pPr>
        <w:tabs>
          <w:tab w:val="right" w:leader="underscore" w:pos="8903"/>
        </w:tabs>
        <w:spacing w:line="240" w:lineRule="auto"/>
        <w:ind w:firstLine="0"/>
        <w:jc w:val="center"/>
        <w:rPr>
          <w:b/>
          <w:noProof/>
          <w:sz w:val="40"/>
          <w:szCs w:val="40"/>
          <w:lang w:val="uk-UA"/>
        </w:rPr>
      </w:pPr>
      <w:r w:rsidRPr="00FE647B">
        <w:rPr>
          <w:b/>
          <w:noProof/>
          <w:sz w:val="40"/>
          <w:szCs w:val="40"/>
          <w:lang w:val="uk-UA"/>
        </w:rPr>
        <w:t>Магістерська дисертація</w:t>
      </w:r>
    </w:p>
    <w:p w14:paraId="26A97914" w14:textId="77777777" w:rsidR="000B60A9" w:rsidRPr="00FE647B" w:rsidRDefault="000B60A9" w:rsidP="000B60A9">
      <w:pPr>
        <w:tabs>
          <w:tab w:val="left" w:leader="underscore" w:pos="8903"/>
        </w:tabs>
        <w:spacing w:line="240" w:lineRule="auto"/>
        <w:ind w:firstLine="0"/>
        <w:jc w:val="left"/>
        <w:rPr>
          <w:noProof/>
          <w:lang w:val="uk-UA"/>
        </w:rPr>
      </w:pPr>
    </w:p>
    <w:p w14:paraId="4E96C3D7" w14:textId="77777777" w:rsidR="000B60A9" w:rsidRPr="00FE647B" w:rsidRDefault="000B60A9" w:rsidP="000B60A9">
      <w:pPr>
        <w:tabs>
          <w:tab w:val="left" w:pos="8900"/>
        </w:tabs>
        <w:spacing w:line="240" w:lineRule="auto"/>
        <w:ind w:firstLine="0"/>
        <w:jc w:val="left"/>
        <w:rPr>
          <w:noProof/>
          <w:lang w:val="uk-UA"/>
        </w:rPr>
      </w:pPr>
      <w:r w:rsidRPr="00FE647B">
        <w:rPr>
          <w:noProof/>
          <w:lang w:val="uk-UA"/>
        </w:rPr>
        <w:t xml:space="preserve">зі спеціальності (спеціалізації) </w:t>
      </w:r>
      <w:r w:rsidRPr="00FE647B">
        <w:rPr>
          <w:noProof/>
          <w:u w:val="single"/>
          <w:lang w:val="uk-UA"/>
        </w:rPr>
        <w:t xml:space="preserve">151  Автоматизація та комп'ютерно-інтегровані   технології         </w:t>
      </w:r>
      <w:r w:rsidRPr="00FE647B">
        <w:rPr>
          <w:noProof/>
          <w:u w:val="single"/>
          <w:lang w:val="uk-UA"/>
        </w:rPr>
        <w:tab/>
        <w:t xml:space="preserve">                                                                                        </w:t>
      </w:r>
    </w:p>
    <w:p w14:paraId="08E3E534" w14:textId="77777777" w:rsidR="000B60A9" w:rsidRPr="00FE647B" w:rsidRDefault="000B60A9" w:rsidP="000B60A9">
      <w:pPr>
        <w:tabs>
          <w:tab w:val="left" w:pos="8900"/>
        </w:tabs>
        <w:spacing w:line="240" w:lineRule="auto"/>
        <w:ind w:right="140" w:firstLine="4536"/>
        <w:rPr>
          <w:noProof/>
          <w:vertAlign w:val="superscript"/>
          <w:lang w:val="uk-UA"/>
        </w:rPr>
      </w:pPr>
      <w:r w:rsidRPr="00FE647B">
        <w:rPr>
          <w:noProof/>
          <w:vertAlign w:val="superscript"/>
          <w:lang w:val="uk-UA"/>
        </w:rPr>
        <w:t>(код і назва спеціальності)</w:t>
      </w:r>
    </w:p>
    <w:p w14:paraId="29DCA40E" w14:textId="77777777" w:rsidR="000B60A9" w:rsidRPr="00FE647B" w:rsidRDefault="000B60A9" w:rsidP="000B60A9">
      <w:pPr>
        <w:tabs>
          <w:tab w:val="left" w:pos="8900"/>
        </w:tabs>
        <w:spacing w:line="240" w:lineRule="auto"/>
        <w:ind w:firstLine="0"/>
        <w:jc w:val="left"/>
        <w:rPr>
          <w:noProof/>
          <w:lang w:val="uk-UA"/>
        </w:rPr>
      </w:pPr>
      <w:r w:rsidRPr="00FE647B">
        <w:rPr>
          <w:noProof/>
          <w:u w:val="single"/>
          <w:lang w:val="uk-UA"/>
        </w:rPr>
        <w:tab/>
      </w:r>
    </w:p>
    <w:p w14:paraId="108E6E5A" w14:textId="77777777" w:rsidR="000B60A9" w:rsidRPr="00FE647B" w:rsidRDefault="000B60A9" w:rsidP="000B60A9">
      <w:pPr>
        <w:tabs>
          <w:tab w:val="left" w:leader="underscore" w:pos="8900"/>
        </w:tabs>
        <w:spacing w:before="120" w:line="240" w:lineRule="auto"/>
        <w:ind w:firstLine="0"/>
        <w:jc w:val="left"/>
        <w:rPr>
          <w:noProof/>
          <w:lang w:val="uk-UA"/>
        </w:rPr>
      </w:pPr>
      <w:r w:rsidRPr="00FE647B">
        <w:rPr>
          <w:noProof/>
          <w:lang w:val="uk-UA"/>
        </w:rPr>
        <w:t xml:space="preserve">на тему: </w:t>
      </w:r>
      <w:r w:rsidRPr="00FE647B">
        <w:rPr>
          <w:rFonts w:cs="Times New Roman"/>
          <w:noProof/>
          <w:szCs w:val="28"/>
          <w:u w:val="single"/>
          <w:lang w:val="uk-UA"/>
        </w:rPr>
        <w:t>Оптичні системи об’єктивів для короткохвильового інфрачервоного випромінювання</w:t>
      </w:r>
      <w:r>
        <w:rPr>
          <w:noProof/>
          <w:lang w:val="uk-UA"/>
        </w:rPr>
        <w:softHyphen/>
      </w:r>
      <w:r>
        <w:rPr>
          <w:noProof/>
          <w:lang w:val="uk-UA"/>
        </w:rPr>
        <w:softHyphen/>
      </w:r>
      <w:r>
        <w:rPr>
          <w:noProof/>
          <w:lang w:val="uk-UA"/>
        </w:rPr>
        <w:softHyphen/>
        <w:t>__________________________________________________</w:t>
      </w:r>
      <w:r w:rsidRPr="00FE647B">
        <w:rPr>
          <w:noProof/>
          <w:u w:val="single"/>
          <w:lang w:val="uk-UA"/>
        </w:rPr>
        <w:t xml:space="preserve">   </w:t>
      </w:r>
    </w:p>
    <w:p w14:paraId="432C2E30" w14:textId="5EAB4B39" w:rsidR="000B60A9" w:rsidRPr="00FE647B" w:rsidRDefault="000B60A9" w:rsidP="000B60A9">
      <w:pPr>
        <w:spacing w:before="240" w:line="240" w:lineRule="auto"/>
        <w:ind w:firstLine="0"/>
        <w:jc w:val="left"/>
        <w:rPr>
          <w:bCs/>
          <w:noProof/>
          <w:lang w:val="uk-UA"/>
        </w:rPr>
      </w:pPr>
      <w:r>
        <w:rPr>
          <w:bCs/>
          <w:noProof/>
          <w:lang w:val="uk-UA"/>
        </w:rPr>
        <w:t>Виконав</w:t>
      </w:r>
      <w:bookmarkStart w:id="3" w:name="_GoBack"/>
      <w:bookmarkEnd w:id="3"/>
      <w:r>
        <w:rPr>
          <w:bCs/>
          <w:noProof/>
          <w:lang w:val="uk-UA"/>
        </w:rPr>
        <w:t>: студент</w:t>
      </w:r>
      <w:r w:rsidRPr="00FE647B">
        <w:rPr>
          <w:bCs/>
          <w:noProof/>
          <w:lang w:val="uk-UA"/>
        </w:rPr>
        <w:t xml:space="preserve"> </w:t>
      </w:r>
      <w:r w:rsidRPr="00FE647B">
        <w:rPr>
          <w:bCs/>
          <w:noProof/>
          <w:u w:val="single"/>
          <w:lang w:val="uk-UA"/>
        </w:rPr>
        <w:t xml:space="preserve">  6  </w:t>
      </w:r>
      <w:r w:rsidRPr="00FE647B">
        <w:rPr>
          <w:bCs/>
          <w:noProof/>
          <w:lang w:val="uk-UA"/>
        </w:rPr>
        <w:t xml:space="preserve">курсу, групи  </w:t>
      </w:r>
      <w:r w:rsidRPr="00FE647B">
        <w:rPr>
          <w:bCs/>
          <w:noProof/>
          <w:u w:val="single"/>
          <w:lang w:val="uk-UA"/>
        </w:rPr>
        <w:t>ПО-81 мп</w:t>
      </w:r>
    </w:p>
    <w:p w14:paraId="10F4C9D2" w14:textId="77777777" w:rsidR="000B60A9" w:rsidRPr="00FE647B" w:rsidRDefault="000B60A9" w:rsidP="000B60A9">
      <w:pPr>
        <w:spacing w:line="240" w:lineRule="auto"/>
        <w:ind w:left="1194" w:firstLine="2917"/>
        <w:jc w:val="left"/>
        <w:rPr>
          <w:noProof/>
          <w:vertAlign w:val="superscript"/>
          <w:lang w:val="uk-UA"/>
        </w:rPr>
      </w:pPr>
      <w:r w:rsidRPr="00FE647B">
        <w:rPr>
          <w:noProof/>
          <w:vertAlign w:val="superscript"/>
          <w:lang w:val="uk-UA"/>
        </w:rPr>
        <w:t>(шифр групи)</w:t>
      </w:r>
    </w:p>
    <w:p w14:paraId="19EF43B9" w14:textId="77777777" w:rsidR="000B60A9" w:rsidRPr="00FE647B" w:rsidRDefault="000B60A9" w:rsidP="000B60A9">
      <w:pPr>
        <w:tabs>
          <w:tab w:val="left" w:pos="7371"/>
          <w:tab w:val="left" w:pos="7513"/>
          <w:tab w:val="left" w:leader="underscore" w:pos="8900"/>
        </w:tabs>
        <w:spacing w:line="240" w:lineRule="auto"/>
        <w:ind w:firstLine="0"/>
        <w:jc w:val="left"/>
        <w:rPr>
          <w:bCs/>
          <w:noProof/>
          <w:lang w:val="uk-UA"/>
        </w:rPr>
      </w:pPr>
      <w:r w:rsidRPr="00FE647B">
        <w:rPr>
          <w:bCs/>
          <w:noProof/>
          <w:u w:val="single"/>
          <w:lang w:val="uk-UA"/>
        </w:rPr>
        <w:t xml:space="preserve">            </w:t>
      </w:r>
      <w:r>
        <w:rPr>
          <w:bCs/>
          <w:noProof/>
          <w:u w:val="single"/>
          <w:lang w:val="uk-UA"/>
        </w:rPr>
        <w:t>Смажко Іван Олександрович</w:t>
      </w:r>
      <w:r w:rsidRPr="00FE647B">
        <w:rPr>
          <w:bCs/>
          <w:noProof/>
          <w:u w:val="single"/>
          <w:lang w:val="uk-UA"/>
        </w:rPr>
        <w:tab/>
      </w:r>
      <w:r w:rsidRPr="00FE647B">
        <w:rPr>
          <w:bCs/>
          <w:noProof/>
          <w:lang w:val="uk-UA"/>
        </w:rPr>
        <w:tab/>
      </w:r>
      <w:r w:rsidRPr="00FE647B">
        <w:rPr>
          <w:bCs/>
          <w:noProof/>
          <w:lang w:val="uk-UA"/>
        </w:rPr>
        <w:tab/>
      </w:r>
    </w:p>
    <w:p w14:paraId="0B05E029" w14:textId="77777777" w:rsidR="000B60A9" w:rsidRPr="00FE647B" w:rsidRDefault="000B60A9" w:rsidP="000B60A9">
      <w:pPr>
        <w:tabs>
          <w:tab w:val="left" w:pos="7938"/>
        </w:tabs>
        <w:spacing w:line="240" w:lineRule="auto"/>
        <w:ind w:firstLine="2694"/>
        <w:jc w:val="left"/>
        <w:rPr>
          <w:noProof/>
          <w:vertAlign w:val="superscript"/>
          <w:lang w:val="uk-UA"/>
        </w:rPr>
      </w:pPr>
      <w:r w:rsidRPr="00FE647B">
        <w:rPr>
          <w:noProof/>
          <w:vertAlign w:val="superscript"/>
          <w:lang w:val="uk-UA"/>
        </w:rPr>
        <w:t>(прізвище, ім’я, по батькові)</w:t>
      </w:r>
      <w:r w:rsidRPr="00FE647B">
        <w:rPr>
          <w:noProof/>
          <w:vertAlign w:val="superscript"/>
          <w:lang w:val="uk-UA"/>
        </w:rPr>
        <w:tab/>
        <w:t xml:space="preserve">(підпис) </w:t>
      </w:r>
    </w:p>
    <w:p w14:paraId="7B753119" w14:textId="77777777" w:rsidR="000B60A9" w:rsidRPr="00FE647B" w:rsidRDefault="000B60A9" w:rsidP="000B60A9">
      <w:pPr>
        <w:tabs>
          <w:tab w:val="left" w:leader="underscore" w:pos="7371"/>
          <w:tab w:val="left" w:pos="7513"/>
          <w:tab w:val="left" w:leader="underscore" w:pos="8900"/>
        </w:tabs>
        <w:spacing w:before="120" w:line="240" w:lineRule="auto"/>
        <w:ind w:firstLine="0"/>
        <w:jc w:val="left"/>
        <w:rPr>
          <w:bCs/>
          <w:noProof/>
          <w:lang w:val="uk-UA"/>
        </w:rPr>
      </w:pPr>
      <w:r w:rsidRPr="00FE647B">
        <w:rPr>
          <w:bCs/>
          <w:noProof/>
          <w:lang w:val="uk-UA"/>
        </w:rPr>
        <w:t xml:space="preserve">Науковий керівник </w:t>
      </w:r>
      <w:r w:rsidRPr="00FE647B">
        <w:rPr>
          <w:bCs/>
          <w:noProof/>
          <w:u w:val="single"/>
          <w:lang w:val="uk-UA"/>
        </w:rPr>
        <w:t xml:space="preserve"> </w:t>
      </w:r>
      <w:r w:rsidRPr="00FE647B">
        <w:rPr>
          <w:rFonts w:cs="Times New Roman"/>
          <w:bCs/>
          <w:noProof/>
          <w:u w:val="single"/>
          <w:lang w:val="uk-UA"/>
        </w:rPr>
        <w:t xml:space="preserve">доцент, к.т.н. </w:t>
      </w:r>
      <w:r w:rsidRPr="00FE647B">
        <w:rPr>
          <w:bCs/>
          <w:noProof/>
          <w:u w:val="single"/>
          <w:lang w:val="uk-UA"/>
        </w:rPr>
        <w:t>Сокуренко В.М.</w:t>
      </w:r>
      <w:r w:rsidRPr="00FE647B">
        <w:rPr>
          <w:bCs/>
          <w:noProof/>
          <w:sz w:val="22"/>
          <w:u w:val="single"/>
          <w:lang w:val="uk-UA"/>
        </w:rPr>
        <w:tab/>
      </w:r>
      <w:r w:rsidRPr="00FE647B">
        <w:rPr>
          <w:bCs/>
          <w:noProof/>
          <w:sz w:val="22"/>
          <w:lang w:val="uk-UA"/>
        </w:rPr>
        <w:tab/>
      </w:r>
      <w:r w:rsidRPr="00FE647B">
        <w:rPr>
          <w:bCs/>
          <w:noProof/>
          <w:sz w:val="22"/>
          <w:lang w:val="uk-UA"/>
        </w:rPr>
        <w:tab/>
      </w:r>
    </w:p>
    <w:p w14:paraId="59E992BA" w14:textId="77777777" w:rsidR="000B60A9" w:rsidRPr="00FE647B" w:rsidRDefault="000B60A9" w:rsidP="000B60A9">
      <w:pPr>
        <w:tabs>
          <w:tab w:val="left" w:pos="7938"/>
        </w:tabs>
        <w:spacing w:line="240" w:lineRule="auto"/>
        <w:ind w:firstLine="2410"/>
        <w:jc w:val="left"/>
        <w:rPr>
          <w:noProof/>
          <w:vertAlign w:val="superscript"/>
          <w:lang w:val="uk-UA"/>
        </w:rPr>
      </w:pPr>
      <w:r w:rsidRPr="00FE647B">
        <w:rPr>
          <w:noProof/>
          <w:vertAlign w:val="superscript"/>
          <w:lang w:val="uk-UA"/>
        </w:rPr>
        <w:t>(посада, науковий ступінь, вчене звання, прізвище та ініціали)</w:t>
      </w:r>
      <w:r w:rsidRPr="00FE647B">
        <w:rPr>
          <w:noProof/>
          <w:vertAlign w:val="superscript"/>
          <w:lang w:val="uk-UA"/>
        </w:rPr>
        <w:tab/>
        <w:t xml:space="preserve">(підпис) </w:t>
      </w:r>
    </w:p>
    <w:p w14:paraId="70AED324" w14:textId="77777777" w:rsidR="000B60A9" w:rsidRPr="00FE647B" w:rsidRDefault="000B60A9" w:rsidP="000B60A9">
      <w:pPr>
        <w:tabs>
          <w:tab w:val="left" w:pos="1560"/>
          <w:tab w:val="left" w:pos="3119"/>
          <w:tab w:val="left" w:pos="3261"/>
          <w:tab w:val="left" w:pos="7371"/>
          <w:tab w:val="left" w:pos="7513"/>
          <w:tab w:val="left" w:leader="underscore" w:pos="8900"/>
        </w:tabs>
        <w:spacing w:before="120" w:line="240" w:lineRule="auto"/>
        <w:ind w:firstLine="0"/>
        <w:jc w:val="left"/>
        <w:rPr>
          <w:bCs/>
          <w:noProof/>
          <w:lang w:val="uk-UA"/>
        </w:rPr>
      </w:pPr>
      <w:r w:rsidRPr="00FE647B">
        <w:rPr>
          <w:bCs/>
          <w:noProof/>
          <w:lang w:val="uk-UA"/>
        </w:rPr>
        <w:t>Консультант</w:t>
      </w:r>
      <w:r w:rsidRPr="00FE647B">
        <w:rPr>
          <w:bCs/>
          <w:noProof/>
          <w:lang w:val="uk-UA"/>
        </w:rPr>
        <w:tab/>
      </w:r>
      <w:r>
        <w:rPr>
          <w:bCs/>
          <w:noProof/>
          <w:lang w:val="uk-UA"/>
        </w:rPr>
        <w:t xml:space="preserve"> </w:t>
      </w:r>
      <w:r w:rsidRPr="00FE647B">
        <w:rPr>
          <w:bCs/>
          <w:noProof/>
          <w:lang w:val="uk-UA"/>
        </w:rPr>
        <w:t xml:space="preserve"> </w:t>
      </w:r>
      <w:r w:rsidRPr="009B7B45">
        <w:rPr>
          <w:bCs/>
          <w:noProof/>
          <w:u w:val="single"/>
          <w:lang w:val="uk-UA"/>
        </w:rPr>
        <w:t>Стартап</w:t>
      </w:r>
      <w:r>
        <w:rPr>
          <w:bCs/>
          <w:noProof/>
          <w:u w:val="single"/>
          <w:lang w:val="uk-UA"/>
        </w:rPr>
        <w:t xml:space="preserve">  </w:t>
      </w:r>
      <w:r w:rsidRPr="00FE647B">
        <w:rPr>
          <w:bCs/>
          <w:noProof/>
          <w:lang w:val="uk-UA"/>
        </w:rPr>
        <w:tab/>
      </w:r>
      <w:r w:rsidRPr="00FE647B">
        <w:rPr>
          <w:bCs/>
          <w:noProof/>
          <w:szCs w:val="28"/>
          <w:u w:val="single"/>
          <w:lang w:val="uk-UA"/>
        </w:rPr>
        <w:t>д.е.н., доцент, Бояринова К.О.</w:t>
      </w:r>
      <w:r w:rsidRPr="00FE647B">
        <w:rPr>
          <w:bCs/>
          <w:noProof/>
          <w:sz w:val="22"/>
          <w:u w:val="single"/>
          <w:lang w:val="uk-UA"/>
        </w:rPr>
        <w:tab/>
      </w:r>
      <w:r w:rsidRPr="00FE647B">
        <w:rPr>
          <w:bCs/>
          <w:noProof/>
          <w:lang w:val="uk-UA"/>
        </w:rPr>
        <w:tab/>
      </w:r>
      <w:r w:rsidRPr="00FE647B">
        <w:rPr>
          <w:bCs/>
          <w:noProof/>
          <w:lang w:val="uk-UA"/>
        </w:rPr>
        <w:tab/>
      </w:r>
    </w:p>
    <w:p w14:paraId="7DE709A8" w14:textId="77777777" w:rsidR="000B60A9" w:rsidRPr="00FE647B" w:rsidRDefault="000B60A9" w:rsidP="000B60A9">
      <w:pPr>
        <w:tabs>
          <w:tab w:val="left" w:pos="3402"/>
          <w:tab w:val="left" w:pos="7938"/>
        </w:tabs>
        <w:spacing w:line="240" w:lineRule="auto"/>
        <w:ind w:firstLine="1778"/>
        <w:jc w:val="left"/>
        <w:rPr>
          <w:noProof/>
          <w:vertAlign w:val="superscript"/>
          <w:lang w:val="uk-UA"/>
        </w:rPr>
      </w:pPr>
      <w:r w:rsidRPr="00FE647B">
        <w:rPr>
          <w:noProof/>
          <w:vertAlign w:val="superscript"/>
          <w:lang w:val="uk-UA"/>
        </w:rPr>
        <w:t>(назва розділу)</w:t>
      </w:r>
      <w:r w:rsidRPr="00FE647B">
        <w:rPr>
          <w:noProof/>
          <w:vertAlign w:val="superscript"/>
          <w:lang w:val="uk-UA"/>
        </w:rPr>
        <w:tab/>
        <w:t>(науковий ступінь, вчене звання, , прізвище, ініціали)</w:t>
      </w:r>
      <w:r w:rsidRPr="00FE647B">
        <w:rPr>
          <w:noProof/>
          <w:vertAlign w:val="superscript"/>
          <w:lang w:val="uk-UA"/>
        </w:rPr>
        <w:tab/>
        <w:t xml:space="preserve">(підпис) </w:t>
      </w:r>
    </w:p>
    <w:p w14:paraId="236A5C5B" w14:textId="77777777" w:rsidR="000B60A9" w:rsidRPr="00FE647B" w:rsidRDefault="000B60A9" w:rsidP="000B60A9">
      <w:pPr>
        <w:tabs>
          <w:tab w:val="left" w:leader="underscore" w:pos="7371"/>
          <w:tab w:val="left" w:pos="7513"/>
          <w:tab w:val="left" w:leader="underscore" w:pos="8900"/>
        </w:tabs>
        <w:spacing w:before="120" w:line="240" w:lineRule="auto"/>
        <w:ind w:firstLine="0"/>
        <w:jc w:val="left"/>
        <w:rPr>
          <w:bCs/>
          <w:noProof/>
          <w:lang w:val="uk-UA"/>
        </w:rPr>
      </w:pPr>
      <w:r w:rsidRPr="00FE647B">
        <w:rPr>
          <w:bCs/>
          <w:noProof/>
          <w:lang w:val="uk-UA"/>
        </w:rPr>
        <w:t xml:space="preserve">Рецензент  ___________________________________________   </w:t>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r>
      <w:r w:rsidRPr="00FE647B">
        <w:rPr>
          <w:bCs/>
          <w:noProof/>
          <w:lang w:val="uk-UA"/>
        </w:rPr>
        <w:softHyphen/>
        <w:t>_________</w:t>
      </w:r>
    </w:p>
    <w:p w14:paraId="4265DF4F" w14:textId="77777777" w:rsidR="000B60A9" w:rsidRPr="00FE647B" w:rsidRDefault="000B60A9" w:rsidP="000B60A9">
      <w:pPr>
        <w:tabs>
          <w:tab w:val="left" w:pos="7938"/>
        </w:tabs>
        <w:spacing w:line="240" w:lineRule="auto"/>
        <w:jc w:val="left"/>
        <w:rPr>
          <w:noProof/>
          <w:lang w:val="uk-UA"/>
        </w:rPr>
      </w:pPr>
      <w:r w:rsidRPr="00FE647B">
        <w:rPr>
          <w:noProof/>
          <w:vertAlign w:val="superscript"/>
          <w:lang w:val="uk-UA"/>
        </w:rPr>
        <w:t xml:space="preserve">                    (посада, науковий ступінь, вчене звання, науковий ступінь, прізвище та ініціали)</w:t>
      </w:r>
      <w:r w:rsidRPr="00FE647B">
        <w:rPr>
          <w:noProof/>
          <w:vertAlign w:val="superscript"/>
          <w:lang w:val="uk-UA"/>
        </w:rPr>
        <w:tab/>
        <w:t xml:space="preserve">(підпис) </w:t>
      </w:r>
    </w:p>
    <w:p w14:paraId="5934A1C7" w14:textId="77777777" w:rsidR="000B60A9" w:rsidRPr="00FE647B" w:rsidRDefault="000B60A9" w:rsidP="000B60A9">
      <w:pPr>
        <w:tabs>
          <w:tab w:val="left" w:pos="330"/>
        </w:tabs>
        <w:spacing w:line="240" w:lineRule="auto"/>
        <w:ind w:left="4536" w:firstLine="0"/>
        <w:jc w:val="left"/>
        <w:rPr>
          <w:noProof/>
          <w:lang w:val="uk-UA"/>
        </w:rPr>
      </w:pPr>
    </w:p>
    <w:p w14:paraId="532F4574" w14:textId="77777777" w:rsidR="000B60A9" w:rsidRPr="00FE647B" w:rsidRDefault="000B60A9" w:rsidP="000B60A9">
      <w:pPr>
        <w:tabs>
          <w:tab w:val="left" w:pos="330"/>
        </w:tabs>
        <w:spacing w:line="240" w:lineRule="auto"/>
        <w:ind w:left="4536" w:firstLine="0"/>
        <w:jc w:val="left"/>
        <w:rPr>
          <w:noProof/>
          <w:lang w:val="uk-UA"/>
        </w:rPr>
      </w:pPr>
      <w:r w:rsidRPr="00FE647B">
        <w:rPr>
          <w:noProof/>
          <w:lang w:val="uk-UA"/>
        </w:rPr>
        <w:t>Засвідчую, що у цій магістерській дисертації немає запозичень з праць інших авторів без відповідних посилань.</w:t>
      </w:r>
    </w:p>
    <w:p w14:paraId="57885E23" w14:textId="77777777" w:rsidR="000B60A9" w:rsidRPr="00FE647B" w:rsidRDefault="000B60A9" w:rsidP="000B60A9">
      <w:pPr>
        <w:tabs>
          <w:tab w:val="left" w:pos="330"/>
        </w:tabs>
        <w:spacing w:line="240" w:lineRule="auto"/>
        <w:ind w:left="4536" w:firstLine="0"/>
        <w:rPr>
          <w:noProof/>
          <w:lang w:val="uk-UA"/>
        </w:rPr>
      </w:pPr>
      <w:r w:rsidRPr="00FE647B">
        <w:rPr>
          <w:noProof/>
          <w:lang w:val="uk-UA"/>
        </w:rPr>
        <w:t>Студент _____________</w:t>
      </w:r>
    </w:p>
    <w:p w14:paraId="25904D3E" w14:textId="77777777" w:rsidR="000B60A9" w:rsidRPr="00FE647B" w:rsidRDefault="000B60A9" w:rsidP="000B60A9">
      <w:pPr>
        <w:tabs>
          <w:tab w:val="left" w:pos="7938"/>
        </w:tabs>
        <w:spacing w:line="240" w:lineRule="auto"/>
        <w:ind w:left="4536" w:firstLine="1701"/>
        <w:jc w:val="left"/>
        <w:rPr>
          <w:noProof/>
          <w:lang w:val="uk-UA"/>
        </w:rPr>
      </w:pPr>
      <w:r w:rsidRPr="00FE647B">
        <w:rPr>
          <w:noProof/>
          <w:sz w:val="20"/>
          <w:szCs w:val="20"/>
          <w:vertAlign w:val="superscript"/>
          <w:lang w:val="uk-UA"/>
        </w:rPr>
        <w:t>(підпис)</w:t>
      </w:r>
    </w:p>
    <w:p w14:paraId="2BF005E9" w14:textId="77777777" w:rsidR="000B60A9" w:rsidRPr="00FE647B" w:rsidRDefault="000B60A9" w:rsidP="000B60A9">
      <w:pPr>
        <w:spacing w:before="240" w:line="240" w:lineRule="auto"/>
        <w:ind w:firstLine="0"/>
        <w:jc w:val="center"/>
        <w:rPr>
          <w:noProof/>
          <w:lang w:val="uk-UA"/>
        </w:rPr>
      </w:pPr>
    </w:p>
    <w:p w14:paraId="321F92F0" w14:textId="77777777" w:rsidR="000B60A9" w:rsidRPr="00FE647B" w:rsidRDefault="000B60A9" w:rsidP="000B60A9">
      <w:pPr>
        <w:spacing w:before="240" w:line="240" w:lineRule="auto"/>
        <w:ind w:firstLine="0"/>
        <w:jc w:val="center"/>
        <w:rPr>
          <w:noProof/>
          <w:lang w:val="uk-UA"/>
        </w:rPr>
      </w:pPr>
    </w:p>
    <w:p w14:paraId="0054CC1F" w14:textId="77777777" w:rsidR="000B60A9" w:rsidRPr="00FE647B" w:rsidRDefault="000B60A9" w:rsidP="000B60A9">
      <w:pPr>
        <w:spacing w:before="240" w:line="240" w:lineRule="auto"/>
        <w:ind w:firstLine="0"/>
        <w:jc w:val="center"/>
        <w:rPr>
          <w:noProof/>
          <w:lang w:val="uk-UA"/>
        </w:rPr>
      </w:pPr>
      <w:r w:rsidRPr="00FE647B">
        <w:rPr>
          <w:noProof/>
          <w:lang w:val="uk-UA"/>
        </w:rPr>
        <w:t>Київ – 2019 року</w:t>
      </w:r>
    </w:p>
    <w:p w14:paraId="502766F3" w14:textId="77777777" w:rsidR="000B60A9" w:rsidRPr="00FE647B" w:rsidRDefault="000B60A9" w:rsidP="000B60A9">
      <w:pPr>
        <w:ind w:firstLine="0"/>
        <w:rPr>
          <w:noProof/>
          <w:lang w:val="uk-UA"/>
        </w:rPr>
      </w:pPr>
    </w:p>
    <w:p w14:paraId="3813E08C" w14:textId="594BB9EC" w:rsidR="00FE12B2" w:rsidRPr="00FE12B2" w:rsidRDefault="00FE12B2" w:rsidP="00520665">
      <w:pPr>
        <w:pStyle w:val="1"/>
        <w:rPr>
          <w:lang w:val="uk-UA"/>
        </w:rPr>
      </w:pPr>
      <w:r w:rsidRPr="00FE12B2">
        <w:rPr>
          <w:lang w:val="uk-UA"/>
        </w:rPr>
        <w:lastRenderedPageBreak/>
        <w:t>Реферат</w:t>
      </w:r>
      <w:bookmarkEnd w:id="0"/>
      <w:bookmarkEnd w:id="1"/>
    </w:p>
    <w:p w14:paraId="181C55C9" w14:textId="500D0EDB" w:rsidR="00FE12B2" w:rsidRDefault="00FE12B2" w:rsidP="00FE12B2">
      <w:pPr>
        <w:jc w:val="center"/>
        <w:rPr>
          <w:b/>
          <w:lang w:val="uk-UA"/>
        </w:rPr>
      </w:pPr>
      <w:r w:rsidRPr="00FE12B2">
        <w:rPr>
          <w:b/>
          <w:lang w:val="uk-UA"/>
        </w:rPr>
        <w:t>Оптичні системи об'єктивів для короткохвильового інфрачервоного випромінювання</w:t>
      </w:r>
    </w:p>
    <w:p w14:paraId="33CBA2E5" w14:textId="05FB8845" w:rsidR="00FE12B2" w:rsidRDefault="00FE12B2" w:rsidP="00FE12B2">
      <w:pPr>
        <w:rPr>
          <w:lang w:val="uk-UA"/>
        </w:rPr>
      </w:pPr>
      <w:r>
        <w:rPr>
          <w:lang w:val="uk-UA"/>
        </w:rPr>
        <w:t xml:space="preserve">Обсяг роботи –  </w:t>
      </w:r>
      <w:r w:rsidR="006407EC">
        <w:rPr>
          <w:lang w:val="uk-UA"/>
        </w:rPr>
        <w:t>90 сторінок</w:t>
      </w:r>
    </w:p>
    <w:p w14:paraId="26350149" w14:textId="6A44F263" w:rsidR="00FE12B2" w:rsidRDefault="00FE12B2" w:rsidP="00FE12B2">
      <w:pPr>
        <w:rPr>
          <w:lang w:val="uk-UA"/>
        </w:rPr>
      </w:pPr>
      <w:r>
        <w:rPr>
          <w:lang w:val="uk-UA"/>
        </w:rPr>
        <w:t xml:space="preserve">Кількість ілюстрацій – </w:t>
      </w:r>
      <w:r w:rsidR="004957C7">
        <w:rPr>
          <w:lang w:val="uk-UA"/>
        </w:rPr>
        <w:t>39</w:t>
      </w:r>
    </w:p>
    <w:p w14:paraId="5A7F1C0B" w14:textId="38CC67D0" w:rsidR="00FE12B2" w:rsidRDefault="00FE12B2" w:rsidP="00FE12B2">
      <w:pPr>
        <w:rPr>
          <w:lang w:val="uk-UA"/>
        </w:rPr>
      </w:pPr>
      <w:r>
        <w:rPr>
          <w:lang w:val="uk-UA"/>
        </w:rPr>
        <w:t xml:space="preserve">Кількість таблиць – </w:t>
      </w:r>
      <w:r w:rsidR="00EA7595">
        <w:rPr>
          <w:lang w:val="uk-UA"/>
        </w:rPr>
        <w:t>22</w:t>
      </w:r>
    </w:p>
    <w:p w14:paraId="5963B99F" w14:textId="77777777" w:rsidR="00FE12B2" w:rsidRDefault="00FE12B2" w:rsidP="00FE12B2">
      <w:pPr>
        <w:rPr>
          <w:lang w:val="uk-UA"/>
        </w:rPr>
      </w:pPr>
      <w:r>
        <w:rPr>
          <w:lang w:val="uk-UA"/>
        </w:rPr>
        <w:t>Кількість додатків – 0</w:t>
      </w:r>
    </w:p>
    <w:p w14:paraId="61D4EA9E" w14:textId="6A6B44F5" w:rsidR="00FE12B2" w:rsidRDefault="00FE12B2" w:rsidP="00FE12B2">
      <w:pPr>
        <w:rPr>
          <w:lang w:val="uk-UA"/>
        </w:rPr>
      </w:pPr>
      <w:r>
        <w:rPr>
          <w:lang w:val="uk-UA"/>
        </w:rPr>
        <w:t xml:space="preserve">Кількість джерел за переліком посилань – </w:t>
      </w:r>
      <w:r w:rsidR="006407EC">
        <w:rPr>
          <w:lang w:val="uk-UA"/>
        </w:rPr>
        <w:t>24</w:t>
      </w:r>
    </w:p>
    <w:p w14:paraId="403991C8" w14:textId="77777777" w:rsidR="00FE12B2" w:rsidRDefault="00FE12B2" w:rsidP="00FE12B2">
      <w:pPr>
        <w:rPr>
          <w:lang w:val="uk-UA"/>
        </w:rPr>
      </w:pPr>
    </w:p>
    <w:p w14:paraId="533C93FF" w14:textId="5F9B5B90" w:rsidR="00086F30" w:rsidRDefault="00FE12B2" w:rsidP="00086F30">
      <w:pPr>
        <w:rPr>
          <w:lang w:val="uk-UA"/>
        </w:rPr>
      </w:pPr>
      <w:r>
        <w:rPr>
          <w:b/>
          <w:lang w:val="uk-UA"/>
        </w:rPr>
        <w:t>Актуальність.</w:t>
      </w:r>
      <w:r>
        <w:rPr>
          <w:lang w:val="uk-UA"/>
        </w:rPr>
        <w:t xml:space="preserve"> </w:t>
      </w:r>
      <w:r w:rsidR="00B13867">
        <w:rPr>
          <w:lang w:val="uk-UA"/>
        </w:rPr>
        <w:t xml:space="preserve">Короткохвильові інфрачервоні об’єктиви </w:t>
      </w:r>
      <w:r w:rsidR="00086F30">
        <w:rPr>
          <w:lang w:val="uk-UA"/>
        </w:rPr>
        <w:t xml:space="preserve">знайшли широке розповсюдження </w:t>
      </w:r>
      <w:r w:rsidR="00B13867">
        <w:rPr>
          <w:lang w:val="uk-UA"/>
        </w:rPr>
        <w:t>у військовій, медичній</w:t>
      </w:r>
      <w:r w:rsidR="005A0878">
        <w:rPr>
          <w:lang w:val="uk-UA"/>
        </w:rPr>
        <w:t xml:space="preserve"> та промисловій галузях. </w:t>
      </w:r>
      <w:r w:rsidR="00086F30">
        <w:rPr>
          <w:lang w:val="uk-UA"/>
        </w:rPr>
        <w:t xml:space="preserve">Їх використовують </w:t>
      </w:r>
      <w:r w:rsidR="005A0878">
        <w:rPr>
          <w:lang w:val="uk-UA"/>
        </w:rPr>
        <w:t xml:space="preserve">для проведення спектрального аналізу та </w:t>
      </w:r>
      <w:r w:rsidR="00895FB9">
        <w:rPr>
          <w:lang w:val="uk-UA"/>
        </w:rPr>
        <w:t xml:space="preserve">контролю якості продукції, в поганих погодних умовах </w:t>
      </w:r>
      <w:r w:rsidR="009B4645">
        <w:rPr>
          <w:lang w:val="uk-UA"/>
        </w:rPr>
        <w:t xml:space="preserve">та нічний час. Головною особливістю короткохвильових інфрачервоних об’єктивів є те, що </w:t>
      </w:r>
      <w:r w:rsidR="00AB5F19">
        <w:rPr>
          <w:lang w:val="uk-UA"/>
        </w:rPr>
        <w:t>для їх виготовлення можна використовувати оптичні елементи, призначені для видимого спектру. Ц</w:t>
      </w:r>
      <w:r w:rsidR="001C7794">
        <w:rPr>
          <w:lang w:val="uk-UA"/>
        </w:rPr>
        <w:t xml:space="preserve">я особливість відрізняє </w:t>
      </w:r>
      <w:r w:rsidR="001F427C">
        <w:rPr>
          <w:lang w:val="uk-UA"/>
        </w:rPr>
        <w:t>їх</w:t>
      </w:r>
      <w:r w:rsidR="001C7794">
        <w:rPr>
          <w:lang w:val="uk-UA"/>
        </w:rPr>
        <w:t xml:space="preserve"> від інших приладів, які працюють </w:t>
      </w:r>
      <w:r w:rsidR="00206F6F">
        <w:rPr>
          <w:lang w:val="uk-UA"/>
        </w:rPr>
        <w:t xml:space="preserve">в більш довгохвильовому інфрачервоному діапазоні та </w:t>
      </w:r>
      <w:r w:rsidR="0065231F">
        <w:rPr>
          <w:lang w:val="uk-UA"/>
        </w:rPr>
        <w:t xml:space="preserve">робить їх виробництво більш вигідним. </w:t>
      </w:r>
    </w:p>
    <w:p w14:paraId="560672AE" w14:textId="199C5E36" w:rsidR="00086F30" w:rsidRDefault="00086F30" w:rsidP="00086F30">
      <w:pPr>
        <w:rPr>
          <w:lang w:val="uk-UA"/>
        </w:rPr>
      </w:pPr>
      <w:r>
        <w:rPr>
          <w:lang w:val="uk-UA"/>
        </w:rPr>
        <w:t xml:space="preserve">Існуючі підходи до проектування оптичних систем </w:t>
      </w:r>
      <w:r w:rsidR="001F427C">
        <w:rPr>
          <w:lang w:val="uk-UA"/>
        </w:rPr>
        <w:t xml:space="preserve">короткохвильових інфрачервоних об’єктивів </w:t>
      </w:r>
      <w:r>
        <w:rPr>
          <w:lang w:val="uk-UA"/>
        </w:rPr>
        <w:t>ґрунтуються на використанні теорії аберацій 3-го та 5-го порядків або оптимізації готових оптичних систем. Недоліком першого підходу є обмеженість розв’язку абераціями кінцевого порядку, а другого – необхідність використання вихідної оптичної системи з задовільною якістю зображення.</w:t>
      </w:r>
    </w:p>
    <w:p w14:paraId="506A5D45" w14:textId="6A18F734" w:rsidR="00086F30" w:rsidRDefault="00086F30" w:rsidP="00086F30">
      <w:pPr>
        <w:rPr>
          <w:lang w:val="uk-UA"/>
        </w:rPr>
      </w:pPr>
      <w:r>
        <w:rPr>
          <w:lang w:val="uk-UA"/>
        </w:rPr>
        <w:t xml:space="preserve">Тому актуальним є розробка простого та ефективного методу проектування оптичних систем </w:t>
      </w:r>
      <w:r w:rsidR="00560211">
        <w:rPr>
          <w:lang w:val="uk-UA"/>
        </w:rPr>
        <w:t xml:space="preserve">короткохвильових інфрачервоних об’єктивів. </w:t>
      </w:r>
    </w:p>
    <w:p w14:paraId="2747AC83" w14:textId="6F21F43F" w:rsidR="00FE12B2" w:rsidRPr="007E4228" w:rsidRDefault="00FE12B2" w:rsidP="007D71E4">
      <w:pPr>
        <w:rPr>
          <w:lang w:val="uk-UA"/>
        </w:rPr>
      </w:pPr>
      <w:r>
        <w:rPr>
          <w:b/>
          <w:lang w:val="uk-UA"/>
        </w:rPr>
        <w:t>Мета дослідження:</w:t>
      </w:r>
      <w:r>
        <w:rPr>
          <w:lang w:val="uk-UA"/>
        </w:rPr>
        <w:t xml:space="preserve"> </w:t>
      </w:r>
      <w:r w:rsidR="00560211">
        <w:rPr>
          <w:lang w:val="uk-UA"/>
        </w:rPr>
        <w:t xml:space="preserve">доведення можливості параметричного синтезу оптичних систем </w:t>
      </w:r>
      <w:r w:rsidR="007D71E4">
        <w:rPr>
          <w:lang w:val="uk-UA"/>
        </w:rPr>
        <w:t xml:space="preserve">короткохвильових інфрачервоних об’єктивів. </w:t>
      </w:r>
    </w:p>
    <w:p w14:paraId="533E008D" w14:textId="77777777" w:rsidR="00361134" w:rsidRDefault="00361134" w:rsidP="007D71E4">
      <w:pPr>
        <w:rPr>
          <w:b/>
          <w:lang w:val="uk-UA"/>
        </w:rPr>
      </w:pPr>
    </w:p>
    <w:p w14:paraId="38314DD3" w14:textId="3E9773B0" w:rsidR="007D71E4" w:rsidRDefault="00FE12B2" w:rsidP="007D71E4">
      <w:pPr>
        <w:rPr>
          <w:lang w:val="uk-UA"/>
        </w:rPr>
      </w:pPr>
      <w:r>
        <w:rPr>
          <w:b/>
          <w:lang w:val="uk-UA"/>
        </w:rPr>
        <w:lastRenderedPageBreak/>
        <w:t>Завдання дослідження:</w:t>
      </w:r>
      <w:r w:rsidR="007D71E4">
        <w:rPr>
          <w:b/>
          <w:lang w:val="uk-UA"/>
        </w:rPr>
        <w:t xml:space="preserve"> </w:t>
      </w:r>
      <w:r w:rsidR="007D71E4">
        <w:rPr>
          <w:lang w:val="uk-UA"/>
        </w:rPr>
        <w:t xml:space="preserve">1. Проаналізувати відомі методи глобальної оптимізації та обрати найбільш ефективний для його подальшого використання в процесі параметричного синтезу оптичних систем короткохвильових інфрачервоних об’єктивів. </w:t>
      </w:r>
    </w:p>
    <w:p w14:paraId="56837649" w14:textId="19C8CA72" w:rsidR="007D71E4" w:rsidRDefault="007D71E4" w:rsidP="007D71E4">
      <w:pPr>
        <w:rPr>
          <w:lang w:val="uk-UA"/>
        </w:rPr>
      </w:pPr>
      <w:r>
        <w:rPr>
          <w:lang w:val="uk-UA"/>
        </w:rPr>
        <w:t xml:space="preserve">2. Розробити метод проектування оптичних систем </w:t>
      </w:r>
      <w:r w:rsidR="00F91588">
        <w:rPr>
          <w:lang w:val="uk-UA"/>
        </w:rPr>
        <w:t xml:space="preserve">короткохвильових інфрачервоних об’єктивів. </w:t>
      </w:r>
    </w:p>
    <w:p w14:paraId="0C5DB82C" w14:textId="3FFBBB5C" w:rsidR="007D71E4" w:rsidRDefault="007D71E4" w:rsidP="007D71E4">
      <w:pPr>
        <w:rPr>
          <w:lang w:val="uk-UA"/>
        </w:rPr>
      </w:pPr>
      <w:r>
        <w:rPr>
          <w:lang w:val="uk-UA"/>
        </w:rPr>
        <w:t xml:space="preserve">3. Виконати експериментальну перевірку запропонованого методу шляхом розрахунку оптичних систем </w:t>
      </w:r>
      <w:r w:rsidR="00F91588">
        <w:rPr>
          <w:lang w:val="uk-UA"/>
        </w:rPr>
        <w:t xml:space="preserve">короткохвильових інфрачервоних об’єктивів </w:t>
      </w:r>
      <w:r>
        <w:rPr>
          <w:lang w:val="uk-UA"/>
        </w:rPr>
        <w:t>та порівня</w:t>
      </w:r>
      <w:r w:rsidR="00F91588">
        <w:rPr>
          <w:lang w:val="uk-UA"/>
        </w:rPr>
        <w:t>ти їх</w:t>
      </w:r>
      <w:r>
        <w:rPr>
          <w:lang w:val="uk-UA"/>
        </w:rPr>
        <w:t xml:space="preserve"> з аналогами</w:t>
      </w:r>
      <w:r w:rsidR="00F91588">
        <w:rPr>
          <w:lang w:val="uk-UA"/>
        </w:rPr>
        <w:t>.</w:t>
      </w:r>
    </w:p>
    <w:p w14:paraId="5E0E7816" w14:textId="7A264DE3" w:rsidR="00FE12B2" w:rsidRPr="00530D7F" w:rsidRDefault="00FE12B2" w:rsidP="006A3000">
      <w:pPr>
        <w:rPr>
          <w:lang w:val="uk-UA"/>
        </w:rPr>
      </w:pPr>
      <w:r>
        <w:rPr>
          <w:b/>
          <w:lang w:val="uk-UA"/>
        </w:rPr>
        <w:t>Об’єкт дослідження:</w:t>
      </w:r>
      <w:r>
        <w:rPr>
          <w:lang w:val="uk-UA"/>
        </w:rPr>
        <w:t xml:space="preserve"> </w:t>
      </w:r>
      <w:r w:rsidR="006A3000">
        <w:rPr>
          <w:lang w:val="uk-UA"/>
        </w:rPr>
        <w:t xml:space="preserve">процес проектування оптичних систем </w:t>
      </w:r>
      <w:r w:rsidR="00530D7F">
        <w:rPr>
          <w:lang w:val="uk-UA"/>
        </w:rPr>
        <w:t xml:space="preserve">короткохвильових інфрачервоних об’єктивів. </w:t>
      </w:r>
    </w:p>
    <w:p w14:paraId="6C21CE8A" w14:textId="2C8D626C" w:rsidR="00FE12B2" w:rsidRPr="001B5FEF" w:rsidRDefault="00FE12B2" w:rsidP="006A3000">
      <w:pPr>
        <w:rPr>
          <w:lang w:val="uk-UA"/>
        </w:rPr>
      </w:pPr>
      <w:r>
        <w:rPr>
          <w:b/>
          <w:lang w:val="uk-UA"/>
        </w:rPr>
        <w:t>Предмет дослідження:</w:t>
      </w:r>
      <w:r>
        <w:rPr>
          <w:lang w:val="uk-UA"/>
        </w:rPr>
        <w:t xml:space="preserve"> </w:t>
      </w:r>
      <w:r w:rsidR="006A3000">
        <w:rPr>
          <w:lang w:val="uk-UA"/>
        </w:rPr>
        <w:t xml:space="preserve">метод автоматизованого розрахунку оптичної системи </w:t>
      </w:r>
      <w:r w:rsidR="00530D7F">
        <w:rPr>
          <w:lang w:val="uk-UA"/>
        </w:rPr>
        <w:t>короткохвильових інфрачервоних об’єктивів.</w:t>
      </w:r>
    </w:p>
    <w:p w14:paraId="08B841A1" w14:textId="5C48B4CB" w:rsidR="00CE52CD" w:rsidRDefault="00FE12B2" w:rsidP="00CE52CD">
      <w:pPr>
        <w:rPr>
          <w:lang w:val="uk-UA"/>
        </w:rPr>
      </w:pPr>
      <w:r>
        <w:rPr>
          <w:b/>
          <w:lang w:val="uk-UA"/>
        </w:rPr>
        <w:t>Публікації:</w:t>
      </w:r>
      <w:r w:rsidR="00CE52CD">
        <w:rPr>
          <w:b/>
          <w:lang w:val="uk-UA"/>
        </w:rPr>
        <w:t xml:space="preserve"> </w:t>
      </w:r>
      <w:r w:rsidR="00CE52CD">
        <w:rPr>
          <w:lang w:val="uk-UA"/>
        </w:rPr>
        <w:t>За матеріалами магістерської дисертації було опубліковано одну статтю у фаховому виданні, опубліковано у збірниках тез – 1 тези конференцій.</w:t>
      </w:r>
    </w:p>
    <w:p w14:paraId="26F3EAE1" w14:textId="6535053C" w:rsidR="00655EB4" w:rsidRPr="00CF0B88" w:rsidRDefault="00655EB4" w:rsidP="00655EB4">
      <w:pPr>
        <w:rPr>
          <w:lang w:val="uk-UA"/>
        </w:rPr>
      </w:pPr>
      <w:r>
        <w:rPr>
          <w:lang w:val="uk-UA"/>
        </w:rPr>
        <w:t xml:space="preserve">1. Параметричний синтез </w:t>
      </w:r>
      <w:r>
        <w:t>SWIR</w:t>
      </w:r>
      <w:r w:rsidRPr="00655EB4">
        <w:rPr>
          <w:lang w:val="uk-UA"/>
        </w:rPr>
        <w:t xml:space="preserve"> </w:t>
      </w:r>
      <w:r>
        <w:rPr>
          <w:lang w:val="uk-UA"/>
        </w:rPr>
        <w:t xml:space="preserve">об’єктива / </w:t>
      </w:r>
      <w:r w:rsidR="00FA77ED">
        <w:rPr>
          <w:lang w:val="uk-UA"/>
        </w:rPr>
        <w:t>І</w:t>
      </w:r>
      <w:r>
        <w:rPr>
          <w:lang w:val="uk-UA"/>
        </w:rPr>
        <w:t xml:space="preserve">. </w:t>
      </w:r>
      <w:r w:rsidR="00FA77ED">
        <w:rPr>
          <w:lang w:val="uk-UA"/>
        </w:rPr>
        <w:t>О</w:t>
      </w:r>
      <w:r>
        <w:rPr>
          <w:lang w:val="uk-UA"/>
        </w:rPr>
        <w:t>.</w:t>
      </w:r>
      <w:r w:rsidR="00FA77ED">
        <w:rPr>
          <w:lang w:val="uk-UA"/>
        </w:rPr>
        <w:t xml:space="preserve"> Смажко</w:t>
      </w:r>
      <w:r>
        <w:rPr>
          <w:lang w:val="uk-UA"/>
        </w:rPr>
        <w:t>, В. М. Сокуренко</w:t>
      </w:r>
      <w:r w:rsidR="00CF0B88">
        <w:rPr>
          <w:lang w:val="uk-UA"/>
        </w:rPr>
        <w:br/>
      </w:r>
      <w:r>
        <w:rPr>
          <w:lang w:val="uk-UA"/>
        </w:rPr>
        <w:t>// Х</w:t>
      </w:r>
      <w:r w:rsidR="00DD1125">
        <w:t>II</w:t>
      </w:r>
      <w:r>
        <w:rPr>
          <w:lang w:val="uk-UA"/>
        </w:rPr>
        <w:t xml:space="preserve"> </w:t>
      </w:r>
      <w:r w:rsidR="00DD1125">
        <w:rPr>
          <w:lang w:val="uk-UA"/>
        </w:rPr>
        <w:t xml:space="preserve">Всеукраїнська науково-практична конференція студентів та аспірантів «Погляд у майбутнє приладобудування» </w:t>
      </w:r>
      <w:r>
        <w:rPr>
          <w:lang w:val="uk-UA"/>
        </w:rPr>
        <w:t>– Київ, КПІ ім. Ігоря Сікорського, 1</w:t>
      </w:r>
      <w:r w:rsidR="00DD1125" w:rsidRPr="00CF0B88">
        <w:rPr>
          <w:lang w:val="uk-UA"/>
        </w:rPr>
        <w:t>5</w:t>
      </w:r>
      <w:r>
        <w:rPr>
          <w:lang w:val="uk-UA"/>
        </w:rPr>
        <w:t>-1</w:t>
      </w:r>
      <w:r w:rsidR="00DD1125" w:rsidRPr="00CF0B88">
        <w:rPr>
          <w:lang w:val="uk-UA"/>
        </w:rPr>
        <w:t>6</w:t>
      </w:r>
      <w:r>
        <w:rPr>
          <w:lang w:val="uk-UA"/>
        </w:rPr>
        <w:t xml:space="preserve"> травня 201</w:t>
      </w:r>
      <w:r w:rsidR="00DD1125" w:rsidRPr="00CF0B88">
        <w:rPr>
          <w:lang w:val="uk-UA"/>
        </w:rPr>
        <w:t>9</w:t>
      </w:r>
      <w:r>
        <w:rPr>
          <w:lang w:val="uk-UA"/>
        </w:rPr>
        <w:t xml:space="preserve"> р. – с. </w:t>
      </w:r>
      <w:r w:rsidR="00587822" w:rsidRPr="00CF0B88">
        <w:rPr>
          <w:lang w:val="uk-UA"/>
        </w:rPr>
        <w:t>121</w:t>
      </w:r>
    </w:p>
    <w:p w14:paraId="72FA4F57" w14:textId="3789F0E4" w:rsidR="00CF0B88" w:rsidRDefault="00CF0B88" w:rsidP="00CF0B88">
      <w:pPr>
        <w:rPr>
          <w:lang w:val="uk-UA"/>
        </w:rPr>
      </w:pPr>
      <w:r>
        <w:rPr>
          <w:lang w:val="uk-UA"/>
        </w:rPr>
        <w:t xml:space="preserve">2. Сокуренко В. М. Автоматизований розрахунок </w:t>
      </w:r>
      <w:r w:rsidR="0072716A">
        <w:rPr>
          <w:lang w:val="uk-UA"/>
        </w:rPr>
        <w:t xml:space="preserve">оптичної системи </w:t>
      </w:r>
      <w:r w:rsidR="0072716A">
        <w:t>SWIR</w:t>
      </w:r>
      <w:r w:rsidR="0072716A" w:rsidRPr="0072716A">
        <w:rPr>
          <w:lang w:val="uk-UA"/>
        </w:rPr>
        <w:t>-</w:t>
      </w:r>
      <w:r>
        <w:rPr>
          <w:lang w:val="uk-UA"/>
        </w:rPr>
        <w:t>о</w:t>
      </w:r>
      <w:r w:rsidR="0072716A">
        <w:rPr>
          <w:lang w:val="uk-UA"/>
        </w:rPr>
        <w:t>б’єктива</w:t>
      </w:r>
      <w:r>
        <w:rPr>
          <w:lang w:val="uk-UA"/>
        </w:rPr>
        <w:t xml:space="preserve"> </w:t>
      </w:r>
      <w:r w:rsidRPr="0072716A">
        <w:rPr>
          <w:lang w:val="uk-UA"/>
        </w:rPr>
        <w:t xml:space="preserve">/ В. М. Сокуренко, </w:t>
      </w:r>
      <w:r w:rsidR="0072716A">
        <w:rPr>
          <w:lang w:val="uk-UA"/>
        </w:rPr>
        <w:t>І</w:t>
      </w:r>
      <w:r w:rsidRPr="0072716A">
        <w:rPr>
          <w:lang w:val="uk-UA"/>
        </w:rPr>
        <w:t xml:space="preserve">. </w:t>
      </w:r>
      <w:r w:rsidR="0072716A">
        <w:rPr>
          <w:lang w:val="uk-UA"/>
        </w:rPr>
        <w:t>О</w:t>
      </w:r>
      <w:r w:rsidRPr="0072716A">
        <w:rPr>
          <w:lang w:val="uk-UA"/>
        </w:rPr>
        <w:t xml:space="preserve">. </w:t>
      </w:r>
      <w:r w:rsidR="0072716A">
        <w:rPr>
          <w:lang w:val="uk-UA"/>
        </w:rPr>
        <w:t>Смажко</w:t>
      </w:r>
      <w:r w:rsidRPr="0072716A">
        <w:rPr>
          <w:lang w:val="uk-UA"/>
        </w:rPr>
        <w:t xml:space="preserve"> //</w:t>
      </w:r>
      <w:r>
        <w:rPr>
          <w:lang w:val="uk-UA"/>
        </w:rPr>
        <w:t xml:space="preserve"> Вісник Хмельницького національного університету : Технічні науки. – Хмельницький</w:t>
      </w:r>
      <w:r w:rsidR="00851925">
        <w:rPr>
          <w:lang w:val="uk-UA"/>
        </w:rPr>
        <w:t xml:space="preserve">. Стаття прийнята до друку </w:t>
      </w:r>
      <w:r w:rsidR="00851925" w:rsidRPr="00851925">
        <w:rPr>
          <w:lang w:val="uk-UA"/>
        </w:rPr>
        <w:t>0</w:t>
      </w:r>
      <w:r w:rsidR="00851925">
        <w:rPr>
          <w:lang w:val="uk-UA"/>
        </w:rPr>
        <w:t>5</w:t>
      </w:r>
      <w:r w:rsidR="00851925" w:rsidRPr="00851925">
        <w:rPr>
          <w:lang w:val="uk-UA"/>
        </w:rPr>
        <w:t>.12.</w:t>
      </w:r>
      <w:r w:rsidRPr="00851925">
        <w:rPr>
          <w:lang w:val="uk-UA"/>
        </w:rPr>
        <w:t>201</w:t>
      </w:r>
      <w:r w:rsidR="0072716A" w:rsidRPr="00851925">
        <w:rPr>
          <w:lang w:val="uk-UA"/>
        </w:rPr>
        <w:t>9</w:t>
      </w:r>
      <w:r>
        <w:rPr>
          <w:lang w:val="uk-UA"/>
        </w:rPr>
        <w:t>.</w:t>
      </w:r>
    </w:p>
    <w:p w14:paraId="6C4CB8B8" w14:textId="3CB45138" w:rsidR="00655EB4" w:rsidRDefault="00536E1A" w:rsidP="00CE52CD">
      <w:pPr>
        <w:rPr>
          <w:lang w:val="uk-UA"/>
        </w:rPr>
      </w:pPr>
      <w:r>
        <w:rPr>
          <w:b/>
          <w:lang w:val="uk-UA"/>
        </w:rPr>
        <w:t>Ключові слова:</w:t>
      </w:r>
      <w:r>
        <w:rPr>
          <w:lang w:val="uk-UA"/>
        </w:rPr>
        <w:t xml:space="preserve"> </w:t>
      </w:r>
      <w:r>
        <w:rPr>
          <w:i/>
          <w:lang w:val="uk-UA"/>
        </w:rPr>
        <w:t>оптична система,</w:t>
      </w:r>
      <w:r w:rsidR="00A1161E">
        <w:rPr>
          <w:i/>
          <w:lang w:val="uk-UA"/>
        </w:rPr>
        <w:t xml:space="preserve"> короткохвильовий</w:t>
      </w:r>
      <w:r>
        <w:rPr>
          <w:i/>
          <w:lang w:val="uk-UA"/>
        </w:rPr>
        <w:t xml:space="preserve"> </w:t>
      </w:r>
      <w:r w:rsidR="00A1161E">
        <w:rPr>
          <w:i/>
          <w:lang w:val="uk-UA"/>
        </w:rPr>
        <w:t>інфрачервоний об’єктив</w:t>
      </w:r>
      <w:r>
        <w:rPr>
          <w:i/>
          <w:lang w:val="uk-UA"/>
        </w:rPr>
        <w:t>,</w:t>
      </w:r>
      <w:r w:rsidR="00C830C5">
        <w:rPr>
          <w:i/>
          <w:lang w:val="uk-UA"/>
        </w:rPr>
        <w:t xml:space="preserve"> </w:t>
      </w:r>
      <w:r>
        <w:rPr>
          <w:i/>
          <w:lang w:val="uk-UA"/>
        </w:rPr>
        <w:t>об’єктив, глобальна оптимізація, диференційна еволюція, адаптивний метод диференційної еволюції Коші</w:t>
      </w:r>
      <w:r w:rsidR="008B46C9">
        <w:rPr>
          <w:i/>
          <w:lang w:val="uk-UA"/>
        </w:rPr>
        <w:t>, параметричний синтез</w:t>
      </w:r>
    </w:p>
    <w:p w14:paraId="67FD6935" w14:textId="1FBA6E92" w:rsidR="00FE12B2" w:rsidRDefault="00FE12B2" w:rsidP="00FE12B2">
      <w:pPr>
        <w:rPr>
          <w:lang w:val="uk-UA"/>
        </w:rPr>
      </w:pPr>
    </w:p>
    <w:p w14:paraId="58D0B08F" w14:textId="77777777" w:rsidR="00FE12B2" w:rsidRPr="00FE12B2" w:rsidRDefault="00FE12B2" w:rsidP="00FE12B2">
      <w:pPr>
        <w:rPr>
          <w:lang w:val="uk-UA"/>
        </w:rPr>
      </w:pPr>
    </w:p>
    <w:p w14:paraId="5212037B" w14:textId="1EED8800" w:rsidR="00FE12B2" w:rsidRDefault="00FE12B2" w:rsidP="00FE12B2">
      <w:pPr>
        <w:pStyle w:val="1"/>
      </w:pPr>
      <w:bookmarkStart w:id="4" w:name="_Toc26916495"/>
      <w:bookmarkStart w:id="5" w:name="_Toc26963008"/>
      <w:r>
        <w:lastRenderedPageBreak/>
        <w:t>Abstract</w:t>
      </w:r>
      <w:bookmarkEnd w:id="4"/>
      <w:bookmarkEnd w:id="5"/>
    </w:p>
    <w:p w14:paraId="198294E1" w14:textId="2194D653" w:rsidR="00FE12B2" w:rsidRDefault="00FE12B2" w:rsidP="00FE12B2">
      <w:pPr>
        <w:jc w:val="center"/>
        <w:rPr>
          <w:b/>
        </w:rPr>
      </w:pPr>
      <w:r w:rsidRPr="00FE12B2">
        <w:rPr>
          <w:b/>
        </w:rPr>
        <w:t>Optical lens systems for shortwave infrared radiation</w:t>
      </w:r>
    </w:p>
    <w:p w14:paraId="65EEEFDD" w14:textId="77777777" w:rsidR="00550032" w:rsidRPr="00FE12B2" w:rsidRDefault="00550032" w:rsidP="00FE12B2">
      <w:pPr>
        <w:jc w:val="center"/>
        <w:rPr>
          <w:b/>
        </w:rPr>
      </w:pPr>
    </w:p>
    <w:p w14:paraId="31134AAE" w14:textId="5A7A26F2" w:rsidR="00FE12B2" w:rsidRPr="00EA7595" w:rsidRDefault="00FE12B2" w:rsidP="00FE12B2">
      <w:pPr>
        <w:rPr>
          <w:lang w:val="uk-UA"/>
        </w:rPr>
      </w:pPr>
      <w:r>
        <w:t xml:space="preserve">Number of pages – </w:t>
      </w:r>
      <w:r w:rsidR="00EA7595">
        <w:rPr>
          <w:lang w:val="uk-UA"/>
        </w:rPr>
        <w:t>90</w:t>
      </w:r>
    </w:p>
    <w:p w14:paraId="4C24CBFA" w14:textId="5916F358" w:rsidR="00FE12B2" w:rsidRPr="00EA7595" w:rsidRDefault="00FE12B2" w:rsidP="00FE12B2">
      <w:pPr>
        <w:rPr>
          <w:lang w:val="uk-UA"/>
        </w:rPr>
      </w:pPr>
      <w:r>
        <w:t xml:space="preserve">Number of figures – </w:t>
      </w:r>
      <w:r w:rsidR="00EA7595">
        <w:rPr>
          <w:lang w:val="uk-UA"/>
        </w:rPr>
        <w:t>39</w:t>
      </w:r>
    </w:p>
    <w:p w14:paraId="3AB21CB3" w14:textId="033A7D2D" w:rsidR="00FE12B2" w:rsidRPr="00EA7595" w:rsidRDefault="00FE12B2" w:rsidP="00FE12B2">
      <w:pPr>
        <w:rPr>
          <w:lang w:val="uk-UA"/>
        </w:rPr>
      </w:pPr>
      <w:r>
        <w:t xml:space="preserve">Number of tables – </w:t>
      </w:r>
      <w:r w:rsidR="00EA7595">
        <w:rPr>
          <w:lang w:val="uk-UA"/>
        </w:rPr>
        <w:t>22</w:t>
      </w:r>
    </w:p>
    <w:p w14:paraId="5E03C190" w14:textId="77777777" w:rsidR="00FE12B2" w:rsidRDefault="00FE12B2" w:rsidP="00FE12B2">
      <w:r>
        <w:t>Number of applications – 0</w:t>
      </w:r>
    </w:p>
    <w:p w14:paraId="5125968A" w14:textId="4DD306DA" w:rsidR="00FE12B2" w:rsidRPr="00EA7595" w:rsidRDefault="00FE12B2" w:rsidP="00FE12B2">
      <w:pPr>
        <w:rPr>
          <w:lang w:val="uk-UA"/>
        </w:rPr>
      </w:pPr>
      <w:r>
        <w:t xml:space="preserve">Number of references – </w:t>
      </w:r>
      <w:r w:rsidR="00EA7595">
        <w:rPr>
          <w:lang w:val="uk-UA"/>
        </w:rPr>
        <w:t>24</w:t>
      </w:r>
    </w:p>
    <w:p w14:paraId="765E492D" w14:textId="77777777" w:rsidR="00550032" w:rsidRDefault="00550032" w:rsidP="00FE12B2"/>
    <w:p w14:paraId="13996437" w14:textId="6C1329F0" w:rsidR="00E27721" w:rsidRDefault="00FE12B2" w:rsidP="00E27721">
      <w:r>
        <w:rPr>
          <w:b/>
        </w:rPr>
        <w:t>Topic relevance.</w:t>
      </w:r>
      <w:r>
        <w:t xml:space="preserve"> </w:t>
      </w:r>
      <w:r w:rsidR="00E27721">
        <w:t xml:space="preserve">Shortwave infrared lenses are widespread in the military, medical and industrial fields. They are used for spectral analysis and quality control of products, in </w:t>
      </w:r>
      <w:r w:rsidR="00851925">
        <w:t>foggy</w:t>
      </w:r>
      <w:r w:rsidR="00E27721">
        <w:t xml:space="preserve"> weather and at night. The main feature of shortwave infrared lenses is that optical elements designed for the visible spectrum can be used to </w:t>
      </w:r>
      <w:r w:rsidR="00851925">
        <w:t>manufacture</w:t>
      </w:r>
      <w:r w:rsidR="00E27721">
        <w:t xml:space="preserve"> them. This feature sets them apart from other devices that operate in the longer wavelength</w:t>
      </w:r>
      <w:r w:rsidR="00851925">
        <w:t xml:space="preserve">s of the </w:t>
      </w:r>
      <w:r w:rsidR="00E27721">
        <w:t>infrared range and make them more profitable to produce.</w:t>
      </w:r>
    </w:p>
    <w:p w14:paraId="7EA658DC" w14:textId="37736D46" w:rsidR="00E27721" w:rsidRDefault="00E27721" w:rsidP="00E27721">
      <w:r>
        <w:t xml:space="preserve">Existing approaches to the design of optical shortwave infrared lens systems are based on the use of 3rd- and 5th-order aberration theory or optimization of </w:t>
      </w:r>
      <w:r w:rsidR="00851925">
        <w:t>existing</w:t>
      </w:r>
      <w:r>
        <w:t xml:space="preserve"> optical systems. The disadvantage of the first approach is the limited resolution of finite-order aberrations, </w:t>
      </w:r>
      <w:r w:rsidR="00851925">
        <w:t>while</w:t>
      </w:r>
      <w:r>
        <w:t xml:space="preserve"> the second </w:t>
      </w:r>
      <w:r w:rsidR="00851925">
        <w:t xml:space="preserve">one </w:t>
      </w:r>
      <w:r>
        <w:t>need</w:t>
      </w:r>
      <w:r w:rsidR="00851925">
        <w:t>s</w:t>
      </w:r>
      <w:r>
        <w:t xml:space="preserve"> to use the original optical system with </w:t>
      </w:r>
      <w:r w:rsidR="00851925">
        <w:t xml:space="preserve">the </w:t>
      </w:r>
      <w:r>
        <w:t>satisfactory image quality.</w:t>
      </w:r>
    </w:p>
    <w:p w14:paraId="13D0256A" w14:textId="4EABE9AE" w:rsidR="00FE12B2" w:rsidRDefault="00E27721" w:rsidP="00E27721">
      <w:r>
        <w:t>Therefore, it is important to develop a simple and effective method of designing optical systems for short-wave infrared lenses.</w:t>
      </w:r>
    </w:p>
    <w:p w14:paraId="7A8A988F" w14:textId="24FCF57C" w:rsidR="00FE12B2" w:rsidRPr="00A00E40" w:rsidRDefault="00FE12B2" w:rsidP="00FE12B2">
      <w:pPr>
        <w:rPr>
          <w:bCs/>
        </w:rPr>
      </w:pPr>
      <w:r>
        <w:rPr>
          <w:b/>
        </w:rPr>
        <w:t>Research goal</w:t>
      </w:r>
      <w:r w:rsidR="00A00E40">
        <w:rPr>
          <w:b/>
          <w:lang w:val="uk-UA"/>
        </w:rPr>
        <w:t xml:space="preserve">: </w:t>
      </w:r>
      <w:r w:rsidR="00A00E40" w:rsidRPr="00A00E40">
        <w:rPr>
          <w:bCs/>
        </w:rPr>
        <w:t>demonstrating the possibility of parametric synthesis of optical systems of short-wave infrared lenses.</w:t>
      </w:r>
      <w:r w:rsidRPr="00A00E40">
        <w:rPr>
          <w:bCs/>
        </w:rPr>
        <w:t xml:space="preserve"> </w:t>
      </w:r>
    </w:p>
    <w:p w14:paraId="4C8C54A1" w14:textId="77777777" w:rsidR="00361134" w:rsidRDefault="00FE12B2" w:rsidP="00361134">
      <w:r>
        <w:rPr>
          <w:b/>
        </w:rPr>
        <w:t>Research objectives:</w:t>
      </w:r>
      <w:r>
        <w:t xml:space="preserve"> </w:t>
      </w:r>
    </w:p>
    <w:p w14:paraId="69F937DF" w14:textId="4D22D684" w:rsidR="00361134" w:rsidRDefault="00361134" w:rsidP="00361134">
      <w:r>
        <w:t>1. To analyze the known methods of global optimization and to choose the most effective for its further use in the process of parametric synthesis of optical systems of short-wave infrared lenses.</w:t>
      </w:r>
    </w:p>
    <w:p w14:paraId="18E14F4A" w14:textId="580AFA7B" w:rsidR="00361134" w:rsidRDefault="00361134" w:rsidP="00361134">
      <w:r>
        <w:t xml:space="preserve">2. To develop a method </w:t>
      </w:r>
      <w:r w:rsidR="00851925">
        <w:t>for</w:t>
      </w:r>
      <w:r>
        <w:t xml:space="preserve"> designing optical systems of short-wave infrared lenses.</w:t>
      </w:r>
    </w:p>
    <w:p w14:paraId="320BAF72" w14:textId="16AB853B" w:rsidR="00FE12B2" w:rsidRDefault="00361134" w:rsidP="00361134">
      <w:r>
        <w:lastRenderedPageBreak/>
        <w:t>3. Perform an experimental verification of the proposed method by calculating optical systems of short-wave infrared lenses and compare them with analogs.</w:t>
      </w:r>
    </w:p>
    <w:p w14:paraId="6545477E" w14:textId="37A78B37" w:rsidR="00FE12B2" w:rsidRPr="00D9594C" w:rsidRDefault="00FE12B2" w:rsidP="00FE12B2">
      <w:r>
        <w:rPr>
          <w:b/>
        </w:rPr>
        <w:t>Object of research</w:t>
      </w:r>
      <w:r w:rsidR="00361134">
        <w:rPr>
          <w:b/>
          <w:lang w:val="uk-UA"/>
        </w:rPr>
        <w:t>:</w:t>
      </w:r>
      <w:r>
        <w:t xml:space="preserve"> </w:t>
      </w:r>
      <w:r w:rsidR="00361134" w:rsidRPr="00361134">
        <w:t>the process of designing optical systems for short-wave infrared lenses.</w:t>
      </w:r>
    </w:p>
    <w:p w14:paraId="2DD4AAE1" w14:textId="0EB77C46" w:rsidR="00FE12B2" w:rsidRPr="00D9594C" w:rsidRDefault="00FE12B2" w:rsidP="00FE12B2">
      <w:r>
        <w:rPr>
          <w:b/>
        </w:rPr>
        <w:t>Subject of research</w:t>
      </w:r>
      <w:r w:rsidR="00361134">
        <w:rPr>
          <w:b/>
          <w:lang w:val="uk-UA"/>
        </w:rPr>
        <w:t>:</w:t>
      </w:r>
      <w:r>
        <w:t xml:space="preserve"> </w:t>
      </w:r>
      <w:r w:rsidR="00280BFF" w:rsidRPr="00280BFF">
        <w:t>method of automated calculation of optical system</w:t>
      </w:r>
      <w:r w:rsidR="00503ED0">
        <w:t>s</w:t>
      </w:r>
      <w:r w:rsidR="00280BFF" w:rsidRPr="00280BFF">
        <w:t xml:space="preserve"> of short-wave infrared lenses.</w:t>
      </w:r>
    </w:p>
    <w:p w14:paraId="52AC481D" w14:textId="30274573" w:rsidR="00FE12B2" w:rsidRPr="00280BFF" w:rsidRDefault="00FE12B2" w:rsidP="00FE12B2">
      <w:pPr>
        <w:rPr>
          <w:i/>
          <w:iCs/>
        </w:rPr>
      </w:pPr>
      <w:r>
        <w:rPr>
          <w:b/>
        </w:rPr>
        <w:t>Keywords:</w:t>
      </w:r>
      <w:r>
        <w:t xml:space="preserve"> </w:t>
      </w:r>
      <w:r w:rsidR="00280BFF" w:rsidRPr="00280BFF">
        <w:rPr>
          <w:i/>
          <w:iCs/>
        </w:rPr>
        <w:t>optical system, shortwave infrared lens, lens, global optimization, differential evolution, adaptive Cauchy differential evolution, parametric synthesis</w:t>
      </w:r>
    </w:p>
    <w:p w14:paraId="5CAE983D" w14:textId="77777777" w:rsidR="00FE12B2" w:rsidRPr="00280BFF" w:rsidRDefault="00FE12B2" w:rsidP="00FE12B2">
      <w:pPr>
        <w:rPr>
          <w:i/>
          <w:iCs/>
        </w:rPr>
      </w:pPr>
    </w:p>
    <w:p w14:paraId="021418B7" w14:textId="072BC654" w:rsidR="00FE12B2" w:rsidRDefault="00FE12B2" w:rsidP="00FE12B2">
      <w:pPr>
        <w:pStyle w:val="1"/>
        <w:rPr>
          <w:lang w:val="uk-UA"/>
        </w:rPr>
      </w:pPr>
      <w:bookmarkStart w:id="6" w:name="_Toc26916496"/>
      <w:bookmarkStart w:id="7" w:name="_Toc26963009"/>
      <w:r>
        <w:rPr>
          <w:lang w:val="uk-UA"/>
        </w:rPr>
        <w:lastRenderedPageBreak/>
        <w:t>Зміст</w:t>
      </w:r>
      <w:bookmarkEnd w:id="6"/>
      <w:bookmarkEnd w:id="7"/>
    </w:p>
    <w:sdt>
      <w:sdtPr>
        <w:rPr>
          <w:szCs w:val="28"/>
          <w:lang w:val="ru-RU"/>
        </w:rPr>
        <w:id w:val="375135463"/>
        <w:docPartObj>
          <w:docPartGallery w:val="Table of Contents"/>
          <w:docPartUnique/>
        </w:docPartObj>
      </w:sdtPr>
      <w:sdtEndPr>
        <w:rPr>
          <w:b/>
          <w:bCs/>
          <w:lang w:val="en-US"/>
        </w:rPr>
      </w:sdtEndPr>
      <w:sdtContent>
        <w:p w14:paraId="0EED663F" w14:textId="01349C7F" w:rsidR="005F1C57" w:rsidRDefault="00CB74E6">
          <w:pPr>
            <w:pStyle w:val="11"/>
            <w:rPr>
              <w:rFonts w:asciiTheme="minorHAnsi" w:eastAsiaTheme="minorEastAsia" w:hAnsiTheme="minorHAnsi"/>
              <w:noProof/>
              <w:sz w:val="22"/>
              <w:lang/>
            </w:rPr>
          </w:pPr>
          <w:r w:rsidRPr="00CB74E6">
            <w:rPr>
              <w:szCs w:val="28"/>
            </w:rPr>
            <w:fldChar w:fldCharType="begin"/>
          </w:r>
          <w:r w:rsidRPr="00CB74E6">
            <w:rPr>
              <w:szCs w:val="28"/>
            </w:rPr>
            <w:instrText xml:space="preserve"> TOC \o "1-3" \h \z \u </w:instrText>
          </w:r>
          <w:r w:rsidRPr="00CB74E6">
            <w:rPr>
              <w:szCs w:val="28"/>
            </w:rPr>
            <w:fldChar w:fldCharType="separate"/>
          </w:r>
          <w:hyperlink w:anchor="_Toc26963007" w:history="1">
            <w:r w:rsidR="005F1C57" w:rsidRPr="00B70142">
              <w:rPr>
                <w:rStyle w:val="ae"/>
                <w:noProof/>
                <w:lang w:val="uk-UA"/>
              </w:rPr>
              <w:t>Реферат</w:t>
            </w:r>
            <w:r w:rsidR="005F1C57">
              <w:rPr>
                <w:noProof/>
                <w:webHidden/>
              </w:rPr>
              <w:tab/>
            </w:r>
            <w:r w:rsidR="005F1C57">
              <w:rPr>
                <w:noProof/>
                <w:webHidden/>
              </w:rPr>
              <w:fldChar w:fldCharType="begin"/>
            </w:r>
            <w:r w:rsidR="005F1C57">
              <w:rPr>
                <w:noProof/>
                <w:webHidden/>
              </w:rPr>
              <w:instrText xml:space="preserve"> PAGEREF _Toc26963007 \h </w:instrText>
            </w:r>
            <w:r w:rsidR="005F1C57">
              <w:rPr>
                <w:noProof/>
                <w:webHidden/>
              </w:rPr>
            </w:r>
            <w:r w:rsidR="005F1C57">
              <w:rPr>
                <w:noProof/>
                <w:webHidden/>
              </w:rPr>
              <w:fldChar w:fldCharType="separate"/>
            </w:r>
            <w:r w:rsidR="008F7B83">
              <w:rPr>
                <w:noProof/>
                <w:webHidden/>
              </w:rPr>
              <w:t>3</w:t>
            </w:r>
            <w:r w:rsidR="005F1C57">
              <w:rPr>
                <w:noProof/>
                <w:webHidden/>
              </w:rPr>
              <w:fldChar w:fldCharType="end"/>
            </w:r>
          </w:hyperlink>
        </w:p>
        <w:p w14:paraId="447832D0" w14:textId="6247C1FC" w:rsidR="005F1C57" w:rsidRDefault="000B60A9">
          <w:pPr>
            <w:pStyle w:val="11"/>
            <w:rPr>
              <w:rFonts w:asciiTheme="minorHAnsi" w:eastAsiaTheme="minorEastAsia" w:hAnsiTheme="minorHAnsi"/>
              <w:noProof/>
              <w:sz w:val="22"/>
              <w:lang/>
            </w:rPr>
          </w:pPr>
          <w:hyperlink w:anchor="_Toc26963008" w:history="1">
            <w:r w:rsidR="005F1C57" w:rsidRPr="00B70142">
              <w:rPr>
                <w:rStyle w:val="ae"/>
                <w:noProof/>
              </w:rPr>
              <w:t>Abstract</w:t>
            </w:r>
            <w:r w:rsidR="005F1C57">
              <w:rPr>
                <w:noProof/>
                <w:webHidden/>
              </w:rPr>
              <w:tab/>
            </w:r>
            <w:r w:rsidR="005F1C57">
              <w:rPr>
                <w:noProof/>
                <w:webHidden/>
              </w:rPr>
              <w:fldChar w:fldCharType="begin"/>
            </w:r>
            <w:r w:rsidR="005F1C57">
              <w:rPr>
                <w:noProof/>
                <w:webHidden/>
              </w:rPr>
              <w:instrText xml:space="preserve"> PAGEREF _Toc26963008 \h </w:instrText>
            </w:r>
            <w:r w:rsidR="005F1C57">
              <w:rPr>
                <w:noProof/>
                <w:webHidden/>
              </w:rPr>
            </w:r>
            <w:r w:rsidR="005F1C57">
              <w:rPr>
                <w:noProof/>
                <w:webHidden/>
              </w:rPr>
              <w:fldChar w:fldCharType="separate"/>
            </w:r>
            <w:r w:rsidR="008F7B83">
              <w:rPr>
                <w:noProof/>
                <w:webHidden/>
              </w:rPr>
              <w:t>5</w:t>
            </w:r>
            <w:r w:rsidR="005F1C57">
              <w:rPr>
                <w:noProof/>
                <w:webHidden/>
              </w:rPr>
              <w:fldChar w:fldCharType="end"/>
            </w:r>
          </w:hyperlink>
        </w:p>
        <w:p w14:paraId="52422AAE" w14:textId="229A79E6" w:rsidR="005F1C57" w:rsidRDefault="000B60A9">
          <w:pPr>
            <w:pStyle w:val="11"/>
            <w:rPr>
              <w:rFonts w:asciiTheme="minorHAnsi" w:eastAsiaTheme="minorEastAsia" w:hAnsiTheme="minorHAnsi"/>
              <w:noProof/>
              <w:sz w:val="22"/>
              <w:lang/>
            </w:rPr>
          </w:pPr>
          <w:hyperlink w:anchor="_Toc26963009" w:history="1">
            <w:r w:rsidR="005F1C57" w:rsidRPr="00B70142">
              <w:rPr>
                <w:rStyle w:val="ae"/>
                <w:noProof/>
                <w:lang w:val="uk-UA"/>
              </w:rPr>
              <w:t>Зміст</w:t>
            </w:r>
            <w:r w:rsidR="005F1C57">
              <w:rPr>
                <w:noProof/>
                <w:webHidden/>
              </w:rPr>
              <w:tab/>
            </w:r>
            <w:r w:rsidR="005F1C57">
              <w:rPr>
                <w:noProof/>
                <w:webHidden/>
              </w:rPr>
              <w:fldChar w:fldCharType="begin"/>
            </w:r>
            <w:r w:rsidR="005F1C57">
              <w:rPr>
                <w:noProof/>
                <w:webHidden/>
              </w:rPr>
              <w:instrText xml:space="preserve"> PAGEREF _Toc26963009 \h </w:instrText>
            </w:r>
            <w:r w:rsidR="005F1C57">
              <w:rPr>
                <w:noProof/>
                <w:webHidden/>
              </w:rPr>
            </w:r>
            <w:r w:rsidR="005F1C57">
              <w:rPr>
                <w:noProof/>
                <w:webHidden/>
              </w:rPr>
              <w:fldChar w:fldCharType="separate"/>
            </w:r>
            <w:r w:rsidR="008F7B83">
              <w:rPr>
                <w:noProof/>
                <w:webHidden/>
              </w:rPr>
              <w:t>7</w:t>
            </w:r>
            <w:r w:rsidR="005F1C57">
              <w:rPr>
                <w:noProof/>
                <w:webHidden/>
              </w:rPr>
              <w:fldChar w:fldCharType="end"/>
            </w:r>
          </w:hyperlink>
        </w:p>
        <w:p w14:paraId="4F6C3C3D" w14:textId="7A5B9720" w:rsidR="005F1C57" w:rsidRDefault="000B60A9">
          <w:pPr>
            <w:pStyle w:val="11"/>
            <w:rPr>
              <w:rFonts w:asciiTheme="minorHAnsi" w:eastAsiaTheme="minorEastAsia" w:hAnsiTheme="minorHAnsi"/>
              <w:noProof/>
              <w:sz w:val="22"/>
              <w:lang/>
            </w:rPr>
          </w:pPr>
          <w:hyperlink w:anchor="_Toc26963010" w:history="1">
            <w:r w:rsidR="005F1C57" w:rsidRPr="00B70142">
              <w:rPr>
                <w:rStyle w:val="ae"/>
                <w:noProof/>
                <w:lang w:val="uk-UA"/>
              </w:rPr>
              <w:t>Список умовних скорочень</w:t>
            </w:r>
            <w:r w:rsidR="005F1C57">
              <w:rPr>
                <w:noProof/>
                <w:webHidden/>
              </w:rPr>
              <w:tab/>
            </w:r>
            <w:r w:rsidR="005F1C57">
              <w:rPr>
                <w:noProof/>
                <w:webHidden/>
              </w:rPr>
              <w:fldChar w:fldCharType="begin"/>
            </w:r>
            <w:r w:rsidR="005F1C57">
              <w:rPr>
                <w:noProof/>
                <w:webHidden/>
              </w:rPr>
              <w:instrText xml:space="preserve"> PAGEREF _Toc26963010 \h </w:instrText>
            </w:r>
            <w:r w:rsidR="005F1C57">
              <w:rPr>
                <w:noProof/>
                <w:webHidden/>
              </w:rPr>
            </w:r>
            <w:r w:rsidR="005F1C57">
              <w:rPr>
                <w:noProof/>
                <w:webHidden/>
              </w:rPr>
              <w:fldChar w:fldCharType="separate"/>
            </w:r>
            <w:r w:rsidR="008F7B83">
              <w:rPr>
                <w:noProof/>
                <w:webHidden/>
              </w:rPr>
              <w:t>9</w:t>
            </w:r>
            <w:r w:rsidR="005F1C57">
              <w:rPr>
                <w:noProof/>
                <w:webHidden/>
              </w:rPr>
              <w:fldChar w:fldCharType="end"/>
            </w:r>
          </w:hyperlink>
        </w:p>
        <w:p w14:paraId="064FC0A3" w14:textId="6D1BB0EB" w:rsidR="005F1C57" w:rsidRDefault="000B60A9">
          <w:pPr>
            <w:pStyle w:val="11"/>
            <w:rPr>
              <w:rFonts w:asciiTheme="minorHAnsi" w:eastAsiaTheme="minorEastAsia" w:hAnsiTheme="minorHAnsi"/>
              <w:noProof/>
              <w:sz w:val="22"/>
              <w:lang/>
            </w:rPr>
          </w:pPr>
          <w:hyperlink w:anchor="_Toc26963011" w:history="1">
            <w:r w:rsidR="005F1C57" w:rsidRPr="00B70142">
              <w:rPr>
                <w:rStyle w:val="ae"/>
                <w:noProof/>
                <w:lang w:val="uk-UA"/>
              </w:rPr>
              <w:t>ВСТУП</w:t>
            </w:r>
            <w:r w:rsidR="005F1C57">
              <w:rPr>
                <w:noProof/>
                <w:webHidden/>
              </w:rPr>
              <w:tab/>
            </w:r>
            <w:r w:rsidR="005F1C57">
              <w:rPr>
                <w:noProof/>
                <w:webHidden/>
              </w:rPr>
              <w:fldChar w:fldCharType="begin"/>
            </w:r>
            <w:r w:rsidR="005F1C57">
              <w:rPr>
                <w:noProof/>
                <w:webHidden/>
              </w:rPr>
              <w:instrText xml:space="preserve"> PAGEREF _Toc26963011 \h </w:instrText>
            </w:r>
            <w:r w:rsidR="005F1C57">
              <w:rPr>
                <w:noProof/>
                <w:webHidden/>
              </w:rPr>
            </w:r>
            <w:r w:rsidR="005F1C57">
              <w:rPr>
                <w:noProof/>
                <w:webHidden/>
              </w:rPr>
              <w:fldChar w:fldCharType="separate"/>
            </w:r>
            <w:r w:rsidR="008F7B83">
              <w:rPr>
                <w:noProof/>
                <w:webHidden/>
              </w:rPr>
              <w:t>10</w:t>
            </w:r>
            <w:r w:rsidR="005F1C57">
              <w:rPr>
                <w:noProof/>
                <w:webHidden/>
              </w:rPr>
              <w:fldChar w:fldCharType="end"/>
            </w:r>
          </w:hyperlink>
        </w:p>
        <w:p w14:paraId="3C9DE3D7" w14:textId="0B481493" w:rsidR="005F1C57" w:rsidRDefault="000B60A9">
          <w:pPr>
            <w:pStyle w:val="11"/>
            <w:rPr>
              <w:rFonts w:asciiTheme="minorHAnsi" w:eastAsiaTheme="minorEastAsia" w:hAnsiTheme="minorHAnsi"/>
              <w:noProof/>
              <w:sz w:val="22"/>
              <w:lang/>
            </w:rPr>
          </w:pPr>
          <w:hyperlink w:anchor="_Toc26963012" w:history="1">
            <w:r w:rsidR="005F1C57" w:rsidRPr="00B70142">
              <w:rPr>
                <w:rStyle w:val="ae"/>
                <w:noProof/>
                <w:lang w:val="ru-RU"/>
              </w:rPr>
              <w:t>РОЗДІЛ 1 ОГЛЯД ЛІТЕРАТУРИ</w:t>
            </w:r>
            <w:r w:rsidR="005F1C57">
              <w:rPr>
                <w:noProof/>
                <w:webHidden/>
              </w:rPr>
              <w:tab/>
            </w:r>
            <w:r w:rsidR="005F1C57">
              <w:rPr>
                <w:noProof/>
                <w:webHidden/>
              </w:rPr>
              <w:fldChar w:fldCharType="begin"/>
            </w:r>
            <w:r w:rsidR="005F1C57">
              <w:rPr>
                <w:noProof/>
                <w:webHidden/>
              </w:rPr>
              <w:instrText xml:space="preserve"> PAGEREF _Toc26963012 \h </w:instrText>
            </w:r>
            <w:r w:rsidR="005F1C57">
              <w:rPr>
                <w:noProof/>
                <w:webHidden/>
              </w:rPr>
            </w:r>
            <w:r w:rsidR="005F1C57">
              <w:rPr>
                <w:noProof/>
                <w:webHidden/>
              </w:rPr>
              <w:fldChar w:fldCharType="separate"/>
            </w:r>
            <w:r w:rsidR="008F7B83">
              <w:rPr>
                <w:noProof/>
                <w:webHidden/>
              </w:rPr>
              <w:t>12</w:t>
            </w:r>
            <w:r w:rsidR="005F1C57">
              <w:rPr>
                <w:noProof/>
                <w:webHidden/>
              </w:rPr>
              <w:fldChar w:fldCharType="end"/>
            </w:r>
          </w:hyperlink>
        </w:p>
        <w:p w14:paraId="103A728B" w14:textId="1E535D70" w:rsidR="005F1C57" w:rsidRDefault="000B60A9">
          <w:pPr>
            <w:pStyle w:val="21"/>
            <w:rPr>
              <w:rFonts w:asciiTheme="minorHAnsi" w:eastAsiaTheme="minorEastAsia" w:hAnsiTheme="minorHAnsi"/>
              <w:noProof/>
              <w:sz w:val="22"/>
              <w:lang/>
            </w:rPr>
          </w:pPr>
          <w:hyperlink w:anchor="_Toc26963013" w:history="1">
            <w:r w:rsidR="005F1C57" w:rsidRPr="00B70142">
              <w:rPr>
                <w:rStyle w:val="ae"/>
                <w:noProof/>
                <w:lang w:val="uk-UA"/>
              </w:rPr>
              <w:t xml:space="preserve">1.1 Особливості </w:t>
            </w:r>
            <w:r w:rsidR="005F1C57" w:rsidRPr="00B70142">
              <w:rPr>
                <w:rStyle w:val="ae"/>
                <w:noProof/>
              </w:rPr>
              <w:t>SWIR</w:t>
            </w:r>
            <w:r w:rsidR="005F1C57" w:rsidRPr="00B70142">
              <w:rPr>
                <w:rStyle w:val="ae"/>
                <w:noProof/>
                <w:lang w:val="ru-RU"/>
              </w:rPr>
              <w:t>-</w:t>
            </w:r>
            <w:r w:rsidR="005F1C57" w:rsidRPr="00B70142">
              <w:rPr>
                <w:rStyle w:val="ae"/>
                <w:noProof/>
                <w:lang w:val="uk-UA"/>
              </w:rPr>
              <w:t>випромінювання</w:t>
            </w:r>
            <w:r w:rsidR="005F1C57">
              <w:rPr>
                <w:noProof/>
                <w:webHidden/>
              </w:rPr>
              <w:tab/>
            </w:r>
            <w:r w:rsidR="005F1C57">
              <w:rPr>
                <w:noProof/>
                <w:webHidden/>
              </w:rPr>
              <w:fldChar w:fldCharType="begin"/>
            </w:r>
            <w:r w:rsidR="005F1C57">
              <w:rPr>
                <w:noProof/>
                <w:webHidden/>
              </w:rPr>
              <w:instrText xml:space="preserve"> PAGEREF _Toc26963013 \h </w:instrText>
            </w:r>
            <w:r w:rsidR="005F1C57">
              <w:rPr>
                <w:noProof/>
                <w:webHidden/>
              </w:rPr>
            </w:r>
            <w:r w:rsidR="005F1C57">
              <w:rPr>
                <w:noProof/>
                <w:webHidden/>
              </w:rPr>
              <w:fldChar w:fldCharType="separate"/>
            </w:r>
            <w:r w:rsidR="008F7B83">
              <w:rPr>
                <w:noProof/>
                <w:webHidden/>
              </w:rPr>
              <w:t>12</w:t>
            </w:r>
            <w:r w:rsidR="005F1C57">
              <w:rPr>
                <w:noProof/>
                <w:webHidden/>
              </w:rPr>
              <w:fldChar w:fldCharType="end"/>
            </w:r>
          </w:hyperlink>
        </w:p>
        <w:p w14:paraId="2D490441" w14:textId="13A18A2F" w:rsidR="005F1C57" w:rsidRDefault="000B60A9">
          <w:pPr>
            <w:pStyle w:val="21"/>
            <w:rPr>
              <w:rFonts w:asciiTheme="minorHAnsi" w:eastAsiaTheme="minorEastAsia" w:hAnsiTheme="minorHAnsi"/>
              <w:noProof/>
              <w:sz w:val="22"/>
              <w:lang/>
            </w:rPr>
          </w:pPr>
          <w:hyperlink w:anchor="_Toc26963014" w:history="1">
            <w:r w:rsidR="005F1C57" w:rsidRPr="00B70142">
              <w:rPr>
                <w:rStyle w:val="ae"/>
                <w:noProof/>
                <w:lang w:val="uk-UA"/>
              </w:rPr>
              <w:t xml:space="preserve">1.2 Приклади використання </w:t>
            </w:r>
            <w:r w:rsidR="005F1C57" w:rsidRPr="00B70142">
              <w:rPr>
                <w:rStyle w:val="ae"/>
                <w:noProof/>
              </w:rPr>
              <w:t>SWIR</w:t>
            </w:r>
            <w:r w:rsidR="005F1C57" w:rsidRPr="00B70142">
              <w:rPr>
                <w:rStyle w:val="ae"/>
                <w:noProof/>
                <w:lang w:val="ru-RU"/>
              </w:rPr>
              <w:t xml:space="preserve"> в </w:t>
            </w:r>
            <w:r w:rsidR="005F1C57" w:rsidRPr="00B70142">
              <w:rPr>
                <w:rStyle w:val="ae"/>
                <w:noProof/>
                <w:lang w:val="uk-UA"/>
              </w:rPr>
              <w:t>сучасних ОС</w:t>
            </w:r>
            <w:r w:rsidR="005F1C57">
              <w:rPr>
                <w:noProof/>
                <w:webHidden/>
              </w:rPr>
              <w:tab/>
            </w:r>
            <w:r w:rsidR="005F1C57">
              <w:rPr>
                <w:noProof/>
                <w:webHidden/>
              </w:rPr>
              <w:fldChar w:fldCharType="begin"/>
            </w:r>
            <w:r w:rsidR="005F1C57">
              <w:rPr>
                <w:noProof/>
                <w:webHidden/>
              </w:rPr>
              <w:instrText xml:space="preserve"> PAGEREF _Toc26963014 \h </w:instrText>
            </w:r>
            <w:r w:rsidR="005F1C57">
              <w:rPr>
                <w:noProof/>
                <w:webHidden/>
              </w:rPr>
            </w:r>
            <w:r w:rsidR="005F1C57">
              <w:rPr>
                <w:noProof/>
                <w:webHidden/>
              </w:rPr>
              <w:fldChar w:fldCharType="separate"/>
            </w:r>
            <w:r w:rsidR="008F7B83">
              <w:rPr>
                <w:noProof/>
                <w:webHidden/>
              </w:rPr>
              <w:t>16</w:t>
            </w:r>
            <w:r w:rsidR="005F1C57">
              <w:rPr>
                <w:noProof/>
                <w:webHidden/>
              </w:rPr>
              <w:fldChar w:fldCharType="end"/>
            </w:r>
          </w:hyperlink>
        </w:p>
        <w:p w14:paraId="65350F92" w14:textId="01815B2D" w:rsidR="005F1C57" w:rsidRDefault="000B60A9">
          <w:pPr>
            <w:pStyle w:val="31"/>
            <w:rPr>
              <w:rFonts w:asciiTheme="minorHAnsi" w:eastAsiaTheme="minorEastAsia" w:hAnsiTheme="minorHAnsi"/>
              <w:noProof/>
              <w:sz w:val="22"/>
              <w:lang/>
            </w:rPr>
          </w:pPr>
          <w:hyperlink w:anchor="_Toc26963015" w:history="1">
            <w:r w:rsidR="005F1C57" w:rsidRPr="00B70142">
              <w:rPr>
                <w:rStyle w:val="ae"/>
                <w:noProof/>
                <w:lang w:val="uk-UA"/>
              </w:rPr>
              <w:t xml:space="preserve">1.2.1 Застосування </w:t>
            </w:r>
            <w:r w:rsidR="005F1C57" w:rsidRPr="00B70142">
              <w:rPr>
                <w:rStyle w:val="ae"/>
                <w:noProof/>
              </w:rPr>
              <w:t>SWIR</w:t>
            </w:r>
            <w:r w:rsidR="005F1C57" w:rsidRPr="00B70142">
              <w:rPr>
                <w:rStyle w:val="ae"/>
                <w:noProof/>
                <w:lang w:val="uk-UA"/>
              </w:rPr>
              <w:t xml:space="preserve"> приладів в оборонній промисловості</w:t>
            </w:r>
            <w:r w:rsidR="005F1C57">
              <w:rPr>
                <w:noProof/>
                <w:webHidden/>
              </w:rPr>
              <w:tab/>
            </w:r>
            <w:r w:rsidR="005F1C57">
              <w:rPr>
                <w:noProof/>
                <w:webHidden/>
              </w:rPr>
              <w:fldChar w:fldCharType="begin"/>
            </w:r>
            <w:r w:rsidR="005F1C57">
              <w:rPr>
                <w:noProof/>
                <w:webHidden/>
              </w:rPr>
              <w:instrText xml:space="preserve"> PAGEREF _Toc26963015 \h </w:instrText>
            </w:r>
            <w:r w:rsidR="005F1C57">
              <w:rPr>
                <w:noProof/>
                <w:webHidden/>
              </w:rPr>
            </w:r>
            <w:r w:rsidR="005F1C57">
              <w:rPr>
                <w:noProof/>
                <w:webHidden/>
              </w:rPr>
              <w:fldChar w:fldCharType="separate"/>
            </w:r>
            <w:r w:rsidR="008F7B83">
              <w:rPr>
                <w:noProof/>
                <w:webHidden/>
              </w:rPr>
              <w:t>16</w:t>
            </w:r>
            <w:r w:rsidR="005F1C57">
              <w:rPr>
                <w:noProof/>
                <w:webHidden/>
              </w:rPr>
              <w:fldChar w:fldCharType="end"/>
            </w:r>
          </w:hyperlink>
        </w:p>
        <w:p w14:paraId="3FA34BB3" w14:textId="66F8B960" w:rsidR="005F1C57" w:rsidRDefault="000B60A9">
          <w:pPr>
            <w:pStyle w:val="31"/>
            <w:rPr>
              <w:rFonts w:asciiTheme="minorHAnsi" w:eastAsiaTheme="minorEastAsia" w:hAnsiTheme="minorHAnsi"/>
              <w:noProof/>
              <w:sz w:val="22"/>
              <w:lang/>
            </w:rPr>
          </w:pPr>
          <w:hyperlink w:anchor="_Toc26963016" w:history="1">
            <w:r w:rsidR="005F1C57" w:rsidRPr="00B70142">
              <w:rPr>
                <w:rStyle w:val="ae"/>
                <w:noProof/>
                <w:lang w:val="uk-UA"/>
              </w:rPr>
              <w:t xml:space="preserve">1.2.2 Застосування </w:t>
            </w:r>
            <w:r w:rsidR="005F1C57" w:rsidRPr="00B70142">
              <w:rPr>
                <w:rStyle w:val="ae"/>
                <w:noProof/>
              </w:rPr>
              <w:t>SWIR</w:t>
            </w:r>
            <w:r w:rsidR="005F1C57" w:rsidRPr="00B70142">
              <w:rPr>
                <w:rStyle w:val="ae"/>
                <w:noProof/>
                <w:lang w:val="uk-UA"/>
              </w:rPr>
              <w:t xml:space="preserve"> в промисловості для спектрального аналізу якості продукції та сировини.</w:t>
            </w:r>
            <w:r w:rsidR="005F1C57">
              <w:rPr>
                <w:noProof/>
                <w:webHidden/>
              </w:rPr>
              <w:tab/>
            </w:r>
            <w:r w:rsidR="005F1C57">
              <w:rPr>
                <w:noProof/>
                <w:webHidden/>
              </w:rPr>
              <w:fldChar w:fldCharType="begin"/>
            </w:r>
            <w:r w:rsidR="005F1C57">
              <w:rPr>
                <w:noProof/>
                <w:webHidden/>
              </w:rPr>
              <w:instrText xml:space="preserve"> PAGEREF _Toc26963016 \h </w:instrText>
            </w:r>
            <w:r w:rsidR="005F1C57">
              <w:rPr>
                <w:noProof/>
                <w:webHidden/>
              </w:rPr>
            </w:r>
            <w:r w:rsidR="005F1C57">
              <w:rPr>
                <w:noProof/>
                <w:webHidden/>
              </w:rPr>
              <w:fldChar w:fldCharType="separate"/>
            </w:r>
            <w:r w:rsidR="008F7B83">
              <w:rPr>
                <w:noProof/>
                <w:webHidden/>
              </w:rPr>
              <w:t>20</w:t>
            </w:r>
            <w:r w:rsidR="005F1C57">
              <w:rPr>
                <w:noProof/>
                <w:webHidden/>
              </w:rPr>
              <w:fldChar w:fldCharType="end"/>
            </w:r>
          </w:hyperlink>
        </w:p>
        <w:p w14:paraId="769BEEEF" w14:textId="047675BF" w:rsidR="005F1C57" w:rsidRDefault="000B60A9">
          <w:pPr>
            <w:pStyle w:val="31"/>
            <w:rPr>
              <w:rFonts w:asciiTheme="minorHAnsi" w:eastAsiaTheme="minorEastAsia" w:hAnsiTheme="minorHAnsi"/>
              <w:noProof/>
              <w:sz w:val="22"/>
              <w:lang/>
            </w:rPr>
          </w:pPr>
          <w:hyperlink w:anchor="_Toc26963017" w:history="1">
            <w:r w:rsidR="005F1C57" w:rsidRPr="00B70142">
              <w:rPr>
                <w:rStyle w:val="ae"/>
                <w:noProof/>
                <w:lang w:val="uk-UA"/>
              </w:rPr>
              <w:t>1.2.3 Застосування приладів  SWIR при проведенні спектрального аналізу</w:t>
            </w:r>
            <w:r w:rsidR="005F1C57">
              <w:rPr>
                <w:noProof/>
                <w:webHidden/>
              </w:rPr>
              <w:tab/>
            </w:r>
            <w:r w:rsidR="005F1C57">
              <w:rPr>
                <w:noProof/>
                <w:webHidden/>
              </w:rPr>
              <w:fldChar w:fldCharType="begin"/>
            </w:r>
            <w:r w:rsidR="005F1C57">
              <w:rPr>
                <w:noProof/>
                <w:webHidden/>
              </w:rPr>
              <w:instrText xml:space="preserve"> PAGEREF _Toc26963017 \h </w:instrText>
            </w:r>
            <w:r w:rsidR="005F1C57">
              <w:rPr>
                <w:noProof/>
                <w:webHidden/>
              </w:rPr>
            </w:r>
            <w:r w:rsidR="005F1C57">
              <w:rPr>
                <w:noProof/>
                <w:webHidden/>
              </w:rPr>
              <w:fldChar w:fldCharType="separate"/>
            </w:r>
            <w:r w:rsidR="008F7B83">
              <w:rPr>
                <w:noProof/>
                <w:webHidden/>
              </w:rPr>
              <w:t>23</w:t>
            </w:r>
            <w:r w:rsidR="005F1C57">
              <w:rPr>
                <w:noProof/>
                <w:webHidden/>
              </w:rPr>
              <w:fldChar w:fldCharType="end"/>
            </w:r>
          </w:hyperlink>
        </w:p>
        <w:p w14:paraId="572A5004" w14:textId="5997AFC9" w:rsidR="005F1C57" w:rsidRDefault="000B60A9">
          <w:pPr>
            <w:pStyle w:val="31"/>
            <w:rPr>
              <w:rFonts w:asciiTheme="minorHAnsi" w:eastAsiaTheme="minorEastAsia" w:hAnsiTheme="minorHAnsi"/>
              <w:noProof/>
              <w:sz w:val="22"/>
              <w:lang/>
            </w:rPr>
          </w:pPr>
          <w:hyperlink w:anchor="_Toc26963018" w:history="1">
            <w:r w:rsidR="005F1C57" w:rsidRPr="00B70142">
              <w:rPr>
                <w:rStyle w:val="ae"/>
                <w:noProof/>
                <w:lang w:val="uk-UA"/>
              </w:rPr>
              <w:t>Висновки до розділу 1</w:t>
            </w:r>
            <w:r w:rsidR="005F1C57">
              <w:rPr>
                <w:noProof/>
                <w:webHidden/>
              </w:rPr>
              <w:tab/>
            </w:r>
            <w:r w:rsidR="005F1C57">
              <w:rPr>
                <w:noProof/>
                <w:webHidden/>
              </w:rPr>
              <w:fldChar w:fldCharType="begin"/>
            </w:r>
            <w:r w:rsidR="005F1C57">
              <w:rPr>
                <w:noProof/>
                <w:webHidden/>
              </w:rPr>
              <w:instrText xml:space="preserve"> PAGEREF _Toc26963018 \h </w:instrText>
            </w:r>
            <w:r w:rsidR="005F1C57">
              <w:rPr>
                <w:noProof/>
                <w:webHidden/>
              </w:rPr>
            </w:r>
            <w:r w:rsidR="005F1C57">
              <w:rPr>
                <w:noProof/>
                <w:webHidden/>
              </w:rPr>
              <w:fldChar w:fldCharType="separate"/>
            </w:r>
            <w:r w:rsidR="008F7B83">
              <w:rPr>
                <w:noProof/>
                <w:webHidden/>
              </w:rPr>
              <w:t>27</w:t>
            </w:r>
            <w:r w:rsidR="005F1C57">
              <w:rPr>
                <w:noProof/>
                <w:webHidden/>
              </w:rPr>
              <w:fldChar w:fldCharType="end"/>
            </w:r>
          </w:hyperlink>
        </w:p>
        <w:p w14:paraId="0D4C99C6" w14:textId="436BDFFC" w:rsidR="005F1C57" w:rsidRDefault="000B60A9">
          <w:pPr>
            <w:pStyle w:val="11"/>
            <w:rPr>
              <w:rFonts w:asciiTheme="minorHAnsi" w:eastAsiaTheme="minorEastAsia" w:hAnsiTheme="minorHAnsi"/>
              <w:noProof/>
              <w:sz w:val="22"/>
              <w:lang/>
            </w:rPr>
          </w:pPr>
          <w:hyperlink w:anchor="_Toc26963019" w:history="1">
            <w:r w:rsidR="005F1C57" w:rsidRPr="00B70142">
              <w:rPr>
                <w:rStyle w:val="ae"/>
                <w:noProof/>
                <w:lang w:val="uk-UA"/>
              </w:rPr>
              <w:t xml:space="preserve">РОЗДІЛ 2 РОЗГЛЯД ІСНУЮЧИХ МЕТОДІВ МАТЕМАТИЧНОГО РОЗРАХУНКУ </w:t>
            </w:r>
            <w:r w:rsidR="005F1C57" w:rsidRPr="00B70142">
              <w:rPr>
                <w:rStyle w:val="ae"/>
                <w:noProof/>
              </w:rPr>
              <w:t>SWIR</w:t>
            </w:r>
            <w:r w:rsidR="005F1C57" w:rsidRPr="00B70142">
              <w:rPr>
                <w:rStyle w:val="ae"/>
                <w:noProof/>
                <w:lang w:val="ru-RU"/>
              </w:rPr>
              <w:t xml:space="preserve"> </w:t>
            </w:r>
            <w:r w:rsidR="005F1C57" w:rsidRPr="00B70142">
              <w:rPr>
                <w:rStyle w:val="ae"/>
                <w:noProof/>
                <w:lang w:val="uk-UA"/>
              </w:rPr>
              <w:t>СИСТЕМ НА БАЗІ АЛГОРИТМІВ ГЛОБАЛЬНОЇ ОПТИМІЗАЦІЇ</w:t>
            </w:r>
            <w:r w:rsidR="005F1C57">
              <w:rPr>
                <w:noProof/>
                <w:webHidden/>
              </w:rPr>
              <w:tab/>
            </w:r>
            <w:r w:rsidR="005F1C57">
              <w:rPr>
                <w:noProof/>
                <w:webHidden/>
              </w:rPr>
              <w:fldChar w:fldCharType="begin"/>
            </w:r>
            <w:r w:rsidR="005F1C57">
              <w:rPr>
                <w:noProof/>
                <w:webHidden/>
              </w:rPr>
              <w:instrText xml:space="preserve"> PAGEREF _Toc26963019 \h </w:instrText>
            </w:r>
            <w:r w:rsidR="005F1C57">
              <w:rPr>
                <w:noProof/>
                <w:webHidden/>
              </w:rPr>
            </w:r>
            <w:r w:rsidR="005F1C57">
              <w:rPr>
                <w:noProof/>
                <w:webHidden/>
              </w:rPr>
              <w:fldChar w:fldCharType="separate"/>
            </w:r>
            <w:r w:rsidR="008F7B83">
              <w:rPr>
                <w:noProof/>
                <w:webHidden/>
              </w:rPr>
              <w:t>28</w:t>
            </w:r>
            <w:r w:rsidR="005F1C57">
              <w:rPr>
                <w:noProof/>
                <w:webHidden/>
              </w:rPr>
              <w:fldChar w:fldCharType="end"/>
            </w:r>
          </w:hyperlink>
        </w:p>
        <w:p w14:paraId="4EB3FF1F" w14:textId="759D3690" w:rsidR="005F1C57" w:rsidRDefault="000B60A9">
          <w:pPr>
            <w:pStyle w:val="21"/>
            <w:rPr>
              <w:rFonts w:asciiTheme="minorHAnsi" w:eastAsiaTheme="minorEastAsia" w:hAnsiTheme="minorHAnsi"/>
              <w:noProof/>
              <w:sz w:val="22"/>
              <w:lang/>
            </w:rPr>
          </w:pPr>
          <w:hyperlink w:anchor="_Toc26963020" w:history="1">
            <w:r w:rsidR="005F1C57" w:rsidRPr="00B70142">
              <w:rPr>
                <w:rStyle w:val="ae"/>
                <w:noProof/>
                <w:lang w:val="uk-UA"/>
              </w:rPr>
              <w:t>2.1 Постановка задачі</w:t>
            </w:r>
            <w:r w:rsidR="005F1C57">
              <w:rPr>
                <w:noProof/>
                <w:webHidden/>
              </w:rPr>
              <w:tab/>
            </w:r>
            <w:r w:rsidR="005F1C57">
              <w:rPr>
                <w:noProof/>
                <w:webHidden/>
              </w:rPr>
              <w:fldChar w:fldCharType="begin"/>
            </w:r>
            <w:r w:rsidR="005F1C57">
              <w:rPr>
                <w:noProof/>
                <w:webHidden/>
              </w:rPr>
              <w:instrText xml:space="preserve"> PAGEREF _Toc26963020 \h </w:instrText>
            </w:r>
            <w:r w:rsidR="005F1C57">
              <w:rPr>
                <w:noProof/>
                <w:webHidden/>
              </w:rPr>
            </w:r>
            <w:r w:rsidR="005F1C57">
              <w:rPr>
                <w:noProof/>
                <w:webHidden/>
              </w:rPr>
              <w:fldChar w:fldCharType="separate"/>
            </w:r>
            <w:r w:rsidR="008F7B83">
              <w:rPr>
                <w:noProof/>
                <w:webHidden/>
              </w:rPr>
              <w:t>28</w:t>
            </w:r>
            <w:r w:rsidR="005F1C57">
              <w:rPr>
                <w:noProof/>
                <w:webHidden/>
              </w:rPr>
              <w:fldChar w:fldCharType="end"/>
            </w:r>
          </w:hyperlink>
        </w:p>
        <w:p w14:paraId="6A4F18F5" w14:textId="4ADC1060" w:rsidR="005F1C57" w:rsidRDefault="000B60A9">
          <w:pPr>
            <w:pStyle w:val="21"/>
            <w:rPr>
              <w:rFonts w:asciiTheme="minorHAnsi" w:eastAsiaTheme="minorEastAsia" w:hAnsiTheme="minorHAnsi"/>
              <w:noProof/>
              <w:sz w:val="22"/>
              <w:lang/>
            </w:rPr>
          </w:pPr>
          <w:hyperlink w:anchor="_Toc26963021" w:history="1">
            <w:r w:rsidR="005F1C57" w:rsidRPr="00B70142">
              <w:rPr>
                <w:rStyle w:val="ae"/>
                <w:noProof/>
                <w:lang w:val="uk-UA"/>
              </w:rPr>
              <w:t>2.2 Сучасні методи локальної оптимізації</w:t>
            </w:r>
            <w:r w:rsidR="005F1C57">
              <w:rPr>
                <w:noProof/>
                <w:webHidden/>
              </w:rPr>
              <w:tab/>
            </w:r>
            <w:r w:rsidR="005F1C57">
              <w:rPr>
                <w:noProof/>
                <w:webHidden/>
              </w:rPr>
              <w:fldChar w:fldCharType="begin"/>
            </w:r>
            <w:r w:rsidR="005F1C57">
              <w:rPr>
                <w:noProof/>
                <w:webHidden/>
              </w:rPr>
              <w:instrText xml:space="preserve"> PAGEREF _Toc26963021 \h </w:instrText>
            </w:r>
            <w:r w:rsidR="005F1C57">
              <w:rPr>
                <w:noProof/>
                <w:webHidden/>
              </w:rPr>
            </w:r>
            <w:r w:rsidR="005F1C57">
              <w:rPr>
                <w:noProof/>
                <w:webHidden/>
              </w:rPr>
              <w:fldChar w:fldCharType="separate"/>
            </w:r>
            <w:r w:rsidR="008F7B83">
              <w:rPr>
                <w:noProof/>
                <w:webHidden/>
              </w:rPr>
              <w:t>28</w:t>
            </w:r>
            <w:r w:rsidR="005F1C57">
              <w:rPr>
                <w:noProof/>
                <w:webHidden/>
              </w:rPr>
              <w:fldChar w:fldCharType="end"/>
            </w:r>
          </w:hyperlink>
        </w:p>
        <w:p w14:paraId="777D60E4" w14:textId="2BD00E33" w:rsidR="005F1C57" w:rsidRDefault="000B60A9">
          <w:pPr>
            <w:pStyle w:val="31"/>
            <w:rPr>
              <w:rFonts w:asciiTheme="minorHAnsi" w:eastAsiaTheme="minorEastAsia" w:hAnsiTheme="minorHAnsi"/>
              <w:noProof/>
              <w:sz w:val="22"/>
              <w:lang/>
            </w:rPr>
          </w:pPr>
          <w:hyperlink w:anchor="_Toc26963022" w:history="1">
            <w:r w:rsidR="005F1C57" w:rsidRPr="00B70142">
              <w:rPr>
                <w:rStyle w:val="ae"/>
                <w:noProof/>
                <w:lang w:val="uk-UA"/>
              </w:rPr>
              <w:t>2.2.1 Прямі методи (методи нульового порядку)</w:t>
            </w:r>
            <w:r w:rsidR="005F1C57">
              <w:rPr>
                <w:noProof/>
                <w:webHidden/>
              </w:rPr>
              <w:tab/>
            </w:r>
            <w:r w:rsidR="005F1C57">
              <w:rPr>
                <w:noProof/>
                <w:webHidden/>
              </w:rPr>
              <w:fldChar w:fldCharType="begin"/>
            </w:r>
            <w:r w:rsidR="005F1C57">
              <w:rPr>
                <w:noProof/>
                <w:webHidden/>
              </w:rPr>
              <w:instrText xml:space="preserve"> PAGEREF _Toc26963022 \h </w:instrText>
            </w:r>
            <w:r w:rsidR="005F1C57">
              <w:rPr>
                <w:noProof/>
                <w:webHidden/>
              </w:rPr>
            </w:r>
            <w:r w:rsidR="005F1C57">
              <w:rPr>
                <w:noProof/>
                <w:webHidden/>
              </w:rPr>
              <w:fldChar w:fldCharType="separate"/>
            </w:r>
            <w:r w:rsidR="008F7B83">
              <w:rPr>
                <w:noProof/>
                <w:webHidden/>
              </w:rPr>
              <w:t>29</w:t>
            </w:r>
            <w:r w:rsidR="005F1C57">
              <w:rPr>
                <w:noProof/>
                <w:webHidden/>
              </w:rPr>
              <w:fldChar w:fldCharType="end"/>
            </w:r>
          </w:hyperlink>
        </w:p>
        <w:p w14:paraId="1FFB0EA1" w14:textId="6CE0C39D" w:rsidR="005F1C57" w:rsidRDefault="000B60A9">
          <w:pPr>
            <w:pStyle w:val="31"/>
            <w:rPr>
              <w:rFonts w:asciiTheme="minorHAnsi" w:eastAsiaTheme="minorEastAsia" w:hAnsiTheme="minorHAnsi"/>
              <w:noProof/>
              <w:sz w:val="22"/>
              <w:lang/>
            </w:rPr>
          </w:pPr>
          <w:hyperlink w:anchor="_Toc26963023" w:history="1">
            <w:r w:rsidR="005F1C57" w:rsidRPr="00B70142">
              <w:rPr>
                <w:rStyle w:val="ae"/>
                <w:noProof/>
                <w:lang w:val="uk-UA"/>
              </w:rPr>
              <w:t>2.2.2 Градієнтні методи першого порядку</w:t>
            </w:r>
            <w:r w:rsidR="005F1C57">
              <w:rPr>
                <w:noProof/>
                <w:webHidden/>
              </w:rPr>
              <w:tab/>
            </w:r>
            <w:r w:rsidR="005F1C57">
              <w:rPr>
                <w:noProof/>
                <w:webHidden/>
              </w:rPr>
              <w:fldChar w:fldCharType="begin"/>
            </w:r>
            <w:r w:rsidR="005F1C57">
              <w:rPr>
                <w:noProof/>
                <w:webHidden/>
              </w:rPr>
              <w:instrText xml:space="preserve"> PAGEREF _Toc26963023 \h </w:instrText>
            </w:r>
            <w:r w:rsidR="005F1C57">
              <w:rPr>
                <w:noProof/>
                <w:webHidden/>
              </w:rPr>
            </w:r>
            <w:r w:rsidR="005F1C57">
              <w:rPr>
                <w:noProof/>
                <w:webHidden/>
              </w:rPr>
              <w:fldChar w:fldCharType="separate"/>
            </w:r>
            <w:r w:rsidR="008F7B83">
              <w:rPr>
                <w:noProof/>
                <w:webHidden/>
              </w:rPr>
              <w:t>32</w:t>
            </w:r>
            <w:r w:rsidR="005F1C57">
              <w:rPr>
                <w:noProof/>
                <w:webHidden/>
              </w:rPr>
              <w:fldChar w:fldCharType="end"/>
            </w:r>
          </w:hyperlink>
        </w:p>
        <w:p w14:paraId="7D6CFD71" w14:textId="4B6AEC34" w:rsidR="005F1C57" w:rsidRDefault="000B60A9">
          <w:pPr>
            <w:pStyle w:val="31"/>
            <w:rPr>
              <w:rFonts w:asciiTheme="minorHAnsi" w:eastAsiaTheme="minorEastAsia" w:hAnsiTheme="minorHAnsi"/>
              <w:noProof/>
              <w:sz w:val="22"/>
              <w:lang/>
            </w:rPr>
          </w:pPr>
          <w:hyperlink w:anchor="_Toc26963024" w:history="1">
            <w:r w:rsidR="005F1C57" w:rsidRPr="00B70142">
              <w:rPr>
                <w:rStyle w:val="ae"/>
                <w:noProof/>
                <w:lang w:val="uk-UA"/>
              </w:rPr>
              <w:t>2.2.3. Методи другого порядку</w:t>
            </w:r>
            <w:r w:rsidR="005F1C57">
              <w:rPr>
                <w:noProof/>
                <w:webHidden/>
              </w:rPr>
              <w:tab/>
            </w:r>
            <w:r w:rsidR="005F1C57">
              <w:rPr>
                <w:noProof/>
                <w:webHidden/>
              </w:rPr>
              <w:fldChar w:fldCharType="begin"/>
            </w:r>
            <w:r w:rsidR="005F1C57">
              <w:rPr>
                <w:noProof/>
                <w:webHidden/>
              </w:rPr>
              <w:instrText xml:space="preserve"> PAGEREF _Toc26963024 \h </w:instrText>
            </w:r>
            <w:r w:rsidR="005F1C57">
              <w:rPr>
                <w:noProof/>
                <w:webHidden/>
              </w:rPr>
            </w:r>
            <w:r w:rsidR="005F1C57">
              <w:rPr>
                <w:noProof/>
                <w:webHidden/>
              </w:rPr>
              <w:fldChar w:fldCharType="separate"/>
            </w:r>
            <w:r w:rsidR="008F7B83">
              <w:rPr>
                <w:noProof/>
                <w:webHidden/>
              </w:rPr>
              <w:t>35</w:t>
            </w:r>
            <w:r w:rsidR="005F1C57">
              <w:rPr>
                <w:noProof/>
                <w:webHidden/>
              </w:rPr>
              <w:fldChar w:fldCharType="end"/>
            </w:r>
          </w:hyperlink>
        </w:p>
        <w:p w14:paraId="5943D8C7" w14:textId="3B7DAB22" w:rsidR="005F1C57" w:rsidRDefault="000B60A9">
          <w:pPr>
            <w:pStyle w:val="21"/>
            <w:rPr>
              <w:rFonts w:asciiTheme="minorHAnsi" w:eastAsiaTheme="minorEastAsia" w:hAnsiTheme="minorHAnsi"/>
              <w:noProof/>
              <w:sz w:val="22"/>
              <w:lang/>
            </w:rPr>
          </w:pPr>
          <w:hyperlink w:anchor="_Toc26963025" w:history="1">
            <w:r w:rsidR="005F1C57" w:rsidRPr="00B70142">
              <w:rPr>
                <w:rStyle w:val="ae"/>
                <w:noProof/>
                <w:lang w:val="uk-UA"/>
              </w:rPr>
              <w:t>2.3 Різноманітність методів глобальної оптимізації</w:t>
            </w:r>
            <w:r w:rsidR="005F1C57">
              <w:rPr>
                <w:noProof/>
                <w:webHidden/>
              </w:rPr>
              <w:tab/>
            </w:r>
            <w:r w:rsidR="005F1C57">
              <w:rPr>
                <w:noProof/>
                <w:webHidden/>
              </w:rPr>
              <w:fldChar w:fldCharType="begin"/>
            </w:r>
            <w:r w:rsidR="005F1C57">
              <w:rPr>
                <w:noProof/>
                <w:webHidden/>
              </w:rPr>
              <w:instrText xml:space="preserve"> PAGEREF _Toc26963025 \h </w:instrText>
            </w:r>
            <w:r w:rsidR="005F1C57">
              <w:rPr>
                <w:noProof/>
                <w:webHidden/>
              </w:rPr>
            </w:r>
            <w:r w:rsidR="005F1C57">
              <w:rPr>
                <w:noProof/>
                <w:webHidden/>
              </w:rPr>
              <w:fldChar w:fldCharType="separate"/>
            </w:r>
            <w:r w:rsidR="008F7B83">
              <w:rPr>
                <w:noProof/>
                <w:webHidden/>
              </w:rPr>
              <w:t>39</w:t>
            </w:r>
            <w:r w:rsidR="005F1C57">
              <w:rPr>
                <w:noProof/>
                <w:webHidden/>
              </w:rPr>
              <w:fldChar w:fldCharType="end"/>
            </w:r>
          </w:hyperlink>
        </w:p>
        <w:p w14:paraId="1AE02688" w14:textId="2DA2E8A3" w:rsidR="005F1C57" w:rsidRDefault="000B60A9">
          <w:pPr>
            <w:pStyle w:val="31"/>
            <w:rPr>
              <w:rFonts w:asciiTheme="minorHAnsi" w:eastAsiaTheme="minorEastAsia" w:hAnsiTheme="minorHAnsi"/>
              <w:noProof/>
              <w:sz w:val="22"/>
              <w:lang/>
            </w:rPr>
          </w:pPr>
          <w:hyperlink w:anchor="_Toc26963026" w:history="1">
            <w:r w:rsidR="005F1C57" w:rsidRPr="00B70142">
              <w:rPr>
                <w:rStyle w:val="ae"/>
                <w:noProof/>
                <w:lang w:val="uk-UA"/>
              </w:rPr>
              <w:t>2.3.1 Метод імітації відпалу</w:t>
            </w:r>
            <w:r w:rsidR="005F1C57">
              <w:rPr>
                <w:noProof/>
                <w:webHidden/>
              </w:rPr>
              <w:tab/>
            </w:r>
            <w:r w:rsidR="005F1C57">
              <w:rPr>
                <w:noProof/>
                <w:webHidden/>
              </w:rPr>
              <w:fldChar w:fldCharType="begin"/>
            </w:r>
            <w:r w:rsidR="005F1C57">
              <w:rPr>
                <w:noProof/>
                <w:webHidden/>
              </w:rPr>
              <w:instrText xml:space="preserve"> PAGEREF _Toc26963026 \h </w:instrText>
            </w:r>
            <w:r w:rsidR="005F1C57">
              <w:rPr>
                <w:noProof/>
                <w:webHidden/>
              </w:rPr>
            </w:r>
            <w:r w:rsidR="005F1C57">
              <w:rPr>
                <w:noProof/>
                <w:webHidden/>
              </w:rPr>
              <w:fldChar w:fldCharType="separate"/>
            </w:r>
            <w:r w:rsidR="008F7B83">
              <w:rPr>
                <w:noProof/>
                <w:webHidden/>
              </w:rPr>
              <w:t>41</w:t>
            </w:r>
            <w:r w:rsidR="005F1C57">
              <w:rPr>
                <w:noProof/>
                <w:webHidden/>
              </w:rPr>
              <w:fldChar w:fldCharType="end"/>
            </w:r>
          </w:hyperlink>
        </w:p>
        <w:p w14:paraId="2432F9E3" w14:textId="2F6B5F41" w:rsidR="005F1C57" w:rsidRDefault="000B60A9">
          <w:pPr>
            <w:pStyle w:val="31"/>
            <w:rPr>
              <w:rFonts w:asciiTheme="minorHAnsi" w:eastAsiaTheme="minorEastAsia" w:hAnsiTheme="minorHAnsi"/>
              <w:noProof/>
              <w:sz w:val="22"/>
              <w:lang/>
            </w:rPr>
          </w:pPr>
          <w:hyperlink w:anchor="_Toc26963027" w:history="1">
            <w:r w:rsidR="005F1C57" w:rsidRPr="00B70142">
              <w:rPr>
                <w:rStyle w:val="ae"/>
                <w:noProof/>
                <w:lang w:val="uk-UA"/>
              </w:rPr>
              <w:t>2.3.2 Генетичний алгоритм</w:t>
            </w:r>
            <w:r w:rsidR="005F1C57">
              <w:rPr>
                <w:noProof/>
                <w:webHidden/>
              </w:rPr>
              <w:tab/>
            </w:r>
            <w:r w:rsidR="005F1C57">
              <w:rPr>
                <w:noProof/>
                <w:webHidden/>
              </w:rPr>
              <w:fldChar w:fldCharType="begin"/>
            </w:r>
            <w:r w:rsidR="005F1C57">
              <w:rPr>
                <w:noProof/>
                <w:webHidden/>
              </w:rPr>
              <w:instrText xml:space="preserve"> PAGEREF _Toc26963027 \h </w:instrText>
            </w:r>
            <w:r w:rsidR="005F1C57">
              <w:rPr>
                <w:noProof/>
                <w:webHidden/>
              </w:rPr>
            </w:r>
            <w:r w:rsidR="005F1C57">
              <w:rPr>
                <w:noProof/>
                <w:webHidden/>
              </w:rPr>
              <w:fldChar w:fldCharType="separate"/>
            </w:r>
            <w:r w:rsidR="008F7B83">
              <w:rPr>
                <w:noProof/>
                <w:webHidden/>
              </w:rPr>
              <w:t>41</w:t>
            </w:r>
            <w:r w:rsidR="005F1C57">
              <w:rPr>
                <w:noProof/>
                <w:webHidden/>
              </w:rPr>
              <w:fldChar w:fldCharType="end"/>
            </w:r>
          </w:hyperlink>
        </w:p>
        <w:p w14:paraId="52A94212" w14:textId="2D16D25C" w:rsidR="005F1C57" w:rsidRDefault="000B60A9">
          <w:pPr>
            <w:pStyle w:val="31"/>
            <w:rPr>
              <w:rFonts w:asciiTheme="minorHAnsi" w:eastAsiaTheme="minorEastAsia" w:hAnsiTheme="minorHAnsi"/>
              <w:noProof/>
              <w:sz w:val="22"/>
              <w:lang/>
            </w:rPr>
          </w:pPr>
          <w:hyperlink w:anchor="_Toc26963028" w:history="1">
            <w:r w:rsidR="005F1C57" w:rsidRPr="00B70142">
              <w:rPr>
                <w:rStyle w:val="ae"/>
                <w:noProof/>
                <w:lang w:val="uk-UA"/>
              </w:rPr>
              <w:t>2.3.3 Метод диференційної еволюції</w:t>
            </w:r>
            <w:r w:rsidR="005F1C57">
              <w:rPr>
                <w:noProof/>
                <w:webHidden/>
              </w:rPr>
              <w:tab/>
            </w:r>
            <w:r w:rsidR="005F1C57">
              <w:rPr>
                <w:noProof/>
                <w:webHidden/>
              </w:rPr>
              <w:fldChar w:fldCharType="begin"/>
            </w:r>
            <w:r w:rsidR="005F1C57">
              <w:rPr>
                <w:noProof/>
                <w:webHidden/>
              </w:rPr>
              <w:instrText xml:space="preserve"> PAGEREF _Toc26963028 \h </w:instrText>
            </w:r>
            <w:r w:rsidR="005F1C57">
              <w:rPr>
                <w:noProof/>
                <w:webHidden/>
              </w:rPr>
            </w:r>
            <w:r w:rsidR="005F1C57">
              <w:rPr>
                <w:noProof/>
                <w:webHidden/>
              </w:rPr>
              <w:fldChar w:fldCharType="separate"/>
            </w:r>
            <w:r w:rsidR="008F7B83">
              <w:rPr>
                <w:noProof/>
                <w:webHidden/>
              </w:rPr>
              <w:t>42</w:t>
            </w:r>
            <w:r w:rsidR="005F1C57">
              <w:rPr>
                <w:noProof/>
                <w:webHidden/>
              </w:rPr>
              <w:fldChar w:fldCharType="end"/>
            </w:r>
          </w:hyperlink>
        </w:p>
        <w:p w14:paraId="425886C1" w14:textId="5283FC32" w:rsidR="005F1C57" w:rsidRDefault="000B60A9">
          <w:pPr>
            <w:pStyle w:val="31"/>
            <w:rPr>
              <w:rFonts w:asciiTheme="minorHAnsi" w:eastAsiaTheme="minorEastAsia" w:hAnsiTheme="minorHAnsi"/>
              <w:noProof/>
              <w:sz w:val="22"/>
              <w:lang/>
            </w:rPr>
          </w:pPr>
          <w:hyperlink w:anchor="_Toc26963029" w:history="1">
            <w:r w:rsidR="005F1C57" w:rsidRPr="00B70142">
              <w:rPr>
                <w:rStyle w:val="ae"/>
                <w:noProof/>
                <w:lang w:val="uk-UA"/>
              </w:rPr>
              <w:t>2.3.4 Адаптивний метод диференційної еволюції Коші</w:t>
            </w:r>
            <w:r w:rsidR="005F1C57">
              <w:rPr>
                <w:noProof/>
                <w:webHidden/>
              </w:rPr>
              <w:tab/>
            </w:r>
            <w:r w:rsidR="005F1C57">
              <w:rPr>
                <w:noProof/>
                <w:webHidden/>
              </w:rPr>
              <w:fldChar w:fldCharType="begin"/>
            </w:r>
            <w:r w:rsidR="005F1C57">
              <w:rPr>
                <w:noProof/>
                <w:webHidden/>
              </w:rPr>
              <w:instrText xml:space="preserve"> PAGEREF _Toc26963029 \h </w:instrText>
            </w:r>
            <w:r w:rsidR="005F1C57">
              <w:rPr>
                <w:noProof/>
                <w:webHidden/>
              </w:rPr>
            </w:r>
            <w:r w:rsidR="005F1C57">
              <w:rPr>
                <w:noProof/>
                <w:webHidden/>
              </w:rPr>
              <w:fldChar w:fldCharType="separate"/>
            </w:r>
            <w:r w:rsidR="008F7B83">
              <w:rPr>
                <w:noProof/>
                <w:webHidden/>
              </w:rPr>
              <w:t>43</w:t>
            </w:r>
            <w:r w:rsidR="005F1C57">
              <w:rPr>
                <w:noProof/>
                <w:webHidden/>
              </w:rPr>
              <w:fldChar w:fldCharType="end"/>
            </w:r>
          </w:hyperlink>
        </w:p>
        <w:p w14:paraId="59366843" w14:textId="38444879" w:rsidR="005F1C57" w:rsidRDefault="000B60A9">
          <w:pPr>
            <w:pStyle w:val="21"/>
            <w:rPr>
              <w:rFonts w:asciiTheme="minorHAnsi" w:eastAsiaTheme="minorEastAsia" w:hAnsiTheme="minorHAnsi"/>
              <w:noProof/>
              <w:sz w:val="22"/>
              <w:lang/>
            </w:rPr>
          </w:pPr>
          <w:hyperlink w:anchor="_Toc26963030" w:history="1">
            <w:r w:rsidR="005F1C57" w:rsidRPr="00B70142">
              <w:rPr>
                <w:rStyle w:val="ae"/>
                <w:noProof/>
                <w:lang w:val="uk-UA"/>
              </w:rPr>
              <w:t>2.4 Запропонований підхід</w:t>
            </w:r>
            <w:r w:rsidR="005F1C57">
              <w:rPr>
                <w:noProof/>
                <w:webHidden/>
              </w:rPr>
              <w:tab/>
            </w:r>
            <w:r w:rsidR="005F1C57">
              <w:rPr>
                <w:noProof/>
                <w:webHidden/>
              </w:rPr>
              <w:fldChar w:fldCharType="begin"/>
            </w:r>
            <w:r w:rsidR="005F1C57">
              <w:rPr>
                <w:noProof/>
                <w:webHidden/>
              </w:rPr>
              <w:instrText xml:space="preserve"> PAGEREF _Toc26963030 \h </w:instrText>
            </w:r>
            <w:r w:rsidR="005F1C57">
              <w:rPr>
                <w:noProof/>
                <w:webHidden/>
              </w:rPr>
            </w:r>
            <w:r w:rsidR="005F1C57">
              <w:rPr>
                <w:noProof/>
                <w:webHidden/>
              </w:rPr>
              <w:fldChar w:fldCharType="separate"/>
            </w:r>
            <w:r w:rsidR="008F7B83">
              <w:rPr>
                <w:noProof/>
                <w:webHidden/>
              </w:rPr>
              <w:t>47</w:t>
            </w:r>
            <w:r w:rsidR="005F1C57">
              <w:rPr>
                <w:noProof/>
                <w:webHidden/>
              </w:rPr>
              <w:fldChar w:fldCharType="end"/>
            </w:r>
          </w:hyperlink>
        </w:p>
        <w:p w14:paraId="174ABD7D" w14:textId="5A459F61" w:rsidR="005F1C57" w:rsidRDefault="000B60A9">
          <w:pPr>
            <w:pStyle w:val="21"/>
            <w:rPr>
              <w:rFonts w:asciiTheme="minorHAnsi" w:eastAsiaTheme="minorEastAsia" w:hAnsiTheme="minorHAnsi"/>
              <w:noProof/>
              <w:sz w:val="22"/>
              <w:lang/>
            </w:rPr>
          </w:pPr>
          <w:hyperlink w:anchor="_Toc26963031" w:history="1">
            <w:r w:rsidR="005F1C57" w:rsidRPr="00B70142">
              <w:rPr>
                <w:rStyle w:val="ae"/>
                <w:noProof/>
                <w:lang w:val="uk-UA"/>
              </w:rPr>
              <w:t>Висновки до розділу 2</w:t>
            </w:r>
            <w:r w:rsidR="005F1C57">
              <w:rPr>
                <w:noProof/>
                <w:webHidden/>
              </w:rPr>
              <w:tab/>
            </w:r>
            <w:r w:rsidR="005F1C57">
              <w:rPr>
                <w:noProof/>
                <w:webHidden/>
              </w:rPr>
              <w:fldChar w:fldCharType="begin"/>
            </w:r>
            <w:r w:rsidR="005F1C57">
              <w:rPr>
                <w:noProof/>
                <w:webHidden/>
              </w:rPr>
              <w:instrText xml:space="preserve"> PAGEREF _Toc26963031 \h </w:instrText>
            </w:r>
            <w:r w:rsidR="005F1C57">
              <w:rPr>
                <w:noProof/>
                <w:webHidden/>
              </w:rPr>
            </w:r>
            <w:r w:rsidR="005F1C57">
              <w:rPr>
                <w:noProof/>
                <w:webHidden/>
              </w:rPr>
              <w:fldChar w:fldCharType="separate"/>
            </w:r>
            <w:r w:rsidR="008F7B83">
              <w:rPr>
                <w:noProof/>
                <w:webHidden/>
              </w:rPr>
              <w:t>54</w:t>
            </w:r>
            <w:r w:rsidR="005F1C57">
              <w:rPr>
                <w:noProof/>
                <w:webHidden/>
              </w:rPr>
              <w:fldChar w:fldCharType="end"/>
            </w:r>
          </w:hyperlink>
        </w:p>
        <w:p w14:paraId="29543483" w14:textId="6EFDA533" w:rsidR="005F1C57" w:rsidRDefault="000B60A9">
          <w:pPr>
            <w:pStyle w:val="11"/>
            <w:rPr>
              <w:rFonts w:asciiTheme="minorHAnsi" w:eastAsiaTheme="minorEastAsia" w:hAnsiTheme="minorHAnsi"/>
              <w:noProof/>
              <w:sz w:val="22"/>
              <w:lang/>
            </w:rPr>
          </w:pPr>
          <w:hyperlink w:anchor="_Toc26963032" w:history="1">
            <w:r w:rsidR="005F1C57" w:rsidRPr="00B70142">
              <w:rPr>
                <w:rStyle w:val="ae"/>
                <w:noProof/>
                <w:lang w:val="uk-UA"/>
              </w:rPr>
              <w:t>РОЗДІЛ 3 ЕКСПЕРИМЕНТАЛЬНА ПЕРЕВІРКА ШЛЯХОМ МОДЕЛЮВАННЯ</w:t>
            </w:r>
            <w:r w:rsidR="005F1C57">
              <w:rPr>
                <w:noProof/>
                <w:webHidden/>
              </w:rPr>
              <w:tab/>
            </w:r>
            <w:r w:rsidR="005F1C57">
              <w:rPr>
                <w:noProof/>
                <w:webHidden/>
              </w:rPr>
              <w:fldChar w:fldCharType="begin"/>
            </w:r>
            <w:r w:rsidR="005F1C57">
              <w:rPr>
                <w:noProof/>
                <w:webHidden/>
              </w:rPr>
              <w:instrText xml:space="preserve"> PAGEREF _Toc26963032 \h </w:instrText>
            </w:r>
            <w:r w:rsidR="005F1C57">
              <w:rPr>
                <w:noProof/>
                <w:webHidden/>
              </w:rPr>
            </w:r>
            <w:r w:rsidR="005F1C57">
              <w:rPr>
                <w:noProof/>
                <w:webHidden/>
              </w:rPr>
              <w:fldChar w:fldCharType="separate"/>
            </w:r>
            <w:r w:rsidR="008F7B83">
              <w:rPr>
                <w:noProof/>
                <w:webHidden/>
              </w:rPr>
              <w:t>55</w:t>
            </w:r>
            <w:r w:rsidR="005F1C57">
              <w:rPr>
                <w:noProof/>
                <w:webHidden/>
              </w:rPr>
              <w:fldChar w:fldCharType="end"/>
            </w:r>
          </w:hyperlink>
        </w:p>
        <w:p w14:paraId="1E6F3FBD" w14:textId="02BBF258" w:rsidR="005F1C57" w:rsidRDefault="000B60A9">
          <w:pPr>
            <w:pStyle w:val="21"/>
            <w:rPr>
              <w:rFonts w:asciiTheme="minorHAnsi" w:eastAsiaTheme="minorEastAsia" w:hAnsiTheme="minorHAnsi"/>
              <w:noProof/>
              <w:sz w:val="22"/>
              <w:lang/>
            </w:rPr>
          </w:pPr>
          <w:hyperlink w:anchor="_Toc26963033" w:history="1">
            <w:r w:rsidR="005F1C57" w:rsidRPr="00B70142">
              <w:rPr>
                <w:rStyle w:val="ae"/>
                <w:noProof/>
                <w:lang w:val="uk-UA"/>
              </w:rPr>
              <w:t>3.1 Постановка задачі</w:t>
            </w:r>
            <w:r w:rsidR="005F1C57">
              <w:rPr>
                <w:noProof/>
                <w:webHidden/>
              </w:rPr>
              <w:tab/>
            </w:r>
            <w:r w:rsidR="005F1C57">
              <w:rPr>
                <w:noProof/>
                <w:webHidden/>
              </w:rPr>
              <w:fldChar w:fldCharType="begin"/>
            </w:r>
            <w:r w:rsidR="005F1C57">
              <w:rPr>
                <w:noProof/>
                <w:webHidden/>
              </w:rPr>
              <w:instrText xml:space="preserve"> PAGEREF _Toc26963033 \h </w:instrText>
            </w:r>
            <w:r w:rsidR="005F1C57">
              <w:rPr>
                <w:noProof/>
                <w:webHidden/>
              </w:rPr>
            </w:r>
            <w:r w:rsidR="005F1C57">
              <w:rPr>
                <w:noProof/>
                <w:webHidden/>
              </w:rPr>
              <w:fldChar w:fldCharType="separate"/>
            </w:r>
            <w:r w:rsidR="008F7B83">
              <w:rPr>
                <w:noProof/>
                <w:webHidden/>
              </w:rPr>
              <w:t>55</w:t>
            </w:r>
            <w:r w:rsidR="005F1C57">
              <w:rPr>
                <w:noProof/>
                <w:webHidden/>
              </w:rPr>
              <w:fldChar w:fldCharType="end"/>
            </w:r>
          </w:hyperlink>
        </w:p>
        <w:p w14:paraId="2CECE757" w14:textId="428BE7E8" w:rsidR="005F1C57" w:rsidRDefault="000B60A9">
          <w:pPr>
            <w:pStyle w:val="21"/>
            <w:rPr>
              <w:rFonts w:asciiTheme="minorHAnsi" w:eastAsiaTheme="minorEastAsia" w:hAnsiTheme="minorHAnsi"/>
              <w:noProof/>
              <w:sz w:val="22"/>
              <w:lang/>
            </w:rPr>
          </w:pPr>
          <w:hyperlink w:anchor="_Toc26963034" w:history="1">
            <w:r w:rsidR="005F1C57" w:rsidRPr="00B70142">
              <w:rPr>
                <w:rStyle w:val="ae"/>
                <w:noProof/>
                <w:lang w:val="uk-UA"/>
              </w:rPr>
              <w:t>3.2 Опис обраних оптичних систем</w:t>
            </w:r>
            <w:r w:rsidR="005F1C57">
              <w:rPr>
                <w:noProof/>
                <w:webHidden/>
              </w:rPr>
              <w:tab/>
            </w:r>
            <w:r w:rsidR="005F1C57">
              <w:rPr>
                <w:noProof/>
                <w:webHidden/>
              </w:rPr>
              <w:fldChar w:fldCharType="begin"/>
            </w:r>
            <w:r w:rsidR="005F1C57">
              <w:rPr>
                <w:noProof/>
                <w:webHidden/>
              </w:rPr>
              <w:instrText xml:space="preserve"> PAGEREF _Toc26963034 \h </w:instrText>
            </w:r>
            <w:r w:rsidR="005F1C57">
              <w:rPr>
                <w:noProof/>
                <w:webHidden/>
              </w:rPr>
            </w:r>
            <w:r w:rsidR="005F1C57">
              <w:rPr>
                <w:noProof/>
                <w:webHidden/>
              </w:rPr>
              <w:fldChar w:fldCharType="separate"/>
            </w:r>
            <w:r w:rsidR="008F7B83">
              <w:rPr>
                <w:noProof/>
                <w:webHidden/>
              </w:rPr>
              <w:t>55</w:t>
            </w:r>
            <w:r w:rsidR="005F1C57">
              <w:rPr>
                <w:noProof/>
                <w:webHidden/>
              </w:rPr>
              <w:fldChar w:fldCharType="end"/>
            </w:r>
          </w:hyperlink>
        </w:p>
        <w:p w14:paraId="1773B87E" w14:textId="6C555D0A" w:rsidR="005F1C57" w:rsidRDefault="000B60A9">
          <w:pPr>
            <w:pStyle w:val="21"/>
            <w:rPr>
              <w:rFonts w:asciiTheme="minorHAnsi" w:eastAsiaTheme="minorEastAsia" w:hAnsiTheme="minorHAnsi"/>
              <w:noProof/>
              <w:sz w:val="22"/>
              <w:lang/>
            </w:rPr>
          </w:pPr>
          <w:hyperlink w:anchor="_Toc26963035" w:history="1">
            <w:r w:rsidR="005F1C57" w:rsidRPr="00B70142">
              <w:rPr>
                <w:rStyle w:val="ae"/>
                <w:noProof/>
                <w:lang w:val="uk-UA"/>
              </w:rPr>
              <w:t>3.3 Алгоритм автоматизованого розрахунку</w:t>
            </w:r>
            <w:r w:rsidR="005F1C57">
              <w:rPr>
                <w:noProof/>
                <w:webHidden/>
              </w:rPr>
              <w:tab/>
            </w:r>
            <w:r w:rsidR="005F1C57">
              <w:rPr>
                <w:noProof/>
                <w:webHidden/>
              </w:rPr>
              <w:fldChar w:fldCharType="begin"/>
            </w:r>
            <w:r w:rsidR="005F1C57">
              <w:rPr>
                <w:noProof/>
                <w:webHidden/>
              </w:rPr>
              <w:instrText xml:space="preserve"> PAGEREF _Toc26963035 \h </w:instrText>
            </w:r>
            <w:r w:rsidR="005F1C57">
              <w:rPr>
                <w:noProof/>
                <w:webHidden/>
              </w:rPr>
            </w:r>
            <w:r w:rsidR="005F1C57">
              <w:rPr>
                <w:noProof/>
                <w:webHidden/>
              </w:rPr>
              <w:fldChar w:fldCharType="separate"/>
            </w:r>
            <w:r w:rsidR="008F7B83">
              <w:rPr>
                <w:noProof/>
                <w:webHidden/>
              </w:rPr>
              <w:t>58</w:t>
            </w:r>
            <w:r w:rsidR="005F1C57">
              <w:rPr>
                <w:noProof/>
                <w:webHidden/>
              </w:rPr>
              <w:fldChar w:fldCharType="end"/>
            </w:r>
          </w:hyperlink>
        </w:p>
        <w:p w14:paraId="4D7982FA" w14:textId="0B08ED60" w:rsidR="005F1C57" w:rsidRDefault="000B60A9">
          <w:pPr>
            <w:pStyle w:val="21"/>
            <w:rPr>
              <w:rFonts w:asciiTheme="minorHAnsi" w:eastAsiaTheme="minorEastAsia" w:hAnsiTheme="minorHAnsi"/>
              <w:noProof/>
              <w:sz w:val="22"/>
              <w:lang/>
            </w:rPr>
          </w:pPr>
          <w:hyperlink w:anchor="_Toc26963036" w:history="1">
            <w:r w:rsidR="005F1C57" w:rsidRPr="00B70142">
              <w:rPr>
                <w:rStyle w:val="ae"/>
                <w:noProof/>
                <w:lang w:val="uk-UA"/>
              </w:rPr>
              <w:t>3.4 Результати автоматизованого розрахунку</w:t>
            </w:r>
            <w:r w:rsidR="005F1C57">
              <w:rPr>
                <w:noProof/>
                <w:webHidden/>
              </w:rPr>
              <w:tab/>
            </w:r>
            <w:r w:rsidR="005F1C57">
              <w:rPr>
                <w:noProof/>
                <w:webHidden/>
              </w:rPr>
              <w:fldChar w:fldCharType="begin"/>
            </w:r>
            <w:r w:rsidR="005F1C57">
              <w:rPr>
                <w:noProof/>
                <w:webHidden/>
              </w:rPr>
              <w:instrText xml:space="preserve"> PAGEREF _Toc26963036 \h </w:instrText>
            </w:r>
            <w:r w:rsidR="005F1C57">
              <w:rPr>
                <w:noProof/>
                <w:webHidden/>
              </w:rPr>
            </w:r>
            <w:r w:rsidR="005F1C57">
              <w:rPr>
                <w:noProof/>
                <w:webHidden/>
              </w:rPr>
              <w:fldChar w:fldCharType="separate"/>
            </w:r>
            <w:r w:rsidR="008F7B83">
              <w:rPr>
                <w:noProof/>
                <w:webHidden/>
              </w:rPr>
              <w:t>59</w:t>
            </w:r>
            <w:r w:rsidR="005F1C57">
              <w:rPr>
                <w:noProof/>
                <w:webHidden/>
              </w:rPr>
              <w:fldChar w:fldCharType="end"/>
            </w:r>
          </w:hyperlink>
        </w:p>
        <w:p w14:paraId="49A29C6B" w14:textId="0EFF2C8D" w:rsidR="005F1C57" w:rsidRDefault="000B60A9">
          <w:pPr>
            <w:pStyle w:val="21"/>
            <w:rPr>
              <w:rFonts w:asciiTheme="minorHAnsi" w:eastAsiaTheme="minorEastAsia" w:hAnsiTheme="minorHAnsi"/>
              <w:noProof/>
              <w:sz w:val="22"/>
              <w:lang/>
            </w:rPr>
          </w:pPr>
          <w:hyperlink w:anchor="_Toc26963037" w:history="1">
            <w:r w:rsidR="005F1C57" w:rsidRPr="00B70142">
              <w:rPr>
                <w:rStyle w:val="ae"/>
                <w:noProof/>
                <w:lang w:val="uk-UA"/>
              </w:rPr>
              <w:t>Висновки до розділу 3</w:t>
            </w:r>
            <w:r w:rsidR="005F1C57">
              <w:rPr>
                <w:noProof/>
                <w:webHidden/>
              </w:rPr>
              <w:tab/>
            </w:r>
            <w:r w:rsidR="005F1C57">
              <w:rPr>
                <w:noProof/>
                <w:webHidden/>
              </w:rPr>
              <w:fldChar w:fldCharType="begin"/>
            </w:r>
            <w:r w:rsidR="005F1C57">
              <w:rPr>
                <w:noProof/>
                <w:webHidden/>
              </w:rPr>
              <w:instrText xml:space="preserve"> PAGEREF _Toc26963037 \h </w:instrText>
            </w:r>
            <w:r w:rsidR="005F1C57">
              <w:rPr>
                <w:noProof/>
                <w:webHidden/>
              </w:rPr>
            </w:r>
            <w:r w:rsidR="005F1C57">
              <w:rPr>
                <w:noProof/>
                <w:webHidden/>
              </w:rPr>
              <w:fldChar w:fldCharType="separate"/>
            </w:r>
            <w:r w:rsidR="008F7B83">
              <w:rPr>
                <w:noProof/>
                <w:webHidden/>
              </w:rPr>
              <w:t>68</w:t>
            </w:r>
            <w:r w:rsidR="005F1C57">
              <w:rPr>
                <w:noProof/>
                <w:webHidden/>
              </w:rPr>
              <w:fldChar w:fldCharType="end"/>
            </w:r>
          </w:hyperlink>
        </w:p>
        <w:p w14:paraId="7E57886A" w14:textId="77FEC8DF" w:rsidR="005F1C57" w:rsidRDefault="000B60A9">
          <w:pPr>
            <w:pStyle w:val="11"/>
            <w:rPr>
              <w:rFonts w:asciiTheme="minorHAnsi" w:eastAsiaTheme="minorEastAsia" w:hAnsiTheme="minorHAnsi"/>
              <w:noProof/>
              <w:sz w:val="22"/>
              <w:lang/>
            </w:rPr>
          </w:pPr>
          <w:hyperlink w:anchor="_Toc26963038" w:history="1">
            <w:r w:rsidR="005F1C57" w:rsidRPr="00B70142">
              <w:rPr>
                <w:rStyle w:val="ae"/>
                <w:noProof/>
                <w:lang w:val="uk-UA"/>
              </w:rPr>
              <w:t>Розділ 4 Розробка стартап-проекту «Оптична система SWIR об’єктива»</w:t>
            </w:r>
            <w:r w:rsidR="005F1C57">
              <w:rPr>
                <w:noProof/>
                <w:webHidden/>
              </w:rPr>
              <w:tab/>
            </w:r>
            <w:r w:rsidR="005F1C57">
              <w:rPr>
                <w:noProof/>
                <w:webHidden/>
              </w:rPr>
              <w:fldChar w:fldCharType="begin"/>
            </w:r>
            <w:r w:rsidR="005F1C57">
              <w:rPr>
                <w:noProof/>
                <w:webHidden/>
              </w:rPr>
              <w:instrText xml:space="preserve"> PAGEREF _Toc26963038 \h </w:instrText>
            </w:r>
            <w:r w:rsidR="005F1C57">
              <w:rPr>
                <w:noProof/>
                <w:webHidden/>
              </w:rPr>
            </w:r>
            <w:r w:rsidR="005F1C57">
              <w:rPr>
                <w:noProof/>
                <w:webHidden/>
              </w:rPr>
              <w:fldChar w:fldCharType="separate"/>
            </w:r>
            <w:r w:rsidR="008F7B83">
              <w:rPr>
                <w:noProof/>
                <w:webHidden/>
              </w:rPr>
              <w:t>69</w:t>
            </w:r>
            <w:r w:rsidR="005F1C57">
              <w:rPr>
                <w:noProof/>
                <w:webHidden/>
              </w:rPr>
              <w:fldChar w:fldCharType="end"/>
            </w:r>
          </w:hyperlink>
        </w:p>
        <w:p w14:paraId="7F1938A6" w14:textId="66170747" w:rsidR="005F1C57" w:rsidRDefault="000B60A9">
          <w:pPr>
            <w:pStyle w:val="21"/>
            <w:rPr>
              <w:rFonts w:asciiTheme="minorHAnsi" w:eastAsiaTheme="minorEastAsia" w:hAnsiTheme="minorHAnsi"/>
              <w:noProof/>
              <w:sz w:val="22"/>
              <w:lang/>
            </w:rPr>
          </w:pPr>
          <w:hyperlink w:anchor="_Toc26963039" w:history="1">
            <w:r w:rsidR="005F1C57" w:rsidRPr="00B70142">
              <w:rPr>
                <w:rStyle w:val="ae"/>
                <w:noProof/>
                <w:lang w:val="uk-UA"/>
              </w:rPr>
              <w:t>4.1 Опис ідеї проекту</w:t>
            </w:r>
            <w:r w:rsidR="005F1C57">
              <w:rPr>
                <w:noProof/>
                <w:webHidden/>
              </w:rPr>
              <w:tab/>
            </w:r>
            <w:r w:rsidR="005F1C57">
              <w:rPr>
                <w:noProof/>
                <w:webHidden/>
              </w:rPr>
              <w:fldChar w:fldCharType="begin"/>
            </w:r>
            <w:r w:rsidR="005F1C57">
              <w:rPr>
                <w:noProof/>
                <w:webHidden/>
              </w:rPr>
              <w:instrText xml:space="preserve"> PAGEREF _Toc26963039 \h </w:instrText>
            </w:r>
            <w:r w:rsidR="005F1C57">
              <w:rPr>
                <w:noProof/>
                <w:webHidden/>
              </w:rPr>
            </w:r>
            <w:r w:rsidR="005F1C57">
              <w:rPr>
                <w:noProof/>
                <w:webHidden/>
              </w:rPr>
              <w:fldChar w:fldCharType="separate"/>
            </w:r>
            <w:r w:rsidR="008F7B83">
              <w:rPr>
                <w:noProof/>
                <w:webHidden/>
              </w:rPr>
              <w:t>69</w:t>
            </w:r>
            <w:r w:rsidR="005F1C57">
              <w:rPr>
                <w:noProof/>
                <w:webHidden/>
              </w:rPr>
              <w:fldChar w:fldCharType="end"/>
            </w:r>
          </w:hyperlink>
        </w:p>
        <w:p w14:paraId="059F391C" w14:textId="55C4E39C" w:rsidR="005F1C57" w:rsidRDefault="000B60A9">
          <w:pPr>
            <w:pStyle w:val="21"/>
            <w:rPr>
              <w:rFonts w:asciiTheme="minorHAnsi" w:eastAsiaTheme="minorEastAsia" w:hAnsiTheme="minorHAnsi"/>
              <w:noProof/>
              <w:sz w:val="22"/>
              <w:lang/>
            </w:rPr>
          </w:pPr>
          <w:hyperlink w:anchor="_Toc26963040" w:history="1">
            <w:r w:rsidR="005F1C57" w:rsidRPr="00B70142">
              <w:rPr>
                <w:rStyle w:val="ae"/>
                <w:noProof/>
                <w:lang w:val="uk-UA"/>
              </w:rPr>
              <w:t>4.2 Технологічний аудит ідеї проекту</w:t>
            </w:r>
            <w:r w:rsidR="005F1C57">
              <w:rPr>
                <w:noProof/>
                <w:webHidden/>
              </w:rPr>
              <w:tab/>
            </w:r>
            <w:r w:rsidR="005F1C57">
              <w:rPr>
                <w:noProof/>
                <w:webHidden/>
              </w:rPr>
              <w:fldChar w:fldCharType="begin"/>
            </w:r>
            <w:r w:rsidR="005F1C57">
              <w:rPr>
                <w:noProof/>
                <w:webHidden/>
              </w:rPr>
              <w:instrText xml:space="preserve"> PAGEREF _Toc26963040 \h </w:instrText>
            </w:r>
            <w:r w:rsidR="005F1C57">
              <w:rPr>
                <w:noProof/>
                <w:webHidden/>
              </w:rPr>
            </w:r>
            <w:r w:rsidR="005F1C57">
              <w:rPr>
                <w:noProof/>
                <w:webHidden/>
              </w:rPr>
              <w:fldChar w:fldCharType="separate"/>
            </w:r>
            <w:r w:rsidR="008F7B83">
              <w:rPr>
                <w:noProof/>
                <w:webHidden/>
              </w:rPr>
              <w:t>71</w:t>
            </w:r>
            <w:r w:rsidR="005F1C57">
              <w:rPr>
                <w:noProof/>
                <w:webHidden/>
              </w:rPr>
              <w:fldChar w:fldCharType="end"/>
            </w:r>
          </w:hyperlink>
        </w:p>
        <w:p w14:paraId="485EA3F0" w14:textId="6A548644" w:rsidR="005F1C57" w:rsidRDefault="000B60A9">
          <w:pPr>
            <w:pStyle w:val="21"/>
            <w:rPr>
              <w:rFonts w:asciiTheme="minorHAnsi" w:eastAsiaTheme="minorEastAsia" w:hAnsiTheme="minorHAnsi"/>
              <w:noProof/>
              <w:sz w:val="22"/>
              <w:lang/>
            </w:rPr>
          </w:pPr>
          <w:hyperlink w:anchor="_Toc26963041" w:history="1">
            <w:r w:rsidR="005F1C57" w:rsidRPr="00B70142">
              <w:rPr>
                <w:rStyle w:val="ae"/>
                <w:noProof/>
                <w:lang w:val="uk-UA"/>
              </w:rPr>
              <w:t>4.3 Аналіз ринкових можливостей запуску стартап проекту</w:t>
            </w:r>
            <w:r w:rsidR="005F1C57">
              <w:rPr>
                <w:noProof/>
                <w:webHidden/>
              </w:rPr>
              <w:tab/>
            </w:r>
            <w:r w:rsidR="005F1C57">
              <w:rPr>
                <w:noProof/>
                <w:webHidden/>
              </w:rPr>
              <w:fldChar w:fldCharType="begin"/>
            </w:r>
            <w:r w:rsidR="005F1C57">
              <w:rPr>
                <w:noProof/>
                <w:webHidden/>
              </w:rPr>
              <w:instrText xml:space="preserve"> PAGEREF _Toc26963041 \h </w:instrText>
            </w:r>
            <w:r w:rsidR="005F1C57">
              <w:rPr>
                <w:noProof/>
                <w:webHidden/>
              </w:rPr>
            </w:r>
            <w:r w:rsidR="005F1C57">
              <w:rPr>
                <w:noProof/>
                <w:webHidden/>
              </w:rPr>
              <w:fldChar w:fldCharType="separate"/>
            </w:r>
            <w:r w:rsidR="008F7B83">
              <w:rPr>
                <w:noProof/>
                <w:webHidden/>
              </w:rPr>
              <w:t>72</w:t>
            </w:r>
            <w:r w:rsidR="005F1C57">
              <w:rPr>
                <w:noProof/>
                <w:webHidden/>
              </w:rPr>
              <w:fldChar w:fldCharType="end"/>
            </w:r>
          </w:hyperlink>
        </w:p>
        <w:p w14:paraId="71C413F0" w14:textId="3D91E3C9" w:rsidR="005F1C57" w:rsidRDefault="000B60A9">
          <w:pPr>
            <w:pStyle w:val="21"/>
            <w:rPr>
              <w:rFonts w:asciiTheme="minorHAnsi" w:eastAsiaTheme="minorEastAsia" w:hAnsiTheme="minorHAnsi"/>
              <w:noProof/>
              <w:sz w:val="22"/>
              <w:lang/>
            </w:rPr>
          </w:pPr>
          <w:hyperlink w:anchor="_Toc26963042" w:history="1">
            <w:r w:rsidR="005F1C57" w:rsidRPr="00B70142">
              <w:rPr>
                <w:rStyle w:val="ae"/>
                <w:noProof/>
                <w:lang w:val="uk-UA"/>
              </w:rPr>
              <w:t>4.4 Розроблення ринкової стратегії проекту</w:t>
            </w:r>
            <w:r w:rsidR="005F1C57">
              <w:rPr>
                <w:noProof/>
                <w:webHidden/>
              </w:rPr>
              <w:tab/>
            </w:r>
            <w:r w:rsidR="005F1C57">
              <w:rPr>
                <w:noProof/>
                <w:webHidden/>
              </w:rPr>
              <w:fldChar w:fldCharType="begin"/>
            </w:r>
            <w:r w:rsidR="005F1C57">
              <w:rPr>
                <w:noProof/>
                <w:webHidden/>
              </w:rPr>
              <w:instrText xml:space="preserve"> PAGEREF _Toc26963042 \h </w:instrText>
            </w:r>
            <w:r w:rsidR="005F1C57">
              <w:rPr>
                <w:noProof/>
                <w:webHidden/>
              </w:rPr>
            </w:r>
            <w:r w:rsidR="005F1C57">
              <w:rPr>
                <w:noProof/>
                <w:webHidden/>
              </w:rPr>
              <w:fldChar w:fldCharType="separate"/>
            </w:r>
            <w:r w:rsidR="008F7B83">
              <w:rPr>
                <w:noProof/>
                <w:webHidden/>
              </w:rPr>
              <w:t>79</w:t>
            </w:r>
            <w:r w:rsidR="005F1C57">
              <w:rPr>
                <w:noProof/>
                <w:webHidden/>
              </w:rPr>
              <w:fldChar w:fldCharType="end"/>
            </w:r>
          </w:hyperlink>
        </w:p>
        <w:p w14:paraId="0A3DD1A8" w14:textId="442957AE" w:rsidR="005F1C57" w:rsidRDefault="000B60A9">
          <w:pPr>
            <w:pStyle w:val="21"/>
            <w:rPr>
              <w:rFonts w:asciiTheme="minorHAnsi" w:eastAsiaTheme="minorEastAsia" w:hAnsiTheme="minorHAnsi"/>
              <w:noProof/>
              <w:sz w:val="22"/>
              <w:lang/>
            </w:rPr>
          </w:pPr>
          <w:hyperlink w:anchor="_Toc26963043" w:history="1">
            <w:r w:rsidR="005F1C57" w:rsidRPr="00B70142">
              <w:rPr>
                <w:rStyle w:val="ae"/>
                <w:noProof/>
                <w:lang w:val="uk-UA"/>
              </w:rPr>
              <w:t>4.5 Розроблення маркетингової програми стартап-проекту</w:t>
            </w:r>
            <w:r w:rsidR="005F1C57">
              <w:rPr>
                <w:noProof/>
                <w:webHidden/>
              </w:rPr>
              <w:tab/>
            </w:r>
            <w:r w:rsidR="005F1C57">
              <w:rPr>
                <w:noProof/>
                <w:webHidden/>
              </w:rPr>
              <w:fldChar w:fldCharType="begin"/>
            </w:r>
            <w:r w:rsidR="005F1C57">
              <w:rPr>
                <w:noProof/>
                <w:webHidden/>
              </w:rPr>
              <w:instrText xml:space="preserve"> PAGEREF _Toc26963043 \h </w:instrText>
            </w:r>
            <w:r w:rsidR="005F1C57">
              <w:rPr>
                <w:noProof/>
                <w:webHidden/>
              </w:rPr>
            </w:r>
            <w:r w:rsidR="005F1C57">
              <w:rPr>
                <w:noProof/>
                <w:webHidden/>
              </w:rPr>
              <w:fldChar w:fldCharType="separate"/>
            </w:r>
            <w:r w:rsidR="008F7B83">
              <w:rPr>
                <w:noProof/>
                <w:webHidden/>
              </w:rPr>
              <w:t>82</w:t>
            </w:r>
            <w:r w:rsidR="005F1C57">
              <w:rPr>
                <w:noProof/>
                <w:webHidden/>
              </w:rPr>
              <w:fldChar w:fldCharType="end"/>
            </w:r>
          </w:hyperlink>
        </w:p>
        <w:p w14:paraId="00A0CA11" w14:textId="3187329A" w:rsidR="005F1C57" w:rsidRDefault="000B60A9">
          <w:pPr>
            <w:pStyle w:val="21"/>
            <w:rPr>
              <w:rFonts w:asciiTheme="minorHAnsi" w:eastAsiaTheme="minorEastAsia" w:hAnsiTheme="minorHAnsi"/>
              <w:noProof/>
              <w:sz w:val="22"/>
              <w:lang/>
            </w:rPr>
          </w:pPr>
          <w:hyperlink w:anchor="_Toc26963044" w:history="1">
            <w:r w:rsidR="005F1C57" w:rsidRPr="00B70142">
              <w:rPr>
                <w:rStyle w:val="ae"/>
                <w:noProof/>
                <w:lang w:val="uk-UA"/>
              </w:rPr>
              <w:t>Висновки до розділу 4</w:t>
            </w:r>
            <w:r w:rsidR="005F1C57">
              <w:rPr>
                <w:noProof/>
                <w:webHidden/>
              </w:rPr>
              <w:tab/>
            </w:r>
            <w:r w:rsidR="005F1C57">
              <w:rPr>
                <w:noProof/>
                <w:webHidden/>
              </w:rPr>
              <w:fldChar w:fldCharType="begin"/>
            </w:r>
            <w:r w:rsidR="005F1C57">
              <w:rPr>
                <w:noProof/>
                <w:webHidden/>
              </w:rPr>
              <w:instrText xml:space="preserve"> PAGEREF _Toc26963044 \h </w:instrText>
            </w:r>
            <w:r w:rsidR="005F1C57">
              <w:rPr>
                <w:noProof/>
                <w:webHidden/>
              </w:rPr>
            </w:r>
            <w:r w:rsidR="005F1C57">
              <w:rPr>
                <w:noProof/>
                <w:webHidden/>
              </w:rPr>
              <w:fldChar w:fldCharType="separate"/>
            </w:r>
            <w:r w:rsidR="008F7B83">
              <w:rPr>
                <w:noProof/>
                <w:webHidden/>
              </w:rPr>
              <w:t>84</w:t>
            </w:r>
            <w:r w:rsidR="005F1C57">
              <w:rPr>
                <w:noProof/>
                <w:webHidden/>
              </w:rPr>
              <w:fldChar w:fldCharType="end"/>
            </w:r>
          </w:hyperlink>
        </w:p>
        <w:p w14:paraId="33748BD9" w14:textId="4E4B0D9F" w:rsidR="005F1C57" w:rsidRDefault="000B60A9">
          <w:pPr>
            <w:pStyle w:val="11"/>
            <w:rPr>
              <w:rFonts w:asciiTheme="minorHAnsi" w:eastAsiaTheme="minorEastAsia" w:hAnsiTheme="minorHAnsi"/>
              <w:noProof/>
              <w:sz w:val="22"/>
              <w:lang/>
            </w:rPr>
          </w:pPr>
          <w:hyperlink w:anchor="_Toc26963045" w:history="1">
            <w:r w:rsidR="005F1C57" w:rsidRPr="00B70142">
              <w:rPr>
                <w:rStyle w:val="ae"/>
                <w:noProof/>
                <w:lang w:val="uk-UA"/>
              </w:rPr>
              <w:t>ВИСНОВКИ</w:t>
            </w:r>
            <w:r w:rsidR="005F1C57">
              <w:rPr>
                <w:noProof/>
                <w:webHidden/>
              </w:rPr>
              <w:tab/>
            </w:r>
            <w:r w:rsidR="005F1C57">
              <w:rPr>
                <w:noProof/>
                <w:webHidden/>
              </w:rPr>
              <w:fldChar w:fldCharType="begin"/>
            </w:r>
            <w:r w:rsidR="005F1C57">
              <w:rPr>
                <w:noProof/>
                <w:webHidden/>
              </w:rPr>
              <w:instrText xml:space="preserve"> PAGEREF _Toc26963045 \h </w:instrText>
            </w:r>
            <w:r w:rsidR="005F1C57">
              <w:rPr>
                <w:noProof/>
                <w:webHidden/>
              </w:rPr>
            </w:r>
            <w:r w:rsidR="005F1C57">
              <w:rPr>
                <w:noProof/>
                <w:webHidden/>
              </w:rPr>
              <w:fldChar w:fldCharType="separate"/>
            </w:r>
            <w:r w:rsidR="008F7B83">
              <w:rPr>
                <w:noProof/>
                <w:webHidden/>
              </w:rPr>
              <w:t>86</w:t>
            </w:r>
            <w:r w:rsidR="005F1C57">
              <w:rPr>
                <w:noProof/>
                <w:webHidden/>
              </w:rPr>
              <w:fldChar w:fldCharType="end"/>
            </w:r>
          </w:hyperlink>
        </w:p>
        <w:p w14:paraId="1925DAFA" w14:textId="001667CA" w:rsidR="005F1C57" w:rsidRDefault="000B60A9">
          <w:pPr>
            <w:pStyle w:val="11"/>
            <w:rPr>
              <w:rFonts w:asciiTheme="minorHAnsi" w:eastAsiaTheme="minorEastAsia" w:hAnsiTheme="minorHAnsi"/>
              <w:noProof/>
              <w:sz w:val="22"/>
              <w:lang/>
            </w:rPr>
          </w:pPr>
          <w:hyperlink w:anchor="_Toc26963046" w:history="1">
            <w:r w:rsidR="005F1C57" w:rsidRPr="00B70142">
              <w:rPr>
                <w:rStyle w:val="ae"/>
                <w:noProof/>
                <w:lang w:val="uk-UA"/>
              </w:rPr>
              <w:t>СПИСОК ВИКОРИСТАНОЇ ЛІТЕРАТУРИ</w:t>
            </w:r>
            <w:r w:rsidR="005F1C57">
              <w:rPr>
                <w:noProof/>
                <w:webHidden/>
              </w:rPr>
              <w:tab/>
            </w:r>
            <w:r w:rsidR="005F1C57">
              <w:rPr>
                <w:noProof/>
                <w:webHidden/>
              </w:rPr>
              <w:fldChar w:fldCharType="begin"/>
            </w:r>
            <w:r w:rsidR="005F1C57">
              <w:rPr>
                <w:noProof/>
                <w:webHidden/>
              </w:rPr>
              <w:instrText xml:space="preserve"> PAGEREF _Toc26963046 \h </w:instrText>
            </w:r>
            <w:r w:rsidR="005F1C57">
              <w:rPr>
                <w:noProof/>
                <w:webHidden/>
              </w:rPr>
            </w:r>
            <w:r w:rsidR="005F1C57">
              <w:rPr>
                <w:noProof/>
                <w:webHidden/>
              </w:rPr>
              <w:fldChar w:fldCharType="separate"/>
            </w:r>
            <w:r w:rsidR="008F7B83">
              <w:rPr>
                <w:noProof/>
                <w:webHidden/>
              </w:rPr>
              <w:t>88</w:t>
            </w:r>
            <w:r w:rsidR="005F1C57">
              <w:rPr>
                <w:noProof/>
                <w:webHidden/>
              </w:rPr>
              <w:fldChar w:fldCharType="end"/>
            </w:r>
          </w:hyperlink>
        </w:p>
        <w:p w14:paraId="32659663" w14:textId="5C4E7150" w:rsidR="00CB74E6" w:rsidRDefault="00CB74E6" w:rsidP="00CB74E6">
          <w:pPr>
            <w:jc w:val="left"/>
          </w:pPr>
          <w:r w:rsidRPr="00CB74E6">
            <w:rPr>
              <w:b/>
              <w:bCs/>
              <w:szCs w:val="28"/>
            </w:rPr>
            <w:fldChar w:fldCharType="end"/>
          </w:r>
        </w:p>
      </w:sdtContent>
    </w:sdt>
    <w:p w14:paraId="2AEE60F0" w14:textId="03134428" w:rsidR="00E0612A" w:rsidRDefault="00E0612A" w:rsidP="00E0612A">
      <w:pPr>
        <w:rPr>
          <w:lang w:val="uk-UA"/>
        </w:rPr>
      </w:pPr>
    </w:p>
    <w:p w14:paraId="152A524E" w14:textId="77777777" w:rsidR="00E0612A" w:rsidRDefault="00E0612A">
      <w:pPr>
        <w:spacing w:after="160" w:line="259" w:lineRule="auto"/>
        <w:ind w:firstLine="0"/>
        <w:contextualSpacing w:val="0"/>
        <w:jc w:val="left"/>
        <w:rPr>
          <w:lang w:val="uk-UA"/>
        </w:rPr>
      </w:pPr>
      <w:r>
        <w:rPr>
          <w:lang w:val="uk-UA"/>
        </w:rPr>
        <w:br w:type="page"/>
      </w:r>
    </w:p>
    <w:p w14:paraId="33BFC878" w14:textId="398DFEE7" w:rsidR="00E0612A" w:rsidRDefault="00E0612A" w:rsidP="00E0612A">
      <w:pPr>
        <w:pStyle w:val="1"/>
        <w:rPr>
          <w:lang w:val="uk-UA"/>
        </w:rPr>
      </w:pPr>
      <w:bookmarkStart w:id="8" w:name="_Toc26963010"/>
      <w:r>
        <w:rPr>
          <w:lang w:val="uk-UA"/>
        </w:rPr>
        <w:lastRenderedPageBreak/>
        <w:t>Список умовних скорочень</w:t>
      </w:r>
      <w:bookmarkEnd w:id="8"/>
    </w:p>
    <w:p w14:paraId="7EBE14EB" w14:textId="77777777" w:rsidR="00503ED0" w:rsidRDefault="00503ED0" w:rsidP="00D93010">
      <w:pPr>
        <w:ind w:firstLine="0"/>
        <w:rPr>
          <w:lang w:val="uk-UA"/>
        </w:rPr>
      </w:pPr>
    </w:p>
    <w:p w14:paraId="4486045A" w14:textId="77777777" w:rsidR="00503ED0" w:rsidRDefault="00503ED0" w:rsidP="00503ED0">
      <w:pPr>
        <w:ind w:firstLine="0"/>
        <w:rPr>
          <w:lang w:val="uk-UA"/>
        </w:rPr>
      </w:pPr>
      <w:r>
        <w:rPr>
          <w:lang w:val="uk-UA"/>
        </w:rPr>
        <w:t>ГО – глобальна оптимізація</w:t>
      </w:r>
    </w:p>
    <w:p w14:paraId="33116153" w14:textId="77777777" w:rsidR="00503ED0" w:rsidRDefault="00503ED0" w:rsidP="00503ED0">
      <w:pPr>
        <w:ind w:firstLine="0"/>
        <w:rPr>
          <w:lang w:val="uk-UA"/>
        </w:rPr>
      </w:pPr>
      <w:r>
        <w:rPr>
          <w:lang w:val="uk-UA"/>
        </w:rPr>
        <w:t>ДЕ – диференційна еволюція</w:t>
      </w:r>
    </w:p>
    <w:p w14:paraId="68C98D61" w14:textId="402F2C87" w:rsidR="00503ED0" w:rsidRDefault="00503ED0" w:rsidP="00503ED0">
      <w:pPr>
        <w:ind w:firstLine="0"/>
        <w:rPr>
          <w:lang w:val="uk-UA"/>
        </w:rPr>
      </w:pPr>
      <w:r>
        <w:rPr>
          <w:lang w:val="uk-UA"/>
        </w:rPr>
        <w:t xml:space="preserve">ІЧ – інфрачервоний </w:t>
      </w:r>
    </w:p>
    <w:p w14:paraId="69E49477" w14:textId="77777777" w:rsidR="00503ED0" w:rsidRDefault="00503ED0" w:rsidP="00503ED0">
      <w:pPr>
        <w:ind w:firstLine="0"/>
        <w:rPr>
          <w:lang w:val="uk-UA"/>
        </w:rPr>
      </w:pPr>
      <w:r>
        <w:rPr>
          <w:lang w:val="uk-UA"/>
        </w:rPr>
        <w:t xml:space="preserve">КМОН – комплементарна структура метал-оксид-напівпровідник </w:t>
      </w:r>
    </w:p>
    <w:p w14:paraId="721A70D0" w14:textId="0074D035" w:rsidR="00503ED0" w:rsidRDefault="00503ED0" w:rsidP="00503ED0">
      <w:pPr>
        <w:ind w:firstLine="0"/>
        <w:rPr>
          <w:lang w:val="uk-UA"/>
        </w:rPr>
      </w:pPr>
      <w:r>
        <w:rPr>
          <w:lang w:val="uk-UA"/>
        </w:rPr>
        <w:t>МПФ – модуляційна передавальна функція</w:t>
      </w:r>
    </w:p>
    <w:p w14:paraId="4C72AE28" w14:textId="77777777" w:rsidR="00503ED0" w:rsidRDefault="00503ED0" w:rsidP="00503ED0">
      <w:pPr>
        <w:ind w:firstLine="0"/>
        <w:rPr>
          <w:lang w:val="uk-UA"/>
        </w:rPr>
      </w:pPr>
      <w:r>
        <w:rPr>
          <w:lang w:val="uk-UA"/>
        </w:rPr>
        <w:t xml:space="preserve">ПЗЗ – пристрій з зарядовим зв’язком </w:t>
      </w:r>
    </w:p>
    <w:p w14:paraId="5442FE79" w14:textId="61219208" w:rsidR="00503ED0" w:rsidRDefault="00503ED0" w:rsidP="00503ED0">
      <w:pPr>
        <w:ind w:firstLine="0"/>
        <w:rPr>
          <w:lang w:val="uk-UA"/>
        </w:rPr>
      </w:pPr>
      <w:r>
        <w:rPr>
          <w:lang w:val="uk-UA"/>
        </w:rPr>
        <w:t>СКВ – середнє квадратичне відхилення</w:t>
      </w:r>
    </w:p>
    <w:p w14:paraId="7AB0A26A" w14:textId="4FDBC596" w:rsidR="00D93010" w:rsidRDefault="00D93010" w:rsidP="00D93010">
      <w:pPr>
        <w:ind w:firstLine="0"/>
        <w:rPr>
          <w:lang w:val="uk-UA"/>
        </w:rPr>
      </w:pPr>
      <w:r>
        <w:rPr>
          <w:lang w:val="uk-UA"/>
        </w:rPr>
        <w:t>ОС –</w:t>
      </w:r>
      <w:r w:rsidR="00503ED0">
        <w:rPr>
          <w:lang w:val="uk-UA"/>
        </w:rPr>
        <w:tab/>
      </w:r>
      <w:r>
        <w:rPr>
          <w:lang w:val="uk-UA"/>
        </w:rPr>
        <w:t>оптична система</w:t>
      </w:r>
    </w:p>
    <w:p w14:paraId="585BC536" w14:textId="46D9035C" w:rsidR="00D93010" w:rsidRDefault="00D93010" w:rsidP="00D93010">
      <w:pPr>
        <w:ind w:firstLine="0"/>
        <w:rPr>
          <w:lang w:val="uk-UA"/>
        </w:rPr>
      </w:pPr>
      <w:r>
        <w:t>SWIR</w:t>
      </w:r>
      <w:r w:rsidR="00B74290" w:rsidRPr="00B74290">
        <w:rPr>
          <w:lang w:val="uk-UA"/>
        </w:rPr>
        <w:t xml:space="preserve"> (</w:t>
      </w:r>
      <w:r w:rsidR="00B74290">
        <w:t>Shortwave</w:t>
      </w:r>
      <w:r w:rsidR="00B74290" w:rsidRPr="00B74290">
        <w:rPr>
          <w:lang w:val="uk-UA"/>
        </w:rPr>
        <w:t xml:space="preserve"> </w:t>
      </w:r>
      <w:r w:rsidR="00B74290">
        <w:t>infrared</w:t>
      </w:r>
      <w:r w:rsidR="00B74290" w:rsidRPr="00B74290">
        <w:rPr>
          <w:lang w:val="uk-UA"/>
        </w:rPr>
        <w:t>)</w:t>
      </w:r>
      <w:r>
        <w:rPr>
          <w:lang w:val="uk-UA"/>
        </w:rPr>
        <w:t xml:space="preserve"> – </w:t>
      </w:r>
      <w:r w:rsidR="00B74290">
        <w:rPr>
          <w:lang w:val="uk-UA"/>
        </w:rPr>
        <w:t xml:space="preserve"> </w:t>
      </w:r>
      <w:r w:rsidR="00503ED0" w:rsidRPr="00503ED0">
        <w:rPr>
          <w:lang w:val="uk-UA"/>
        </w:rPr>
        <w:t>к</w:t>
      </w:r>
      <w:r w:rsidR="00B74290">
        <w:rPr>
          <w:lang w:val="uk-UA"/>
        </w:rPr>
        <w:t>ороткохвильов</w:t>
      </w:r>
      <w:r w:rsidR="00B74290" w:rsidRPr="00B74290">
        <w:rPr>
          <w:lang w:val="uk-UA"/>
        </w:rPr>
        <w:t>ий</w:t>
      </w:r>
      <w:r w:rsidR="00B74290">
        <w:rPr>
          <w:lang w:val="uk-UA"/>
        </w:rPr>
        <w:t xml:space="preserve"> інфрачервоний </w:t>
      </w:r>
    </w:p>
    <w:p w14:paraId="1F437635" w14:textId="77777777" w:rsidR="00F20010" w:rsidRPr="00E0612A" w:rsidRDefault="00F20010" w:rsidP="00AD1C11">
      <w:pPr>
        <w:ind w:firstLine="0"/>
        <w:rPr>
          <w:lang w:val="uk-UA"/>
        </w:rPr>
      </w:pPr>
    </w:p>
    <w:p w14:paraId="7B900042" w14:textId="6D9A2303" w:rsidR="00520665" w:rsidRDefault="00520665" w:rsidP="00520665">
      <w:pPr>
        <w:pStyle w:val="1"/>
        <w:rPr>
          <w:lang w:val="uk-UA"/>
        </w:rPr>
      </w:pPr>
      <w:bookmarkStart w:id="9" w:name="_Toc26963011"/>
      <w:r>
        <w:rPr>
          <w:lang w:val="uk-UA"/>
        </w:rPr>
        <w:lastRenderedPageBreak/>
        <w:t>В</w:t>
      </w:r>
      <w:r w:rsidR="00FB1BCA">
        <w:rPr>
          <w:lang w:val="uk-UA"/>
        </w:rPr>
        <w:t>СТУП</w:t>
      </w:r>
      <w:bookmarkEnd w:id="2"/>
      <w:bookmarkEnd w:id="9"/>
    </w:p>
    <w:p w14:paraId="5E66CD66" w14:textId="77777777" w:rsidR="00C67E99" w:rsidRPr="00C67E99" w:rsidRDefault="00C67E99" w:rsidP="00C67E99">
      <w:pPr>
        <w:rPr>
          <w:lang w:val="uk-UA"/>
        </w:rPr>
      </w:pPr>
    </w:p>
    <w:p w14:paraId="57953A08" w14:textId="33687887" w:rsidR="003C7CCD" w:rsidRPr="00083DBA" w:rsidRDefault="003C7CCD" w:rsidP="003C7CCD">
      <w:pPr>
        <w:pStyle w:val="af6"/>
        <w:spacing w:line="360" w:lineRule="auto"/>
        <w:rPr>
          <w:b/>
        </w:rPr>
      </w:pPr>
      <w:bookmarkStart w:id="10" w:name="_Toc514109165"/>
      <w:r w:rsidRPr="00083DBA">
        <w:t>На відміну від середньо</w:t>
      </w:r>
      <w:r>
        <w:t>хвильового та</w:t>
      </w:r>
      <w:r w:rsidRPr="00083DBA">
        <w:t xml:space="preserve"> довго</w:t>
      </w:r>
      <w:r>
        <w:t>хвильового інфрачервоного</w:t>
      </w:r>
      <w:r w:rsidRPr="00083DBA">
        <w:t xml:space="preserve"> </w:t>
      </w:r>
      <w:r>
        <w:t xml:space="preserve">випромінювання, що надходить </w:t>
      </w:r>
      <w:r w:rsidRPr="00083DBA">
        <w:t xml:space="preserve">від самих об'єктів, короткохвильове інфрачервоне (SWIR) випромінювання є </w:t>
      </w:r>
      <w:r>
        <w:t xml:space="preserve">більш </w:t>
      </w:r>
      <w:r w:rsidRPr="00083DBA">
        <w:t>наближен</w:t>
      </w:r>
      <w:r>
        <w:t>им до видимого діапазону. В</w:t>
      </w:r>
      <w:r w:rsidRPr="00083DBA">
        <w:t xml:space="preserve"> цьому діапаз</w:t>
      </w:r>
      <w:r>
        <w:t>оні можна спостерігати не лише</w:t>
      </w:r>
      <w:r w:rsidRPr="00083DBA">
        <w:t xml:space="preserve"> власне, а й відбите випромінювання. Ця властивість дозволяє отримувати зображення з високою роздільною здатніст</w:t>
      </w:r>
      <w:r w:rsidR="00EA1D42">
        <w:t>ю. Іншою перевагою SWIR-</w:t>
      </w:r>
      <w:r w:rsidRPr="00083DBA">
        <w:t xml:space="preserve">приладів є можливість </w:t>
      </w:r>
      <w:r>
        <w:t>їх використання</w:t>
      </w:r>
      <w:r w:rsidRPr="00083DBA">
        <w:t xml:space="preserve"> у нічний час. </w:t>
      </w:r>
      <w:r w:rsidRPr="00B2339D">
        <w:t>Завдяки атмосферному явищу</w:t>
      </w:r>
      <w:r>
        <w:t xml:space="preserve"> </w:t>
      </w:r>
      <w:r w:rsidRPr="00B2339D">
        <w:t xml:space="preserve">світіння нічного неба, утворюється в п'ять-сім разів більше випромінювання, ніж виключно від зірок. Тому SWIR камери разом з нічним світлом дозволяють спостерігати об'єкти з великою чіткістю в безмісячні ночі. </w:t>
      </w:r>
      <w:r>
        <w:t xml:space="preserve">Подібна техніка </w:t>
      </w:r>
      <w:r w:rsidRPr="00B2339D">
        <w:t>застосовуються  в випадках, коли використання приладів видимого випромінювання ускладнене або</w:t>
      </w:r>
      <w:r>
        <w:t xml:space="preserve"> неможливо. Водяна пара, туман та</w:t>
      </w:r>
      <w:r w:rsidRPr="00B2339D">
        <w:t xml:space="preserve"> такі речовини як силікон є прозорими у SWIR діапазоні. Крім того, кольори, які у видимому діапазоні спостерігаються як майже ідентичні, чітко розрізняються в діапазоні SWIR</w:t>
      </w:r>
      <w:r>
        <w:t xml:space="preserve"> </w:t>
      </w:r>
      <w:r w:rsidRPr="00AD4CA5">
        <w:t>[</w:t>
      </w:r>
      <w:r w:rsidR="00011E5F" w:rsidRPr="00011E5F">
        <w:t>2</w:t>
      </w:r>
      <w:r w:rsidRPr="00AD4CA5">
        <w:t>]</w:t>
      </w:r>
      <w:r>
        <w:t>.</w:t>
      </w:r>
    </w:p>
    <w:p w14:paraId="12E0335B" w14:textId="7A79A9F9" w:rsidR="003C7CCD" w:rsidRDefault="003C7CCD" w:rsidP="003C7CCD">
      <w:pPr>
        <w:pStyle w:val="af6"/>
        <w:spacing w:line="360" w:lineRule="auto"/>
      </w:pPr>
      <w:r w:rsidRPr="00083DBA">
        <w:t>До недавнього часу комерційно доступні приймачі випромінювання на базі InGaAs мали відносно низьку роздільну здатність</w:t>
      </w:r>
      <w:r>
        <w:t xml:space="preserve"> (</w:t>
      </w:r>
      <w:r w:rsidRPr="00083DBA">
        <w:t>зазвичай,  640x512 пікселів з розміром кожного елемента 30 мкм</w:t>
      </w:r>
      <w:r>
        <w:t>)</w:t>
      </w:r>
      <w:r w:rsidRPr="00083DBA">
        <w:t>. Для порівняння</w:t>
      </w:r>
      <w:r>
        <w:t>,</w:t>
      </w:r>
      <w:r w:rsidRPr="00083DBA">
        <w:t xml:space="preserve"> більш</w:t>
      </w:r>
      <w:r>
        <w:t>ість поширених</w:t>
      </w:r>
      <w:r w:rsidRPr="00083DBA">
        <w:t xml:space="preserve"> ПЗЗ (ССD) та КМОН (CMOS) приймачі</w:t>
      </w:r>
      <w:r>
        <w:t>в має кількість пікселів в декілька мільйонів.</w:t>
      </w:r>
      <w:r w:rsidRPr="00083DBA">
        <w:t xml:space="preserve"> Тому можна вважати, що розробка сенс</w:t>
      </w:r>
      <w:r>
        <w:t xml:space="preserve">орів SWIR дуже сильно відстала від їхніх </w:t>
      </w:r>
      <w:r w:rsidRPr="00083DBA">
        <w:t xml:space="preserve"> аналогів</w:t>
      </w:r>
      <w:r>
        <w:t xml:space="preserve"> для видимого діапазону</w:t>
      </w:r>
      <w:r w:rsidRPr="00083DBA">
        <w:t>. Тепер сенсори та камери SWIR пере</w:t>
      </w:r>
      <w:r>
        <w:t>ходять у фазу швидкого розвитку.</w:t>
      </w:r>
      <w:r w:rsidRPr="00083DBA">
        <w:t xml:space="preserve"> </w:t>
      </w:r>
      <w:r>
        <w:t xml:space="preserve">На початковій стадії розвитку в </w:t>
      </w:r>
      <w:r w:rsidRPr="00083DBA">
        <w:t>фотоапарат</w:t>
      </w:r>
      <w:r>
        <w:t>ах</w:t>
      </w:r>
      <w:r w:rsidRPr="00083DBA">
        <w:t xml:space="preserve"> SWIR </w:t>
      </w:r>
      <w:r>
        <w:t>використовували лінзи, розраховані для видимого діапазону, на які наносилось просвітлююче покриття для мінімізації відбиття в короткохвильовому інфрачервоному діапазоні</w:t>
      </w:r>
      <w:r w:rsidRPr="00083DBA">
        <w:t xml:space="preserve">. </w:t>
      </w:r>
      <w:r w:rsidRPr="004713CB">
        <w:t xml:space="preserve">Використання </w:t>
      </w:r>
      <w:r>
        <w:t xml:space="preserve">таких </w:t>
      </w:r>
      <w:r w:rsidRPr="004713CB">
        <w:t>об'єктивів</w:t>
      </w:r>
      <w:r>
        <w:t xml:space="preserve"> </w:t>
      </w:r>
      <w:r w:rsidRPr="004713CB">
        <w:t>призводи</w:t>
      </w:r>
      <w:r>
        <w:t>ло</w:t>
      </w:r>
      <w:r w:rsidRPr="004713CB">
        <w:t xml:space="preserve"> до отримання знімків низько</w:t>
      </w:r>
      <w:r>
        <w:t>ї роздільної здатності з великими значеннями</w:t>
      </w:r>
      <w:r w:rsidRPr="004713CB">
        <w:t xml:space="preserve"> оптичн</w:t>
      </w:r>
      <w:r>
        <w:t>их</w:t>
      </w:r>
      <w:r w:rsidRPr="004713CB">
        <w:t xml:space="preserve"> абераці</w:t>
      </w:r>
      <w:r>
        <w:t>й</w:t>
      </w:r>
      <w:r w:rsidRPr="004713CB">
        <w:t>.</w:t>
      </w:r>
      <w:r>
        <w:t xml:space="preserve"> Проте о</w:t>
      </w:r>
      <w:r w:rsidRPr="00083DBA">
        <w:t>бмежувальн</w:t>
      </w:r>
      <w:r>
        <w:t xml:space="preserve">им </w:t>
      </w:r>
      <w:r w:rsidRPr="00083DBA">
        <w:t>фактор</w:t>
      </w:r>
      <w:r>
        <w:t>ом</w:t>
      </w:r>
      <w:r w:rsidRPr="00083DBA">
        <w:t xml:space="preserve"> для якості зображення</w:t>
      </w:r>
      <w:r>
        <w:t xml:space="preserve"> були приймачі</w:t>
      </w:r>
      <w:r w:rsidRPr="00083DBA">
        <w:t>, а не лінз</w:t>
      </w:r>
      <w:r>
        <w:t>и</w:t>
      </w:r>
      <w:r w:rsidRPr="00083DBA">
        <w:t>,</w:t>
      </w:r>
      <w:r>
        <w:t xml:space="preserve"> тому</w:t>
      </w:r>
      <w:r w:rsidRPr="00083DBA">
        <w:t xml:space="preserve"> </w:t>
      </w:r>
      <w:r>
        <w:t>цей</w:t>
      </w:r>
      <w:r w:rsidRPr="00083DBA">
        <w:t xml:space="preserve"> вплив не був помітним</w:t>
      </w:r>
      <w:r>
        <w:t xml:space="preserve"> </w:t>
      </w:r>
      <w:r w:rsidRPr="00AD4CA5">
        <w:rPr>
          <w:lang w:val="ru-RU"/>
        </w:rPr>
        <w:t>[</w:t>
      </w:r>
      <w:r w:rsidR="00011E5F" w:rsidRPr="00011E5F">
        <w:rPr>
          <w:lang w:val="ru-RU"/>
        </w:rPr>
        <w:t>3</w:t>
      </w:r>
      <w:r w:rsidRPr="00AD4CA5">
        <w:rPr>
          <w:lang w:val="ru-RU"/>
        </w:rPr>
        <w:t>]</w:t>
      </w:r>
      <w:r>
        <w:t>.</w:t>
      </w:r>
    </w:p>
    <w:p w14:paraId="3E1ED37F" w14:textId="55F3BF50" w:rsidR="003C7CCD" w:rsidRDefault="003C7CCD" w:rsidP="003C7CCD">
      <w:pPr>
        <w:pStyle w:val="af6"/>
        <w:spacing w:line="360" w:lineRule="auto"/>
      </w:pPr>
      <w:r>
        <w:lastRenderedPageBreak/>
        <w:t>Оскільки скло є прозорим для довжин хвиль 0,9…1,7 мкм, то</w:t>
      </w:r>
      <w:r w:rsidRPr="00F61113">
        <w:t xml:space="preserve"> SWIR</w:t>
      </w:r>
      <w:r w:rsidR="00503ED0">
        <w:rPr>
          <w:lang w:val="ru-RU"/>
        </w:rPr>
        <w:t>-</w:t>
      </w:r>
      <w:r>
        <w:t xml:space="preserve">об’єктиви </w:t>
      </w:r>
      <w:r w:rsidRPr="00083DBA">
        <w:t>можуть виготовлятися за тими ж технологіями, які використовуються для компонентів видимого діапазону</w:t>
      </w:r>
      <w:r>
        <w:t>. Це</w:t>
      </w:r>
      <w:r w:rsidRPr="00083DBA">
        <w:t xml:space="preserve"> знижує витрати виробництва </w:t>
      </w:r>
      <w:r>
        <w:t>та</w:t>
      </w:r>
      <w:r w:rsidRPr="00083DBA">
        <w:t xml:space="preserve"> робить можливим використання фільтрів </w:t>
      </w:r>
      <w:r>
        <w:t>і</w:t>
      </w:r>
      <w:r w:rsidRPr="00083DBA">
        <w:t xml:space="preserve"> вікон в рамках однієї системи.</w:t>
      </w:r>
      <w:r>
        <w:t xml:space="preserve"> </w:t>
      </w:r>
    </w:p>
    <w:p w14:paraId="3FA473C5" w14:textId="678BDF82" w:rsidR="003C7CCD" w:rsidRPr="00083DBA" w:rsidRDefault="003C7CCD" w:rsidP="003C7CCD">
      <w:pPr>
        <w:pStyle w:val="af6"/>
        <w:spacing w:line="360" w:lineRule="auto"/>
      </w:pPr>
      <w:r w:rsidRPr="00083DBA">
        <w:t>Існуючі підходи до проектування подібних систем ґрунтуються на теорії аберацій 3-го або 5-го порядку</w:t>
      </w:r>
      <w:r w:rsidRPr="00AD4CA5">
        <w:rPr>
          <w:lang w:val="ru-RU"/>
        </w:rPr>
        <w:t xml:space="preserve"> [</w:t>
      </w:r>
      <w:r w:rsidR="00A50B62" w:rsidRPr="00A50B62">
        <w:rPr>
          <w:lang w:val="ru-RU"/>
        </w:rPr>
        <w:t>4</w:t>
      </w:r>
      <w:r w:rsidRPr="00AD4CA5">
        <w:rPr>
          <w:lang w:val="ru-RU"/>
        </w:rPr>
        <w:t>]</w:t>
      </w:r>
      <w:r w:rsidRPr="00083DBA">
        <w:t xml:space="preserve"> або ж на оптимізації готових рішень. Подібні класичні методики мають ряд недоліків, тому й виникла необхідність в універсальному підході, який не потребував би якісної вихідної системи та досвіду висококваліфікованого розробника.</w:t>
      </w:r>
    </w:p>
    <w:p w14:paraId="50ECC4B0" w14:textId="77777777" w:rsidR="00520665" w:rsidRPr="0091197B" w:rsidRDefault="00520665" w:rsidP="00FE12B2">
      <w:pPr>
        <w:pStyle w:val="1"/>
        <w:rPr>
          <w:lang w:val="ru-RU"/>
        </w:rPr>
      </w:pPr>
      <w:bookmarkStart w:id="11" w:name="_Toc26963012"/>
      <w:r w:rsidRPr="0091197B">
        <w:rPr>
          <w:lang w:val="ru-RU"/>
        </w:rPr>
        <w:lastRenderedPageBreak/>
        <w:t>Р</w:t>
      </w:r>
      <w:r w:rsidR="00FB1BCA" w:rsidRPr="0091197B">
        <w:rPr>
          <w:lang w:val="ru-RU"/>
        </w:rPr>
        <w:t>ОЗДІЛ 1 ОГЛЯД ЛІТЕРАТУРИ</w:t>
      </w:r>
      <w:bookmarkEnd w:id="10"/>
      <w:bookmarkEnd w:id="11"/>
    </w:p>
    <w:p w14:paraId="26427EB6" w14:textId="77777777" w:rsidR="003A3D76" w:rsidRDefault="003A3D76" w:rsidP="004B53DE">
      <w:pPr>
        <w:rPr>
          <w:lang w:val="uk-UA"/>
        </w:rPr>
      </w:pPr>
    </w:p>
    <w:p w14:paraId="6003DFBC" w14:textId="02FF3DF4" w:rsidR="00F35185" w:rsidRPr="007F2CDF" w:rsidRDefault="00F35185" w:rsidP="00F35185">
      <w:pPr>
        <w:pStyle w:val="2"/>
        <w:rPr>
          <w:lang w:val="uk-UA"/>
        </w:rPr>
      </w:pPr>
      <w:bookmarkStart w:id="12" w:name="_Toc514109166"/>
      <w:bookmarkStart w:id="13" w:name="_Toc26963013"/>
      <w:r>
        <w:rPr>
          <w:lang w:val="uk-UA"/>
        </w:rPr>
        <w:t xml:space="preserve">1.1 </w:t>
      </w:r>
      <w:bookmarkEnd w:id="12"/>
      <w:r w:rsidR="00563BD7" w:rsidRPr="0091197B">
        <w:rPr>
          <w:lang w:val="uk-UA"/>
        </w:rPr>
        <w:t>Особливості</w:t>
      </w:r>
      <w:r w:rsidR="00EA267B">
        <w:rPr>
          <w:lang w:val="uk-UA"/>
        </w:rPr>
        <w:t xml:space="preserve"> </w:t>
      </w:r>
      <w:r w:rsidR="00EA267B">
        <w:t>SWIR</w:t>
      </w:r>
      <w:r w:rsidR="00EA1D42" w:rsidRPr="0091197B">
        <w:rPr>
          <w:lang w:val="ru-RU"/>
        </w:rPr>
        <w:t>-</w:t>
      </w:r>
      <w:r w:rsidR="00A47CC9" w:rsidRPr="00A47CC9">
        <w:rPr>
          <w:lang w:val="uk-UA"/>
        </w:rPr>
        <w:t>випромінювання</w:t>
      </w:r>
      <w:bookmarkEnd w:id="13"/>
      <w:r w:rsidR="00EA267B" w:rsidRPr="007F2CDF">
        <w:rPr>
          <w:lang w:val="uk-UA"/>
        </w:rPr>
        <w:t xml:space="preserve"> </w:t>
      </w:r>
    </w:p>
    <w:p w14:paraId="0FAB246A" w14:textId="77777777" w:rsidR="00F35185" w:rsidRPr="003A3D76" w:rsidRDefault="00F35185" w:rsidP="00F35185">
      <w:pPr>
        <w:rPr>
          <w:lang w:val="uk-UA"/>
        </w:rPr>
      </w:pPr>
    </w:p>
    <w:p w14:paraId="33A0A650" w14:textId="11345A7D" w:rsidR="00F35185" w:rsidRPr="00A50B62" w:rsidRDefault="00CD20B3" w:rsidP="00F35185">
      <w:pPr>
        <w:rPr>
          <w:lang w:val="uk-UA"/>
        </w:rPr>
      </w:pPr>
      <w:r>
        <w:rPr>
          <w:lang w:val="uk-UA"/>
        </w:rPr>
        <w:t xml:space="preserve">Кожен день </w:t>
      </w:r>
      <w:r w:rsidR="005A4EA2">
        <w:rPr>
          <w:lang w:val="uk-UA"/>
        </w:rPr>
        <w:t xml:space="preserve">люди </w:t>
      </w:r>
      <w:r w:rsidR="005A083F">
        <w:rPr>
          <w:lang w:val="uk-UA"/>
        </w:rPr>
        <w:t>зіштовху</w:t>
      </w:r>
      <w:r w:rsidR="005A4EA2">
        <w:rPr>
          <w:lang w:val="uk-UA"/>
        </w:rPr>
        <w:t>ються</w:t>
      </w:r>
      <w:r w:rsidRPr="00CD20B3">
        <w:rPr>
          <w:lang w:val="uk-UA"/>
        </w:rPr>
        <w:t xml:space="preserve"> з електромагнітним світловим випромінюванням в </w:t>
      </w:r>
      <w:r w:rsidR="00F009AE">
        <w:rPr>
          <w:lang w:val="uk-UA"/>
        </w:rPr>
        <w:t xml:space="preserve">його </w:t>
      </w:r>
      <w:r w:rsidRPr="00CD20B3">
        <w:rPr>
          <w:lang w:val="uk-UA"/>
        </w:rPr>
        <w:t xml:space="preserve">різних формах, наприклад: видимий світловий спектр, ультрафіолетовий спектр, радіо хвилі і рентгенівське випромінювання, які відрізняються один від одного тільки довжиною хвилі. Інфрачервоне випромінювання як </w:t>
      </w:r>
      <w:r w:rsidR="00EC282A">
        <w:rPr>
          <w:lang w:val="uk-UA"/>
        </w:rPr>
        <w:t>частина</w:t>
      </w:r>
      <w:r w:rsidRPr="00CD20B3">
        <w:rPr>
          <w:lang w:val="uk-UA"/>
        </w:rPr>
        <w:t xml:space="preserve"> електромагнітного спектра займає положення між хвилями видимого діапазону та мікрохвилями</w:t>
      </w:r>
      <w:r w:rsidR="00A50B62" w:rsidRPr="00A50B62">
        <w:rPr>
          <w:lang w:val="uk-UA"/>
        </w:rPr>
        <w:t xml:space="preserve"> [1]</w:t>
      </w:r>
      <w:r w:rsidR="00A50B62" w:rsidRPr="00A50B62">
        <w:rPr>
          <w:lang w:val="ru-RU"/>
        </w:rPr>
        <w:t>.</w:t>
      </w:r>
      <w:r w:rsidR="00EC282A">
        <w:rPr>
          <w:lang w:val="uk-UA"/>
        </w:rPr>
        <w:t xml:space="preserve"> В свою чергу і</w:t>
      </w:r>
      <w:r w:rsidR="00EC282A" w:rsidRPr="00CD20B3">
        <w:rPr>
          <w:lang w:val="uk-UA"/>
        </w:rPr>
        <w:t>нфрачервоне випромінювання</w:t>
      </w:r>
      <w:r w:rsidR="00EC282A">
        <w:rPr>
          <w:lang w:val="uk-UA"/>
        </w:rPr>
        <w:t xml:space="preserve"> можна розділити на чотири частини</w:t>
      </w:r>
      <w:r w:rsidR="0015385D">
        <w:rPr>
          <w:lang w:val="uk-UA"/>
        </w:rPr>
        <w:t xml:space="preserve"> (рис.1</w:t>
      </w:r>
      <w:r w:rsidR="00F22837">
        <w:rPr>
          <w:lang w:val="uk-UA"/>
        </w:rPr>
        <w:t>.1</w:t>
      </w:r>
      <w:r w:rsidR="0015385D">
        <w:rPr>
          <w:lang w:val="uk-UA"/>
        </w:rPr>
        <w:t>)</w:t>
      </w:r>
      <w:r w:rsidR="00EC282A">
        <w:rPr>
          <w:lang w:val="uk-UA"/>
        </w:rPr>
        <w:t xml:space="preserve">: </w:t>
      </w:r>
    </w:p>
    <w:p w14:paraId="681547AC" w14:textId="04662D96" w:rsidR="007A0C8A" w:rsidRPr="00EA267B" w:rsidRDefault="007A0C8A" w:rsidP="00F35185">
      <w:pPr>
        <w:rPr>
          <w:lang w:val="uk-UA"/>
        </w:rPr>
      </w:pPr>
      <w:r w:rsidRPr="00EA267B">
        <w:rPr>
          <w:lang w:val="uk-UA"/>
        </w:rPr>
        <w:t>NIR - ближній інфрачервоний діапазон</w:t>
      </w:r>
    </w:p>
    <w:p w14:paraId="61FE3440" w14:textId="77777777" w:rsidR="00EA267B" w:rsidRPr="00EA267B" w:rsidRDefault="00EA267B" w:rsidP="00EA267B">
      <w:pPr>
        <w:rPr>
          <w:lang w:val="uk-UA"/>
        </w:rPr>
      </w:pPr>
      <w:r w:rsidRPr="00EA267B">
        <w:rPr>
          <w:lang w:val="uk-UA"/>
        </w:rPr>
        <w:t>SWIR - короткохвильовий інфрачервоний діапазон</w:t>
      </w:r>
    </w:p>
    <w:p w14:paraId="70277575" w14:textId="77777777" w:rsidR="00EA267B" w:rsidRPr="00EA267B" w:rsidRDefault="00EA267B" w:rsidP="00EA267B">
      <w:pPr>
        <w:rPr>
          <w:lang w:val="uk-UA"/>
        </w:rPr>
      </w:pPr>
      <w:r w:rsidRPr="00EA267B">
        <w:rPr>
          <w:lang w:val="uk-UA"/>
        </w:rPr>
        <w:t>MWIR - середньохвильовий інфрачервоний діапазон</w:t>
      </w:r>
    </w:p>
    <w:p w14:paraId="3519208F" w14:textId="6675906C" w:rsidR="00F35185" w:rsidRDefault="00EA267B" w:rsidP="00514F7F">
      <w:pPr>
        <w:rPr>
          <w:lang w:val="uk-UA"/>
        </w:rPr>
      </w:pPr>
      <w:r w:rsidRPr="00EA267B">
        <w:rPr>
          <w:lang w:val="uk-UA"/>
        </w:rPr>
        <w:t>LWIR - довгохвильовий інфрачервоний діапазон</w:t>
      </w:r>
    </w:p>
    <w:p w14:paraId="47326031" w14:textId="77777777" w:rsidR="00563BD7" w:rsidRDefault="00563BD7" w:rsidP="00514F7F">
      <w:pPr>
        <w:rPr>
          <w:lang w:val="uk-UA"/>
        </w:rPr>
      </w:pPr>
    </w:p>
    <w:p w14:paraId="3FDA7E88" w14:textId="69DC2233" w:rsidR="00514F7F" w:rsidRDefault="00AD5C18" w:rsidP="00F22837">
      <w:pPr>
        <w:ind w:firstLine="0"/>
        <w:jc w:val="center"/>
        <w:rPr>
          <w:lang w:val="uk-UA"/>
        </w:rPr>
      </w:pPr>
      <w:r>
        <w:rPr>
          <w:noProof/>
          <w:lang w:val="ru-RU" w:eastAsia="ru-RU"/>
        </w:rPr>
        <w:drawing>
          <wp:inline distT="0" distB="0" distL="0" distR="0" wp14:anchorId="4DBFC5D9" wp14:editId="2A0F040D">
            <wp:extent cx="6268384" cy="3429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Снимок2.PNG"/>
                    <pic:cNvPicPr/>
                  </pic:nvPicPr>
                  <pic:blipFill>
                    <a:blip r:embed="rId8">
                      <a:extLst>
                        <a:ext uri="{28A0092B-C50C-407E-A947-70E740481C1C}">
                          <a14:useLocalDpi xmlns:a14="http://schemas.microsoft.com/office/drawing/2010/main" val="0"/>
                        </a:ext>
                      </a:extLst>
                    </a:blip>
                    <a:stretch>
                      <a:fillRect/>
                    </a:stretch>
                  </pic:blipFill>
                  <pic:spPr>
                    <a:xfrm>
                      <a:off x="0" y="0"/>
                      <a:ext cx="6357294" cy="3477637"/>
                    </a:xfrm>
                    <a:prstGeom prst="rect">
                      <a:avLst/>
                    </a:prstGeom>
                  </pic:spPr>
                </pic:pic>
              </a:graphicData>
            </a:graphic>
          </wp:inline>
        </w:drawing>
      </w:r>
    </w:p>
    <w:p w14:paraId="4495C4D2" w14:textId="76B26901" w:rsidR="00867AB6" w:rsidRDefault="00AD5C18" w:rsidP="00F22837">
      <w:pPr>
        <w:jc w:val="center"/>
        <w:rPr>
          <w:lang w:val="ru-RU"/>
        </w:rPr>
      </w:pPr>
      <w:r>
        <w:rPr>
          <w:lang w:val="uk-UA"/>
        </w:rPr>
        <w:t>Рис</w:t>
      </w:r>
      <w:r w:rsidR="00E14E60">
        <w:rPr>
          <w:lang w:val="uk-UA"/>
        </w:rPr>
        <w:t>унок</w:t>
      </w:r>
      <w:r>
        <w:rPr>
          <w:lang w:val="uk-UA"/>
        </w:rPr>
        <w:t xml:space="preserve"> </w:t>
      </w:r>
      <w:r w:rsidR="00A907D7">
        <w:rPr>
          <w:lang w:val="uk-UA"/>
        </w:rPr>
        <w:t>1</w:t>
      </w:r>
      <w:r w:rsidR="00E71DF4">
        <w:rPr>
          <w:lang w:val="uk-UA"/>
        </w:rPr>
        <w:t>.1</w:t>
      </w:r>
      <w:r w:rsidR="00A907D7">
        <w:rPr>
          <w:lang w:val="uk-UA"/>
        </w:rPr>
        <w:t xml:space="preserve"> </w:t>
      </w:r>
      <w:r w:rsidR="00F22837">
        <w:rPr>
          <w:lang w:val="uk-UA"/>
        </w:rPr>
        <w:t xml:space="preserve">– </w:t>
      </w:r>
      <w:r w:rsidR="00A907D7" w:rsidRPr="00A907D7">
        <w:rPr>
          <w:lang w:val="uk-UA"/>
        </w:rPr>
        <w:t>Загальна схема диференціації електромагнітного світлового спектру</w:t>
      </w:r>
      <w:r w:rsidR="00A907D7">
        <w:rPr>
          <w:lang w:val="uk-UA"/>
        </w:rPr>
        <w:t xml:space="preserve"> </w:t>
      </w:r>
      <w:r w:rsidR="00A907D7" w:rsidRPr="00A907D7">
        <w:rPr>
          <w:lang w:val="ru-RU"/>
        </w:rPr>
        <w:t>[</w:t>
      </w:r>
      <w:r w:rsidR="00A50B62" w:rsidRPr="00A50B62">
        <w:rPr>
          <w:lang w:val="ru-RU"/>
        </w:rPr>
        <w:t>2</w:t>
      </w:r>
      <w:r w:rsidR="00A907D7" w:rsidRPr="00A907D7">
        <w:rPr>
          <w:lang w:val="ru-RU"/>
        </w:rPr>
        <w:t>]</w:t>
      </w:r>
    </w:p>
    <w:p w14:paraId="3401A46A" w14:textId="5CE33E48" w:rsidR="00867AB6" w:rsidRPr="007F2CDF" w:rsidRDefault="00867AB6" w:rsidP="00867AB6">
      <w:pPr>
        <w:rPr>
          <w:lang w:val="ru-RU"/>
        </w:rPr>
      </w:pPr>
      <w:r w:rsidRPr="00867AB6">
        <w:rPr>
          <w:lang w:val="uk-UA"/>
        </w:rPr>
        <w:lastRenderedPageBreak/>
        <w:t>Всі фізичні тіла постійно випромінюють інфрачервоні хвилі. При нагріванні тіла випромінювання стає більш інтенсивним і зміщується в діапазон більш коротких хвиль. Чим більше температура тіла, тим інтенсивніше воно випромінює коротші хвилі інфрачервоного діапазону. При помірних температурах (вище 250</w:t>
      </w:r>
      <w:r w:rsidR="0030761B" w:rsidRPr="00867AB6">
        <w:rPr>
          <w:lang w:val="uk-UA"/>
        </w:rPr>
        <w:t>°</w:t>
      </w:r>
      <w:r w:rsidRPr="00867AB6">
        <w:rPr>
          <w:lang w:val="uk-UA"/>
        </w:rPr>
        <w:t xml:space="preserve"> С) інтенсивність випромінювання досягає рівня, що визначається як теплове випромінювання. При температурах вище 800°</w:t>
      </w:r>
      <w:r w:rsidR="0030761B">
        <w:rPr>
          <w:lang w:val="uk-UA"/>
        </w:rPr>
        <w:t xml:space="preserve"> </w:t>
      </w:r>
      <w:r w:rsidRPr="00867AB6">
        <w:rPr>
          <w:lang w:val="uk-UA"/>
        </w:rPr>
        <w:t>C інтенсивність випромінювання доходить до такого рівня, який достатній для подолання кордону видимого діапазону в області червоного випромінювання. Наприклад: сталь при нагріванні спочатку стає червоною, а потім при підвищенні температури - біло</w:t>
      </w:r>
      <w:r w:rsidR="00A47CC9">
        <w:rPr>
          <w:lang w:val="uk-UA"/>
        </w:rPr>
        <w:t>ю</w:t>
      </w:r>
      <w:r w:rsidRPr="00867AB6">
        <w:rPr>
          <w:lang w:val="uk-UA"/>
        </w:rPr>
        <w:t>. Це показує, що І</w:t>
      </w:r>
      <w:r w:rsidR="00A47CC9">
        <w:rPr>
          <w:lang w:val="uk-UA"/>
        </w:rPr>
        <w:t>Ч</w:t>
      </w:r>
      <w:r w:rsidRPr="00867AB6">
        <w:rPr>
          <w:lang w:val="uk-UA"/>
        </w:rPr>
        <w:t xml:space="preserve"> і подібне теплове випромінювання може бути виявлено і виміряно камерами, що володіють відповідними характеристиками</w:t>
      </w:r>
      <w:r w:rsidR="00E679FB" w:rsidRPr="00E679FB">
        <w:rPr>
          <w:lang w:val="ru-RU"/>
        </w:rPr>
        <w:t xml:space="preserve"> </w:t>
      </w:r>
      <w:r w:rsidR="00E679FB" w:rsidRPr="007F2CDF">
        <w:rPr>
          <w:lang w:val="ru-RU"/>
        </w:rPr>
        <w:t>[</w:t>
      </w:r>
      <w:r w:rsidR="0026591A" w:rsidRPr="0026591A">
        <w:rPr>
          <w:lang w:val="ru-RU"/>
        </w:rPr>
        <w:t>2</w:t>
      </w:r>
      <w:r w:rsidR="00E679FB" w:rsidRPr="007F2CDF">
        <w:rPr>
          <w:lang w:val="ru-RU"/>
        </w:rPr>
        <w:t>]</w:t>
      </w:r>
      <w:r w:rsidR="00390282">
        <w:rPr>
          <w:lang w:val="ru-RU"/>
        </w:rPr>
        <w:t>.</w:t>
      </w:r>
    </w:p>
    <w:p w14:paraId="345EEAE0" w14:textId="634B2922" w:rsidR="007F5D6E" w:rsidRPr="00E679FB" w:rsidRDefault="00EA1D42" w:rsidP="00867AB6">
      <w:pPr>
        <w:rPr>
          <w:lang w:val="uk-UA"/>
        </w:rPr>
      </w:pPr>
      <w:r>
        <w:rPr>
          <w:lang w:val="uk-UA"/>
        </w:rPr>
        <w:t>SWIR</w:t>
      </w:r>
      <w:r w:rsidRPr="0091197B">
        <w:rPr>
          <w:lang w:val="ru-RU"/>
        </w:rPr>
        <w:t>-</w:t>
      </w:r>
      <w:r w:rsidR="00F22837">
        <w:rPr>
          <w:lang w:val="uk-UA"/>
        </w:rPr>
        <w:t>випромінювання –</w:t>
      </w:r>
      <w:r w:rsidR="007F5D6E" w:rsidRPr="007F5D6E">
        <w:rPr>
          <w:lang w:val="uk-UA"/>
        </w:rPr>
        <w:t xml:space="preserve"> це загальноприйнята назва світлового випромінювання в діапазоні електромагнітних хвиль 0</w:t>
      </w:r>
      <w:r w:rsidR="00503ED0">
        <w:rPr>
          <w:lang w:val="uk-UA"/>
        </w:rPr>
        <w:t>,</w:t>
      </w:r>
      <w:r w:rsidR="007F5D6E" w:rsidRPr="007F5D6E">
        <w:rPr>
          <w:lang w:val="uk-UA"/>
        </w:rPr>
        <w:t xml:space="preserve">9 </w:t>
      </w:r>
      <w:r w:rsidR="00563BD7">
        <w:rPr>
          <w:lang w:val="uk-UA"/>
        </w:rPr>
        <w:t>–</w:t>
      </w:r>
      <w:r w:rsidR="007F5D6E" w:rsidRPr="007F5D6E">
        <w:rPr>
          <w:lang w:val="uk-UA"/>
        </w:rPr>
        <w:t xml:space="preserve"> 1</w:t>
      </w:r>
      <w:r w:rsidR="00503ED0">
        <w:rPr>
          <w:lang w:val="uk-UA"/>
        </w:rPr>
        <w:t>,</w:t>
      </w:r>
      <w:r w:rsidR="007F5D6E" w:rsidRPr="007F5D6E">
        <w:rPr>
          <w:lang w:val="uk-UA"/>
        </w:rPr>
        <w:t>7</w:t>
      </w:r>
      <w:r w:rsidR="00563BD7">
        <w:rPr>
          <w:lang w:val="uk-UA"/>
        </w:rPr>
        <w:t xml:space="preserve"> </w:t>
      </w:r>
      <w:r w:rsidR="00503ED0">
        <w:rPr>
          <w:lang w:val="uk-UA"/>
        </w:rPr>
        <w:t>мкм</w:t>
      </w:r>
      <w:r w:rsidR="007F5D6E" w:rsidRPr="007F5D6E">
        <w:rPr>
          <w:lang w:val="uk-UA"/>
        </w:rPr>
        <w:t>, хоча цей діапазон іноді розширюється до значень 0</w:t>
      </w:r>
      <w:r w:rsidR="00503ED0">
        <w:rPr>
          <w:lang w:val="uk-UA"/>
        </w:rPr>
        <w:t>,</w:t>
      </w:r>
      <w:r w:rsidR="007F5D6E" w:rsidRPr="007F5D6E">
        <w:rPr>
          <w:lang w:val="uk-UA"/>
        </w:rPr>
        <w:t xml:space="preserve">7 </w:t>
      </w:r>
      <w:r w:rsidR="00563BD7">
        <w:rPr>
          <w:lang w:val="uk-UA"/>
        </w:rPr>
        <w:t>–</w:t>
      </w:r>
      <w:r w:rsidR="007F5D6E" w:rsidRPr="007F5D6E">
        <w:rPr>
          <w:lang w:val="uk-UA"/>
        </w:rPr>
        <w:t xml:space="preserve"> 2</w:t>
      </w:r>
      <w:r w:rsidR="00503ED0">
        <w:rPr>
          <w:lang w:val="uk-UA"/>
        </w:rPr>
        <w:t>,</w:t>
      </w:r>
      <w:r w:rsidR="007F5D6E" w:rsidRPr="007F5D6E">
        <w:rPr>
          <w:lang w:val="uk-UA"/>
        </w:rPr>
        <w:t>5</w:t>
      </w:r>
      <w:r w:rsidR="00563BD7">
        <w:rPr>
          <w:lang w:val="uk-UA"/>
        </w:rPr>
        <w:t xml:space="preserve"> </w:t>
      </w:r>
      <w:r w:rsidR="00503ED0">
        <w:rPr>
          <w:lang w:val="uk-UA"/>
        </w:rPr>
        <w:t>мкм</w:t>
      </w:r>
      <w:r w:rsidR="007F5D6E" w:rsidRPr="007F5D6E">
        <w:rPr>
          <w:lang w:val="uk-UA"/>
        </w:rPr>
        <w:t xml:space="preserve">. Внаслідок того, що кремній має </w:t>
      </w:r>
      <w:r w:rsidR="007F5D6E">
        <w:rPr>
          <w:lang w:val="uk-UA"/>
        </w:rPr>
        <w:t>межу</w:t>
      </w:r>
      <w:r w:rsidR="007F5D6E" w:rsidRPr="007F5D6E">
        <w:rPr>
          <w:lang w:val="uk-UA"/>
        </w:rPr>
        <w:t xml:space="preserve"> чутл</w:t>
      </w:r>
      <w:r>
        <w:rPr>
          <w:lang w:val="uk-UA"/>
        </w:rPr>
        <w:t>ивості приблизно до 1.0μm, SWIR</w:t>
      </w:r>
      <w:r w:rsidRPr="0091197B">
        <w:rPr>
          <w:lang w:val="uk-UA"/>
        </w:rPr>
        <w:t>-</w:t>
      </w:r>
      <w:r w:rsidR="007F5D6E" w:rsidRPr="007F5D6E">
        <w:rPr>
          <w:lang w:val="uk-UA"/>
        </w:rPr>
        <w:t>зйомка вимагає особливих оптичних компонентів, які працюють в діапазоні короткого І</w:t>
      </w:r>
      <w:r w:rsidR="007F5D6E">
        <w:rPr>
          <w:lang w:val="uk-UA"/>
        </w:rPr>
        <w:t>Ч</w:t>
      </w:r>
      <w:r w:rsidR="007F5D6E" w:rsidRPr="007F5D6E">
        <w:rPr>
          <w:lang w:val="uk-UA"/>
        </w:rPr>
        <w:t>. Типовими сенсорами, використовуваними при звичайній зйомці в SWIR</w:t>
      </w:r>
      <w:r w:rsidRPr="0091197B">
        <w:rPr>
          <w:lang w:val="uk-UA"/>
        </w:rPr>
        <w:t>-</w:t>
      </w:r>
      <w:r w:rsidR="007F5D6E" w:rsidRPr="007F5D6E">
        <w:rPr>
          <w:lang w:val="uk-UA"/>
        </w:rPr>
        <w:t xml:space="preserve"> діапазоні, є сенсори на основі арсеніду індію-галію (InGaAs), здатні захоплювати область від 550</w:t>
      </w:r>
      <w:r w:rsidR="00563BD7">
        <w:rPr>
          <w:lang w:val="uk-UA"/>
        </w:rPr>
        <w:t xml:space="preserve"> </w:t>
      </w:r>
      <w:r w:rsidR="00503ED0">
        <w:rPr>
          <w:lang w:val="uk-UA"/>
        </w:rPr>
        <w:t>нм</w:t>
      </w:r>
      <w:r w:rsidR="007F5D6E" w:rsidRPr="007F5D6E">
        <w:rPr>
          <w:lang w:val="uk-UA"/>
        </w:rPr>
        <w:t xml:space="preserve"> до 2</w:t>
      </w:r>
      <w:r w:rsidR="00503ED0">
        <w:rPr>
          <w:lang w:val="uk-UA"/>
        </w:rPr>
        <w:t>,</w:t>
      </w:r>
      <w:r w:rsidR="007F5D6E" w:rsidRPr="007F5D6E">
        <w:rPr>
          <w:lang w:val="uk-UA"/>
        </w:rPr>
        <w:t>5</w:t>
      </w:r>
      <w:r w:rsidR="00563BD7">
        <w:rPr>
          <w:lang w:val="uk-UA"/>
        </w:rPr>
        <w:t xml:space="preserve"> </w:t>
      </w:r>
      <w:r w:rsidR="00503ED0">
        <w:rPr>
          <w:lang w:val="uk-UA"/>
        </w:rPr>
        <w:t>мкм</w:t>
      </w:r>
      <w:r w:rsidR="00E679FB" w:rsidRPr="00E679FB">
        <w:rPr>
          <w:lang w:val="uk-UA"/>
        </w:rPr>
        <w:t xml:space="preserve"> [</w:t>
      </w:r>
      <w:r w:rsidR="0026591A" w:rsidRPr="0026591A">
        <w:rPr>
          <w:lang w:val="uk-UA"/>
        </w:rPr>
        <w:t>2</w:t>
      </w:r>
      <w:r w:rsidR="00E679FB" w:rsidRPr="00E679FB">
        <w:rPr>
          <w:lang w:val="uk-UA"/>
        </w:rPr>
        <w:t>]</w:t>
      </w:r>
      <w:r w:rsidR="00754EE3">
        <w:rPr>
          <w:lang w:val="uk-UA"/>
        </w:rPr>
        <w:t>.</w:t>
      </w:r>
    </w:p>
    <w:p w14:paraId="2B06CDAF" w14:textId="311306AF" w:rsidR="007F5D6E" w:rsidRPr="00E679FB" w:rsidRDefault="008D5588" w:rsidP="00867AB6">
      <w:pPr>
        <w:rPr>
          <w:lang w:val="uk-UA"/>
        </w:rPr>
      </w:pPr>
      <w:r>
        <w:rPr>
          <w:lang w:val="uk-UA"/>
        </w:rPr>
        <w:t xml:space="preserve">Головною відмінністю </w:t>
      </w:r>
      <w:r w:rsidRPr="007E57C2">
        <w:rPr>
          <w:lang w:val="uk-UA"/>
        </w:rPr>
        <w:t>S</w:t>
      </w:r>
      <w:r w:rsidR="00F22837">
        <w:rPr>
          <w:lang w:val="uk-UA"/>
        </w:rPr>
        <w:t>WIR–</w:t>
      </w:r>
      <w:r w:rsidRPr="007E57C2">
        <w:rPr>
          <w:lang w:val="uk-UA"/>
        </w:rPr>
        <w:t>випромінювання</w:t>
      </w:r>
      <w:r w:rsidR="000B1E55">
        <w:rPr>
          <w:lang w:val="uk-UA"/>
        </w:rPr>
        <w:t xml:space="preserve"> від </w:t>
      </w:r>
      <w:r w:rsidR="000B1E55" w:rsidRPr="000B1E55">
        <w:rPr>
          <w:lang w:val="uk-UA"/>
        </w:rPr>
        <w:t>середньохвильового та довгохвильового інфрачервоного випромінювання</w:t>
      </w:r>
      <w:r w:rsidR="000B1E55">
        <w:rPr>
          <w:lang w:val="uk-UA"/>
        </w:rPr>
        <w:t xml:space="preserve"> є те, що</w:t>
      </w:r>
      <w:r w:rsidR="00DF3C00">
        <w:rPr>
          <w:lang w:val="uk-UA"/>
        </w:rPr>
        <w:t xml:space="preserve"> </w:t>
      </w:r>
      <w:r w:rsidR="006E7E47">
        <w:rPr>
          <w:lang w:val="uk-UA"/>
        </w:rPr>
        <w:t xml:space="preserve">фотони не виходять від самих </w:t>
      </w:r>
      <w:r w:rsidR="007E57C2" w:rsidRPr="007E57C2">
        <w:rPr>
          <w:lang w:val="uk-UA"/>
        </w:rPr>
        <w:t xml:space="preserve">об'єктів, </w:t>
      </w:r>
      <w:r w:rsidR="00101A41">
        <w:rPr>
          <w:lang w:val="uk-UA"/>
        </w:rPr>
        <w:t xml:space="preserve">а </w:t>
      </w:r>
      <w:r w:rsidR="007E57C2" w:rsidRPr="007E57C2">
        <w:rPr>
          <w:lang w:val="uk-UA"/>
        </w:rPr>
        <w:t>від</w:t>
      </w:r>
      <w:r w:rsidR="00101A41">
        <w:rPr>
          <w:lang w:val="uk-UA"/>
        </w:rPr>
        <w:t>биваються</w:t>
      </w:r>
      <w:r w:rsidR="007E57C2" w:rsidRPr="007E57C2">
        <w:rPr>
          <w:lang w:val="uk-UA"/>
        </w:rPr>
        <w:t xml:space="preserve"> або поглинаються об'єктами</w:t>
      </w:r>
      <w:r w:rsidR="00101A41">
        <w:rPr>
          <w:lang w:val="uk-UA"/>
        </w:rPr>
        <w:t>. Ця</w:t>
      </w:r>
      <w:r w:rsidR="007E57C2" w:rsidRPr="007E57C2">
        <w:rPr>
          <w:lang w:val="uk-UA"/>
        </w:rPr>
        <w:t xml:space="preserve"> властивість </w:t>
      </w:r>
      <w:r w:rsidR="006B4CFF">
        <w:rPr>
          <w:lang w:val="uk-UA"/>
        </w:rPr>
        <w:t xml:space="preserve">наближає </w:t>
      </w:r>
      <w:r w:rsidR="00EA1D42">
        <w:rPr>
          <w:lang w:val="uk-UA"/>
        </w:rPr>
        <w:t>SWIR</w:t>
      </w:r>
      <w:r w:rsidR="00EA1D42" w:rsidRPr="0091197B">
        <w:rPr>
          <w:lang w:val="uk-UA"/>
        </w:rPr>
        <w:t>-</w:t>
      </w:r>
      <w:r w:rsidR="006B4CFF" w:rsidRPr="007E57C2">
        <w:rPr>
          <w:lang w:val="uk-UA"/>
        </w:rPr>
        <w:t xml:space="preserve">випромінювання </w:t>
      </w:r>
      <w:r w:rsidR="006B4CFF">
        <w:rPr>
          <w:lang w:val="uk-UA"/>
        </w:rPr>
        <w:t xml:space="preserve">до видимого світла та </w:t>
      </w:r>
      <w:r w:rsidR="007E57C2" w:rsidRPr="007E57C2">
        <w:rPr>
          <w:lang w:val="uk-UA"/>
        </w:rPr>
        <w:t>забезпечує широкий динамічний діапазон, необхідний для зображень з високою роздільною здатністю</w:t>
      </w:r>
      <w:r w:rsidR="00F22837">
        <w:rPr>
          <w:lang w:val="uk-UA"/>
        </w:rPr>
        <w:t>.</w:t>
      </w:r>
      <w:r w:rsidR="007E57C2" w:rsidRPr="007E57C2">
        <w:rPr>
          <w:lang w:val="uk-UA"/>
        </w:rPr>
        <w:t xml:space="preserve"> Атмосферн</w:t>
      </w:r>
      <w:r w:rsidR="00C6564F">
        <w:rPr>
          <w:lang w:val="uk-UA"/>
        </w:rPr>
        <w:t>е</w:t>
      </w:r>
      <w:r w:rsidR="007E57C2" w:rsidRPr="007E57C2">
        <w:rPr>
          <w:lang w:val="uk-UA"/>
        </w:rPr>
        <w:t xml:space="preserve"> зоряне світіння і фонове випромінювання є </w:t>
      </w:r>
      <w:r w:rsidR="00EA72E3">
        <w:rPr>
          <w:lang w:val="uk-UA"/>
        </w:rPr>
        <w:t xml:space="preserve">природними </w:t>
      </w:r>
      <w:r w:rsidR="007E57C2" w:rsidRPr="007E57C2">
        <w:rPr>
          <w:lang w:val="uk-UA"/>
        </w:rPr>
        <w:t>джерелами світла SWIR діапазону і чудовою підсвічу</w:t>
      </w:r>
      <w:r w:rsidR="00A07101">
        <w:rPr>
          <w:lang w:val="uk-UA"/>
        </w:rPr>
        <w:t xml:space="preserve">ють </w:t>
      </w:r>
      <w:r w:rsidR="007E57C2" w:rsidRPr="007E57C2">
        <w:rPr>
          <w:lang w:val="uk-UA"/>
        </w:rPr>
        <w:t>об'єкт</w:t>
      </w:r>
      <w:r w:rsidR="00A07101">
        <w:rPr>
          <w:lang w:val="uk-UA"/>
        </w:rPr>
        <w:t>и</w:t>
      </w:r>
      <w:r w:rsidR="007E57C2" w:rsidRPr="007E57C2">
        <w:rPr>
          <w:lang w:val="uk-UA"/>
        </w:rPr>
        <w:t xml:space="preserve"> при нічній </w:t>
      </w:r>
      <w:r w:rsidR="00A07101">
        <w:rPr>
          <w:lang w:val="uk-UA"/>
        </w:rPr>
        <w:t>зйомці.</w:t>
      </w:r>
      <w:r w:rsidR="007E57C2" w:rsidRPr="007E57C2">
        <w:rPr>
          <w:lang w:val="uk-UA"/>
        </w:rPr>
        <w:t xml:space="preserve"> </w:t>
      </w:r>
      <w:r w:rsidR="00EA72E3">
        <w:rPr>
          <w:lang w:val="uk-UA"/>
        </w:rPr>
        <w:t>С</w:t>
      </w:r>
      <w:r w:rsidR="007E57C2" w:rsidRPr="007E57C2">
        <w:rPr>
          <w:lang w:val="uk-UA"/>
        </w:rPr>
        <w:t>енсори</w:t>
      </w:r>
      <w:r w:rsidR="00FD4BC0">
        <w:rPr>
          <w:lang w:val="uk-UA"/>
        </w:rPr>
        <w:t>,</w:t>
      </w:r>
      <w:r w:rsidR="007E57C2" w:rsidRPr="007E57C2">
        <w:rPr>
          <w:lang w:val="uk-UA"/>
        </w:rPr>
        <w:t xml:space="preserve"> </w:t>
      </w:r>
      <w:r w:rsidR="00EA72E3">
        <w:rPr>
          <w:lang w:val="uk-UA"/>
        </w:rPr>
        <w:t>які виготовляються</w:t>
      </w:r>
      <w:r w:rsidR="00FD4BC0">
        <w:rPr>
          <w:lang w:val="uk-UA"/>
        </w:rPr>
        <w:t xml:space="preserve"> на</w:t>
      </w:r>
      <w:r w:rsidR="007E57C2" w:rsidRPr="007E57C2">
        <w:rPr>
          <w:lang w:val="uk-UA"/>
        </w:rPr>
        <w:t xml:space="preserve"> основі InGaAs можуть бути </w:t>
      </w:r>
      <w:r w:rsidR="00FD4BC0">
        <w:rPr>
          <w:lang w:val="uk-UA"/>
        </w:rPr>
        <w:t>дуже</w:t>
      </w:r>
      <w:r w:rsidR="007E57C2" w:rsidRPr="007E57C2">
        <w:rPr>
          <w:lang w:val="uk-UA"/>
        </w:rPr>
        <w:t xml:space="preserve"> чутливими, </w:t>
      </w:r>
      <w:r w:rsidR="00FD4BC0">
        <w:rPr>
          <w:lang w:val="uk-UA"/>
        </w:rPr>
        <w:t xml:space="preserve">здатними </w:t>
      </w:r>
      <w:r w:rsidR="000D6FC4">
        <w:rPr>
          <w:lang w:val="uk-UA"/>
        </w:rPr>
        <w:t>враховувати майже</w:t>
      </w:r>
      <w:r w:rsidR="007E57C2" w:rsidRPr="007E57C2">
        <w:rPr>
          <w:lang w:val="uk-UA"/>
        </w:rPr>
        <w:t xml:space="preserve"> кожен фотон. Тому, камери з вбудованими в фокальні</w:t>
      </w:r>
      <w:r w:rsidR="000D6FC4">
        <w:rPr>
          <w:lang w:val="uk-UA"/>
        </w:rPr>
        <w:t>й</w:t>
      </w:r>
      <w:r w:rsidR="007E57C2" w:rsidRPr="007E57C2">
        <w:rPr>
          <w:lang w:val="uk-UA"/>
        </w:rPr>
        <w:t xml:space="preserve"> площині матрицями, які налічують тисячі або </w:t>
      </w:r>
      <w:r w:rsidR="007E57C2" w:rsidRPr="007E57C2">
        <w:rPr>
          <w:lang w:val="uk-UA"/>
        </w:rPr>
        <w:lastRenderedPageBreak/>
        <w:t xml:space="preserve">мільйони найдрібніших точкових сенсорів, або пікселів, здатні працювати в умовах глибокої темряви. </w:t>
      </w:r>
      <w:r w:rsidR="00274321">
        <w:rPr>
          <w:lang w:val="uk-UA"/>
        </w:rPr>
        <w:t>Прилади</w:t>
      </w:r>
      <w:r w:rsidR="007E57C2" w:rsidRPr="007E57C2">
        <w:rPr>
          <w:lang w:val="uk-UA"/>
        </w:rPr>
        <w:t xml:space="preserve"> нічного бачення, які використовуються вже </w:t>
      </w:r>
      <w:r w:rsidR="00E427F7">
        <w:rPr>
          <w:lang w:val="uk-UA"/>
        </w:rPr>
        <w:t>багато років</w:t>
      </w:r>
      <w:r w:rsidR="007E57C2" w:rsidRPr="007E57C2">
        <w:rPr>
          <w:lang w:val="uk-UA"/>
        </w:rPr>
        <w:t>, працюють за принципом виявлення і посилення відбитого світла, як</w:t>
      </w:r>
      <w:r w:rsidR="004673DF">
        <w:rPr>
          <w:lang w:val="uk-UA"/>
        </w:rPr>
        <w:t>е</w:t>
      </w:r>
      <w:r w:rsidR="007E57C2" w:rsidRPr="007E57C2">
        <w:rPr>
          <w:lang w:val="uk-UA"/>
        </w:rPr>
        <w:t xml:space="preserve"> </w:t>
      </w:r>
      <w:r w:rsidR="004673DF">
        <w:rPr>
          <w:lang w:val="uk-UA"/>
        </w:rPr>
        <w:t>відбивається</w:t>
      </w:r>
      <w:r w:rsidR="007E57C2" w:rsidRPr="007E57C2">
        <w:rPr>
          <w:lang w:val="uk-UA"/>
        </w:rPr>
        <w:t xml:space="preserve"> від навколишніх об'єктів</w:t>
      </w:r>
      <w:r w:rsidR="004673DF">
        <w:rPr>
          <w:lang w:val="uk-UA"/>
        </w:rPr>
        <w:t xml:space="preserve"> або надходить від зірок</w:t>
      </w:r>
      <w:r w:rsidR="007E57C2" w:rsidRPr="007E57C2">
        <w:rPr>
          <w:lang w:val="uk-UA"/>
        </w:rPr>
        <w:t xml:space="preserve">. </w:t>
      </w:r>
      <w:r w:rsidR="00D570FC">
        <w:rPr>
          <w:lang w:val="uk-UA"/>
        </w:rPr>
        <w:t xml:space="preserve">Така </w:t>
      </w:r>
      <w:r w:rsidR="007E57C2" w:rsidRPr="007E57C2">
        <w:rPr>
          <w:lang w:val="uk-UA"/>
        </w:rPr>
        <w:t>технологія підходить для окулярів нічного бачення</w:t>
      </w:r>
      <w:r w:rsidR="00D570FC">
        <w:rPr>
          <w:lang w:val="uk-UA"/>
        </w:rPr>
        <w:t>, а</w:t>
      </w:r>
      <w:r w:rsidR="007E57C2" w:rsidRPr="007E57C2">
        <w:rPr>
          <w:lang w:val="uk-UA"/>
        </w:rPr>
        <w:t xml:space="preserve">ле </w:t>
      </w:r>
      <w:r w:rsidR="00D570FC">
        <w:rPr>
          <w:lang w:val="uk-UA"/>
        </w:rPr>
        <w:t xml:space="preserve">для </w:t>
      </w:r>
      <w:r w:rsidR="007E57C2" w:rsidRPr="007E57C2">
        <w:rPr>
          <w:lang w:val="uk-UA"/>
        </w:rPr>
        <w:t xml:space="preserve">передачі зображення на відстань, </w:t>
      </w:r>
      <w:r w:rsidR="00950B3F">
        <w:rPr>
          <w:lang w:val="uk-UA"/>
        </w:rPr>
        <w:t xml:space="preserve">наприклад у військових цілях, </w:t>
      </w:r>
      <w:r w:rsidR="007E57C2" w:rsidRPr="007E57C2">
        <w:rPr>
          <w:lang w:val="uk-UA"/>
        </w:rPr>
        <w:t xml:space="preserve">не можна скористатися жодним методом, який би </w:t>
      </w:r>
      <w:r w:rsidR="0076216A" w:rsidRPr="007E57C2">
        <w:rPr>
          <w:lang w:val="uk-UA"/>
        </w:rPr>
        <w:t xml:space="preserve">не обмежував чутливість </w:t>
      </w:r>
      <w:r w:rsidR="0076216A">
        <w:rPr>
          <w:lang w:val="uk-UA"/>
        </w:rPr>
        <w:t xml:space="preserve">і </w:t>
      </w:r>
      <w:r w:rsidR="007E57C2" w:rsidRPr="007E57C2">
        <w:rPr>
          <w:lang w:val="uk-UA"/>
        </w:rPr>
        <w:t>був повністю надійний</w:t>
      </w:r>
      <w:r w:rsidR="0076216A">
        <w:rPr>
          <w:lang w:val="uk-UA"/>
        </w:rPr>
        <w:t>. Оскільки</w:t>
      </w:r>
      <w:r w:rsidR="00EA1D42">
        <w:rPr>
          <w:lang w:val="uk-UA"/>
        </w:rPr>
        <w:t xml:space="preserve"> інтерфейс SWIR</w:t>
      </w:r>
      <w:r w:rsidR="00EA1D42" w:rsidRPr="0091197B">
        <w:rPr>
          <w:lang w:val="uk-UA"/>
        </w:rPr>
        <w:t>-</w:t>
      </w:r>
      <w:r w:rsidR="007E57C2" w:rsidRPr="007E57C2">
        <w:rPr>
          <w:lang w:val="uk-UA"/>
        </w:rPr>
        <w:t>сенсорів конвертує світло в електричний сигнал, ці сенсори сумісні з технологіями накопичення і передачі сигналів</w:t>
      </w:r>
      <w:r w:rsidR="00754EE3">
        <w:rPr>
          <w:lang w:val="uk-UA"/>
        </w:rPr>
        <w:t xml:space="preserve"> </w:t>
      </w:r>
      <w:r w:rsidR="00E679FB" w:rsidRPr="00E679FB">
        <w:rPr>
          <w:lang w:val="uk-UA"/>
        </w:rPr>
        <w:t>[</w:t>
      </w:r>
      <w:r w:rsidR="0026591A" w:rsidRPr="0026591A">
        <w:rPr>
          <w:lang w:val="uk-UA"/>
        </w:rPr>
        <w:t>2</w:t>
      </w:r>
      <w:r w:rsidR="00E679FB" w:rsidRPr="00E679FB">
        <w:rPr>
          <w:lang w:val="uk-UA"/>
        </w:rPr>
        <w:t>]</w:t>
      </w:r>
      <w:r w:rsidR="00754EE3">
        <w:rPr>
          <w:lang w:val="uk-UA"/>
        </w:rPr>
        <w:t>.</w:t>
      </w:r>
    </w:p>
    <w:p w14:paraId="2C1D37A8" w14:textId="67579AC1" w:rsidR="006D0C77" w:rsidRPr="007F2CDF" w:rsidRDefault="00381194" w:rsidP="00867AB6">
      <w:pPr>
        <w:rPr>
          <w:lang w:val="ru-RU"/>
        </w:rPr>
      </w:pPr>
      <w:r>
        <w:rPr>
          <w:lang w:val="uk-UA"/>
        </w:rPr>
        <w:t xml:space="preserve">Також існують альтернативні </w:t>
      </w:r>
      <w:r w:rsidRPr="00381194">
        <w:rPr>
          <w:lang w:val="uk-UA"/>
        </w:rPr>
        <w:t>прилад</w:t>
      </w:r>
      <w:r>
        <w:rPr>
          <w:lang w:val="uk-UA"/>
        </w:rPr>
        <w:t>и</w:t>
      </w:r>
      <w:r w:rsidRPr="00381194">
        <w:rPr>
          <w:lang w:val="uk-UA"/>
        </w:rPr>
        <w:t>, що працюють в короткому І</w:t>
      </w:r>
      <w:r>
        <w:rPr>
          <w:lang w:val="uk-UA"/>
        </w:rPr>
        <w:t>Ч</w:t>
      </w:r>
      <w:r w:rsidRPr="00381194">
        <w:rPr>
          <w:lang w:val="uk-UA"/>
        </w:rPr>
        <w:t xml:space="preserve"> діапазоні. Це сенсори, що виготовляються на основі телуриду ртуті-кадмію та антімоніда індію, які дуже чутливі до сму</w:t>
      </w:r>
      <w:r w:rsidR="00EF2716">
        <w:rPr>
          <w:lang w:val="uk-UA"/>
        </w:rPr>
        <w:t>ги</w:t>
      </w:r>
      <w:r w:rsidRPr="00381194">
        <w:rPr>
          <w:lang w:val="uk-UA"/>
        </w:rPr>
        <w:t xml:space="preserve"> SWIR. Однак для досягнення прийнятного для роботи співвідношення сигнал</w:t>
      </w:r>
      <w:r w:rsidR="00677C53">
        <w:rPr>
          <w:lang w:val="uk-UA"/>
        </w:rPr>
        <w:t>/</w:t>
      </w:r>
      <w:r w:rsidRPr="00381194">
        <w:rPr>
          <w:lang w:val="uk-UA"/>
        </w:rPr>
        <w:t>шум такі камери необхідно механічно охолоджувати, часто до наднизьких температур. На великих військових літаках, призначених для спостереження і розвідки, здійснення охолодження не проблематично, так як установчі платформи для камер проектуються з великим запасом простору і</w:t>
      </w:r>
      <w:r w:rsidR="00677C53">
        <w:rPr>
          <w:lang w:val="uk-UA"/>
        </w:rPr>
        <w:t xml:space="preserve"> живлення</w:t>
      </w:r>
      <w:r w:rsidRPr="00381194">
        <w:rPr>
          <w:lang w:val="uk-UA"/>
        </w:rPr>
        <w:t xml:space="preserve">, щоб використовувати систему охолодження. </w:t>
      </w:r>
      <w:r w:rsidR="00FA0A8F">
        <w:rPr>
          <w:lang w:val="uk-UA"/>
        </w:rPr>
        <w:t xml:space="preserve">Проте таку ж саму </w:t>
      </w:r>
      <w:r w:rsidRPr="00381194">
        <w:rPr>
          <w:lang w:val="uk-UA"/>
        </w:rPr>
        <w:t>чутливість показують прилади на основі InGaAs при кімнатній температурі</w:t>
      </w:r>
      <w:r w:rsidR="00754EE3">
        <w:rPr>
          <w:lang w:val="uk-UA"/>
        </w:rPr>
        <w:t xml:space="preserve"> </w:t>
      </w:r>
      <w:r w:rsidR="00170069" w:rsidRPr="007F2CDF">
        <w:rPr>
          <w:lang w:val="ru-RU"/>
        </w:rPr>
        <w:t>[</w:t>
      </w:r>
      <w:r w:rsidR="0026591A" w:rsidRPr="0026591A">
        <w:rPr>
          <w:lang w:val="ru-RU"/>
        </w:rPr>
        <w:t>2</w:t>
      </w:r>
      <w:r w:rsidR="00170069" w:rsidRPr="007F2CDF">
        <w:rPr>
          <w:lang w:val="ru-RU"/>
        </w:rPr>
        <w:t>]</w:t>
      </w:r>
      <w:r w:rsidR="00754EE3">
        <w:rPr>
          <w:lang w:val="ru-RU"/>
        </w:rPr>
        <w:t>.</w:t>
      </w:r>
    </w:p>
    <w:p w14:paraId="320127E0" w14:textId="04C18007" w:rsidR="00FA0A8F" w:rsidRPr="007F2CDF" w:rsidRDefault="0085370C" w:rsidP="00867AB6">
      <w:pPr>
        <w:rPr>
          <w:lang w:val="ru-RU"/>
        </w:rPr>
      </w:pPr>
      <w:r>
        <w:rPr>
          <w:lang w:val="uk-UA"/>
        </w:rPr>
        <w:t>К</w:t>
      </w:r>
      <w:r w:rsidR="00CE3C20" w:rsidRPr="00CE3C20">
        <w:rPr>
          <w:lang w:val="uk-UA"/>
        </w:rPr>
        <w:t xml:space="preserve">амери з сенсорами InGaAs можуть бути невеликими і споживати дуже мало енергії, але виконувати </w:t>
      </w:r>
      <w:r>
        <w:rPr>
          <w:lang w:val="uk-UA"/>
        </w:rPr>
        <w:t xml:space="preserve">поставлені </w:t>
      </w:r>
      <w:r w:rsidR="00CE3C20" w:rsidRPr="00CE3C20">
        <w:rPr>
          <w:lang w:val="uk-UA"/>
        </w:rPr>
        <w:t xml:space="preserve">завдання. </w:t>
      </w:r>
      <w:r>
        <w:rPr>
          <w:lang w:val="uk-UA"/>
        </w:rPr>
        <w:t>Також с</w:t>
      </w:r>
      <w:r w:rsidR="00CE3C20" w:rsidRPr="00CE3C20">
        <w:rPr>
          <w:lang w:val="uk-UA"/>
        </w:rPr>
        <w:t>енсори</w:t>
      </w:r>
      <w:r>
        <w:rPr>
          <w:lang w:val="uk-UA"/>
        </w:rPr>
        <w:t xml:space="preserve"> на основі</w:t>
      </w:r>
      <w:r w:rsidR="00CE3C20" w:rsidRPr="00CE3C20">
        <w:rPr>
          <w:lang w:val="uk-UA"/>
        </w:rPr>
        <w:t xml:space="preserve"> InGaAs знайшли застосування в телекомунікаційній галузі, тому що вони володіють чутливістю до світла, що використовується в оптоволоконних мережах великої протяжності, зазвичай на рівні 1550 нм. Діоди і матриці все ще використовуються в телекомунікації, часто в оптичних моніторах разом зі спектрометрами, які працюють в діапазоні SWIR. </w:t>
      </w:r>
      <w:r w:rsidR="00B3615E">
        <w:rPr>
          <w:lang w:val="uk-UA"/>
        </w:rPr>
        <w:t xml:space="preserve">Така </w:t>
      </w:r>
      <w:r w:rsidR="00CE3C20" w:rsidRPr="00CE3C20">
        <w:rPr>
          <w:lang w:val="uk-UA"/>
        </w:rPr>
        <w:t>комбінація</w:t>
      </w:r>
      <w:r w:rsidR="00B3615E">
        <w:rPr>
          <w:lang w:val="uk-UA"/>
        </w:rPr>
        <w:t xml:space="preserve"> дає д</w:t>
      </w:r>
      <w:r w:rsidR="00B3615E" w:rsidRPr="00CE3C20">
        <w:rPr>
          <w:lang w:val="uk-UA"/>
        </w:rPr>
        <w:t>ивовижні результати</w:t>
      </w:r>
      <w:r w:rsidR="00B3615E">
        <w:rPr>
          <w:lang w:val="uk-UA"/>
        </w:rPr>
        <w:t>.</w:t>
      </w:r>
      <w:r w:rsidR="00CE3C20" w:rsidRPr="00CE3C20">
        <w:rPr>
          <w:lang w:val="uk-UA"/>
        </w:rPr>
        <w:t xml:space="preserve"> Якщо використовувати S</w:t>
      </w:r>
      <w:r w:rsidR="00EA1D42">
        <w:rPr>
          <w:lang w:val="uk-UA"/>
        </w:rPr>
        <w:t>WIR</w:t>
      </w:r>
      <w:r w:rsidR="00EA1D42" w:rsidRPr="0091197B">
        <w:rPr>
          <w:lang w:val="uk-UA"/>
        </w:rPr>
        <w:t>-</w:t>
      </w:r>
      <w:r w:rsidR="00CE3C20" w:rsidRPr="00CE3C20">
        <w:rPr>
          <w:lang w:val="uk-UA"/>
        </w:rPr>
        <w:t xml:space="preserve">підсвічування 1,55 мн лазерів або світлодіодів, можна </w:t>
      </w:r>
      <w:r w:rsidR="00A53F5E">
        <w:rPr>
          <w:lang w:val="uk-UA"/>
        </w:rPr>
        <w:t>приховано</w:t>
      </w:r>
      <w:r w:rsidR="00CE3C20" w:rsidRPr="00CE3C20">
        <w:rPr>
          <w:lang w:val="uk-UA"/>
        </w:rPr>
        <w:t xml:space="preserve"> висвітлювати об'</w:t>
      </w:r>
      <w:r w:rsidR="00EA1D42">
        <w:rPr>
          <w:lang w:val="uk-UA"/>
        </w:rPr>
        <w:t>єкт, який стає видимим для SWIR</w:t>
      </w:r>
      <w:r w:rsidR="00EA1D42" w:rsidRPr="0091197B">
        <w:rPr>
          <w:lang w:val="uk-UA"/>
        </w:rPr>
        <w:t>-</w:t>
      </w:r>
      <w:r w:rsidR="00CE3C20" w:rsidRPr="00CE3C20">
        <w:rPr>
          <w:lang w:val="uk-UA"/>
        </w:rPr>
        <w:t xml:space="preserve">камер. Наприклад, так можна висвітлювати дорогу військовим вантажівкам при недостатньому нічному </w:t>
      </w:r>
      <w:r w:rsidR="00A53F5E">
        <w:rPr>
          <w:lang w:val="uk-UA"/>
        </w:rPr>
        <w:t xml:space="preserve">освітленні </w:t>
      </w:r>
      <w:r w:rsidR="00CE3C20" w:rsidRPr="00CE3C20">
        <w:rPr>
          <w:lang w:val="uk-UA"/>
        </w:rPr>
        <w:t xml:space="preserve">для </w:t>
      </w:r>
      <w:r w:rsidR="00CE3C20" w:rsidRPr="00CE3C20">
        <w:rPr>
          <w:lang w:val="uk-UA"/>
        </w:rPr>
        <w:lastRenderedPageBreak/>
        <w:t xml:space="preserve">забезпечення безпечного пересування по ворожій території. Камерам InGaAs з призначеним для користувача інтерфейсом неможливо знайти заміну в таких ситуаціях. А з урахуванням того, що вони безпечні для зору, кількість обмежень щодо їх використання </w:t>
      </w:r>
      <w:r w:rsidR="00154D0E">
        <w:rPr>
          <w:lang w:val="uk-UA"/>
        </w:rPr>
        <w:t>зводиться до нуля</w:t>
      </w:r>
      <w:r w:rsidR="00170069" w:rsidRPr="00170069">
        <w:rPr>
          <w:lang w:val="ru-RU"/>
        </w:rPr>
        <w:t xml:space="preserve"> </w:t>
      </w:r>
      <w:r w:rsidR="00170069" w:rsidRPr="007F2CDF">
        <w:rPr>
          <w:lang w:val="ru-RU"/>
        </w:rPr>
        <w:t>[</w:t>
      </w:r>
      <w:r w:rsidR="0026591A" w:rsidRPr="0026591A">
        <w:rPr>
          <w:lang w:val="ru-RU"/>
        </w:rPr>
        <w:t>2</w:t>
      </w:r>
      <w:r w:rsidR="00170069" w:rsidRPr="007F2CDF">
        <w:rPr>
          <w:lang w:val="ru-RU"/>
        </w:rPr>
        <w:t>]</w:t>
      </w:r>
      <w:r w:rsidR="00754EE3">
        <w:rPr>
          <w:lang w:val="ru-RU"/>
        </w:rPr>
        <w:t>.</w:t>
      </w:r>
    </w:p>
    <w:p w14:paraId="55C01364" w14:textId="3B9E7508" w:rsidR="00563BD7" w:rsidRDefault="006D4012" w:rsidP="00170069">
      <w:pPr>
        <w:rPr>
          <w:lang w:val="ru-RU"/>
        </w:rPr>
      </w:pPr>
      <w:r>
        <w:rPr>
          <w:lang w:val="uk-UA"/>
        </w:rPr>
        <w:t>Однією з особливостей п</w:t>
      </w:r>
      <w:r w:rsidR="00D223C0" w:rsidRPr="00D223C0">
        <w:rPr>
          <w:lang w:val="uk-UA"/>
        </w:rPr>
        <w:t>рилад</w:t>
      </w:r>
      <w:r>
        <w:rPr>
          <w:lang w:val="uk-UA"/>
        </w:rPr>
        <w:t>ів</w:t>
      </w:r>
      <w:r w:rsidR="00D223C0" w:rsidRPr="00D223C0">
        <w:rPr>
          <w:lang w:val="uk-UA"/>
        </w:rPr>
        <w:t xml:space="preserve"> SWIR </w:t>
      </w:r>
      <w:r>
        <w:rPr>
          <w:lang w:val="uk-UA"/>
        </w:rPr>
        <w:t xml:space="preserve">є </w:t>
      </w:r>
      <w:r w:rsidR="006E7CAD" w:rsidRPr="00D223C0">
        <w:rPr>
          <w:lang w:val="uk-UA"/>
        </w:rPr>
        <w:t>заст</w:t>
      </w:r>
      <w:r w:rsidR="006E7CAD">
        <w:rPr>
          <w:lang w:val="uk-UA"/>
        </w:rPr>
        <w:t>о</w:t>
      </w:r>
      <w:r w:rsidR="006E7CAD" w:rsidRPr="00D223C0">
        <w:rPr>
          <w:lang w:val="uk-UA"/>
        </w:rPr>
        <w:t>с</w:t>
      </w:r>
      <w:r w:rsidR="006E7CAD">
        <w:rPr>
          <w:lang w:val="uk-UA"/>
        </w:rPr>
        <w:t>у</w:t>
      </w:r>
      <w:r w:rsidR="006E7CAD" w:rsidRPr="00D223C0">
        <w:rPr>
          <w:lang w:val="uk-UA"/>
        </w:rPr>
        <w:t>в</w:t>
      </w:r>
      <w:r w:rsidR="006E7CAD">
        <w:rPr>
          <w:lang w:val="uk-UA"/>
        </w:rPr>
        <w:t>ання</w:t>
      </w:r>
      <w:r w:rsidR="00D223C0" w:rsidRPr="00D223C0">
        <w:rPr>
          <w:lang w:val="uk-UA"/>
        </w:rPr>
        <w:t xml:space="preserve"> там, де використання приладів видимого випромінювання ускладнене або неможливе. Водяна пара, туман і такі речовини, як силікон</w:t>
      </w:r>
      <w:r w:rsidR="00F91454">
        <w:rPr>
          <w:lang w:val="uk-UA"/>
        </w:rPr>
        <w:t xml:space="preserve"> та деякі види пластмас</w:t>
      </w:r>
      <w:r w:rsidR="00EA1D42">
        <w:rPr>
          <w:lang w:val="uk-UA"/>
        </w:rPr>
        <w:t>, прозорі для SWIR</w:t>
      </w:r>
      <w:r w:rsidR="00EA1D42" w:rsidRPr="0091197B">
        <w:rPr>
          <w:lang w:val="ru-RU"/>
        </w:rPr>
        <w:t>-</w:t>
      </w:r>
      <w:r w:rsidR="00D223C0" w:rsidRPr="00D223C0">
        <w:rPr>
          <w:lang w:val="uk-UA"/>
        </w:rPr>
        <w:t xml:space="preserve">хвиль. </w:t>
      </w:r>
      <w:r w:rsidR="00ED08DF">
        <w:rPr>
          <w:lang w:val="uk-UA"/>
        </w:rPr>
        <w:t>Це зумовлено тим, що д</w:t>
      </w:r>
      <w:r w:rsidR="00ED08DF" w:rsidRPr="00ED08DF">
        <w:rPr>
          <w:lang w:val="uk-UA"/>
        </w:rPr>
        <w:t xml:space="preserve">овжини хвиль SWIR, </w:t>
      </w:r>
      <w:r w:rsidR="00ED08DF">
        <w:rPr>
          <w:lang w:val="uk-UA"/>
        </w:rPr>
        <w:t xml:space="preserve">які </w:t>
      </w:r>
      <w:r w:rsidR="00ED08DF" w:rsidRPr="00ED08DF">
        <w:rPr>
          <w:lang w:val="uk-UA"/>
        </w:rPr>
        <w:t>ближче до ІЧ-спектру середньої хвилі (MWIR)</w:t>
      </w:r>
      <w:r w:rsidR="00B26A5D">
        <w:rPr>
          <w:lang w:val="uk-UA"/>
        </w:rPr>
        <w:t xml:space="preserve"> </w:t>
      </w:r>
      <w:r w:rsidR="00ED08DF" w:rsidRPr="00ED08DF">
        <w:rPr>
          <w:lang w:val="uk-UA"/>
        </w:rPr>
        <w:t xml:space="preserve">поділяють здатність спектрального </w:t>
      </w:r>
      <w:r w:rsidR="00B26A5D">
        <w:rPr>
          <w:lang w:val="uk-UA"/>
        </w:rPr>
        <w:t xml:space="preserve">діапазону </w:t>
      </w:r>
      <w:r w:rsidR="00ED08DF" w:rsidRPr="00ED08DF">
        <w:rPr>
          <w:lang w:val="uk-UA"/>
        </w:rPr>
        <w:t xml:space="preserve">захоплювати енергію, випромінювану від самого об'єкта. Крім того, порівняно більша довжина хвилі фотонів у цьому діапазоні робить їх менш сприйнятливими до розсіювання Релея, викликаного частинками меншого діаметру. </w:t>
      </w:r>
      <w:r w:rsidR="006E547C">
        <w:rPr>
          <w:lang w:val="uk-UA"/>
        </w:rPr>
        <w:t>Також звідси випливає ще одна особливість</w:t>
      </w:r>
      <w:r w:rsidR="00F22837">
        <w:rPr>
          <w:lang w:val="uk-UA"/>
        </w:rPr>
        <w:t xml:space="preserve"> –</w:t>
      </w:r>
      <w:r w:rsidR="006E547C" w:rsidRPr="00D223C0">
        <w:rPr>
          <w:lang w:val="uk-UA"/>
        </w:rPr>
        <w:t xml:space="preserve"> кольори, які є практично ідентичними у видимому діапазоні, легко розрізняються в діапазоні SWIR</w:t>
      </w:r>
      <w:r w:rsidR="00FA7DA8" w:rsidRPr="00FA7DA8">
        <w:rPr>
          <w:lang w:val="ru-RU"/>
        </w:rPr>
        <w:t xml:space="preserve"> [5].</w:t>
      </w:r>
    </w:p>
    <w:p w14:paraId="4261DA5B" w14:textId="7F95262D" w:rsidR="000300C3" w:rsidRPr="00754EE3" w:rsidRDefault="001A2801" w:rsidP="00170069">
      <w:pPr>
        <w:rPr>
          <w:lang w:val="uk-UA"/>
        </w:rPr>
      </w:pPr>
      <w:r w:rsidRPr="001A2801">
        <w:rPr>
          <w:lang w:val="uk-UA"/>
        </w:rPr>
        <w:t xml:space="preserve">Більш короткі довжини хвиль SWIR </w:t>
      </w:r>
      <w:r w:rsidR="00563BD7">
        <w:rPr>
          <w:lang w:val="uk-UA"/>
        </w:rPr>
        <w:t>–</w:t>
      </w:r>
      <w:r w:rsidRPr="001A2801">
        <w:rPr>
          <w:lang w:val="uk-UA"/>
        </w:rPr>
        <w:t xml:space="preserve"> приблизно від 900 нм до 170</w:t>
      </w:r>
      <w:r w:rsidR="00F22837">
        <w:rPr>
          <w:lang w:val="uk-UA"/>
        </w:rPr>
        <w:t>0 нм –</w:t>
      </w:r>
      <w:r w:rsidRPr="001A2801">
        <w:rPr>
          <w:lang w:val="uk-UA"/>
        </w:rPr>
        <w:t xml:space="preserve"> поводяться аналогічно фотонам у видимому діапазоні. Незважаючи на те, що спектральний вміст </w:t>
      </w:r>
      <w:r w:rsidR="00DF4749">
        <w:rPr>
          <w:lang w:val="uk-UA"/>
        </w:rPr>
        <w:t>цілей</w:t>
      </w:r>
      <w:r w:rsidRPr="001A2801">
        <w:rPr>
          <w:lang w:val="uk-UA"/>
        </w:rPr>
        <w:t xml:space="preserve"> у SWIR різн</w:t>
      </w:r>
      <w:r w:rsidR="00DF4749">
        <w:rPr>
          <w:lang w:val="uk-UA"/>
        </w:rPr>
        <w:t>ий</w:t>
      </w:r>
      <w:r w:rsidRPr="001A2801">
        <w:rPr>
          <w:lang w:val="uk-UA"/>
        </w:rPr>
        <w:t xml:space="preserve">, одержувані зображення все ж є більш візуальними за своїми характеристиками і менш схожі на теплову поведінку нижчих роздільних здатностей світлових смуг MWIR та LWIR. Ця перевага тісніше відповідає потребам багатьох промислових застосувань машинного зору. У порівнянні з MWIR та LWIR, коротша довжина хвилі SWIR дає зображення з більшою роздільною здатністю та сильнішим контрастом </w:t>
      </w:r>
      <w:r w:rsidR="00170069" w:rsidRPr="00754EE3">
        <w:rPr>
          <w:lang w:val="uk-UA"/>
        </w:rPr>
        <w:t>[</w:t>
      </w:r>
      <w:r w:rsidR="00FA7DA8" w:rsidRPr="00FA7DA8">
        <w:rPr>
          <w:lang w:val="uk-UA"/>
        </w:rPr>
        <w:t>5</w:t>
      </w:r>
      <w:r w:rsidR="00170069" w:rsidRPr="00754EE3">
        <w:rPr>
          <w:lang w:val="uk-UA"/>
        </w:rPr>
        <w:t>]</w:t>
      </w:r>
      <w:r w:rsidR="00F22837">
        <w:rPr>
          <w:lang w:val="uk-UA"/>
        </w:rPr>
        <w:t>.</w:t>
      </w:r>
    </w:p>
    <w:p w14:paraId="1EBD5EBE" w14:textId="190DCA22" w:rsidR="00E679FB" w:rsidRPr="00752F07" w:rsidRDefault="004173FF" w:rsidP="009C16B6">
      <w:pPr>
        <w:pStyle w:val="af6"/>
        <w:spacing w:line="360" w:lineRule="auto"/>
        <w:rPr>
          <w:lang w:val="ru-RU"/>
        </w:rPr>
      </w:pPr>
      <w:r w:rsidRPr="00F61113">
        <w:t>SWIR</w:t>
      </w:r>
      <w:r w:rsidR="00EA1D42" w:rsidRPr="0091197B">
        <w:rPr>
          <w:lang w:val="ru-RU"/>
        </w:rPr>
        <w:t>-</w:t>
      </w:r>
      <w:r>
        <w:t xml:space="preserve">об’єктиви </w:t>
      </w:r>
      <w:r w:rsidRPr="00083DBA">
        <w:t>можуть виготовлятися за тими ж технологіями, які використовуються для компонентів видимого діапазону</w:t>
      </w:r>
      <w:r w:rsidR="003B08FD">
        <w:t>, оскільки скло є прозорим для довжин хвиль 0,9…1,7</w:t>
      </w:r>
      <w:r w:rsidR="00563BD7">
        <w:t xml:space="preserve"> </w:t>
      </w:r>
      <w:r w:rsidR="003B08FD">
        <w:t>мкм.</w:t>
      </w:r>
      <w:r>
        <w:t xml:space="preserve"> Це</w:t>
      </w:r>
      <w:r w:rsidRPr="00083DBA">
        <w:t xml:space="preserve"> </w:t>
      </w:r>
      <w:r w:rsidR="003B08FD">
        <w:t>дозволяє відмовитися від більш дорогих ком</w:t>
      </w:r>
      <w:r w:rsidR="0090172B">
        <w:t>понентів таких як кремнієві та германієві лінзи</w:t>
      </w:r>
      <w:r w:rsidR="00932863">
        <w:t>, що</w:t>
      </w:r>
      <w:r w:rsidR="0090172B">
        <w:t xml:space="preserve"> </w:t>
      </w:r>
      <w:r w:rsidRPr="00083DBA">
        <w:t>знижує витрати виробництва</w:t>
      </w:r>
      <w:r w:rsidR="00932863">
        <w:t xml:space="preserve">. </w:t>
      </w:r>
      <w:r w:rsidR="00B5461E">
        <w:t xml:space="preserve"> Одним з варіантів оптичних компонентів для </w:t>
      </w:r>
      <w:r w:rsidR="009C16B6">
        <w:t>приладів</w:t>
      </w:r>
      <w:r w:rsidR="00B5461E">
        <w:t xml:space="preserve"> </w:t>
      </w:r>
      <w:r w:rsidR="00932863" w:rsidRPr="00083DBA">
        <w:t>SWIR</w:t>
      </w:r>
      <w:r w:rsidR="00B5461E">
        <w:t xml:space="preserve"> є </w:t>
      </w:r>
      <w:r w:rsidR="00932863" w:rsidRPr="00083DBA">
        <w:t xml:space="preserve"> </w:t>
      </w:r>
      <w:r w:rsidR="00932863">
        <w:t>використ</w:t>
      </w:r>
      <w:r w:rsidR="00B5461E">
        <w:t>ання</w:t>
      </w:r>
      <w:r w:rsidR="00932863">
        <w:t xml:space="preserve"> лінз, розрахован</w:t>
      </w:r>
      <w:r w:rsidR="00B5461E">
        <w:t>их</w:t>
      </w:r>
      <w:r w:rsidR="00932863">
        <w:t xml:space="preserve"> для видимого діапазону</w:t>
      </w:r>
      <w:r w:rsidR="00C47EC1">
        <w:t xml:space="preserve">, на які </w:t>
      </w:r>
      <w:r w:rsidR="00932863">
        <w:t>наноси</w:t>
      </w:r>
      <w:r w:rsidR="00C47EC1">
        <w:t>ться</w:t>
      </w:r>
      <w:r w:rsidR="00932863">
        <w:t xml:space="preserve"> просвітлююче покриття для мінімізації відбиття в короткохвильовому </w:t>
      </w:r>
      <w:r w:rsidR="00932863">
        <w:lastRenderedPageBreak/>
        <w:t>інфрачервоному діапазоні</w:t>
      </w:r>
      <w:r w:rsidR="00932863" w:rsidRPr="00083DBA">
        <w:t xml:space="preserve">. </w:t>
      </w:r>
      <w:r w:rsidR="00C47EC1">
        <w:t>Проте в</w:t>
      </w:r>
      <w:r w:rsidR="00932863" w:rsidRPr="004713CB">
        <w:t xml:space="preserve">икористання </w:t>
      </w:r>
      <w:r w:rsidR="00932863">
        <w:t xml:space="preserve">таких </w:t>
      </w:r>
      <w:r w:rsidR="009C16B6">
        <w:t>систем</w:t>
      </w:r>
      <w:r w:rsidR="00932863">
        <w:t xml:space="preserve"> </w:t>
      </w:r>
      <w:r w:rsidR="00932863" w:rsidRPr="004713CB">
        <w:t>призводи</w:t>
      </w:r>
      <w:r w:rsidR="00932863">
        <w:t>ло</w:t>
      </w:r>
      <w:r w:rsidR="00932863" w:rsidRPr="004713CB">
        <w:t xml:space="preserve"> до отримання знімків низько</w:t>
      </w:r>
      <w:r w:rsidR="00932863">
        <w:t>ї роздільної здатності з великими значеннями</w:t>
      </w:r>
      <w:r w:rsidR="00932863" w:rsidRPr="004713CB">
        <w:t xml:space="preserve"> оптичн</w:t>
      </w:r>
      <w:r w:rsidR="00932863">
        <w:t>их</w:t>
      </w:r>
      <w:r w:rsidR="00932863" w:rsidRPr="004713CB">
        <w:t xml:space="preserve"> абераці</w:t>
      </w:r>
      <w:r w:rsidR="00932863">
        <w:t>й</w:t>
      </w:r>
      <w:r w:rsidR="00932863" w:rsidRPr="004713CB">
        <w:t>.</w:t>
      </w:r>
      <w:r w:rsidR="00932863">
        <w:t xml:space="preserve"> </w:t>
      </w:r>
      <w:r w:rsidR="009C16B6">
        <w:t xml:space="preserve"> Тому </w:t>
      </w:r>
      <w:r w:rsidR="00E949CE">
        <w:t>в</w:t>
      </w:r>
      <w:r w:rsidR="00AB3FD5" w:rsidRPr="00AB3FD5">
        <w:t>ажливо використовувати</w:t>
      </w:r>
      <w:r w:rsidR="00E949CE">
        <w:t xml:space="preserve"> оптичні системи</w:t>
      </w:r>
      <w:r w:rsidR="00AB3FD5" w:rsidRPr="00AB3FD5">
        <w:t>,</w:t>
      </w:r>
      <w:r w:rsidR="00E949CE">
        <w:t xml:space="preserve"> які</w:t>
      </w:r>
      <w:r w:rsidR="00AB3FD5" w:rsidRPr="00AB3FD5">
        <w:t xml:space="preserve"> призначені, оптимізовані і </w:t>
      </w:r>
      <w:r w:rsidR="00154559">
        <w:t xml:space="preserve">виготовлені з матеріалу </w:t>
      </w:r>
      <w:r w:rsidR="00FB11CF">
        <w:t>для SWIR–</w:t>
      </w:r>
      <w:r w:rsidR="00AB3FD5" w:rsidRPr="00AB3FD5">
        <w:t>діапазону</w:t>
      </w:r>
      <w:r w:rsidR="00752F07" w:rsidRPr="00752F07">
        <w:rPr>
          <w:lang w:val="ru-RU"/>
        </w:rPr>
        <w:t xml:space="preserve"> [2].</w:t>
      </w:r>
    </w:p>
    <w:p w14:paraId="541AD0D5" w14:textId="77777777" w:rsidR="008F7875" w:rsidRPr="003A3D76" w:rsidRDefault="008F7875" w:rsidP="00C212CB">
      <w:pPr>
        <w:ind w:firstLine="0"/>
        <w:rPr>
          <w:lang w:val="uk-UA"/>
        </w:rPr>
      </w:pPr>
    </w:p>
    <w:p w14:paraId="167C4F84" w14:textId="4A19AF21" w:rsidR="00520665" w:rsidRDefault="00F35185" w:rsidP="00F35185">
      <w:pPr>
        <w:pStyle w:val="2"/>
        <w:rPr>
          <w:lang w:val="uk-UA"/>
        </w:rPr>
      </w:pPr>
      <w:bookmarkStart w:id="14" w:name="_Toc514109169"/>
      <w:bookmarkStart w:id="15" w:name="_Toc26963014"/>
      <w:r>
        <w:rPr>
          <w:lang w:val="uk-UA"/>
        </w:rPr>
        <w:t>1.2</w:t>
      </w:r>
      <w:r w:rsidR="00520665">
        <w:rPr>
          <w:lang w:val="uk-UA"/>
        </w:rPr>
        <w:t xml:space="preserve"> </w:t>
      </w:r>
      <w:r w:rsidR="00860A60">
        <w:rPr>
          <w:lang w:val="uk-UA"/>
        </w:rPr>
        <w:t xml:space="preserve">Приклади використання </w:t>
      </w:r>
      <w:r w:rsidR="00860A60">
        <w:t>SWIR</w:t>
      </w:r>
      <w:r w:rsidR="00860A60" w:rsidRPr="00860A60">
        <w:rPr>
          <w:lang w:val="ru-RU"/>
        </w:rPr>
        <w:t xml:space="preserve"> </w:t>
      </w:r>
      <w:r w:rsidR="00860A60">
        <w:rPr>
          <w:lang w:val="ru-RU"/>
        </w:rPr>
        <w:t xml:space="preserve">в </w:t>
      </w:r>
      <w:bookmarkEnd w:id="14"/>
      <w:r w:rsidR="008F7875">
        <w:rPr>
          <w:lang w:val="uk-UA"/>
        </w:rPr>
        <w:t>сучасних ОС</w:t>
      </w:r>
      <w:bookmarkEnd w:id="15"/>
    </w:p>
    <w:p w14:paraId="56606CEA" w14:textId="77777777" w:rsidR="00B7505D" w:rsidRPr="00B7505D" w:rsidRDefault="00B7505D" w:rsidP="00B7505D">
      <w:pPr>
        <w:rPr>
          <w:lang w:val="uk-UA"/>
        </w:rPr>
      </w:pPr>
    </w:p>
    <w:p w14:paraId="00B81691" w14:textId="24BEE51F" w:rsidR="008F7875" w:rsidRPr="00B7505D" w:rsidRDefault="00B7505D" w:rsidP="008F7875">
      <w:pPr>
        <w:rPr>
          <w:lang w:val="uk-UA"/>
        </w:rPr>
      </w:pPr>
      <w:r w:rsidRPr="00B7505D">
        <w:rPr>
          <w:lang w:val="uk-UA"/>
        </w:rPr>
        <w:t>Займаючи електромагнітний спектр трохи вище інфрачервоного діапазону, діапазон короткохвильового інфрачервоного діапазону</w:t>
      </w:r>
      <w:r w:rsidR="00503ED0">
        <w:rPr>
          <w:lang w:val="uk-UA"/>
        </w:rPr>
        <w:t xml:space="preserve"> </w:t>
      </w:r>
      <w:r w:rsidR="00563BD7">
        <w:rPr>
          <w:lang w:val="uk-UA"/>
        </w:rPr>
        <w:t>–</w:t>
      </w:r>
      <w:r w:rsidRPr="00B7505D">
        <w:rPr>
          <w:lang w:val="uk-UA"/>
        </w:rPr>
        <w:t xml:space="preserve"> від 1050 до 2500 нм </w:t>
      </w:r>
      <w:bookmarkStart w:id="16" w:name="_Hlk26878462"/>
      <w:r w:rsidR="00563BD7">
        <w:rPr>
          <w:lang w:val="uk-UA"/>
        </w:rPr>
        <w:t>–</w:t>
      </w:r>
      <w:bookmarkEnd w:id="16"/>
      <w:r w:rsidRPr="00B7505D">
        <w:rPr>
          <w:lang w:val="uk-UA"/>
        </w:rPr>
        <w:t xml:space="preserve"> лежить за межами досяжності звичайних датчиків зображення на основі кремнію. Однак, незважаючи на це, діапазон SWIR знаходить все більш широке застосування в машинному зорі для унікальних можливостей, які він пропонує для огляду, сортування та контролю якості, а також для </w:t>
      </w:r>
      <w:r w:rsidR="00C039A9">
        <w:rPr>
          <w:lang w:val="uk-UA"/>
        </w:rPr>
        <w:t>віддаленого спостереження.</w:t>
      </w:r>
    </w:p>
    <w:p w14:paraId="3A033326" w14:textId="77777777" w:rsidR="003A3D76" w:rsidRPr="003A3D76" w:rsidRDefault="003A3D76" w:rsidP="004B53DE">
      <w:pPr>
        <w:rPr>
          <w:lang w:val="uk-UA"/>
        </w:rPr>
      </w:pPr>
    </w:p>
    <w:p w14:paraId="27CE1B7D" w14:textId="12F0597E" w:rsidR="003A3D76" w:rsidRDefault="00F35185" w:rsidP="00C741FC">
      <w:pPr>
        <w:pStyle w:val="3"/>
        <w:jc w:val="both"/>
        <w:rPr>
          <w:lang w:val="uk-UA"/>
        </w:rPr>
      </w:pPr>
      <w:bookmarkStart w:id="17" w:name="_Toc514109170"/>
      <w:bookmarkStart w:id="18" w:name="_Toc26963015"/>
      <w:r>
        <w:rPr>
          <w:lang w:val="uk-UA"/>
        </w:rPr>
        <w:t>1.2</w:t>
      </w:r>
      <w:r w:rsidR="00E4358A">
        <w:rPr>
          <w:lang w:val="uk-UA"/>
        </w:rPr>
        <w:t xml:space="preserve">.1 </w:t>
      </w:r>
      <w:bookmarkEnd w:id="17"/>
      <w:r w:rsidR="00176D07">
        <w:rPr>
          <w:lang w:val="uk-UA"/>
        </w:rPr>
        <w:t xml:space="preserve">Застосування </w:t>
      </w:r>
      <w:r w:rsidR="00176D07">
        <w:t>SWIR</w:t>
      </w:r>
      <w:r w:rsidR="00176D07">
        <w:rPr>
          <w:lang w:val="uk-UA"/>
        </w:rPr>
        <w:t xml:space="preserve"> приладів в оборонній промисловості</w:t>
      </w:r>
      <w:bookmarkEnd w:id="18"/>
    </w:p>
    <w:p w14:paraId="29A5E1DC" w14:textId="77777777" w:rsidR="0091796E" w:rsidRPr="0091796E" w:rsidRDefault="0091796E" w:rsidP="0091796E">
      <w:pPr>
        <w:rPr>
          <w:lang w:val="uk-UA"/>
        </w:rPr>
      </w:pPr>
    </w:p>
    <w:p w14:paraId="55353122" w14:textId="7B975AB1" w:rsidR="00176D07" w:rsidRPr="00752F07" w:rsidRDefault="0091796E" w:rsidP="00176D07">
      <w:pPr>
        <w:rPr>
          <w:lang w:val="ru-RU"/>
        </w:rPr>
      </w:pPr>
      <w:r>
        <w:rPr>
          <w:lang w:val="uk-UA"/>
        </w:rPr>
        <w:t xml:space="preserve">На сьогоднішній </w:t>
      </w:r>
      <w:r w:rsidR="003243CD" w:rsidRPr="003243CD">
        <w:rPr>
          <w:lang w:val="uk-UA"/>
        </w:rPr>
        <w:t>лазери широкого застосовуються на пол</w:t>
      </w:r>
      <w:r>
        <w:rPr>
          <w:lang w:val="uk-UA"/>
        </w:rPr>
        <w:t>і</w:t>
      </w:r>
      <w:r w:rsidR="003243CD" w:rsidRPr="003243CD">
        <w:rPr>
          <w:lang w:val="uk-UA"/>
        </w:rPr>
        <w:t xml:space="preserve"> бою: дальнометр</w:t>
      </w:r>
      <w:r w:rsidR="00170757">
        <w:rPr>
          <w:lang w:val="uk-UA"/>
        </w:rPr>
        <w:t>и</w:t>
      </w:r>
      <w:r w:rsidR="003243CD" w:rsidRPr="003243CD">
        <w:rPr>
          <w:lang w:val="uk-UA"/>
        </w:rPr>
        <w:t>ч</w:t>
      </w:r>
      <w:r w:rsidR="00170757">
        <w:rPr>
          <w:lang w:val="uk-UA"/>
        </w:rPr>
        <w:t>ні</w:t>
      </w:r>
      <w:r w:rsidR="003243CD" w:rsidRPr="003243CD">
        <w:rPr>
          <w:lang w:val="uk-UA"/>
        </w:rPr>
        <w:t xml:space="preserve"> лазери використовуються для визначення віддален</w:t>
      </w:r>
      <w:r w:rsidR="00170757">
        <w:rPr>
          <w:lang w:val="uk-UA"/>
        </w:rPr>
        <w:t>ості</w:t>
      </w:r>
      <w:r w:rsidR="003243CD" w:rsidRPr="003243CD">
        <w:rPr>
          <w:lang w:val="uk-UA"/>
        </w:rPr>
        <w:t xml:space="preserve"> об'єктів, а целе</w:t>
      </w:r>
      <w:r w:rsidR="00170757">
        <w:rPr>
          <w:lang w:val="uk-UA"/>
        </w:rPr>
        <w:t>вказівники</w:t>
      </w:r>
      <w:r w:rsidR="003243CD" w:rsidRPr="003243CD">
        <w:rPr>
          <w:lang w:val="uk-UA"/>
        </w:rPr>
        <w:t xml:space="preserve"> використовуються в наступальних операціях. Найбільш поширені моделі лазерів функціонують на довжині хвиль 850 нм, 1060 нм і 1550 нм. Два перших випромінювання дете</w:t>
      </w:r>
      <w:r w:rsidR="00555E40">
        <w:rPr>
          <w:lang w:val="uk-UA"/>
        </w:rPr>
        <w:t>ктуються</w:t>
      </w:r>
      <w:r w:rsidR="003243CD" w:rsidRPr="003243CD">
        <w:rPr>
          <w:lang w:val="uk-UA"/>
        </w:rPr>
        <w:t xml:space="preserve"> окулярами нічного бачення, третє, на довжині хвилі 1550 нм, вважається невидимим. Камери SWIR </w:t>
      </w:r>
      <w:r w:rsidR="00555E40">
        <w:rPr>
          <w:lang w:val="uk-UA"/>
        </w:rPr>
        <w:t xml:space="preserve">на </w:t>
      </w:r>
      <w:r w:rsidR="003243CD" w:rsidRPr="003243CD">
        <w:rPr>
          <w:lang w:val="uk-UA"/>
        </w:rPr>
        <w:t xml:space="preserve">InGaAs можуть </w:t>
      </w:r>
      <w:r w:rsidR="00555E40">
        <w:rPr>
          <w:lang w:val="uk-UA"/>
        </w:rPr>
        <w:t>в</w:t>
      </w:r>
      <w:r w:rsidR="003243CD" w:rsidRPr="003243CD">
        <w:rPr>
          <w:lang w:val="uk-UA"/>
        </w:rPr>
        <w:t>ияв</w:t>
      </w:r>
      <w:r w:rsidR="00555E40">
        <w:rPr>
          <w:lang w:val="uk-UA"/>
        </w:rPr>
        <w:t>ляти</w:t>
      </w:r>
      <w:r w:rsidR="003243CD" w:rsidRPr="003243CD">
        <w:rPr>
          <w:lang w:val="uk-UA"/>
        </w:rPr>
        <w:t xml:space="preserve"> всі три випромінювання одночасно</w:t>
      </w:r>
      <w:r w:rsidR="00752F07" w:rsidRPr="00752F07">
        <w:rPr>
          <w:lang w:val="ru-RU"/>
        </w:rPr>
        <w:t xml:space="preserve"> [2].</w:t>
      </w:r>
    </w:p>
    <w:p w14:paraId="52BFF1FB" w14:textId="6F5C3755" w:rsidR="00EE1597" w:rsidRDefault="00A9214D" w:rsidP="00F22837">
      <w:pPr>
        <w:ind w:firstLine="0"/>
        <w:jc w:val="center"/>
        <w:rPr>
          <w:lang w:val="uk-UA"/>
        </w:rPr>
      </w:pPr>
      <w:r>
        <w:rPr>
          <w:noProof/>
          <w:lang w:val="ru-RU" w:eastAsia="ru-RU"/>
        </w:rPr>
        <w:lastRenderedPageBreak/>
        <w:drawing>
          <wp:inline distT="0" distB="0" distL="0" distR="0" wp14:anchorId="3FC3B83B" wp14:editId="5616416A">
            <wp:extent cx="3805465" cy="315207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Снимок4.PNG"/>
                    <pic:cNvPicPr/>
                  </pic:nvPicPr>
                  <pic:blipFill>
                    <a:blip r:embed="rId9">
                      <a:extLst>
                        <a:ext uri="{28A0092B-C50C-407E-A947-70E740481C1C}">
                          <a14:useLocalDpi xmlns:a14="http://schemas.microsoft.com/office/drawing/2010/main" val="0"/>
                        </a:ext>
                      </a:extLst>
                    </a:blip>
                    <a:stretch>
                      <a:fillRect/>
                    </a:stretch>
                  </pic:blipFill>
                  <pic:spPr>
                    <a:xfrm>
                      <a:off x="0" y="0"/>
                      <a:ext cx="3845160" cy="3184954"/>
                    </a:xfrm>
                    <a:prstGeom prst="rect">
                      <a:avLst/>
                    </a:prstGeom>
                  </pic:spPr>
                </pic:pic>
              </a:graphicData>
            </a:graphic>
          </wp:inline>
        </w:drawing>
      </w:r>
    </w:p>
    <w:p w14:paraId="4DFFBA81" w14:textId="2858860C" w:rsidR="003243CD" w:rsidRDefault="00511509" w:rsidP="00563BD7">
      <w:pPr>
        <w:jc w:val="center"/>
        <w:rPr>
          <w:lang w:val="uk-UA"/>
        </w:rPr>
      </w:pPr>
      <w:r>
        <w:rPr>
          <w:lang w:val="uk-UA"/>
        </w:rPr>
        <w:t>Рис</w:t>
      </w:r>
      <w:r w:rsidR="000178D2">
        <w:rPr>
          <w:lang w:val="uk-UA"/>
        </w:rPr>
        <w:t>унок</w:t>
      </w:r>
      <w:r w:rsidR="00E71DF4">
        <w:rPr>
          <w:lang w:val="uk-UA"/>
        </w:rPr>
        <w:t xml:space="preserve"> 1.</w:t>
      </w:r>
      <w:r>
        <w:rPr>
          <w:lang w:val="uk-UA"/>
        </w:rPr>
        <w:t>2</w:t>
      </w:r>
      <w:r w:rsidR="00563BD7">
        <w:rPr>
          <w:lang w:val="uk-UA"/>
        </w:rPr>
        <w:t xml:space="preserve"> </w:t>
      </w:r>
      <w:r w:rsidR="00563BD7" w:rsidRPr="00FB11CF">
        <w:rPr>
          <w:lang w:val="uk-UA"/>
        </w:rPr>
        <w:t>–</w:t>
      </w:r>
      <w:r>
        <w:rPr>
          <w:lang w:val="uk-UA"/>
        </w:rPr>
        <w:t xml:space="preserve"> Приклад виявлення лазерного випромінювання </w:t>
      </w:r>
      <w:r w:rsidR="00FC1D4E">
        <w:rPr>
          <w:lang w:val="uk-UA"/>
        </w:rPr>
        <w:t xml:space="preserve">за допомогою </w:t>
      </w:r>
      <w:r w:rsidR="00FC1D4E">
        <w:t>SWIR</w:t>
      </w:r>
      <w:r w:rsidR="00EA1D42" w:rsidRPr="0091197B">
        <w:rPr>
          <w:lang w:val="uk-UA"/>
        </w:rPr>
        <w:t>-</w:t>
      </w:r>
      <w:r w:rsidR="00FC1D4E" w:rsidRPr="0026061F">
        <w:rPr>
          <w:lang w:val="uk-UA"/>
        </w:rPr>
        <w:t>камери</w:t>
      </w:r>
      <w:r w:rsidR="00752F07" w:rsidRPr="00563BD7">
        <w:rPr>
          <w:lang w:val="uk-UA"/>
        </w:rPr>
        <w:t xml:space="preserve"> [</w:t>
      </w:r>
      <w:r w:rsidR="008378B6" w:rsidRPr="00563BD7">
        <w:rPr>
          <w:lang w:val="uk-UA"/>
        </w:rPr>
        <w:t>6</w:t>
      </w:r>
      <w:r w:rsidR="00752F07" w:rsidRPr="00563BD7">
        <w:rPr>
          <w:lang w:val="uk-UA"/>
        </w:rPr>
        <w:t>]</w:t>
      </w:r>
    </w:p>
    <w:p w14:paraId="71460F1B" w14:textId="77777777" w:rsidR="00563BD7" w:rsidRPr="00563BD7" w:rsidRDefault="00563BD7" w:rsidP="00176D07">
      <w:pPr>
        <w:rPr>
          <w:lang w:val="uk-UA"/>
        </w:rPr>
      </w:pPr>
    </w:p>
    <w:p w14:paraId="630D991D" w14:textId="5368E650" w:rsidR="00DA4F31" w:rsidRPr="00E11486" w:rsidRDefault="003F73B6" w:rsidP="00176D07">
      <w:pPr>
        <w:rPr>
          <w:lang w:val="ru-RU"/>
        </w:rPr>
      </w:pPr>
      <w:r w:rsidRPr="00F85CD2">
        <w:rPr>
          <w:lang w:val="uk-UA"/>
        </w:rPr>
        <w:t>Термоскопіч</w:t>
      </w:r>
      <w:r w:rsidR="00F85CD2" w:rsidRPr="00F85CD2">
        <w:rPr>
          <w:lang w:val="uk-UA"/>
        </w:rPr>
        <w:t>ні</w:t>
      </w:r>
      <w:r w:rsidRPr="00F85CD2">
        <w:rPr>
          <w:lang w:val="uk-UA"/>
        </w:rPr>
        <w:t xml:space="preserve"> камери, такі як неохолоджувані довгохвильові І</w:t>
      </w:r>
      <w:r w:rsidR="00F85CD2">
        <w:rPr>
          <w:lang w:val="uk-UA"/>
        </w:rPr>
        <w:t xml:space="preserve">Ч </w:t>
      </w:r>
      <w:r w:rsidRPr="00F85CD2">
        <w:rPr>
          <w:lang w:val="uk-UA"/>
        </w:rPr>
        <w:t>мікроболометр</w:t>
      </w:r>
      <w:r w:rsidR="00F85CD2">
        <w:rPr>
          <w:lang w:val="uk-UA"/>
        </w:rPr>
        <w:t>и</w:t>
      </w:r>
      <w:r w:rsidRPr="00F85CD2">
        <w:rPr>
          <w:lang w:val="uk-UA"/>
        </w:rPr>
        <w:t>, найкращим чином виконують завдання з виявлення об'єктів у нічний час. Проте, камери SWIR InGaAs є відмінним доповненням до термоскопіч</w:t>
      </w:r>
      <w:r w:rsidR="00F85CD2">
        <w:rPr>
          <w:lang w:val="uk-UA"/>
        </w:rPr>
        <w:t>них</w:t>
      </w:r>
      <w:r w:rsidRPr="00F85CD2">
        <w:rPr>
          <w:lang w:val="uk-UA"/>
        </w:rPr>
        <w:t xml:space="preserve"> камер. Якщо термоскопіч</w:t>
      </w:r>
      <w:r w:rsidR="00F85CD2">
        <w:rPr>
          <w:lang w:val="uk-UA"/>
        </w:rPr>
        <w:t>н</w:t>
      </w:r>
      <w:r w:rsidR="000819CB">
        <w:rPr>
          <w:lang w:val="uk-UA"/>
        </w:rPr>
        <w:t>і</w:t>
      </w:r>
      <w:r w:rsidRPr="00F85CD2">
        <w:rPr>
          <w:lang w:val="uk-UA"/>
        </w:rPr>
        <w:t xml:space="preserve"> прилади легко виявляють присутність об'єктів, що виділяють тепло, наприклад: автомашини, вантажівки, люди і т, то SWIR InGaAs камери можуть використовуватися для ідентифікації і розпізнавання зазначених об'єктів при більш низьких температурах навкол</w:t>
      </w:r>
      <w:r w:rsidR="00FB11CF">
        <w:rPr>
          <w:lang w:val="uk-UA"/>
        </w:rPr>
        <w:t>ишнього середовища. Робота SWIR–</w:t>
      </w:r>
      <w:r w:rsidRPr="00F85CD2">
        <w:rPr>
          <w:lang w:val="uk-UA"/>
        </w:rPr>
        <w:t>камер в нічний час з</w:t>
      </w:r>
      <w:r w:rsidR="000819CB">
        <w:rPr>
          <w:lang w:val="uk-UA"/>
        </w:rPr>
        <w:t>умовленна</w:t>
      </w:r>
      <w:r w:rsidRPr="00F85CD2">
        <w:rPr>
          <w:lang w:val="uk-UA"/>
        </w:rPr>
        <w:t xml:space="preserve"> на відображенні І</w:t>
      </w:r>
      <w:r w:rsidR="007E61AB">
        <w:rPr>
          <w:lang w:val="uk-UA"/>
        </w:rPr>
        <w:t>Ч</w:t>
      </w:r>
      <w:r w:rsidRPr="00F85CD2">
        <w:rPr>
          <w:lang w:val="uk-UA"/>
        </w:rPr>
        <w:t xml:space="preserve"> променів атмосферного або нічного небесного світіння, а не теплового випромінювання. Т</w:t>
      </w:r>
      <w:r w:rsidR="00FB11CF">
        <w:rPr>
          <w:lang w:val="uk-UA"/>
        </w:rPr>
        <w:t>ому зображення, одержувані SWIR–</w:t>
      </w:r>
      <w:r w:rsidRPr="00F85CD2">
        <w:rPr>
          <w:lang w:val="uk-UA"/>
        </w:rPr>
        <w:t xml:space="preserve">камерами, представляють найбільш точно те, що розрізняється в видимому діапазоні ( </w:t>
      </w:r>
      <w:r w:rsidR="001B5588">
        <w:rPr>
          <w:lang w:val="ru-RU"/>
        </w:rPr>
        <w:t>р</w:t>
      </w:r>
      <w:r w:rsidR="007E61AB">
        <w:rPr>
          <w:lang w:val="uk-UA"/>
        </w:rPr>
        <w:t xml:space="preserve">ис. </w:t>
      </w:r>
      <w:r w:rsidR="001B5588" w:rsidRPr="001B5588">
        <w:rPr>
          <w:lang w:val="ru-RU"/>
        </w:rPr>
        <w:t>1.</w:t>
      </w:r>
      <w:r w:rsidR="007E61AB">
        <w:rPr>
          <w:lang w:val="uk-UA"/>
        </w:rPr>
        <w:t>3</w:t>
      </w:r>
      <w:r w:rsidRPr="00F85CD2">
        <w:rPr>
          <w:lang w:val="uk-UA"/>
        </w:rPr>
        <w:t>)</w:t>
      </w:r>
      <w:r w:rsidR="00E11486" w:rsidRPr="00E11486">
        <w:rPr>
          <w:lang w:val="ru-RU"/>
        </w:rPr>
        <w:t xml:space="preserve"> [</w:t>
      </w:r>
      <w:r w:rsidR="008378B6" w:rsidRPr="008378B6">
        <w:rPr>
          <w:lang w:val="ru-RU"/>
        </w:rPr>
        <w:t>2</w:t>
      </w:r>
      <w:r w:rsidR="00E11486" w:rsidRPr="00E11486">
        <w:rPr>
          <w:lang w:val="ru-RU"/>
        </w:rPr>
        <w:t>].</w:t>
      </w:r>
    </w:p>
    <w:p w14:paraId="085D7007" w14:textId="77777777" w:rsidR="00135B9B" w:rsidRDefault="00135B9B" w:rsidP="00176D07">
      <w:pPr>
        <w:rPr>
          <w:lang w:val="uk-UA"/>
        </w:rPr>
      </w:pPr>
    </w:p>
    <w:p w14:paraId="758232DF" w14:textId="025FEA41" w:rsidR="00DA4F31" w:rsidRDefault="00DA4F31" w:rsidP="00563BD7">
      <w:pPr>
        <w:ind w:firstLine="0"/>
        <w:jc w:val="center"/>
        <w:rPr>
          <w:lang w:val="uk-UA"/>
        </w:rPr>
      </w:pPr>
      <w:r>
        <w:rPr>
          <w:noProof/>
          <w:lang w:val="ru-RU" w:eastAsia="ru-RU"/>
        </w:rPr>
        <w:lastRenderedPageBreak/>
        <w:drawing>
          <wp:inline distT="0" distB="0" distL="0" distR="0" wp14:anchorId="582B061B" wp14:editId="64826EA3">
            <wp:extent cx="6067425" cy="202901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Снимок6.PNG"/>
                    <pic:cNvPicPr/>
                  </pic:nvPicPr>
                  <pic:blipFill>
                    <a:blip r:embed="rId10">
                      <a:extLst>
                        <a:ext uri="{28A0092B-C50C-407E-A947-70E740481C1C}">
                          <a14:useLocalDpi xmlns:a14="http://schemas.microsoft.com/office/drawing/2010/main" val="0"/>
                        </a:ext>
                      </a:extLst>
                    </a:blip>
                    <a:stretch>
                      <a:fillRect/>
                    </a:stretch>
                  </pic:blipFill>
                  <pic:spPr>
                    <a:xfrm>
                      <a:off x="0" y="0"/>
                      <a:ext cx="6072904" cy="2030846"/>
                    </a:xfrm>
                    <a:prstGeom prst="rect">
                      <a:avLst/>
                    </a:prstGeom>
                  </pic:spPr>
                </pic:pic>
              </a:graphicData>
            </a:graphic>
          </wp:inline>
        </w:drawing>
      </w:r>
    </w:p>
    <w:p w14:paraId="40E0F02D" w14:textId="1B04A209" w:rsidR="00135B9B" w:rsidRPr="008378B6" w:rsidRDefault="00135B9B" w:rsidP="00563BD7">
      <w:pPr>
        <w:jc w:val="center"/>
        <w:rPr>
          <w:lang w:val="ru-RU"/>
        </w:rPr>
      </w:pPr>
      <w:r>
        <w:rPr>
          <w:lang w:val="uk-UA"/>
        </w:rPr>
        <w:t>Рис</w:t>
      </w:r>
      <w:r w:rsidR="00E14E60">
        <w:rPr>
          <w:lang w:val="uk-UA"/>
        </w:rPr>
        <w:t>унок</w:t>
      </w:r>
      <w:r w:rsidR="000178D2">
        <w:rPr>
          <w:lang w:val="uk-UA"/>
        </w:rPr>
        <w:t xml:space="preserve"> 1.</w:t>
      </w:r>
      <w:r>
        <w:rPr>
          <w:lang w:val="uk-UA"/>
        </w:rPr>
        <w:t xml:space="preserve">3 </w:t>
      </w:r>
      <w:r w:rsidR="00563BD7">
        <w:rPr>
          <w:lang w:val="uk-UA"/>
        </w:rPr>
        <w:t xml:space="preserve">– </w:t>
      </w:r>
      <w:r w:rsidR="0080487C">
        <w:rPr>
          <w:lang w:val="uk-UA"/>
        </w:rPr>
        <w:t xml:space="preserve">Порівняння отриманого зображення з камери видимого діапазону та </w:t>
      </w:r>
      <w:r w:rsidR="0080487C">
        <w:t>SWIR</w:t>
      </w:r>
      <w:r w:rsidR="00EA1D42" w:rsidRPr="0091197B">
        <w:rPr>
          <w:lang w:val="ru-RU"/>
        </w:rPr>
        <w:t>-</w:t>
      </w:r>
      <w:r w:rsidR="0080487C">
        <w:rPr>
          <w:lang w:val="ru-RU"/>
        </w:rPr>
        <w:t>камери</w:t>
      </w:r>
      <w:r w:rsidR="008378B6" w:rsidRPr="008378B6">
        <w:rPr>
          <w:lang w:val="ru-RU"/>
        </w:rPr>
        <w:t xml:space="preserve"> [</w:t>
      </w:r>
      <w:r w:rsidR="001C29DF" w:rsidRPr="001C29DF">
        <w:rPr>
          <w:lang w:val="ru-RU"/>
        </w:rPr>
        <w:t>7</w:t>
      </w:r>
      <w:r w:rsidR="008378B6" w:rsidRPr="008378B6">
        <w:rPr>
          <w:lang w:val="ru-RU"/>
        </w:rPr>
        <w:t>]</w:t>
      </w:r>
    </w:p>
    <w:p w14:paraId="34AA690D" w14:textId="77777777" w:rsidR="00135B9B" w:rsidRDefault="00135B9B" w:rsidP="00135B9B">
      <w:pPr>
        <w:rPr>
          <w:lang w:val="uk-UA"/>
        </w:rPr>
      </w:pPr>
    </w:p>
    <w:p w14:paraId="4089CA18" w14:textId="129DF447" w:rsidR="00AC5ED2" w:rsidRPr="001C29DF" w:rsidRDefault="003F73B6" w:rsidP="0080487C">
      <w:pPr>
        <w:rPr>
          <w:lang w:val="ru-RU"/>
        </w:rPr>
      </w:pPr>
      <w:r w:rsidRPr="00F85CD2">
        <w:rPr>
          <w:lang w:val="uk-UA"/>
        </w:rPr>
        <w:t>У порівнянні з термоскопа</w:t>
      </w:r>
      <w:r w:rsidR="00FC53AF">
        <w:rPr>
          <w:lang w:val="uk-UA"/>
        </w:rPr>
        <w:t>ми</w:t>
      </w:r>
      <w:r w:rsidR="00EA1D42">
        <w:rPr>
          <w:lang w:val="uk-UA"/>
        </w:rPr>
        <w:t>, SWIR</w:t>
      </w:r>
      <w:r w:rsidR="00EA1D42" w:rsidRPr="0091197B">
        <w:rPr>
          <w:lang w:val="ru-RU"/>
        </w:rPr>
        <w:t>-</w:t>
      </w:r>
      <w:r w:rsidRPr="00F85CD2">
        <w:rPr>
          <w:lang w:val="uk-UA"/>
        </w:rPr>
        <w:t>камери мають кращ</w:t>
      </w:r>
      <w:r w:rsidR="00FC53AF">
        <w:rPr>
          <w:lang w:val="uk-UA"/>
        </w:rPr>
        <w:t>ий</w:t>
      </w:r>
      <w:r w:rsidRPr="00F85CD2">
        <w:rPr>
          <w:lang w:val="uk-UA"/>
        </w:rPr>
        <w:t xml:space="preserve"> динамічним діапазоном. Термоскопіч</w:t>
      </w:r>
      <w:r w:rsidR="00FC53AF">
        <w:rPr>
          <w:lang w:val="uk-UA"/>
        </w:rPr>
        <w:t>ні</w:t>
      </w:r>
      <w:r w:rsidRPr="00F85CD2">
        <w:rPr>
          <w:lang w:val="uk-UA"/>
        </w:rPr>
        <w:t xml:space="preserve"> прилади є іншим класом камер з хорошими можливостями виявляти об'єкти, які рекомендуються до використання </w:t>
      </w:r>
      <w:r w:rsidR="00FC53AF">
        <w:rPr>
          <w:lang w:val="uk-UA"/>
        </w:rPr>
        <w:t>в</w:t>
      </w:r>
      <w:r w:rsidR="00EA1D42">
        <w:rPr>
          <w:lang w:val="uk-UA"/>
        </w:rPr>
        <w:t xml:space="preserve"> додаток до SWIR</w:t>
      </w:r>
      <w:r w:rsidR="00EA1D42" w:rsidRPr="0091197B">
        <w:rPr>
          <w:lang w:val="ru-RU"/>
        </w:rPr>
        <w:t>-</w:t>
      </w:r>
      <w:r w:rsidRPr="00F85CD2">
        <w:rPr>
          <w:lang w:val="uk-UA"/>
        </w:rPr>
        <w:t>камер. Якщо термоскоп в стані визначати присутність теплих об'єктів на тлі</w:t>
      </w:r>
      <w:r w:rsidR="00EA1D42">
        <w:rPr>
          <w:lang w:val="uk-UA"/>
        </w:rPr>
        <w:t xml:space="preserve"> більш холодного оточення, SWIR</w:t>
      </w:r>
      <w:r w:rsidR="00EA1D42" w:rsidRPr="0091197B">
        <w:rPr>
          <w:lang w:val="uk-UA"/>
        </w:rPr>
        <w:t>-</w:t>
      </w:r>
      <w:r w:rsidRPr="00F85CD2">
        <w:rPr>
          <w:lang w:val="uk-UA"/>
        </w:rPr>
        <w:t>камера може насправді ідентифікувати, що це за об'єкт, тому що термоскоп</w:t>
      </w:r>
      <w:r w:rsidR="000E0B87">
        <w:rPr>
          <w:lang w:val="uk-UA"/>
        </w:rPr>
        <w:t>и</w:t>
      </w:r>
      <w:r w:rsidRPr="00F85CD2">
        <w:rPr>
          <w:lang w:val="uk-UA"/>
        </w:rPr>
        <w:t xml:space="preserve"> не володіють роздільною здатністю і динамічним діапазоном, що характеризує матриці фокальних </w:t>
      </w:r>
      <w:r w:rsidR="000E0B87" w:rsidRPr="00F85CD2">
        <w:rPr>
          <w:lang w:val="uk-UA"/>
        </w:rPr>
        <w:t>площин</w:t>
      </w:r>
      <w:r w:rsidR="00FB11CF">
        <w:rPr>
          <w:lang w:val="uk-UA"/>
        </w:rPr>
        <w:t xml:space="preserve"> SWIR–</w:t>
      </w:r>
      <w:r w:rsidRPr="00F85CD2">
        <w:rPr>
          <w:lang w:val="uk-UA"/>
        </w:rPr>
        <w:t>камер. У військовій справі вважається критично важливою здатність відрізнити військовий транспорт від цивільного автомобіля. SWIR камери мож</w:t>
      </w:r>
      <w:r w:rsidR="00FB11CF">
        <w:rPr>
          <w:lang w:val="uk-UA"/>
        </w:rPr>
        <w:t>уть сприяти розпізнаванню «свій–</w:t>
      </w:r>
      <w:r w:rsidRPr="00F85CD2">
        <w:rPr>
          <w:lang w:val="uk-UA"/>
        </w:rPr>
        <w:t>чужий». КМО</w:t>
      </w:r>
      <w:r w:rsidR="007D498D">
        <w:rPr>
          <w:lang w:val="uk-UA"/>
        </w:rPr>
        <w:t>Н</w:t>
      </w:r>
      <w:r w:rsidRPr="00F85CD2">
        <w:rPr>
          <w:lang w:val="uk-UA"/>
        </w:rPr>
        <w:t xml:space="preserve"> і ПЗ</w:t>
      </w:r>
      <w:r w:rsidR="00AD1C11">
        <w:rPr>
          <w:lang w:val="uk-UA"/>
        </w:rPr>
        <w:t>З</w:t>
      </w:r>
      <w:r w:rsidR="000E0B87">
        <w:rPr>
          <w:lang w:val="uk-UA"/>
        </w:rPr>
        <w:t xml:space="preserve"> матриці</w:t>
      </w:r>
      <w:r w:rsidRPr="00F85CD2">
        <w:rPr>
          <w:lang w:val="uk-UA"/>
        </w:rPr>
        <w:t xml:space="preserve"> є чудовими приладами, які весь час удосконалюються для використання в оборонній промисловості, але даним сенсор</w:t>
      </w:r>
      <w:r w:rsidR="00DA4F31">
        <w:rPr>
          <w:lang w:val="uk-UA"/>
        </w:rPr>
        <w:t>ам</w:t>
      </w:r>
      <w:r w:rsidRPr="00F85CD2">
        <w:rPr>
          <w:lang w:val="uk-UA"/>
        </w:rPr>
        <w:t xml:space="preserve">, </w:t>
      </w:r>
      <w:r w:rsidR="00DA4F31">
        <w:rPr>
          <w:lang w:val="uk-UA"/>
        </w:rPr>
        <w:t>зазвичай</w:t>
      </w:r>
      <w:r w:rsidRPr="00F85CD2">
        <w:rPr>
          <w:lang w:val="uk-UA"/>
        </w:rPr>
        <w:t>, потрібно денне світло.</w:t>
      </w:r>
      <w:r w:rsidR="00EA1D42">
        <w:rPr>
          <w:lang w:val="uk-UA"/>
        </w:rPr>
        <w:t xml:space="preserve"> У свою чергу, одна і та ж SWIR</w:t>
      </w:r>
      <w:r w:rsidR="00EA1D42" w:rsidRPr="0091197B">
        <w:rPr>
          <w:lang w:val="ru-RU"/>
        </w:rPr>
        <w:t>-</w:t>
      </w:r>
      <w:r w:rsidRPr="00F85CD2">
        <w:rPr>
          <w:lang w:val="uk-UA"/>
        </w:rPr>
        <w:t>камера може використовуватися цілодобово для виконання поставлених завдань</w:t>
      </w:r>
      <w:r w:rsidR="00C478E3" w:rsidRPr="00C478E3">
        <w:rPr>
          <w:lang w:val="ru-RU"/>
        </w:rPr>
        <w:t xml:space="preserve"> [</w:t>
      </w:r>
      <w:r w:rsidR="001C29DF" w:rsidRPr="001C29DF">
        <w:rPr>
          <w:lang w:val="ru-RU"/>
        </w:rPr>
        <w:t>2</w:t>
      </w:r>
      <w:r w:rsidR="00C478E3" w:rsidRPr="00C478E3">
        <w:rPr>
          <w:lang w:val="ru-RU"/>
        </w:rPr>
        <w:t>]</w:t>
      </w:r>
      <w:r w:rsidR="001C29DF" w:rsidRPr="001C29DF">
        <w:rPr>
          <w:lang w:val="ru-RU"/>
        </w:rPr>
        <w:t>.</w:t>
      </w:r>
    </w:p>
    <w:p w14:paraId="6293C411" w14:textId="5C940D67" w:rsidR="00853F6F" w:rsidRPr="00D41485" w:rsidRDefault="001A6001" w:rsidP="0080487C">
      <w:pPr>
        <w:rPr>
          <w:lang w:val="uk-UA"/>
        </w:rPr>
      </w:pPr>
      <w:r w:rsidRPr="001A6001">
        <w:rPr>
          <w:lang w:val="uk-UA"/>
        </w:rPr>
        <w:t>Очевидним є той факт, що перевага InGaAs камери видимого ближнього діапазону (VISNIR InGaAs) складається в її здатності фіксувати більше електромагнітних коливань при наявності світла видимого спектру, наприклад: вуличних ліхтарів або світіння населених пунктів.</w:t>
      </w:r>
      <w:r w:rsidR="00FB11CF">
        <w:rPr>
          <w:lang w:val="uk-UA"/>
        </w:rPr>
        <w:t xml:space="preserve"> До того ж, використовуючи SWIR–</w:t>
      </w:r>
      <w:r w:rsidRPr="001A6001">
        <w:rPr>
          <w:lang w:val="uk-UA"/>
        </w:rPr>
        <w:t>світло світлодіодів або лазерів довжиною хвилі 1150 нм, можна здійснювати невидим</w:t>
      </w:r>
      <w:r w:rsidR="0015028F">
        <w:rPr>
          <w:lang w:val="uk-UA"/>
        </w:rPr>
        <w:t>е</w:t>
      </w:r>
      <w:r w:rsidRPr="001A6001">
        <w:rPr>
          <w:lang w:val="uk-UA"/>
        </w:rPr>
        <w:t xml:space="preserve"> підсвічування, тобто здійснювати спостереження тільки </w:t>
      </w:r>
      <w:r w:rsidR="00EA1D42">
        <w:rPr>
          <w:lang w:val="uk-UA"/>
        </w:rPr>
        <w:lastRenderedPageBreak/>
        <w:t>за допомогою SWIR</w:t>
      </w:r>
      <w:r w:rsidR="00EA1D42" w:rsidRPr="0091197B">
        <w:rPr>
          <w:lang w:val="uk-UA"/>
        </w:rPr>
        <w:t>-</w:t>
      </w:r>
      <w:r w:rsidRPr="001A6001">
        <w:rPr>
          <w:lang w:val="uk-UA"/>
        </w:rPr>
        <w:t xml:space="preserve">камери. </w:t>
      </w:r>
      <w:r w:rsidR="0061476E" w:rsidRPr="0061476E">
        <w:rPr>
          <w:lang w:val="uk-UA"/>
        </w:rPr>
        <w:t xml:space="preserve">Зйомка з лазерним підсвічуванням дозволяє отримувати зображення віддалених об'єктів, в умовах низької освітленості </w:t>
      </w:r>
      <w:r w:rsidR="0061476E">
        <w:rPr>
          <w:lang w:val="uk-UA"/>
        </w:rPr>
        <w:t>та</w:t>
      </w:r>
      <w:r w:rsidR="0061476E" w:rsidRPr="0061476E">
        <w:rPr>
          <w:lang w:val="uk-UA"/>
        </w:rPr>
        <w:t xml:space="preserve"> при вплив</w:t>
      </w:r>
      <w:r w:rsidR="0061476E">
        <w:rPr>
          <w:lang w:val="uk-UA"/>
        </w:rPr>
        <w:t>і</w:t>
      </w:r>
      <w:r w:rsidR="0061476E" w:rsidRPr="0061476E">
        <w:rPr>
          <w:lang w:val="uk-UA"/>
        </w:rPr>
        <w:t xml:space="preserve"> атмосферних чинників. При такій зйомці лазерний стробоскоп здійснює підсвічування об'єкта, а камера фіксує відбиті промені. Як підсвічування для SWIR InGaAs камер використовується невидимі і безпечні для очей лазери з довжиною хвилі 1,54 мкм</w:t>
      </w:r>
      <w:r w:rsidR="00D41485" w:rsidRPr="00D41485">
        <w:rPr>
          <w:lang w:val="uk-UA"/>
        </w:rPr>
        <w:t xml:space="preserve"> [</w:t>
      </w:r>
      <w:r w:rsidR="001C29DF" w:rsidRPr="001C29DF">
        <w:rPr>
          <w:lang w:val="uk-UA"/>
        </w:rPr>
        <w:t>2</w:t>
      </w:r>
      <w:r w:rsidR="00D41485" w:rsidRPr="00D41485">
        <w:rPr>
          <w:lang w:val="uk-UA"/>
        </w:rPr>
        <w:t>].</w:t>
      </w:r>
    </w:p>
    <w:p w14:paraId="22AAA827" w14:textId="703287CA" w:rsidR="009F5DA7" w:rsidRPr="001C29DF" w:rsidRDefault="009F5DA7" w:rsidP="0080487C">
      <w:pPr>
        <w:rPr>
          <w:lang w:val="ru-RU"/>
        </w:rPr>
      </w:pPr>
      <w:r w:rsidRPr="009F5DA7">
        <w:rPr>
          <w:lang w:val="uk-UA"/>
        </w:rPr>
        <w:t>Акустичні сенсори, які «чують» ударну хвилю від кулі не є єдиним рішенням для фіксації пострілів. Слід пострілу може бути виявлений, локалізован</w:t>
      </w:r>
      <w:r w:rsidR="005F1C5D">
        <w:rPr>
          <w:lang w:val="uk-UA"/>
        </w:rPr>
        <w:t>ий</w:t>
      </w:r>
      <w:r w:rsidRPr="009F5DA7">
        <w:rPr>
          <w:lang w:val="uk-UA"/>
        </w:rPr>
        <w:t xml:space="preserve"> </w:t>
      </w:r>
      <w:r w:rsidR="005F1C5D">
        <w:rPr>
          <w:lang w:val="uk-UA"/>
        </w:rPr>
        <w:t>та</w:t>
      </w:r>
      <w:r w:rsidRPr="009F5DA7">
        <w:rPr>
          <w:lang w:val="uk-UA"/>
        </w:rPr>
        <w:t xml:space="preserve"> оброблений набагато швидше високошвидкісними SWIR InGaAs камерами як в нічний, так і в денний час. Такі камери фіксують димові гази і гарячі частинки, утворені при пострілі</w:t>
      </w:r>
      <w:r w:rsidR="00D41485" w:rsidRPr="00D41485">
        <w:rPr>
          <w:lang w:val="ru-RU"/>
        </w:rPr>
        <w:t xml:space="preserve"> [</w:t>
      </w:r>
      <w:r w:rsidR="001C29DF" w:rsidRPr="001C29DF">
        <w:rPr>
          <w:lang w:val="ru-RU"/>
        </w:rPr>
        <w:t>2</w:t>
      </w:r>
      <w:r w:rsidR="00D41485" w:rsidRPr="00D41485">
        <w:rPr>
          <w:lang w:val="ru-RU"/>
        </w:rPr>
        <w:t>]</w:t>
      </w:r>
      <w:r w:rsidR="001C29DF" w:rsidRPr="001C29DF">
        <w:rPr>
          <w:lang w:val="ru-RU"/>
        </w:rPr>
        <w:t>.</w:t>
      </w:r>
    </w:p>
    <w:p w14:paraId="10946DC9" w14:textId="7ADB419F" w:rsidR="0061476E" w:rsidRDefault="00D3462F" w:rsidP="0080487C">
      <w:pPr>
        <w:rPr>
          <w:lang w:val="ru-RU"/>
        </w:rPr>
      </w:pPr>
      <w:r w:rsidRPr="00940653">
        <w:rPr>
          <w:lang w:val="uk-UA"/>
        </w:rPr>
        <w:t>Невеликі</w:t>
      </w:r>
      <w:r w:rsidR="00940653" w:rsidRPr="00940653">
        <w:rPr>
          <w:lang w:val="uk-UA"/>
        </w:rPr>
        <w:t>,</w:t>
      </w:r>
      <w:r w:rsidRPr="00940653">
        <w:rPr>
          <w:lang w:val="uk-UA"/>
        </w:rPr>
        <w:t xml:space="preserve"> споживаю</w:t>
      </w:r>
      <w:r w:rsidR="00940653" w:rsidRPr="00940653">
        <w:rPr>
          <w:lang w:val="uk-UA"/>
        </w:rPr>
        <w:t>чі</w:t>
      </w:r>
      <w:r w:rsidRPr="00940653">
        <w:rPr>
          <w:lang w:val="uk-UA"/>
        </w:rPr>
        <w:t xml:space="preserve"> мало енергії </w:t>
      </w:r>
      <w:r w:rsidR="00940653" w:rsidRPr="00940653">
        <w:rPr>
          <w:lang w:val="uk-UA"/>
        </w:rPr>
        <w:t>та</w:t>
      </w:r>
      <w:r w:rsidRPr="00940653">
        <w:rPr>
          <w:lang w:val="uk-UA"/>
        </w:rPr>
        <w:t xml:space="preserve"> легкі SWIR InGaAs камери можуть встановлюватися на літаках і безпілотних літальних апаратах з метою проведення розвідки і спостереження. Суперспектра</w:t>
      </w:r>
      <w:r w:rsidR="00940653">
        <w:rPr>
          <w:lang w:val="uk-UA"/>
        </w:rPr>
        <w:t>льні</w:t>
      </w:r>
      <w:r w:rsidRPr="00940653">
        <w:rPr>
          <w:lang w:val="uk-UA"/>
        </w:rPr>
        <w:t xml:space="preserve"> камери можуть бути використані для виявлення унікального спектрального сліду предметів</w:t>
      </w:r>
      <w:r w:rsidR="00940653">
        <w:rPr>
          <w:lang w:val="uk-UA"/>
        </w:rPr>
        <w:t xml:space="preserve"> війсь</w:t>
      </w:r>
      <w:r w:rsidR="009F5DA7">
        <w:rPr>
          <w:lang w:val="uk-UA"/>
        </w:rPr>
        <w:t>к</w:t>
      </w:r>
      <w:r w:rsidR="00940653">
        <w:rPr>
          <w:lang w:val="uk-UA"/>
        </w:rPr>
        <w:t>ового призначення</w:t>
      </w:r>
      <w:r w:rsidRPr="00940653">
        <w:rPr>
          <w:lang w:val="uk-UA"/>
        </w:rPr>
        <w:t>, наприклад: камуфляжних матеріалів</w:t>
      </w:r>
      <w:r w:rsidR="00E11486" w:rsidRPr="00E11486">
        <w:rPr>
          <w:lang w:val="ru-RU"/>
        </w:rPr>
        <w:t xml:space="preserve"> [</w:t>
      </w:r>
      <w:r w:rsidR="001C29DF" w:rsidRPr="001C29DF">
        <w:rPr>
          <w:lang w:val="ru-RU"/>
        </w:rPr>
        <w:t>2</w:t>
      </w:r>
      <w:r w:rsidR="00E11486" w:rsidRPr="00E11486">
        <w:rPr>
          <w:lang w:val="ru-RU"/>
        </w:rPr>
        <w:t>].</w:t>
      </w:r>
    </w:p>
    <w:p w14:paraId="48716BDE" w14:textId="77777777" w:rsidR="00563BD7" w:rsidRPr="00E11486" w:rsidRDefault="00563BD7" w:rsidP="0080487C">
      <w:pPr>
        <w:rPr>
          <w:lang w:val="ru-RU"/>
        </w:rPr>
      </w:pPr>
    </w:p>
    <w:p w14:paraId="26723899" w14:textId="11646724" w:rsidR="009F5DA7" w:rsidRPr="00940653" w:rsidRDefault="009F5DA7" w:rsidP="00CD1819">
      <w:pPr>
        <w:jc w:val="center"/>
        <w:rPr>
          <w:lang w:val="uk-UA"/>
        </w:rPr>
      </w:pPr>
      <w:r>
        <w:rPr>
          <w:noProof/>
          <w:lang w:val="ru-RU" w:eastAsia="ru-RU"/>
        </w:rPr>
        <w:drawing>
          <wp:inline distT="0" distB="0" distL="0" distR="0" wp14:anchorId="53D59D67" wp14:editId="081D4E05">
            <wp:extent cx="4985385" cy="332603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Снимок7.PNG"/>
                    <pic:cNvPicPr/>
                  </pic:nvPicPr>
                  <pic:blipFill>
                    <a:blip r:embed="rId11">
                      <a:extLst>
                        <a:ext uri="{28A0092B-C50C-407E-A947-70E740481C1C}">
                          <a14:useLocalDpi xmlns:a14="http://schemas.microsoft.com/office/drawing/2010/main" val="0"/>
                        </a:ext>
                      </a:extLst>
                    </a:blip>
                    <a:stretch>
                      <a:fillRect/>
                    </a:stretch>
                  </pic:blipFill>
                  <pic:spPr>
                    <a:xfrm>
                      <a:off x="0" y="0"/>
                      <a:ext cx="5007100" cy="3340519"/>
                    </a:xfrm>
                    <a:prstGeom prst="rect">
                      <a:avLst/>
                    </a:prstGeom>
                  </pic:spPr>
                </pic:pic>
              </a:graphicData>
            </a:graphic>
          </wp:inline>
        </w:drawing>
      </w:r>
    </w:p>
    <w:p w14:paraId="03390612" w14:textId="25202589" w:rsidR="00A726E6" w:rsidRPr="00563BD7" w:rsidRDefault="00A726E6" w:rsidP="00CD1819">
      <w:pPr>
        <w:rPr>
          <w:lang w:val="uk-UA"/>
        </w:rPr>
      </w:pPr>
      <w:r>
        <w:rPr>
          <w:lang w:val="uk-UA"/>
        </w:rPr>
        <w:t>Рис</w:t>
      </w:r>
      <w:r w:rsidR="000178D2">
        <w:rPr>
          <w:lang w:val="uk-UA"/>
        </w:rPr>
        <w:t>унок 1.</w:t>
      </w:r>
      <w:r>
        <w:rPr>
          <w:lang w:val="uk-UA"/>
        </w:rPr>
        <w:t>4</w:t>
      </w:r>
      <w:r w:rsidR="00FB11CF">
        <w:rPr>
          <w:lang w:val="uk-UA"/>
        </w:rPr>
        <w:t xml:space="preserve"> –</w:t>
      </w:r>
      <w:r>
        <w:rPr>
          <w:lang w:val="uk-UA"/>
        </w:rPr>
        <w:t xml:space="preserve"> Знімок </w:t>
      </w:r>
      <w:r w:rsidR="00CD1819">
        <w:rPr>
          <w:lang w:val="uk-UA"/>
        </w:rPr>
        <w:t xml:space="preserve">бойових дій </w:t>
      </w:r>
      <w:r>
        <w:rPr>
          <w:lang w:val="uk-UA"/>
        </w:rPr>
        <w:t xml:space="preserve">з БПЛА за допомогою </w:t>
      </w:r>
      <w:r w:rsidR="00CD1819">
        <w:t>SWIR</w:t>
      </w:r>
      <w:r w:rsidR="00FB11CF">
        <w:rPr>
          <w:lang w:val="uk-UA"/>
        </w:rPr>
        <w:t>–</w:t>
      </w:r>
      <w:r w:rsidR="00CD1819" w:rsidRPr="0026061F">
        <w:rPr>
          <w:lang w:val="uk-UA"/>
        </w:rPr>
        <w:t>камери</w:t>
      </w:r>
      <w:r w:rsidR="001C29DF" w:rsidRPr="00563BD7">
        <w:rPr>
          <w:lang w:val="uk-UA"/>
        </w:rPr>
        <w:t xml:space="preserve"> [6]</w:t>
      </w:r>
    </w:p>
    <w:p w14:paraId="293DBD2C" w14:textId="408F1295" w:rsidR="00A079FC" w:rsidRPr="0026061F" w:rsidRDefault="00A079FC" w:rsidP="00CD1819">
      <w:pPr>
        <w:rPr>
          <w:lang w:val="uk-UA"/>
        </w:rPr>
      </w:pPr>
    </w:p>
    <w:p w14:paraId="4BC8C78D" w14:textId="6219DF58" w:rsidR="00A079FC" w:rsidRDefault="00A079FC" w:rsidP="00CD1819">
      <w:pPr>
        <w:rPr>
          <w:lang w:val="uk-UA"/>
        </w:rPr>
      </w:pPr>
      <w:r w:rsidRPr="00A079FC">
        <w:rPr>
          <w:lang w:val="uk-UA"/>
        </w:rPr>
        <w:lastRenderedPageBreak/>
        <w:t>У порівнянні з камерами видимого діапазону, SWIR InGaAs камери забезпечують чудову якість зйомки в умовах запиленості, туману або диму. При наявності джерела вогню, він може бути легко локалізована і виявлений такими камерами.</w:t>
      </w:r>
    </w:p>
    <w:p w14:paraId="159A2B3B" w14:textId="77777777" w:rsidR="00E247A2" w:rsidRDefault="00E247A2" w:rsidP="00CD1819">
      <w:pPr>
        <w:rPr>
          <w:lang w:val="uk-UA"/>
        </w:rPr>
      </w:pPr>
    </w:p>
    <w:p w14:paraId="1AD79DD8" w14:textId="1354848B" w:rsidR="004F10BA" w:rsidRPr="00A079FC" w:rsidRDefault="004F10BA" w:rsidP="00563BD7">
      <w:pPr>
        <w:ind w:firstLine="0"/>
        <w:jc w:val="center"/>
        <w:rPr>
          <w:lang w:val="uk-UA"/>
        </w:rPr>
      </w:pPr>
      <w:r>
        <w:rPr>
          <w:noProof/>
          <w:lang w:val="ru-RU" w:eastAsia="ru-RU"/>
        </w:rPr>
        <w:drawing>
          <wp:inline distT="0" distB="0" distL="0" distR="0" wp14:anchorId="2C6D7741" wp14:editId="1E3B8487">
            <wp:extent cx="6271260" cy="2100866"/>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Снимок5.PNG"/>
                    <pic:cNvPicPr/>
                  </pic:nvPicPr>
                  <pic:blipFill>
                    <a:blip r:embed="rId12">
                      <a:extLst>
                        <a:ext uri="{28A0092B-C50C-407E-A947-70E740481C1C}">
                          <a14:useLocalDpi xmlns:a14="http://schemas.microsoft.com/office/drawing/2010/main" val="0"/>
                        </a:ext>
                      </a:extLst>
                    </a:blip>
                    <a:stretch>
                      <a:fillRect/>
                    </a:stretch>
                  </pic:blipFill>
                  <pic:spPr>
                    <a:xfrm>
                      <a:off x="0" y="0"/>
                      <a:ext cx="6271260" cy="2100866"/>
                    </a:xfrm>
                    <a:prstGeom prst="rect">
                      <a:avLst/>
                    </a:prstGeom>
                  </pic:spPr>
                </pic:pic>
              </a:graphicData>
            </a:graphic>
          </wp:inline>
        </w:drawing>
      </w:r>
    </w:p>
    <w:p w14:paraId="772DA001" w14:textId="56793E5D" w:rsidR="00E779C1" w:rsidRDefault="00E779C1" w:rsidP="0080487C">
      <w:pPr>
        <w:rPr>
          <w:lang w:val="ru-RU"/>
        </w:rPr>
      </w:pPr>
    </w:p>
    <w:p w14:paraId="5FFA0325" w14:textId="5C519E60" w:rsidR="009630F1" w:rsidRPr="00FB11CF" w:rsidRDefault="00E247A2" w:rsidP="00563BD7">
      <w:pPr>
        <w:ind w:firstLine="0"/>
        <w:jc w:val="center"/>
        <w:rPr>
          <w:lang w:val="ru-RU"/>
        </w:rPr>
      </w:pPr>
      <w:r w:rsidRPr="00FB11CF">
        <w:rPr>
          <w:lang w:val="uk-UA"/>
        </w:rPr>
        <w:t>Рис</w:t>
      </w:r>
      <w:r w:rsidR="000178D2" w:rsidRPr="00FB11CF">
        <w:rPr>
          <w:lang w:val="uk-UA"/>
        </w:rPr>
        <w:t>унок 1.</w:t>
      </w:r>
      <w:r w:rsidR="00F22837" w:rsidRPr="00FB11CF">
        <w:rPr>
          <w:lang w:val="uk-UA"/>
        </w:rPr>
        <w:t xml:space="preserve">5 </w:t>
      </w:r>
      <w:r w:rsidR="00563BD7" w:rsidRPr="00FB11CF">
        <w:rPr>
          <w:lang w:val="uk-UA"/>
        </w:rPr>
        <w:t xml:space="preserve">– </w:t>
      </w:r>
      <w:r w:rsidRPr="00FB11CF">
        <w:rPr>
          <w:lang w:val="uk-UA"/>
        </w:rPr>
        <w:t xml:space="preserve">Порівняння знімків </w:t>
      </w:r>
      <w:r w:rsidR="00FB6F09" w:rsidRPr="00FB11CF">
        <w:rPr>
          <w:lang w:val="uk-UA"/>
        </w:rPr>
        <w:t xml:space="preserve">отриманих за допомогою камер видимого діапазону та </w:t>
      </w:r>
      <w:r w:rsidRPr="00FB11CF">
        <w:rPr>
          <w:lang w:val="uk-UA"/>
        </w:rPr>
        <w:t xml:space="preserve">за допомогою </w:t>
      </w:r>
      <w:r w:rsidRPr="00FB11CF">
        <w:t>SWIR</w:t>
      </w:r>
      <w:r w:rsidR="00EA1D42" w:rsidRPr="0091197B">
        <w:rPr>
          <w:lang w:val="ru-RU"/>
        </w:rPr>
        <w:t>-</w:t>
      </w:r>
      <w:r w:rsidRPr="00FB11CF">
        <w:rPr>
          <w:lang w:val="ru-RU"/>
        </w:rPr>
        <w:t>камери</w:t>
      </w:r>
      <w:bookmarkStart w:id="19" w:name="_Toc514109171"/>
      <w:r w:rsidR="001C29DF" w:rsidRPr="00FB11CF">
        <w:rPr>
          <w:lang w:val="ru-RU"/>
        </w:rPr>
        <w:t xml:space="preserve"> [6]</w:t>
      </w:r>
    </w:p>
    <w:p w14:paraId="3B867B2C" w14:textId="77777777" w:rsidR="009630F1" w:rsidRPr="00563BD7" w:rsidRDefault="009630F1" w:rsidP="009630F1">
      <w:pPr>
        <w:rPr>
          <w:highlight w:val="green"/>
          <w:lang w:val="ru-RU"/>
        </w:rPr>
      </w:pPr>
    </w:p>
    <w:p w14:paraId="4BB67BD3" w14:textId="3C11EB31" w:rsidR="008D22A9" w:rsidRDefault="00F35185" w:rsidP="00563BD7">
      <w:pPr>
        <w:pStyle w:val="3"/>
        <w:jc w:val="both"/>
        <w:rPr>
          <w:lang w:val="uk-UA"/>
        </w:rPr>
      </w:pPr>
      <w:bookmarkStart w:id="20" w:name="_Toc26963016"/>
      <w:r w:rsidRPr="00FB11CF">
        <w:rPr>
          <w:lang w:val="uk-UA"/>
        </w:rPr>
        <w:t>1.2</w:t>
      </w:r>
      <w:r w:rsidR="008D22A9" w:rsidRPr="00FB11CF">
        <w:rPr>
          <w:lang w:val="uk-UA"/>
        </w:rPr>
        <w:t xml:space="preserve">.2 </w:t>
      </w:r>
      <w:bookmarkEnd w:id="19"/>
      <w:r w:rsidR="00875A5A" w:rsidRPr="00FB11CF">
        <w:rPr>
          <w:lang w:val="uk-UA"/>
        </w:rPr>
        <w:t xml:space="preserve">Застосування </w:t>
      </w:r>
      <w:r w:rsidR="00875A5A" w:rsidRPr="00FB11CF">
        <w:t>SWIR</w:t>
      </w:r>
      <w:r w:rsidR="00875A5A" w:rsidRPr="00FB11CF">
        <w:rPr>
          <w:lang w:val="uk-UA"/>
        </w:rPr>
        <w:t xml:space="preserve"> </w:t>
      </w:r>
      <w:r w:rsidR="000E3E26" w:rsidRPr="00FB11CF">
        <w:rPr>
          <w:lang w:val="uk-UA"/>
        </w:rPr>
        <w:t>в промисловості для спектрального аналізу якості продукції та сировини.</w:t>
      </w:r>
      <w:bookmarkEnd w:id="20"/>
      <w:r w:rsidR="000E3E26">
        <w:rPr>
          <w:lang w:val="uk-UA"/>
        </w:rPr>
        <w:t xml:space="preserve"> </w:t>
      </w:r>
    </w:p>
    <w:p w14:paraId="167897D6" w14:textId="77777777" w:rsidR="00C91084" w:rsidRPr="00C91084" w:rsidRDefault="00C91084" w:rsidP="00C91084">
      <w:pPr>
        <w:rPr>
          <w:lang w:val="uk-UA"/>
        </w:rPr>
      </w:pPr>
    </w:p>
    <w:p w14:paraId="11678990" w14:textId="3790179B" w:rsidR="009630F1" w:rsidRPr="00B256F7" w:rsidRDefault="000E3E26" w:rsidP="008D22A9">
      <w:pPr>
        <w:rPr>
          <w:lang w:val="uk-UA"/>
        </w:rPr>
      </w:pPr>
      <w:r w:rsidRPr="000E3E26">
        <w:rPr>
          <w:lang w:val="uk-UA"/>
        </w:rPr>
        <w:t>Унікальна властивість молекул абсорбувати світло виявляється не тільки в середньому І</w:t>
      </w:r>
      <w:r w:rsidR="00C91084">
        <w:rPr>
          <w:lang w:val="uk-UA"/>
        </w:rPr>
        <w:t>Ч</w:t>
      </w:r>
      <w:r w:rsidRPr="000E3E26">
        <w:rPr>
          <w:lang w:val="uk-UA"/>
        </w:rPr>
        <w:t xml:space="preserve"> діапазоні, але також в діапазоні короткого І</w:t>
      </w:r>
      <w:r w:rsidR="00C91084">
        <w:rPr>
          <w:lang w:val="uk-UA"/>
        </w:rPr>
        <w:t>Ч</w:t>
      </w:r>
      <w:r w:rsidRPr="000E3E26">
        <w:rPr>
          <w:lang w:val="uk-UA"/>
        </w:rPr>
        <w:t>, ближнього І</w:t>
      </w:r>
      <w:r w:rsidR="00C91084">
        <w:rPr>
          <w:lang w:val="uk-UA"/>
        </w:rPr>
        <w:t>Ч</w:t>
      </w:r>
      <w:r w:rsidRPr="000E3E26">
        <w:rPr>
          <w:lang w:val="uk-UA"/>
        </w:rPr>
        <w:t xml:space="preserve"> і видимої частини спектра. Отже, спектральний відгук можна також отримувати, приймаючи відбит</w:t>
      </w:r>
      <w:r w:rsidR="00F74378">
        <w:rPr>
          <w:lang w:val="uk-UA"/>
        </w:rPr>
        <w:t>е</w:t>
      </w:r>
      <w:r w:rsidRPr="000E3E26">
        <w:rPr>
          <w:lang w:val="uk-UA"/>
        </w:rPr>
        <w:t xml:space="preserve"> або проведен</w:t>
      </w:r>
      <w:r w:rsidR="00F74378">
        <w:rPr>
          <w:lang w:val="uk-UA"/>
        </w:rPr>
        <w:t>е</w:t>
      </w:r>
      <w:r w:rsidRPr="000E3E26">
        <w:rPr>
          <w:lang w:val="uk-UA"/>
        </w:rPr>
        <w:t xml:space="preserve"> світло. Спектроскопія не вимагає руйнування об'єкта, так само як і іншої спеціальної підготовки та стає можливим швидкий і послідовний аналіз як якісних, так і кількісних параметрів безлічі зразків по черзі</w:t>
      </w:r>
      <w:r w:rsidR="00B256F7" w:rsidRPr="00B256F7">
        <w:rPr>
          <w:lang w:val="uk-UA"/>
        </w:rPr>
        <w:t xml:space="preserve"> [2].</w:t>
      </w:r>
    </w:p>
    <w:p w14:paraId="0EBBFBED" w14:textId="167BED5A" w:rsidR="00311AC1" w:rsidRPr="00311AC1" w:rsidRDefault="00311AC1" w:rsidP="00311AC1">
      <w:pPr>
        <w:rPr>
          <w:lang w:val="uk-UA"/>
        </w:rPr>
      </w:pPr>
      <w:r>
        <w:rPr>
          <w:lang w:val="uk-UA"/>
        </w:rPr>
        <w:t>Так, наприклад, в</w:t>
      </w:r>
      <w:r w:rsidRPr="00311AC1">
        <w:rPr>
          <w:lang w:val="uk-UA"/>
        </w:rPr>
        <w:t>ода абсорбується в основному при показниках довжини хвилі 1450 нм - 1900 нм. Дана властивість із застосуванням відповідних фільтрів і підсвічування може бути використан</w:t>
      </w:r>
      <w:r>
        <w:rPr>
          <w:lang w:val="uk-UA"/>
        </w:rPr>
        <w:t>а</w:t>
      </w:r>
      <w:r w:rsidRPr="00311AC1">
        <w:rPr>
          <w:lang w:val="uk-UA"/>
        </w:rPr>
        <w:t xml:space="preserve"> для проведення різних досліджень:</w:t>
      </w:r>
    </w:p>
    <w:p w14:paraId="5CBC71BC" w14:textId="2B4D48A6" w:rsidR="00311AC1" w:rsidRPr="00311AC1" w:rsidRDefault="00311AC1" w:rsidP="00311AC1">
      <w:pPr>
        <w:ind w:left="709" w:firstLine="0"/>
        <w:rPr>
          <w:lang w:val="uk-UA"/>
        </w:rPr>
      </w:pPr>
      <w:r w:rsidRPr="00311AC1">
        <w:rPr>
          <w:lang w:val="uk-UA"/>
        </w:rPr>
        <w:lastRenderedPageBreak/>
        <w:t xml:space="preserve">• визначення однорідності або ступеня зволоженості покриттів основного </w:t>
      </w:r>
      <w:r>
        <w:rPr>
          <w:lang w:val="uk-UA"/>
        </w:rPr>
        <w:t xml:space="preserve"> </w:t>
      </w:r>
      <w:r w:rsidRPr="00311AC1">
        <w:rPr>
          <w:lang w:val="uk-UA"/>
        </w:rPr>
        <w:t>матеріалу;</w:t>
      </w:r>
    </w:p>
    <w:p w14:paraId="446433CE" w14:textId="77777777" w:rsidR="00311AC1" w:rsidRPr="00311AC1" w:rsidRDefault="00311AC1" w:rsidP="00311AC1">
      <w:pPr>
        <w:rPr>
          <w:lang w:val="uk-UA"/>
        </w:rPr>
      </w:pPr>
      <w:r w:rsidRPr="00311AC1">
        <w:rPr>
          <w:lang w:val="uk-UA"/>
        </w:rPr>
        <w:t>• визначення рівня наповненості крізь непрозорий матеріал контейнера;</w:t>
      </w:r>
    </w:p>
    <w:p w14:paraId="53243F00" w14:textId="77777777" w:rsidR="00311AC1" w:rsidRPr="00311AC1" w:rsidRDefault="00311AC1" w:rsidP="00311AC1">
      <w:pPr>
        <w:rPr>
          <w:lang w:val="uk-UA"/>
        </w:rPr>
      </w:pPr>
      <w:r w:rsidRPr="00311AC1">
        <w:rPr>
          <w:lang w:val="uk-UA"/>
        </w:rPr>
        <w:t>• виявлення зіпсованих або гнилих фруктів;</w:t>
      </w:r>
    </w:p>
    <w:p w14:paraId="58F8061A" w14:textId="2061EB4F" w:rsidR="00F74378" w:rsidRDefault="00311AC1" w:rsidP="00311AC1">
      <w:pPr>
        <w:rPr>
          <w:lang w:val="uk-UA"/>
        </w:rPr>
      </w:pPr>
      <w:r w:rsidRPr="00311AC1">
        <w:rPr>
          <w:lang w:val="uk-UA"/>
        </w:rPr>
        <w:t>• визначення відносного вмісту вологи в рослинах</w:t>
      </w:r>
    </w:p>
    <w:p w14:paraId="08C9D1EA" w14:textId="77777777" w:rsidR="00A54294" w:rsidRDefault="00A54294" w:rsidP="00500DDE">
      <w:pPr>
        <w:rPr>
          <w:noProof/>
          <w:lang w:val="uk-UA"/>
        </w:rPr>
      </w:pPr>
    </w:p>
    <w:p w14:paraId="678CF83C" w14:textId="40F16C05" w:rsidR="00500DDE" w:rsidRDefault="00A54294" w:rsidP="00FB11CF">
      <w:pPr>
        <w:ind w:firstLine="0"/>
        <w:jc w:val="center"/>
        <w:rPr>
          <w:lang w:val="uk-UA"/>
        </w:rPr>
      </w:pPr>
      <w:r>
        <w:rPr>
          <w:noProof/>
          <w:lang w:val="ru-RU" w:eastAsia="ru-RU"/>
        </w:rPr>
        <w:drawing>
          <wp:inline distT="0" distB="0" distL="0" distR="0" wp14:anchorId="453BC191" wp14:editId="0C1E5807">
            <wp:extent cx="5681241" cy="275272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Безымянный.png"/>
                    <pic:cNvPicPr/>
                  </pic:nvPicPr>
                  <pic:blipFill rotWithShape="1">
                    <a:blip r:embed="rId13">
                      <a:extLst>
                        <a:ext uri="{28A0092B-C50C-407E-A947-70E740481C1C}">
                          <a14:useLocalDpi xmlns:a14="http://schemas.microsoft.com/office/drawing/2010/main" val="0"/>
                        </a:ext>
                      </a:extLst>
                    </a:blip>
                    <a:srcRect r="47524" b="52733"/>
                    <a:stretch/>
                  </pic:blipFill>
                  <pic:spPr bwMode="auto">
                    <a:xfrm>
                      <a:off x="0" y="0"/>
                      <a:ext cx="5716485" cy="2769802"/>
                    </a:xfrm>
                    <a:prstGeom prst="rect">
                      <a:avLst/>
                    </a:prstGeom>
                    <a:ln>
                      <a:noFill/>
                    </a:ln>
                    <a:extLst>
                      <a:ext uri="{53640926-AAD7-44D8-BBD7-CCE9431645EC}">
                        <a14:shadowObscured xmlns:a14="http://schemas.microsoft.com/office/drawing/2010/main"/>
                      </a:ext>
                    </a:extLst>
                  </pic:spPr>
                </pic:pic>
              </a:graphicData>
            </a:graphic>
          </wp:inline>
        </w:drawing>
      </w:r>
    </w:p>
    <w:p w14:paraId="7A90111D" w14:textId="6FA6BB3F" w:rsidR="00563BD7" w:rsidRPr="00FB11CF" w:rsidRDefault="00500DDE" w:rsidP="00563BD7">
      <w:pPr>
        <w:ind w:firstLine="0"/>
        <w:jc w:val="center"/>
        <w:rPr>
          <w:lang w:val="uk-UA"/>
        </w:rPr>
      </w:pPr>
      <w:r w:rsidRPr="00FB11CF">
        <w:rPr>
          <w:lang w:val="uk-UA"/>
        </w:rPr>
        <w:t>Рис</w:t>
      </w:r>
      <w:r w:rsidR="000178D2" w:rsidRPr="00FB11CF">
        <w:rPr>
          <w:lang w:val="uk-UA"/>
        </w:rPr>
        <w:t>унок 1.</w:t>
      </w:r>
      <w:r w:rsidRPr="00FB11CF">
        <w:rPr>
          <w:lang w:val="uk-UA"/>
        </w:rPr>
        <w:t xml:space="preserve">6 </w:t>
      </w:r>
      <w:r w:rsidR="00563BD7" w:rsidRPr="00FB11CF">
        <w:rPr>
          <w:lang w:val="uk-UA"/>
        </w:rPr>
        <w:t xml:space="preserve">– Знімок зіпсованого яблука: </w:t>
      </w:r>
      <w:r w:rsidR="00A941EB" w:rsidRPr="00FB11CF">
        <w:rPr>
          <w:i/>
          <w:iCs/>
          <w:lang w:val="uk-UA"/>
        </w:rPr>
        <w:t>а</w:t>
      </w:r>
      <w:r w:rsidR="00A941EB" w:rsidRPr="00FB11CF">
        <w:rPr>
          <w:lang w:val="uk-UA"/>
        </w:rPr>
        <w:t xml:space="preserve"> </w:t>
      </w:r>
      <w:r w:rsidR="00563BD7" w:rsidRPr="00FB11CF">
        <w:rPr>
          <w:lang w:val="uk-UA"/>
        </w:rPr>
        <w:t>–</w:t>
      </w:r>
      <w:r w:rsidR="00A941EB" w:rsidRPr="00FB11CF">
        <w:rPr>
          <w:lang w:val="uk-UA"/>
        </w:rPr>
        <w:t xml:space="preserve"> </w:t>
      </w:r>
      <w:r w:rsidR="00563BD7" w:rsidRPr="00FB11CF">
        <w:rPr>
          <w:lang w:val="uk-UA"/>
        </w:rPr>
        <w:t>вигляд у видимому діапазоні;</w:t>
      </w:r>
      <w:r w:rsidR="00A941EB" w:rsidRPr="00FB11CF">
        <w:rPr>
          <w:lang w:val="uk-UA"/>
        </w:rPr>
        <w:t xml:space="preserve"> </w:t>
      </w:r>
    </w:p>
    <w:p w14:paraId="386DA552" w14:textId="0EDBA032" w:rsidR="00500DDE" w:rsidRDefault="00A941EB" w:rsidP="00563BD7">
      <w:pPr>
        <w:ind w:firstLine="0"/>
        <w:jc w:val="center"/>
        <w:rPr>
          <w:lang w:val="ru-RU"/>
        </w:rPr>
      </w:pPr>
      <w:r w:rsidRPr="00FB11CF">
        <w:rPr>
          <w:i/>
          <w:iCs/>
          <w:lang w:val="uk-UA"/>
        </w:rPr>
        <w:t>б</w:t>
      </w:r>
      <w:r w:rsidRPr="00FB11CF">
        <w:rPr>
          <w:lang w:val="uk-UA"/>
        </w:rPr>
        <w:t xml:space="preserve"> </w:t>
      </w:r>
      <w:r w:rsidR="00DD28F0" w:rsidRPr="00FB11CF">
        <w:rPr>
          <w:lang w:val="uk-UA"/>
        </w:rPr>
        <w:t>–</w:t>
      </w:r>
      <w:r w:rsidRPr="00FB11CF">
        <w:rPr>
          <w:lang w:val="uk-UA"/>
        </w:rPr>
        <w:t xml:space="preserve"> </w:t>
      </w:r>
      <w:r w:rsidR="00563BD7" w:rsidRPr="00FB11CF">
        <w:rPr>
          <w:lang w:val="uk-UA"/>
        </w:rPr>
        <w:t xml:space="preserve">вигляд у </w:t>
      </w:r>
      <w:r w:rsidR="001C27EF" w:rsidRPr="00FB11CF">
        <w:t>SWIR</w:t>
      </w:r>
      <w:r w:rsidR="00563BD7" w:rsidRPr="00FB11CF">
        <w:rPr>
          <w:lang w:val="ru-RU"/>
        </w:rPr>
        <w:t>-діапазоні</w:t>
      </w:r>
      <w:r w:rsidR="00B256F7" w:rsidRPr="00FB11CF">
        <w:rPr>
          <w:lang w:val="ru-RU"/>
        </w:rPr>
        <w:t xml:space="preserve"> [2]</w:t>
      </w:r>
    </w:p>
    <w:p w14:paraId="28851719" w14:textId="77777777" w:rsidR="00563BD7" w:rsidRPr="00B256F7" w:rsidRDefault="00563BD7" w:rsidP="00563BD7">
      <w:pPr>
        <w:ind w:firstLine="0"/>
        <w:rPr>
          <w:lang w:val="ru-RU"/>
        </w:rPr>
      </w:pPr>
    </w:p>
    <w:p w14:paraId="576011B7" w14:textId="3F223C2B" w:rsidR="00C321C7" w:rsidRPr="00B256F7" w:rsidRDefault="00C321C7" w:rsidP="00500DDE">
      <w:pPr>
        <w:rPr>
          <w:lang w:val="ru-RU"/>
        </w:rPr>
      </w:pPr>
      <w:r w:rsidRPr="00C321C7">
        <w:rPr>
          <w:lang w:val="uk-UA"/>
        </w:rPr>
        <w:t>Камери короткохвильового інфрачервоного діапазону (SWIR) дозволяють розширити області їх застосування та збільшити можливості систем машинного зору проникати за межі ви</w:t>
      </w:r>
      <w:r w:rsidR="00EA1D42">
        <w:rPr>
          <w:lang w:val="uk-UA"/>
        </w:rPr>
        <w:t>димого спектру. Наприклад, SWIR</w:t>
      </w:r>
      <w:r w:rsidR="00EA1D42" w:rsidRPr="0091197B">
        <w:rPr>
          <w:lang w:val="ru-RU"/>
        </w:rPr>
        <w:t>-</w:t>
      </w:r>
      <w:r w:rsidRPr="00C321C7">
        <w:rPr>
          <w:lang w:val="uk-UA"/>
        </w:rPr>
        <w:t>камери часто можуть «бачити» крізь поверхні, не прозорі для людського ока. Така здатність допомагає візуалізувати приховані параметри, такі як рівень наповнюваності, наявність вологи або захисних елементів</w:t>
      </w:r>
      <w:r w:rsidR="00B256F7" w:rsidRPr="00B256F7">
        <w:rPr>
          <w:lang w:val="ru-RU"/>
        </w:rPr>
        <w:t xml:space="preserve"> [5].</w:t>
      </w:r>
    </w:p>
    <w:p w14:paraId="6DE65592" w14:textId="7433F1C3" w:rsidR="00500DDE" w:rsidRDefault="00321CBD" w:rsidP="00563BD7">
      <w:pPr>
        <w:ind w:firstLine="0"/>
        <w:jc w:val="center"/>
        <w:rPr>
          <w:lang w:val="uk-UA"/>
        </w:rPr>
      </w:pPr>
      <w:r>
        <w:rPr>
          <w:noProof/>
          <w:lang w:val="ru-RU" w:eastAsia="ru-RU"/>
        </w:rPr>
        <w:lastRenderedPageBreak/>
        <w:drawing>
          <wp:inline distT="0" distB="0" distL="0" distR="0" wp14:anchorId="56F1FD68" wp14:editId="74930674">
            <wp:extent cx="6128385" cy="331939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Снимок9.PNG"/>
                    <pic:cNvPicPr/>
                  </pic:nvPicPr>
                  <pic:blipFill>
                    <a:blip r:embed="rId14">
                      <a:extLst>
                        <a:ext uri="{28A0092B-C50C-407E-A947-70E740481C1C}">
                          <a14:useLocalDpi xmlns:a14="http://schemas.microsoft.com/office/drawing/2010/main" val="0"/>
                        </a:ext>
                      </a:extLst>
                    </a:blip>
                    <a:stretch>
                      <a:fillRect/>
                    </a:stretch>
                  </pic:blipFill>
                  <pic:spPr>
                    <a:xfrm>
                      <a:off x="0" y="0"/>
                      <a:ext cx="6139074" cy="3325181"/>
                    </a:xfrm>
                    <a:prstGeom prst="rect">
                      <a:avLst/>
                    </a:prstGeom>
                  </pic:spPr>
                </pic:pic>
              </a:graphicData>
            </a:graphic>
          </wp:inline>
        </w:drawing>
      </w:r>
    </w:p>
    <w:p w14:paraId="1B042CF4" w14:textId="54DD4CFF" w:rsidR="00500DDE" w:rsidRPr="00B256F7" w:rsidRDefault="00321CBD" w:rsidP="00563BD7">
      <w:pPr>
        <w:ind w:firstLine="0"/>
        <w:jc w:val="center"/>
        <w:rPr>
          <w:lang w:val="ru-RU"/>
        </w:rPr>
      </w:pPr>
      <w:r>
        <w:rPr>
          <w:lang w:val="uk-UA"/>
        </w:rPr>
        <w:t>Рис</w:t>
      </w:r>
      <w:r w:rsidR="000178D2">
        <w:rPr>
          <w:lang w:val="uk-UA"/>
        </w:rPr>
        <w:t>унок 1.</w:t>
      </w:r>
      <w:r>
        <w:rPr>
          <w:lang w:val="uk-UA"/>
        </w:rPr>
        <w:t xml:space="preserve">7 </w:t>
      </w:r>
      <w:r w:rsidR="00FB11CF">
        <w:rPr>
          <w:lang w:val="uk-UA"/>
        </w:rPr>
        <w:t xml:space="preserve">– </w:t>
      </w:r>
      <w:r w:rsidR="00866AB1">
        <w:rPr>
          <w:lang w:val="uk-UA"/>
        </w:rPr>
        <w:t>Приклад простого к</w:t>
      </w:r>
      <w:r w:rsidR="00B250DF">
        <w:rPr>
          <w:lang w:val="uk-UA"/>
        </w:rPr>
        <w:t>онтрол</w:t>
      </w:r>
      <w:r w:rsidR="00866AB1">
        <w:rPr>
          <w:lang w:val="uk-UA"/>
        </w:rPr>
        <w:t>ю</w:t>
      </w:r>
      <w:r w:rsidR="00B250DF">
        <w:rPr>
          <w:lang w:val="uk-UA"/>
        </w:rPr>
        <w:t xml:space="preserve"> наповненості</w:t>
      </w:r>
      <w:r w:rsidR="00B256F7" w:rsidRPr="00B256F7">
        <w:rPr>
          <w:lang w:val="ru-RU"/>
        </w:rPr>
        <w:t xml:space="preserve"> [</w:t>
      </w:r>
      <w:r w:rsidR="002E3832" w:rsidRPr="002E3832">
        <w:rPr>
          <w:lang w:val="ru-RU"/>
        </w:rPr>
        <w:t>2</w:t>
      </w:r>
      <w:r w:rsidR="00B256F7" w:rsidRPr="00B256F7">
        <w:rPr>
          <w:lang w:val="ru-RU"/>
        </w:rPr>
        <w:t>]</w:t>
      </w:r>
    </w:p>
    <w:p w14:paraId="73656ABC" w14:textId="77777777" w:rsidR="00FD187D" w:rsidRDefault="00FD187D" w:rsidP="00866AB1">
      <w:pPr>
        <w:rPr>
          <w:lang w:val="uk-UA"/>
        </w:rPr>
      </w:pPr>
    </w:p>
    <w:p w14:paraId="72339606" w14:textId="44DF9ED6" w:rsidR="00FD187D" w:rsidRPr="002E3832" w:rsidRDefault="00FD187D" w:rsidP="006A7EFC">
      <w:pPr>
        <w:rPr>
          <w:lang w:val="ru-RU"/>
        </w:rPr>
      </w:pPr>
      <w:r w:rsidRPr="00FD187D">
        <w:rPr>
          <w:lang w:val="uk-UA"/>
        </w:rPr>
        <w:t>Багато пластмас, які на видимій довжині хвилі виглядають непрозорими, напівпрозорі в діапазоні SWIR</w:t>
      </w:r>
      <w:r>
        <w:rPr>
          <w:lang w:val="uk-UA"/>
        </w:rPr>
        <w:t>. Це дозволяє створити</w:t>
      </w:r>
      <w:r w:rsidRPr="00FD187D">
        <w:rPr>
          <w:lang w:val="uk-UA"/>
        </w:rPr>
        <w:t xml:space="preserve"> нові варіанти перевірки обсягу продукції в герметичних пластикових контейнерах. Окрім товарів народного споживання, здатність світла SWIR проникати у пластик також вводить нові способи контролю рівня наповнення фармацевтичними препаратами, що випускаються у біл</w:t>
      </w:r>
      <w:r>
        <w:rPr>
          <w:lang w:val="uk-UA"/>
        </w:rPr>
        <w:t>их</w:t>
      </w:r>
      <w:r w:rsidRPr="00FD187D">
        <w:rPr>
          <w:lang w:val="uk-UA"/>
        </w:rPr>
        <w:t xml:space="preserve"> пластиков</w:t>
      </w:r>
      <w:r>
        <w:rPr>
          <w:lang w:val="uk-UA"/>
        </w:rPr>
        <w:t>их</w:t>
      </w:r>
      <w:r w:rsidRPr="00FD187D">
        <w:rPr>
          <w:lang w:val="uk-UA"/>
        </w:rPr>
        <w:t xml:space="preserve"> пляшк</w:t>
      </w:r>
      <w:r>
        <w:rPr>
          <w:lang w:val="uk-UA"/>
        </w:rPr>
        <w:t>ах</w:t>
      </w:r>
      <w:r w:rsidRPr="00FD187D">
        <w:rPr>
          <w:lang w:val="uk-UA"/>
        </w:rPr>
        <w:t>.</w:t>
      </w:r>
      <w:r w:rsidR="006A7EFC">
        <w:rPr>
          <w:lang w:val="uk-UA"/>
        </w:rPr>
        <w:t xml:space="preserve"> </w:t>
      </w:r>
      <w:r w:rsidRPr="00FD187D">
        <w:rPr>
          <w:lang w:val="uk-UA"/>
        </w:rPr>
        <w:t>Термін "п</w:t>
      </w:r>
      <w:r w:rsidR="006A7EFC">
        <w:rPr>
          <w:lang w:val="uk-UA"/>
        </w:rPr>
        <w:t>ластмаси</w:t>
      </w:r>
      <w:r w:rsidRPr="00FD187D">
        <w:rPr>
          <w:lang w:val="uk-UA"/>
        </w:rPr>
        <w:t>" включає широкий спектр різних хімічних полімерів. Хоча всі вони можуть виглядати однаково у видимому діапазоні, різні пластики можна легко відрізнити один від одного, коли вони освітлюються світлом SWIR. Це корисно для операцій по переробці, які використовують камери SWIR, що працюють від 1100 до 2200 нм, щоб ідентифікувати різні полімери, що рухаються по сортувальному конвеєру</w:t>
      </w:r>
      <w:r w:rsidR="00BA4448" w:rsidRPr="00BA4448">
        <w:rPr>
          <w:lang w:val="ru-RU"/>
        </w:rPr>
        <w:t xml:space="preserve"> [5]</w:t>
      </w:r>
      <w:r w:rsidR="00BA4448" w:rsidRPr="002E3832">
        <w:rPr>
          <w:lang w:val="ru-RU"/>
        </w:rPr>
        <w:t>.</w:t>
      </w:r>
    </w:p>
    <w:p w14:paraId="6A1A3893" w14:textId="7AC522B1" w:rsidR="00634B70" w:rsidRDefault="00634B70" w:rsidP="00FB11CF">
      <w:pPr>
        <w:ind w:firstLine="0"/>
        <w:jc w:val="center"/>
        <w:rPr>
          <w:lang w:val="uk-UA"/>
        </w:rPr>
      </w:pPr>
      <w:r>
        <w:rPr>
          <w:noProof/>
          <w:lang w:val="ru-RU" w:eastAsia="ru-RU"/>
        </w:rPr>
        <w:lastRenderedPageBreak/>
        <w:drawing>
          <wp:inline distT="0" distB="0" distL="0" distR="0" wp14:anchorId="571B754B" wp14:editId="46E021E4">
            <wp:extent cx="6236899" cy="448430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нимок10.PNG"/>
                    <pic:cNvPicPr/>
                  </pic:nvPicPr>
                  <pic:blipFill>
                    <a:blip r:embed="rId15">
                      <a:extLst>
                        <a:ext uri="{28A0092B-C50C-407E-A947-70E740481C1C}">
                          <a14:useLocalDpi xmlns:a14="http://schemas.microsoft.com/office/drawing/2010/main" val="0"/>
                        </a:ext>
                      </a:extLst>
                    </a:blip>
                    <a:stretch>
                      <a:fillRect/>
                    </a:stretch>
                  </pic:blipFill>
                  <pic:spPr>
                    <a:xfrm>
                      <a:off x="0" y="0"/>
                      <a:ext cx="6246292" cy="4491055"/>
                    </a:xfrm>
                    <a:prstGeom prst="rect">
                      <a:avLst/>
                    </a:prstGeom>
                  </pic:spPr>
                </pic:pic>
              </a:graphicData>
            </a:graphic>
          </wp:inline>
        </w:drawing>
      </w:r>
    </w:p>
    <w:p w14:paraId="64B508C1" w14:textId="6A6FDB89" w:rsidR="00D80ADD" w:rsidRPr="00563BD7" w:rsidRDefault="00D80ADD" w:rsidP="00503ED0">
      <w:pPr>
        <w:ind w:firstLine="0"/>
        <w:jc w:val="center"/>
        <w:rPr>
          <w:lang w:val="uk-UA"/>
        </w:rPr>
      </w:pPr>
      <w:r>
        <w:rPr>
          <w:lang w:val="uk-UA"/>
        </w:rPr>
        <w:t>Рис</w:t>
      </w:r>
      <w:r w:rsidR="000178D2">
        <w:rPr>
          <w:lang w:val="uk-UA"/>
        </w:rPr>
        <w:t>унок 1.</w:t>
      </w:r>
      <w:r>
        <w:rPr>
          <w:lang w:val="uk-UA"/>
        </w:rPr>
        <w:t>8</w:t>
      </w:r>
      <w:r w:rsidR="00FB11CF">
        <w:rPr>
          <w:lang w:val="uk-UA"/>
        </w:rPr>
        <w:t xml:space="preserve"> –</w:t>
      </w:r>
      <w:r>
        <w:rPr>
          <w:lang w:val="uk-UA"/>
        </w:rPr>
        <w:t xml:space="preserve"> Приклад перевірки наповненості </w:t>
      </w:r>
      <w:r w:rsidR="00FD4A4D">
        <w:rPr>
          <w:lang w:val="uk-UA"/>
        </w:rPr>
        <w:t xml:space="preserve">рідиною пластмасових ємностей за допомогою </w:t>
      </w:r>
      <w:r w:rsidR="00FD4A4D">
        <w:t>SWIR</w:t>
      </w:r>
      <w:r w:rsidR="00EA1D42" w:rsidRPr="0091197B">
        <w:rPr>
          <w:lang w:val="uk-UA"/>
        </w:rPr>
        <w:t>-</w:t>
      </w:r>
      <w:r w:rsidR="00FD4A4D" w:rsidRPr="0026061F">
        <w:rPr>
          <w:lang w:val="uk-UA"/>
        </w:rPr>
        <w:t>сенсор</w:t>
      </w:r>
      <w:r w:rsidR="00FD4A4D">
        <w:rPr>
          <w:lang w:val="uk-UA"/>
        </w:rPr>
        <w:t xml:space="preserve">ів </w:t>
      </w:r>
      <w:r w:rsidR="002E3832" w:rsidRPr="00563BD7">
        <w:rPr>
          <w:lang w:val="uk-UA"/>
        </w:rPr>
        <w:t>[5]</w:t>
      </w:r>
    </w:p>
    <w:p w14:paraId="71E7C7AD" w14:textId="77777777" w:rsidR="002C4D9D" w:rsidRPr="00FD4A4D" w:rsidRDefault="002C4D9D" w:rsidP="00D80ADD">
      <w:pPr>
        <w:rPr>
          <w:lang w:val="uk-UA"/>
        </w:rPr>
      </w:pPr>
    </w:p>
    <w:p w14:paraId="0CD2FB79" w14:textId="6C49EB06" w:rsidR="00866AB1" w:rsidRDefault="00FD187D" w:rsidP="00FD187D">
      <w:pPr>
        <w:rPr>
          <w:lang w:val="uk-UA"/>
        </w:rPr>
      </w:pPr>
      <w:r w:rsidRPr="00FD187D">
        <w:rPr>
          <w:lang w:val="uk-UA"/>
        </w:rPr>
        <w:t xml:space="preserve">Унікальна взаємодія світла SWIR з різними матеріалами тільки починає досліджуватися. Не завжди можна передбачити, як складні хімічні композиції, такі як фармацевтичні, з'являться при освітленні довжиною хвилі SWIR та зображенням. Але </w:t>
      </w:r>
      <w:r w:rsidR="00592D26">
        <w:rPr>
          <w:lang w:val="uk-UA"/>
        </w:rPr>
        <w:t>зараз прикладається чимало зусиль для покращення результатів</w:t>
      </w:r>
      <w:r w:rsidR="00F943F8">
        <w:rPr>
          <w:lang w:val="uk-UA"/>
        </w:rPr>
        <w:t xml:space="preserve"> контролю якості. </w:t>
      </w:r>
    </w:p>
    <w:p w14:paraId="123EBD4C" w14:textId="77777777" w:rsidR="0028613F" w:rsidRDefault="0028613F" w:rsidP="00F943F8">
      <w:pPr>
        <w:ind w:firstLine="0"/>
        <w:rPr>
          <w:lang w:val="uk-UA"/>
        </w:rPr>
      </w:pPr>
    </w:p>
    <w:p w14:paraId="0BF0D85E" w14:textId="65CE998C" w:rsidR="003A3D76" w:rsidRPr="008B5FD4" w:rsidRDefault="00F35185" w:rsidP="00F35185">
      <w:pPr>
        <w:pStyle w:val="3"/>
        <w:rPr>
          <w:lang w:val="ru-RU"/>
        </w:rPr>
      </w:pPr>
      <w:bookmarkStart w:id="21" w:name="_Toc514109172"/>
      <w:bookmarkStart w:id="22" w:name="_Toc26963017"/>
      <w:r>
        <w:rPr>
          <w:lang w:val="uk-UA"/>
        </w:rPr>
        <w:t>1.2</w:t>
      </w:r>
      <w:r w:rsidR="00F31F51">
        <w:rPr>
          <w:lang w:val="uk-UA"/>
        </w:rPr>
        <w:t xml:space="preserve">.3 </w:t>
      </w:r>
      <w:bookmarkEnd w:id="21"/>
      <w:r w:rsidR="00707D08" w:rsidRPr="00707D08">
        <w:rPr>
          <w:lang w:val="uk-UA"/>
        </w:rPr>
        <w:t>З</w:t>
      </w:r>
      <w:r w:rsidR="00413E18">
        <w:rPr>
          <w:lang w:val="uk-UA"/>
        </w:rPr>
        <w:t xml:space="preserve">астосування приладів </w:t>
      </w:r>
      <w:r w:rsidR="00707D08" w:rsidRPr="00707D08">
        <w:rPr>
          <w:lang w:val="uk-UA"/>
        </w:rPr>
        <w:t xml:space="preserve"> SWIR </w:t>
      </w:r>
      <w:r w:rsidR="00413E18">
        <w:rPr>
          <w:lang w:val="uk-UA"/>
        </w:rPr>
        <w:t>при проведенні спектрального аналізу</w:t>
      </w:r>
      <w:bookmarkEnd w:id="22"/>
      <w:r w:rsidR="00413E18">
        <w:rPr>
          <w:lang w:val="uk-UA"/>
        </w:rPr>
        <w:t xml:space="preserve"> </w:t>
      </w:r>
    </w:p>
    <w:p w14:paraId="31A933C3" w14:textId="77777777" w:rsidR="00DD773B" w:rsidRPr="008B5FD4" w:rsidRDefault="00DD773B" w:rsidP="004B53DE">
      <w:pPr>
        <w:rPr>
          <w:lang w:val="ru-RU"/>
        </w:rPr>
      </w:pPr>
    </w:p>
    <w:p w14:paraId="0A6E42B4" w14:textId="7752E985" w:rsidR="00F8113D" w:rsidRPr="004243C1" w:rsidRDefault="00A35E7B" w:rsidP="00F31F51">
      <w:pPr>
        <w:rPr>
          <w:lang w:val="ru-RU"/>
        </w:rPr>
      </w:pPr>
      <w:r w:rsidRPr="00A35E7B">
        <w:rPr>
          <w:lang w:val="uk-UA"/>
        </w:rPr>
        <w:t xml:space="preserve">У виробництві кремнієвих підкладок </w:t>
      </w:r>
      <w:r>
        <w:rPr>
          <w:lang w:val="uk-UA"/>
        </w:rPr>
        <w:t>та</w:t>
      </w:r>
      <w:r w:rsidRPr="00A35E7B">
        <w:rPr>
          <w:lang w:val="uk-UA"/>
        </w:rPr>
        <w:t xml:space="preserve"> сонячних батарей на кінцевому етапі перевірки якості і виявлення мікротріщин і дефектів лиття використовується явище електролюмінесценції (відповідна електричного </w:t>
      </w:r>
      <w:r w:rsidRPr="00A35E7B">
        <w:rPr>
          <w:lang w:val="uk-UA"/>
        </w:rPr>
        <w:lastRenderedPageBreak/>
        <w:t xml:space="preserve">струму емісія світла). Як наслідок, </w:t>
      </w:r>
      <w:r>
        <w:rPr>
          <w:lang w:val="uk-UA"/>
        </w:rPr>
        <w:t xml:space="preserve">це явище </w:t>
      </w:r>
      <w:r w:rsidRPr="00A35E7B">
        <w:rPr>
          <w:lang w:val="uk-UA"/>
        </w:rPr>
        <w:t>можна використовувати</w:t>
      </w:r>
      <w:r>
        <w:rPr>
          <w:lang w:val="uk-UA"/>
        </w:rPr>
        <w:t xml:space="preserve"> </w:t>
      </w:r>
      <w:r w:rsidRPr="00A35E7B">
        <w:rPr>
          <w:lang w:val="uk-UA"/>
        </w:rPr>
        <w:t xml:space="preserve"> протягом усього виробничого процесу. Найбі</w:t>
      </w:r>
      <w:r w:rsidR="00FB11CF">
        <w:rPr>
          <w:lang w:val="uk-UA"/>
        </w:rPr>
        <w:t>льш придатними для цього є SWIR–</w:t>
      </w:r>
      <w:r w:rsidRPr="00A35E7B">
        <w:rPr>
          <w:lang w:val="uk-UA"/>
        </w:rPr>
        <w:t>камери, так як емітован</w:t>
      </w:r>
      <w:r w:rsidR="0018566B">
        <w:rPr>
          <w:lang w:val="uk-UA"/>
        </w:rPr>
        <w:t>е</w:t>
      </w:r>
      <w:r w:rsidRPr="00A35E7B">
        <w:rPr>
          <w:lang w:val="uk-UA"/>
        </w:rPr>
        <w:t xml:space="preserve"> кремнієм світло має пікову довжину хвилі 1150 нм, а квантова ефективність сенсорів на основі InGaAs набагато вище, ніж у поліпшених камер ближнього ІЧ діапазону з використанням охолоджуваних і неохолоджуваних ПЗ</w:t>
      </w:r>
      <w:r w:rsidR="00AD1C11">
        <w:rPr>
          <w:lang w:val="uk-UA"/>
        </w:rPr>
        <w:t>З</w:t>
      </w:r>
      <w:r w:rsidRPr="00A35E7B">
        <w:rPr>
          <w:lang w:val="uk-UA"/>
        </w:rPr>
        <w:t xml:space="preserve"> і КМО</w:t>
      </w:r>
      <w:r w:rsidR="007D498D">
        <w:rPr>
          <w:lang w:val="uk-UA"/>
        </w:rPr>
        <w:t>Н</w:t>
      </w:r>
      <w:r w:rsidRPr="00A35E7B">
        <w:rPr>
          <w:lang w:val="uk-UA"/>
        </w:rPr>
        <w:t xml:space="preserve"> сенсорів, які чутливі до хвилях до 1000 нм.</w:t>
      </w:r>
      <w:r w:rsidR="0018566B">
        <w:rPr>
          <w:lang w:val="uk-UA"/>
        </w:rPr>
        <w:t xml:space="preserve"> </w:t>
      </w:r>
      <w:r w:rsidR="00F8113D">
        <w:rPr>
          <w:lang w:val="uk-UA"/>
        </w:rPr>
        <w:t>До того ж,</w:t>
      </w:r>
      <w:r w:rsidRPr="00A35E7B">
        <w:rPr>
          <w:lang w:val="uk-UA"/>
        </w:rPr>
        <w:t xml:space="preserve"> кремній не прозорий для хвиль</w:t>
      </w:r>
      <w:r w:rsidR="00EA1D42">
        <w:rPr>
          <w:lang w:val="uk-UA"/>
        </w:rPr>
        <w:t xml:space="preserve"> довжиною до 1150 нм, тому SWIR</w:t>
      </w:r>
      <w:r w:rsidR="00EA1D42" w:rsidRPr="0091197B">
        <w:rPr>
          <w:lang w:val="ru-RU"/>
        </w:rPr>
        <w:t>-</w:t>
      </w:r>
      <w:r w:rsidRPr="00A35E7B">
        <w:rPr>
          <w:lang w:val="uk-UA"/>
        </w:rPr>
        <w:t>камери найкраще підходять для перевірки металізованих покриттів і якості контактів на зворотному боці підкладки</w:t>
      </w:r>
      <w:r w:rsidR="004243C1" w:rsidRPr="004243C1">
        <w:rPr>
          <w:lang w:val="ru-RU"/>
        </w:rPr>
        <w:t xml:space="preserve"> [2].</w:t>
      </w:r>
    </w:p>
    <w:p w14:paraId="59A96B55" w14:textId="77777777" w:rsidR="000D3903" w:rsidRDefault="000D3903" w:rsidP="00F31F51">
      <w:pPr>
        <w:rPr>
          <w:lang w:val="uk-UA"/>
        </w:rPr>
      </w:pPr>
    </w:p>
    <w:p w14:paraId="3465220D" w14:textId="1C2886C7" w:rsidR="00F8113D" w:rsidRDefault="0086776B" w:rsidP="00FB11CF">
      <w:pPr>
        <w:ind w:firstLine="0"/>
        <w:jc w:val="center"/>
        <w:rPr>
          <w:lang w:val="uk-UA"/>
        </w:rPr>
      </w:pPr>
      <w:r>
        <w:rPr>
          <w:noProof/>
          <w:lang w:val="ru-RU" w:eastAsia="ru-RU"/>
        </w:rPr>
        <w:drawing>
          <wp:inline distT="0" distB="0" distL="0" distR="0" wp14:anchorId="50DCE830" wp14:editId="5C6D5891">
            <wp:extent cx="6341410" cy="35410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Снимок13.PNG"/>
                    <pic:cNvPicPr/>
                  </pic:nvPicPr>
                  <pic:blipFill>
                    <a:blip r:embed="rId16">
                      <a:extLst>
                        <a:ext uri="{28A0092B-C50C-407E-A947-70E740481C1C}">
                          <a14:useLocalDpi xmlns:a14="http://schemas.microsoft.com/office/drawing/2010/main" val="0"/>
                        </a:ext>
                      </a:extLst>
                    </a:blip>
                    <a:stretch>
                      <a:fillRect/>
                    </a:stretch>
                  </pic:blipFill>
                  <pic:spPr>
                    <a:xfrm>
                      <a:off x="0" y="0"/>
                      <a:ext cx="6478976" cy="3617842"/>
                    </a:xfrm>
                    <a:prstGeom prst="rect">
                      <a:avLst/>
                    </a:prstGeom>
                  </pic:spPr>
                </pic:pic>
              </a:graphicData>
            </a:graphic>
          </wp:inline>
        </w:drawing>
      </w:r>
    </w:p>
    <w:p w14:paraId="5B8039E9" w14:textId="0518CAB4" w:rsidR="0086776B" w:rsidRPr="002E3832" w:rsidRDefault="0086776B" w:rsidP="00503ED0">
      <w:pPr>
        <w:ind w:firstLine="0"/>
        <w:jc w:val="center"/>
        <w:rPr>
          <w:lang w:val="ru-RU"/>
        </w:rPr>
      </w:pPr>
      <w:r>
        <w:rPr>
          <w:lang w:val="uk-UA"/>
        </w:rPr>
        <w:t>Рис</w:t>
      </w:r>
      <w:r w:rsidR="00FB11CF">
        <w:rPr>
          <w:lang w:val="uk-UA"/>
        </w:rPr>
        <w:t xml:space="preserve">унок </w:t>
      </w:r>
      <w:r w:rsidR="000178D2">
        <w:rPr>
          <w:lang w:val="uk-UA"/>
        </w:rPr>
        <w:t>1.</w:t>
      </w:r>
      <w:r>
        <w:rPr>
          <w:lang w:val="uk-UA"/>
        </w:rPr>
        <w:t>9</w:t>
      </w:r>
      <w:r w:rsidR="008239F1">
        <w:rPr>
          <w:lang w:val="uk-UA"/>
        </w:rPr>
        <w:t xml:space="preserve"> –</w:t>
      </w:r>
      <w:r>
        <w:rPr>
          <w:lang w:val="uk-UA"/>
        </w:rPr>
        <w:t xml:space="preserve"> а) тестування сонячних батарей</w:t>
      </w:r>
      <w:r w:rsidR="00B72A04">
        <w:rPr>
          <w:lang w:val="uk-UA"/>
        </w:rPr>
        <w:t>, б)</w:t>
      </w:r>
      <w:r w:rsidR="004243C1" w:rsidRPr="004243C1">
        <w:rPr>
          <w:lang w:val="ru-RU"/>
        </w:rPr>
        <w:t xml:space="preserve"> </w:t>
      </w:r>
      <w:r w:rsidR="00B72A04">
        <w:rPr>
          <w:lang w:val="uk-UA"/>
        </w:rPr>
        <w:t xml:space="preserve">перевірка напівпровідників </w:t>
      </w:r>
      <w:r w:rsidR="002E3832" w:rsidRPr="002E3832">
        <w:rPr>
          <w:lang w:val="ru-RU"/>
        </w:rPr>
        <w:t>[</w:t>
      </w:r>
      <w:r w:rsidR="002E3832" w:rsidRPr="004243C1">
        <w:rPr>
          <w:lang w:val="ru-RU"/>
        </w:rPr>
        <w:t>2</w:t>
      </w:r>
      <w:r w:rsidR="002E3832" w:rsidRPr="002E3832">
        <w:rPr>
          <w:lang w:val="ru-RU"/>
        </w:rPr>
        <w:t>]</w:t>
      </w:r>
    </w:p>
    <w:p w14:paraId="0235D5D2" w14:textId="3DC91EA0" w:rsidR="00B72A04" w:rsidRDefault="00B72A04" w:rsidP="0086776B">
      <w:pPr>
        <w:rPr>
          <w:lang w:val="uk-UA"/>
        </w:rPr>
      </w:pPr>
    </w:p>
    <w:p w14:paraId="069C29D6" w14:textId="3DCFFE07" w:rsidR="00844879" w:rsidRPr="0096269A" w:rsidRDefault="00A170C0" w:rsidP="006F5CC5">
      <w:pPr>
        <w:rPr>
          <w:lang w:val="ru-RU"/>
        </w:rPr>
      </w:pPr>
      <w:r>
        <w:rPr>
          <w:lang w:val="uk-UA"/>
        </w:rPr>
        <w:t xml:space="preserve">Також </w:t>
      </w:r>
      <w:r w:rsidRPr="00A170C0">
        <w:rPr>
          <w:lang w:val="uk-UA"/>
        </w:rPr>
        <w:t xml:space="preserve">спектроскопічне застосування полягає у віддаленому виявленні та ідентифікації хімічного розливу та фарбування. Матеріали поглинають, відбивають і навіть флюоресцентно незнайомими в спектрі SWIR. Характеризуючи ці ефекти, можна дозволити безконтактну ідентифікацію матеріалів, де раніше для взяття хімічного аналізу потрібно було взяти фізичні зразки. Наприклад, в нещодавньому проекті Opticlean, який фінансується ЄС, </w:t>
      </w:r>
      <w:r w:rsidRPr="00A170C0">
        <w:rPr>
          <w:lang w:val="uk-UA"/>
        </w:rPr>
        <w:lastRenderedPageBreak/>
        <w:t>що підтримує фармацевтичну промисловість, наприклад, спектральні підписи хімічних плям під широкосмуговим освітленням вимірюються у діапазонах довжин хвиль у 120 спектрах SWIR, використовуючи фільтри та інтерферометр для виділення окремих вкладів довжини хвилі. Порівнюючи цей підпис із типовими для попередніх характеристик зразків, можна визначити характер та ступінь фарбування</w:t>
      </w:r>
      <w:r w:rsidR="0096269A" w:rsidRPr="0096269A">
        <w:rPr>
          <w:lang w:val="ru-RU"/>
        </w:rPr>
        <w:t xml:space="preserve"> [8].</w:t>
      </w:r>
    </w:p>
    <w:p w14:paraId="6D80C047" w14:textId="77777777" w:rsidR="006F5CC5" w:rsidRDefault="006F5CC5" w:rsidP="006F5CC5">
      <w:pPr>
        <w:rPr>
          <w:lang w:val="uk-UA"/>
        </w:rPr>
      </w:pPr>
    </w:p>
    <w:p w14:paraId="5EB9F7AF" w14:textId="63528A4B" w:rsidR="007B3B29" w:rsidRDefault="00DA0478" w:rsidP="008239F1">
      <w:pPr>
        <w:ind w:firstLine="0"/>
        <w:jc w:val="center"/>
        <w:rPr>
          <w:lang w:val="uk-UA"/>
        </w:rPr>
      </w:pPr>
      <w:r>
        <w:rPr>
          <w:noProof/>
          <w:lang w:val="ru-RU" w:eastAsia="ru-RU"/>
        </w:rPr>
        <w:drawing>
          <wp:inline distT="0" distB="0" distL="0" distR="0" wp14:anchorId="0B2EE4A3" wp14:editId="5CEF4C64">
            <wp:extent cx="6332948" cy="356036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Снимок14.PNG"/>
                    <pic:cNvPicPr/>
                  </pic:nvPicPr>
                  <pic:blipFill>
                    <a:blip r:embed="rId17">
                      <a:extLst>
                        <a:ext uri="{28A0092B-C50C-407E-A947-70E740481C1C}">
                          <a14:useLocalDpi xmlns:a14="http://schemas.microsoft.com/office/drawing/2010/main" val="0"/>
                        </a:ext>
                      </a:extLst>
                    </a:blip>
                    <a:stretch>
                      <a:fillRect/>
                    </a:stretch>
                  </pic:blipFill>
                  <pic:spPr>
                    <a:xfrm>
                      <a:off x="0" y="0"/>
                      <a:ext cx="6391638" cy="3593361"/>
                    </a:xfrm>
                    <a:prstGeom prst="rect">
                      <a:avLst/>
                    </a:prstGeom>
                  </pic:spPr>
                </pic:pic>
              </a:graphicData>
            </a:graphic>
          </wp:inline>
        </w:drawing>
      </w:r>
    </w:p>
    <w:p w14:paraId="11BCD1E6" w14:textId="709043A6" w:rsidR="00DA0478" w:rsidRPr="0026061F" w:rsidRDefault="00DA0478" w:rsidP="00DA0478">
      <w:pPr>
        <w:rPr>
          <w:lang w:val="uk-UA"/>
        </w:rPr>
      </w:pPr>
      <w:r>
        <w:rPr>
          <w:lang w:val="uk-UA"/>
        </w:rPr>
        <w:t>Рис</w:t>
      </w:r>
      <w:r w:rsidR="000178D2">
        <w:rPr>
          <w:lang w:val="uk-UA"/>
        </w:rPr>
        <w:t>унок 1.</w:t>
      </w:r>
      <w:r>
        <w:rPr>
          <w:lang w:val="uk-UA"/>
        </w:rPr>
        <w:t>10</w:t>
      </w:r>
      <w:r w:rsidR="008239F1">
        <w:rPr>
          <w:lang w:val="uk-UA"/>
        </w:rPr>
        <w:t xml:space="preserve"> –</w:t>
      </w:r>
      <w:r>
        <w:rPr>
          <w:lang w:val="uk-UA"/>
        </w:rPr>
        <w:t xml:space="preserve"> </w:t>
      </w:r>
      <w:r w:rsidRPr="00DA0478">
        <w:rPr>
          <w:lang w:val="uk-UA"/>
        </w:rPr>
        <w:t>Огляд російської ікони 18 століття за допомогою охолодженої камери PSL 320 × 256 SWIR / InGaAs. Частина епітрахел</w:t>
      </w:r>
      <w:r w:rsidR="008E6B17">
        <w:rPr>
          <w:lang w:val="uk-UA"/>
        </w:rPr>
        <w:t>ю</w:t>
      </w:r>
      <w:r w:rsidRPr="00DA0478">
        <w:rPr>
          <w:lang w:val="uk-UA"/>
        </w:rPr>
        <w:t xml:space="preserve"> під рукою, яка благословляє, розкривається на зображенні SWIR </w:t>
      </w:r>
      <w:r w:rsidR="008E6B17">
        <w:rPr>
          <w:lang w:val="uk-UA"/>
        </w:rPr>
        <w:t xml:space="preserve"> </w:t>
      </w:r>
      <w:r w:rsidR="008E6B17" w:rsidRPr="0026061F">
        <w:rPr>
          <w:lang w:val="uk-UA"/>
        </w:rPr>
        <w:t>[</w:t>
      </w:r>
      <w:r w:rsidR="0096269A" w:rsidRPr="0096269A">
        <w:rPr>
          <w:lang w:val="ru-RU"/>
        </w:rPr>
        <w:t>8</w:t>
      </w:r>
      <w:r w:rsidR="008E6B17" w:rsidRPr="0026061F">
        <w:rPr>
          <w:lang w:val="uk-UA"/>
        </w:rPr>
        <w:t>]</w:t>
      </w:r>
    </w:p>
    <w:p w14:paraId="4AD78417" w14:textId="77777777" w:rsidR="006F5CC5" w:rsidRPr="0026061F" w:rsidRDefault="006F5CC5" w:rsidP="00DA0478">
      <w:pPr>
        <w:rPr>
          <w:lang w:val="uk-UA"/>
        </w:rPr>
      </w:pPr>
    </w:p>
    <w:p w14:paraId="67AE20C3" w14:textId="6980206D" w:rsidR="008E6B17" w:rsidRDefault="00F058D8" w:rsidP="006F5CC5">
      <w:pPr>
        <w:rPr>
          <w:lang w:val="uk-UA"/>
        </w:rPr>
      </w:pPr>
      <w:r>
        <w:rPr>
          <w:lang w:val="uk-UA"/>
        </w:rPr>
        <w:t xml:space="preserve">Крім того, завдяки здатності </w:t>
      </w:r>
      <w:r w:rsidR="00F00197" w:rsidRPr="00FD187D">
        <w:rPr>
          <w:lang w:val="uk-UA"/>
        </w:rPr>
        <w:t>світла SWIR проникати</w:t>
      </w:r>
      <w:r w:rsidR="00F00197">
        <w:rPr>
          <w:lang w:val="uk-UA"/>
        </w:rPr>
        <w:t xml:space="preserve"> крізь верхні шари покриттів або фарб, його використовують для перевірки </w:t>
      </w:r>
      <w:r w:rsidR="00F00197" w:rsidRPr="00F00197">
        <w:rPr>
          <w:lang w:val="uk-UA"/>
        </w:rPr>
        <w:t>достовірності творів мистецтва</w:t>
      </w:r>
      <w:r w:rsidR="007D678D">
        <w:rPr>
          <w:lang w:val="uk-UA"/>
        </w:rPr>
        <w:t xml:space="preserve"> рис.</w:t>
      </w:r>
      <w:r w:rsidR="008239F1">
        <w:rPr>
          <w:lang w:val="uk-UA"/>
        </w:rPr>
        <w:t>1.</w:t>
      </w:r>
      <w:r w:rsidR="007D678D">
        <w:rPr>
          <w:lang w:val="uk-UA"/>
        </w:rPr>
        <w:t xml:space="preserve">11 </w:t>
      </w:r>
    </w:p>
    <w:p w14:paraId="0261DE3D" w14:textId="5B4FC46E" w:rsidR="007D678D" w:rsidRPr="00F058D8" w:rsidRDefault="007B3B29" w:rsidP="008239F1">
      <w:pPr>
        <w:ind w:firstLine="0"/>
        <w:jc w:val="left"/>
        <w:rPr>
          <w:lang w:val="uk-UA"/>
        </w:rPr>
      </w:pPr>
      <w:r>
        <w:rPr>
          <w:noProof/>
          <w:lang w:val="ru-RU" w:eastAsia="ru-RU"/>
        </w:rPr>
        <w:lastRenderedPageBreak/>
        <w:drawing>
          <wp:inline distT="0" distB="0" distL="0" distR="0" wp14:anchorId="1E2F88E7" wp14:editId="1BC4957E">
            <wp:extent cx="6447605" cy="335141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Снимок17.PNG"/>
                    <pic:cNvPicPr/>
                  </pic:nvPicPr>
                  <pic:blipFill>
                    <a:blip r:embed="rId18">
                      <a:extLst>
                        <a:ext uri="{28A0092B-C50C-407E-A947-70E740481C1C}">
                          <a14:useLocalDpi xmlns:a14="http://schemas.microsoft.com/office/drawing/2010/main" val="0"/>
                        </a:ext>
                      </a:extLst>
                    </a:blip>
                    <a:stretch>
                      <a:fillRect/>
                    </a:stretch>
                  </pic:blipFill>
                  <pic:spPr>
                    <a:xfrm>
                      <a:off x="0" y="0"/>
                      <a:ext cx="6490405" cy="3373663"/>
                    </a:xfrm>
                    <a:prstGeom prst="rect">
                      <a:avLst/>
                    </a:prstGeom>
                  </pic:spPr>
                </pic:pic>
              </a:graphicData>
            </a:graphic>
          </wp:inline>
        </w:drawing>
      </w:r>
    </w:p>
    <w:p w14:paraId="0E0442C8" w14:textId="3CAF8286" w:rsidR="00251157" w:rsidRDefault="007B3B29" w:rsidP="007B3B29">
      <w:pPr>
        <w:rPr>
          <w:lang w:val="uk-UA"/>
        </w:rPr>
      </w:pPr>
      <w:r>
        <w:rPr>
          <w:lang w:val="uk-UA"/>
        </w:rPr>
        <w:t>Рис</w:t>
      </w:r>
      <w:r w:rsidR="000178D2">
        <w:rPr>
          <w:lang w:val="uk-UA"/>
        </w:rPr>
        <w:t>унок 1.</w:t>
      </w:r>
      <w:r>
        <w:rPr>
          <w:lang w:val="uk-UA"/>
        </w:rPr>
        <w:t>11</w:t>
      </w:r>
      <w:r w:rsidR="008239F1">
        <w:rPr>
          <w:lang w:val="uk-UA"/>
        </w:rPr>
        <w:t xml:space="preserve"> – а) </w:t>
      </w:r>
      <w:r w:rsidR="0000753C" w:rsidRPr="0000753C">
        <w:rPr>
          <w:lang w:val="uk-UA"/>
        </w:rPr>
        <w:t>Знімок картини Судний день</w:t>
      </w:r>
      <w:r w:rsidR="0000753C">
        <w:rPr>
          <w:lang w:val="uk-UA"/>
        </w:rPr>
        <w:t xml:space="preserve"> автора </w:t>
      </w:r>
      <w:r w:rsidR="0000753C" w:rsidRPr="0000753C">
        <w:rPr>
          <w:lang w:val="uk-UA"/>
        </w:rPr>
        <w:t>Яна Провоста в SWIR, зроблений в Детройтському інституті живопису, показує початковий задум художника і дбайливо розкриває ескіз, що лежить під шаром масляних фарб</w:t>
      </w:r>
      <w:r>
        <w:rPr>
          <w:lang w:val="uk-UA"/>
        </w:rPr>
        <w:t>,</w:t>
      </w:r>
    </w:p>
    <w:p w14:paraId="7814CBFA" w14:textId="46041408" w:rsidR="007B3B29" w:rsidRPr="0096269A" w:rsidRDefault="008239F1" w:rsidP="007B3B29">
      <w:pPr>
        <w:rPr>
          <w:lang w:val="ru-RU"/>
        </w:rPr>
      </w:pPr>
      <w:r>
        <w:rPr>
          <w:lang w:val="uk-UA"/>
        </w:rPr>
        <w:t xml:space="preserve"> б) </w:t>
      </w:r>
      <w:r w:rsidR="00251157">
        <w:rPr>
          <w:lang w:val="uk-UA"/>
        </w:rPr>
        <w:t>На зображенні в</w:t>
      </w:r>
      <w:r w:rsidR="00251157" w:rsidRPr="00251157">
        <w:rPr>
          <w:lang w:val="uk-UA"/>
        </w:rPr>
        <w:t>идно десять труб нижче архангела замість 5 в остаточному варіанті картини. Виявляється, що розміщення прописаних труб викликало тоді необхідність перемістити вітрильник. Ступні зверху глобуса написані по-іншому, як замислювалося на ескізі</w:t>
      </w:r>
      <w:r w:rsidR="0096269A" w:rsidRPr="0096269A">
        <w:rPr>
          <w:lang w:val="ru-RU"/>
        </w:rPr>
        <w:t xml:space="preserve"> [</w:t>
      </w:r>
      <w:r w:rsidR="0096269A" w:rsidRPr="00D54BEC">
        <w:rPr>
          <w:lang w:val="ru-RU"/>
        </w:rPr>
        <w:t>2</w:t>
      </w:r>
      <w:r w:rsidR="0096269A" w:rsidRPr="0096269A">
        <w:rPr>
          <w:lang w:val="ru-RU"/>
        </w:rPr>
        <w:t>]</w:t>
      </w:r>
    </w:p>
    <w:p w14:paraId="527488C0" w14:textId="5A6D72F9" w:rsidR="008C4589" w:rsidRDefault="00451337" w:rsidP="007B3B29">
      <w:pPr>
        <w:rPr>
          <w:lang w:val="uk-UA"/>
        </w:rPr>
      </w:pPr>
      <w:r>
        <w:rPr>
          <w:lang w:val="uk-UA"/>
        </w:rPr>
        <w:t xml:space="preserve"> </w:t>
      </w:r>
    </w:p>
    <w:p w14:paraId="33E09472" w14:textId="3553107D" w:rsidR="00451337" w:rsidRPr="00D54BEC" w:rsidRDefault="00377C8D" w:rsidP="007B3B29">
      <w:pPr>
        <w:rPr>
          <w:lang w:val="uk-UA"/>
        </w:rPr>
      </w:pPr>
      <w:r w:rsidRPr="00B26A63">
        <w:rPr>
          <w:lang w:val="uk-UA"/>
        </w:rPr>
        <w:t>Зображення в інфрачервоному світлі (880-940 нм) є одним з основних ознак</w:t>
      </w:r>
      <w:r w:rsidR="00B26A63">
        <w:rPr>
          <w:lang w:val="uk-UA"/>
        </w:rPr>
        <w:t xml:space="preserve">, які </w:t>
      </w:r>
      <w:r w:rsidR="00CC298D">
        <w:rPr>
          <w:lang w:val="uk-UA"/>
        </w:rPr>
        <w:t xml:space="preserve">розпізнаються машинним зором. </w:t>
      </w:r>
      <w:r w:rsidRPr="00B26A63">
        <w:rPr>
          <w:lang w:val="uk-UA"/>
        </w:rPr>
        <w:t>При друку банкнот застосовуються спеціальні, т</w:t>
      </w:r>
      <w:r w:rsidR="00CC298D">
        <w:rPr>
          <w:lang w:val="uk-UA"/>
        </w:rPr>
        <w:t>ак звані,</w:t>
      </w:r>
      <w:r w:rsidRPr="00B26A63">
        <w:rPr>
          <w:lang w:val="uk-UA"/>
        </w:rPr>
        <w:t xml:space="preserve"> метамерні фарби. Малюнок, виконаний такими фарбами, може виглядати однорідним у видимому світлі, але в І</w:t>
      </w:r>
      <w:r w:rsidR="005B33D9">
        <w:rPr>
          <w:lang w:val="uk-UA"/>
        </w:rPr>
        <w:t>Ч</w:t>
      </w:r>
      <w:r w:rsidRPr="00B26A63">
        <w:rPr>
          <w:lang w:val="uk-UA"/>
        </w:rPr>
        <w:t xml:space="preserve"> мати чітко помітні темні і світлі ділянки.</w:t>
      </w:r>
      <w:r w:rsidR="005B33D9">
        <w:rPr>
          <w:lang w:val="uk-UA"/>
        </w:rPr>
        <w:t xml:space="preserve"> </w:t>
      </w:r>
      <w:r w:rsidR="005B33D9" w:rsidRPr="005B33D9">
        <w:rPr>
          <w:lang w:val="uk-UA"/>
        </w:rPr>
        <w:t>Крім того, сканування в І</w:t>
      </w:r>
      <w:r w:rsidR="005B33D9">
        <w:rPr>
          <w:lang w:val="uk-UA"/>
        </w:rPr>
        <w:t>Ч</w:t>
      </w:r>
      <w:r w:rsidR="005B33D9" w:rsidRPr="005B33D9">
        <w:rPr>
          <w:lang w:val="uk-UA"/>
        </w:rPr>
        <w:t xml:space="preserve"> на просвіт</w:t>
      </w:r>
      <w:r w:rsidR="005B33D9">
        <w:rPr>
          <w:lang w:val="uk-UA"/>
        </w:rPr>
        <w:t>лення</w:t>
      </w:r>
      <w:r w:rsidR="005B33D9" w:rsidRPr="005B33D9">
        <w:rPr>
          <w:lang w:val="uk-UA"/>
        </w:rPr>
        <w:t xml:space="preserve"> дозволяє надійно розпізнавати водяні знаки, захисні стрічки і металізовані елементи банкноти. І</w:t>
      </w:r>
      <w:r w:rsidR="005B33D9">
        <w:rPr>
          <w:lang w:val="uk-UA"/>
        </w:rPr>
        <w:t>Ч</w:t>
      </w:r>
      <w:r w:rsidR="005B33D9" w:rsidRPr="005B33D9">
        <w:rPr>
          <w:lang w:val="uk-UA"/>
        </w:rPr>
        <w:t xml:space="preserve"> сканування дозволяє визначати оптичну щільність паперу, використовуючи її як ще один перевіряється ознака, або просто для відбраковування здвоєних листів</w:t>
      </w:r>
      <w:r w:rsidR="00D54BEC" w:rsidRPr="00D54BEC">
        <w:rPr>
          <w:lang w:val="uk-UA"/>
        </w:rPr>
        <w:t xml:space="preserve"> [2].</w:t>
      </w:r>
    </w:p>
    <w:p w14:paraId="6663CAC6" w14:textId="1234C6F4" w:rsidR="008C4589" w:rsidRDefault="008C4589" w:rsidP="008239F1">
      <w:pPr>
        <w:ind w:firstLine="0"/>
        <w:jc w:val="center"/>
        <w:rPr>
          <w:lang w:val="uk-UA"/>
        </w:rPr>
      </w:pPr>
      <w:r>
        <w:rPr>
          <w:noProof/>
          <w:lang w:val="ru-RU" w:eastAsia="ru-RU"/>
        </w:rPr>
        <w:lastRenderedPageBreak/>
        <w:drawing>
          <wp:inline distT="0" distB="0" distL="0" distR="0" wp14:anchorId="0DC13E7C" wp14:editId="11723A8A">
            <wp:extent cx="3972382" cy="38385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Снимок18.PNG"/>
                    <pic:cNvPicPr/>
                  </pic:nvPicPr>
                  <pic:blipFill>
                    <a:blip r:embed="rId19">
                      <a:extLst>
                        <a:ext uri="{28A0092B-C50C-407E-A947-70E740481C1C}">
                          <a14:useLocalDpi xmlns:a14="http://schemas.microsoft.com/office/drawing/2010/main" val="0"/>
                        </a:ext>
                      </a:extLst>
                    </a:blip>
                    <a:stretch>
                      <a:fillRect/>
                    </a:stretch>
                  </pic:blipFill>
                  <pic:spPr>
                    <a:xfrm>
                      <a:off x="0" y="0"/>
                      <a:ext cx="4012048" cy="3876904"/>
                    </a:xfrm>
                    <a:prstGeom prst="rect">
                      <a:avLst/>
                    </a:prstGeom>
                  </pic:spPr>
                </pic:pic>
              </a:graphicData>
            </a:graphic>
          </wp:inline>
        </w:drawing>
      </w:r>
    </w:p>
    <w:p w14:paraId="5A83DF17" w14:textId="258143EF" w:rsidR="005B33D9" w:rsidRPr="00D54BEC" w:rsidRDefault="005B33D9" w:rsidP="005B33D9">
      <w:pPr>
        <w:rPr>
          <w:lang w:val="ru-RU"/>
        </w:rPr>
      </w:pPr>
      <w:r>
        <w:rPr>
          <w:lang w:val="uk-UA"/>
        </w:rPr>
        <w:t>Рис</w:t>
      </w:r>
      <w:r w:rsidR="000178D2">
        <w:rPr>
          <w:lang w:val="uk-UA"/>
        </w:rPr>
        <w:t>унок 1.</w:t>
      </w:r>
      <w:r>
        <w:rPr>
          <w:lang w:val="uk-UA"/>
        </w:rPr>
        <w:t>12</w:t>
      </w:r>
      <w:r w:rsidR="008239F1">
        <w:rPr>
          <w:lang w:val="uk-UA"/>
        </w:rPr>
        <w:t xml:space="preserve"> –</w:t>
      </w:r>
      <w:r>
        <w:rPr>
          <w:lang w:val="uk-UA"/>
        </w:rPr>
        <w:t xml:space="preserve"> Аутентифікація банкнот за допомогою </w:t>
      </w:r>
      <w:r>
        <w:t>SWIR</w:t>
      </w:r>
      <w:r w:rsidRPr="005B33D9">
        <w:rPr>
          <w:lang w:val="ru-RU"/>
        </w:rPr>
        <w:t xml:space="preserve"> </w:t>
      </w:r>
      <w:r>
        <w:rPr>
          <w:lang w:val="uk-UA"/>
        </w:rPr>
        <w:t xml:space="preserve"> </w:t>
      </w:r>
      <w:r w:rsidR="00D54BEC" w:rsidRPr="00D54BEC">
        <w:rPr>
          <w:lang w:val="ru-RU"/>
        </w:rPr>
        <w:t>[</w:t>
      </w:r>
      <w:r w:rsidR="00D54BEC" w:rsidRPr="0087292C">
        <w:rPr>
          <w:lang w:val="ru-RU"/>
        </w:rPr>
        <w:t>2</w:t>
      </w:r>
      <w:r w:rsidR="00D54BEC" w:rsidRPr="00D54BEC">
        <w:rPr>
          <w:lang w:val="ru-RU"/>
        </w:rPr>
        <w:t>]</w:t>
      </w:r>
    </w:p>
    <w:p w14:paraId="3488B460" w14:textId="77777777" w:rsidR="007B6F4A" w:rsidRDefault="007B6F4A" w:rsidP="00D745CC">
      <w:pPr>
        <w:ind w:firstLine="0"/>
        <w:rPr>
          <w:lang w:val="uk-UA"/>
        </w:rPr>
      </w:pPr>
    </w:p>
    <w:p w14:paraId="7B7C93D3" w14:textId="77777777" w:rsidR="005626AD" w:rsidRDefault="005626AD" w:rsidP="005626AD">
      <w:pPr>
        <w:pStyle w:val="3"/>
        <w:rPr>
          <w:lang w:val="uk-UA"/>
        </w:rPr>
      </w:pPr>
      <w:bookmarkStart w:id="23" w:name="_Toc514109173"/>
      <w:bookmarkStart w:id="24" w:name="_Toc26963018"/>
      <w:r>
        <w:rPr>
          <w:lang w:val="uk-UA"/>
        </w:rPr>
        <w:t>Висновки до розділу 1</w:t>
      </w:r>
      <w:bookmarkEnd w:id="23"/>
      <w:bookmarkEnd w:id="24"/>
    </w:p>
    <w:p w14:paraId="753FF465" w14:textId="77777777" w:rsidR="005626AD" w:rsidRDefault="005626AD" w:rsidP="007164C0">
      <w:pPr>
        <w:rPr>
          <w:lang w:val="uk-UA"/>
        </w:rPr>
      </w:pPr>
    </w:p>
    <w:p w14:paraId="38F34E99" w14:textId="77777777" w:rsidR="00ED16E9" w:rsidRDefault="007164C0" w:rsidP="007164C0">
      <w:pPr>
        <w:rPr>
          <w:lang w:val="uk-UA"/>
        </w:rPr>
      </w:pPr>
      <w:r>
        <w:rPr>
          <w:lang w:val="uk-UA"/>
        </w:rPr>
        <w:t xml:space="preserve">В </w:t>
      </w:r>
      <w:r w:rsidR="00B234D3">
        <w:rPr>
          <w:lang w:val="uk-UA"/>
        </w:rPr>
        <w:t xml:space="preserve">даному розділі </w:t>
      </w:r>
      <w:r>
        <w:rPr>
          <w:lang w:val="uk-UA"/>
        </w:rPr>
        <w:t xml:space="preserve">роботи було </w:t>
      </w:r>
      <w:r w:rsidR="00B234D3">
        <w:rPr>
          <w:lang w:val="uk-UA"/>
        </w:rPr>
        <w:t xml:space="preserve">розглянуто </w:t>
      </w:r>
      <w:r w:rsidR="00900DAF">
        <w:rPr>
          <w:lang w:val="uk-UA"/>
        </w:rPr>
        <w:t xml:space="preserve">поняття </w:t>
      </w:r>
      <w:r w:rsidR="00900DAF">
        <w:t>SWIR</w:t>
      </w:r>
      <w:r w:rsidR="00900DAF" w:rsidRPr="007F2CDF">
        <w:rPr>
          <w:lang w:val="uk-UA"/>
        </w:rPr>
        <w:t xml:space="preserve"> </w:t>
      </w:r>
      <w:r w:rsidR="00900DAF" w:rsidRPr="00A47CC9">
        <w:rPr>
          <w:lang w:val="uk-UA"/>
        </w:rPr>
        <w:t>випромінювання</w:t>
      </w:r>
      <w:r w:rsidR="00900DAF">
        <w:rPr>
          <w:lang w:val="uk-UA"/>
        </w:rPr>
        <w:t xml:space="preserve"> та чим воно відрізняється від інших складових ІЧ випромінювання. Наведено перелік переваг </w:t>
      </w:r>
      <w:r w:rsidR="00D0426D">
        <w:t>SWIR</w:t>
      </w:r>
      <w:r w:rsidR="00D0426D" w:rsidRPr="00D0426D">
        <w:rPr>
          <w:lang w:val="uk-UA"/>
        </w:rPr>
        <w:t xml:space="preserve"> </w:t>
      </w:r>
      <w:r w:rsidR="00D0426D">
        <w:rPr>
          <w:lang w:val="uk-UA"/>
        </w:rPr>
        <w:t xml:space="preserve">приладів </w:t>
      </w:r>
      <w:r w:rsidR="006A0014">
        <w:rPr>
          <w:lang w:val="uk-UA"/>
        </w:rPr>
        <w:t xml:space="preserve">над </w:t>
      </w:r>
      <w:r w:rsidR="002A1EAA">
        <w:rPr>
          <w:lang w:val="uk-UA"/>
        </w:rPr>
        <w:t xml:space="preserve">приладами видимого діапазону, хоча перші можуть використовувати оптичні компоненти </w:t>
      </w:r>
      <w:r w:rsidR="005B20DA">
        <w:rPr>
          <w:lang w:val="uk-UA"/>
        </w:rPr>
        <w:t>інших, що значно зменш</w:t>
      </w:r>
      <w:r w:rsidR="00ED16E9">
        <w:rPr>
          <w:lang w:val="uk-UA"/>
        </w:rPr>
        <w:t>ує</w:t>
      </w:r>
      <w:r w:rsidR="005B20DA">
        <w:rPr>
          <w:lang w:val="uk-UA"/>
        </w:rPr>
        <w:t xml:space="preserve"> витрати на  їх виробництво, на відміну </w:t>
      </w:r>
      <w:r w:rsidR="00ED16E9">
        <w:rPr>
          <w:lang w:val="uk-UA"/>
        </w:rPr>
        <w:t xml:space="preserve">від приладів середньохвильового та довгохвильового ІЧ діапазонів. </w:t>
      </w:r>
    </w:p>
    <w:p w14:paraId="318FB284" w14:textId="556E2ECD" w:rsidR="007164C0" w:rsidRPr="00460BD4" w:rsidRDefault="00ED16E9" w:rsidP="007164C0">
      <w:pPr>
        <w:rPr>
          <w:lang w:val="ru-RU"/>
        </w:rPr>
      </w:pPr>
      <w:r>
        <w:rPr>
          <w:lang w:val="uk-UA"/>
        </w:rPr>
        <w:t>Також було розглянуто</w:t>
      </w:r>
      <w:r w:rsidR="00900DAF">
        <w:rPr>
          <w:lang w:val="uk-UA"/>
        </w:rPr>
        <w:t xml:space="preserve"> </w:t>
      </w:r>
      <w:r w:rsidR="00B234D3">
        <w:rPr>
          <w:lang w:val="uk-UA"/>
        </w:rPr>
        <w:t xml:space="preserve">сфери </w:t>
      </w:r>
      <w:r w:rsidR="007164C0">
        <w:rPr>
          <w:lang w:val="uk-UA"/>
        </w:rPr>
        <w:t xml:space="preserve">використання </w:t>
      </w:r>
      <w:r w:rsidR="00B234D3">
        <w:t>SWIR</w:t>
      </w:r>
      <w:r w:rsidR="00B234D3" w:rsidRPr="00B234D3">
        <w:rPr>
          <w:lang w:val="uk-UA"/>
        </w:rPr>
        <w:t xml:space="preserve"> об</w:t>
      </w:r>
      <w:r w:rsidR="00B234D3">
        <w:rPr>
          <w:lang w:val="uk-UA"/>
        </w:rPr>
        <w:t>’єктивів</w:t>
      </w:r>
      <w:r w:rsidR="00C578AF">
        <w:rPr>
          <w:lang w:val="uk-UA"/>
        </w:rPr>
        <w:t xml:space="preserve"> та </w:t>
      </w:r>
      <w:r w:rsidR="007164C0">
        <w:rPr>
          <w:lang w:val="uk-UA"/>
        </w:rPr>
        <w:t>реальн</w:t>
      </w:r>
      <w:r w:rsidR="00C578AF">
        <w:rPr>
          <w:lang w:val="uk-UA"/>
        </w:rPr>
        <w:t>і</w:t>
      </w:r>
      <w:r w:rsidR="007164C0">
        <w:rPr>
          <w:lang w:val="uk-UA"/>
        </w:rPr>
        <w:t xml:space="preserve"> приклад</w:t>
      </w:r>
      <w:r w:rsidR="00C578AF">
        <w:rPr>
          <w:lang w:val="uk-UA"/>
        </w:rPr>
        <w:t>и</w:t>
      </w:r>
      <w:r w:rsidR="007164C0">
        <w:rPr>
          <w:lang w:val="uk-UA"/>
        </w:rPr>
        <w:t xml:space="preserve"> їх реалізації</w:t>
      </w:r>
      <w:r w:rsidR="00C578AF">
        <w:rPr>
          <w:lang w:val="uk-UA"/>
        </w:rPr>
        <w:t xml:space="preserve">. </w:t>
      </w:r>
      <w:r w:rsidR="007164C0">
        <w:rPr>
          <w:lang w:val="uk-UA"/>
        </w:rPr>
        <w:t xml:space="preserve"> </w:t>
      </w:r>
      <w:r w:rsidR="00393AF6">
        <w:rPr>
          <w:lang w:val="uk-UA"/>
        </w:rPr>
        <w:t xml:space="preserve">Найбільше застосування </w:t>
      </w:r>
      <w:r w:rsidR="00393AF6">
        <w:t>SWIR</w:t>
      </w:r>
      <w:r w:rsidR="00393AF6">
        <w:rPr>
          <w:lang w:val="uk-UA"/>
        </w:rPr>
        <w:t xml:space="preserve"> прилади знайшли в військовій галузі. Проте з плином часу</w:t>
      </w:r>
      <w:r w:rsidR="00B06027">
        <w:rPr>
          <w:lang w:val="uk-UA"/>
        </w:rPr>
        <w:t xml:space="preserve">, почали розвиватися комерційні зразки </w:t>
      </w:r>
      <w:r w:rsidR="00B06027">
        <w:t>SWIR</w:t>
      </w:r>
      <w:r w:rsidR="00B06027">
        <w:rPr>
          <w:lang w:val="uk-UA"/>
        </w:rPr>
        <w:t xml:space="preserve"> камер. Наприклад для контролю якості сировини та продукції в промисловості, </w:t>
      </w:r>
      <w:r w:rsidR="00F85646">
        <w:rPr>
          <w:lang w:val="uk-UA"/>
        </w:rPr>
        <w:t>поліграфії</w:t>
      </w:r>
      <w:r w:rsidR="001962DE">
        <w:rPr>
          <w:lang w:val="uk-UA"/>
        </w:rPr>
        <w:t xml:space="preserve"> та</w:t>
      </w:r>
      <w:r w:rsidR="00F85646">
        <w:rPr>
          <w:lang w:val="uk-UA"/>
        </w:rPr>
        <w:t xml:space="preserve"> </w:t>
      </w:r>
      <w:r w:rsidR="001962DE">
        <w:rPr>
          <w:lang w:val="uk-UA"/>
        </w:rPr>
        <w:t xml:space="preserve">спектроскопії. </w:t>
      </w:r>
    </w:p>
    <w:p w14:paraId="394F38F6" w14:textId="17341425" w:rsidR="000023A6" w:rsidRDefault="00FB1BCA" w:rsidP="003A3D76">
      <w:pPr>
        <w:pStyle w:val="1"/>
        <w:rPr>
          <w:lang w:val="uk-UA"/>
        </w:rPr>
      </w:pPr>
      <w:bookmarkStart w:id="25" w:name="_Toc514109174"/>
      <w:bookmarkStart w:id="26" w:name="_Toc26963019"/>
      <w:r>
        <w:rPr>
          <w:lang w:val="uk-UA"/>
        </w:rPr>
        <w:lastRenderedPageBreak/>
        <w:t>РОЗДІЛ 2</w:t>
      </w:r>
      <w:r w:rsidR="003A3D76">
        <w:rPr>
          <w:lang w:val="uk-UA"/>
        </w:rPr>
        <w:t xml:space="preserve"> </w:t>
      </w:r>
      <w:r w:rsidR="00460BD4">
        <w:rPr>
          <w:lang w:val="uk-UA"/>
        </w:rPr>
        <w:t xml:space="preserve">РОЗГЛЯД ІСНУЮЧИХ МЕТОДІВ </w:t>
      </w:r>
      <w:r>
        <w:rPr>
          <w:lang w:val="uk-UA"/>
        </w:rPr>
        <w:t>МАТЕМАТИ</w:t>
      </w:r>
      <w:r w:rsidR="00460BD4">
        <w:rPr>
          <w:lang w:val="uk-UA"/>
        </w:rPr>
        <w:t>ЧНОГО</w:t>
      </w:r>
      <w:r>
        <w:rPr>
          <w:lang w:val="uk-UA"/>
        </w:rPr>
        <w:t xml:space="preserve"> РОЗРАХУНКУ </w:t>
      </w:r>
      <w:r w:rsidR="00001716">
        <w:t>SWIR</w:t>
      </w:r>
      <w:r w:rsidR="00001716" w:rsidRPr="00001716">
        <w:rPr>
          <w:lang w:val="ru-RU"/>
        </w:rPr>
        <w:t xml:space="preserve"> </w:t>
      </w:r>
      <w:r w:rsidR="00760B41">
        <w:rPr>
          <w:lang w:val="uk-UA"/>
        </w:rPr>
        <w:t xml:space="preserve">СИСТЕМ </w:t>
      </w:r>
      <w:r>
        <w:rPr>
          <w:lang w:val="uk-UA"/>
        </w:rPr>
        <w:t>НА БАЗІ АЛГОРИТМІВ ГЛОБАЛЬНОЇ ОПТИМІЗАЦІЇ</w:t>
      </w:r>
      <w:bookmarkEnd w:id="25"/>
      <w:bookmarkEnd w:id="26"/>
    </w:p>
    <w:p w14:paraId="2F490E3C" w14:textId="77777777" w:rsidR="003A3D76" w:rsidRDefault="003A3D76" w:rsidP="004B53DE">
      <w:pPr>
        <w:rPr>
          <w:lang w:val="uk-UA"/>
        </w:rPr>
      </w:pPr>
    </w:p>
    <w:p w14:paraId="20B3D79C" w14:textId="77777777" w:rsidR="000023A6" w:rsidRDefault="008D41CF" w:rsidP="003A3D76">
      <w:pPr>
        <w:pStyle w:val="2"/>
        <w:rPr>
          <w:lang w:val="uk-UA"/>
        </w:rPr>
      </w:pPr>
      <w:bookmarkStart w:id="27" w:name="_Toc514109175"/>
      <w:bookmarkStart w:id="28" w:name="_Toc26963020"/>
      <w:r w:rsidRPr="007B6F4A">
        <w:rPr>
          <w:lang w:val="uk-UA"/>
        </w:rPr>
        <w:t xml:space="preserve">2.1 </w:t>
      </w:r>
      <w:r w:rsidR="005D5A04" w:rsidRPr="007B6F4A">
        <w:rPr>
          <w:lang w:val="uk-UA"/>
        </w:rPr>
        <w:t>Постановка задачі</w:t>
      </w:r>
      <w:bookmarkEnd w:id="27"/>
      <w:bookmarkEnd w:id="28"/>
    </w:p>
    <w:p w14:paraId="2E633DE9" w14:textId="77777777" w:rsidR="00FC0150" w:rsidRDefault="00FC0150" w:rsidP="00FD0E5D">
      <w:pPr>
        <w:rPr>
          <w:lang w:val="uk-UA"/>
        </w:rPr>
      </w:pPr>
    </w:p>
    <w:p w14:paraId="212F1FDD" w14:textId="38543789" w:rsidR="00544689" w:rsidRDefault="007B6F4A" w:rsidP="00544689">
      <w:pPr>
        <w:rPr>
          <w:lang w:val="uk-UA"/>
        </w:rPr>
      </w:pPr>
      <w:r>
        <w:rPr>
          <w:lang w:val="uk-UA"/>
        </w:rPr>
        <w:t xml:space="preserve">Метою розділу є </w:t>
      </w:r>
      <w:r w:rsidR="0026061F">
        <w:rPr>
          <w:lang w:val="uk-UA"/>
        </w:rPr>
        <w:t xml:space="preserve">вибір </w:t>
      </w:r>
      <w:r>
        <w:rPr>
          <w:lang w:val="uk-UA"/>
        </w:rPr>
        <w:t xml:space="preserve">ефективного методу глобальної оптимізації (ГО) для параметричного синтезу </w:t>
      </w:r>
      <w:r w:rsidR="00544689">
        <w:rPr>
          <w:lang w:val="uk-UA"/>
        </w:rPr>
        <w:t>оптичних систем</w:t>
      </w:r>
      <w:r w:rsidR="0026061F">
        <w:rPr>
          <w:lang w:val="uk-UA"/>
        </w:rPr>
        <w:t xml:space="preserve"> </w:t>
      </w:r>
      <w:r w:rsidR="0026061F">
        <w:t>SWIR</w:t>
      </w:r>
      <w:r w:rsidR="008239F1">
        <w:rPr>
          <w:lang w:val="uk-UA"/>
        </w:rPr>
        <w:t>–</w:t>
      </w:r>
      <w:r w:rsidR="00544689">
        <w:rPr>
          <w:lang w:val="uk-UA"/>
        </w:rPr>
        <w:t>об’єктивів.</w:t>
      </w:r>
    </w:p>
    <w:p w14:paraId="430D1C2C" w14:textId="7D3FDA9F" w:rsidR="007B6F4A" w:rsidRDefault="007B6F4A" w:rsidP="00544689">
      <w:pPr>
        <w:rPr>
          <w:lang w:val="uk-UA"/>
        </w:rPr>
      </w:pPr>
      <w:r>
        <w:rPr>
          <w:lang w:val="uk-UA"/>
        </w:rPr>
        <w:t>У розділі розглядаються методи локальної оптимізації</w:t>
      </w:r>
      <w:r w:rsidR="00544689">
        <w:rPr>
          <w:lang w:val="uk-UA"/>
        </w:rPr>
        <w:t xml:space="preserve">, а саме </w:t>
      </w:r>
      <w:r w:rsidR="00BA6441">
        <w:rPr>
          <w:lang w:val="uk-UA"/>
        </w:rPr>
        <w:t>м</w:t>
      </w:r>
      <w:r w:rsidR="00544689">
        <w:rPr>
          <w:lang w:val="uk-UA"/>
        </w:rPr>
        <w:t>етоди нульового</w:t>
      </w:r>
      <w:r w:rsidR="00BA6441">
        <w:rPr>
          <w:lang w:val="uk-UA"/>
        </w:rPr>
        <w:t xml:space="preserve">, першого та другого порядків. Також розглянуті </w:t>
      </w:r>
      <w:r>
        <w:rPr>
          <w:lang w:val="uk-UA"/>
        </w:rPr>
        <w:t xml:space="preserve">методи глобальної оптимізації, зокрема метод </w:t>
      </w:r>
      <w:r w:rsidR="009979A1">
        <w:rPr>
          <w:lang w:val="uk-UA"/>
        </w:rPr>
        <w:t xml:space="preserve">генетичного алгоритму, метод </w:t>
      </w:r>
      <w:r>
        <w:rPr>
          <w:lang w:val="uk-UA"/>
        </w:rPr>
        <w:t xml:space="preserve">імітації відпалу, та диференційна еволюція, оскільки ці методи є </w:t>
      </w:r>
      <w:r w:rsidR="009979A1">
        <w:rPr>
          <w:lang w:val="uk-UA"/>
        </w:rPr>
        <w:t>найпоширенішими</w:t>
      </w:r>
      <w:r>
        <w:rPr>
          <w:lang w:val="uk-UA"/>
        </w:rPr>
        <w:t>.</w:t>
      </w:r>
    </w:p>
    <w:p w14:paraId="68FE8F49" w14:textId="78A912A3" w:rsidR="007B6F4A" w:rsidRDefault="007B6F4A" w:rsidP="00FD0E5D">
      <w:pPr>
        <w:rPr>
          <w:lang w:val="uk-UA"/>
        </w:rPr>
      </w:pPr>
      <w:r>
        <w:rPr>
          <w:lang w:val="uk-UA"/>
        </w:rPr>
        <w:t>Головн</w:t>
      </w:r>
      <w:r w:rsidR="00D30E57">
        <w:rPr>
          <w:lang w:val="uk-UA"/>
        </w:rPr>
        <w:t>ою</w:t>
      </w:r>
      <w:r>
        <w:rPr>
          <w:lang w:val="uk-UA"/>
        </w:rPr>
        <w:t xml:space="preserve"> іде</w:t>
      </w:r>
      <w:r w:rsidR="00D30E57">
        <w:rPr>
          <w:lang w:val="uk-UA"/>
        </w:rPr>
        <w:t xml:space="preserve">єю є </w:t>
      </w:r>
      <w:r>
        <w:rPr>
          <w:lang w:val="uk-UA"/>
        </w:rPr>
        <w:t xml:space="preserve">експериментальна перевірка ефективності автоматизованого розрахунку </w:t>
      </w:r>
      <w:r w:rsidR="00D30E57">
        <w:rPr>
          <w:lang w:val="uk-UA"/>
        </w:rPr>
        <w:t xml:space="preserve">оптичних систем </w:t>
      </w:r>
      <w:r w:rsidR="00D30E57">
        <w:t>SWIR</w:t>
      </w:r>
      <w:r w:rsidR="00EA1D42" w:rsidRPr="0091197B">
        <w:rPr>
          <w:lang w:val="ru-RU"/>
        </w:rPr>
        <w:t>-</w:t>
      </w:r>
      <w:r w:rsidR="00D30E57">
        <w:rPr>
          <w:lang w:val="uk-UA"/>
        </w:rPr>
        <w:t>об’єктивів.</w:t>
      </w:r>
    </w:p>
    <w:p w14:paraId="08CBD26B" w14:textId="77777777" w:rsidR="003A3D76" w:rsidRDefault="003A3D76" w:rsidP="00FD0E5D">
      <w:pPr>
        <w:rPr>
          <w:lang w:val="uk-UA"/>
        </w:rPr>
      </w:pPr>
    </w:p>
    <w:p w14:paraId="0E53FFC2" w14:textId="181057D2" w:rsidR="003A3D76" w:rsidRDefault="003A3D76" w:rsidP="003A3D76">
      <w:pPr>
        <w:pStyle w:val="2"/>
        <w:rPr>
          <w:lang w:val="uk-UA"/>
        </w:rPr>
      </w:pPr>
      <w:bookmarkStart w:id="29" w:name="_Toc514109176"/>
      <w:bookmarkStart w:id="30" w:name="_Toc26963021"/>
      <w:r>
        <w:rPr>
          <w:lang w:val="uk-UA"/>
        </w:rPr>
        <w:t xml:space="preserve">2.2 </w:t>
      </w:r>
      <w:r w:rsidR="00820224">
        <w:rPr>
          <w:lang w:val="uk-UA"/>
        </w:rPr>
        <w:t>С</w:t>
      </w:r>
      <w:r>
        <w:rPr>
          <w:lang w:val="uk-UA"/>
        </w:rPr>
        <w:t>учасн</w:t>
      </w:r>
      <w:r w:rsidR="00820224">
        <w:rPr>
          <w:lang w:val="uk-UA"/>
        </w:rPr>
        <w:t>і</w:t>
      </w:r>
      <w:r>
        <w:rPr>
          <w:lang w:val="uk-UA"/>
        </w:rPr>
        <w:t xml:space="preserve"> метод</w:t>
      </w:r>
      <w:r w:rsidR="00820224">
        <w:rPr>
          <w:lang w:val="uk-UA"/>
        </w:rPr>
        <w:t>и</w:t>
      </w:r>
      <w:r>
        <w:rPr>
          <w:lang w:val="uk-UA"/>
        </w:rPr>
        <w:t xml:space="preserve"> локальної оптимізації</w:t>
      </w:r>
      <w:bookmarkEnd w:id="29"/>
      <w:bookmarkEnd w:id="30"/>
    </w:p>
    <w:p w14:paraId="47876162" w14:textId="77777777" w:rsidR="00FC0150" w:rsidRDefault="00FC0150" w:rsidP="00FD0E5D">
      <w:pPr>
        <w:rPr>
          <w:lang w:val="uk-UA"/>
        </w:rPr>
      </w:pPr>
    </w:p>
    <w:p w14:paraId="2FAFD760" w14:textId="218A83C1" w:rsidR="007B6F4A" w:rsidRDefault="000962E7" w:rsidP="00FD0E5D">
      <w:pPr>
        <w:rPr>
          <w:lang w:val="uk-UA"/>
        </w:rPr>
      </w:pPr>
      <w:r>
        <w:rPr>
          <w:lang w:val="uk-UA"/>
        </w:rPr>
        <w:t>Вибір</w:t>
      </w:r>
      <w:r w:rsidR="007B6F4A">
        <w:rPr>
          <w:lang w:val="uk-UA"/>
        </w:rPr>
        <w:t xml:space="preserve"> оптимального рішення – одна з </w:t>
      </w:r>
      <w:r>
        <w:rPr>
          <w:lang w:val="uk-UA"/>
        </w:rPr>
        <w:t xml:space="preserve">актуальних </w:t>
      </w:r>
      <w:r w:rsidR="007B6F4A">
        <w:rPr>
          <w:lang w:val="uk-UA"/>
        </w:rPr>
        <w:t>науково-технічних задач</w:t>
      </w:r>
      <w:r w:rsidR="00C3707A">
        <w:rPr>
          <w:lang w:val="uk-UA"/>
        </w:rPr>
        <w:t xml:space="preserve"> сьогодення</w:t>
      </w:r>
      <w:r w:rsidR="007B6F4A">
        <w:rPr>
          <w:lang w:val="uk-UA"/>
        </w:rPr>
        <w:t xml:space="preserve">. </w:t>
      </w:r>
      <w:r w:rsidR="00C3707A">
        <w:rPr>
          <w:lang w:val="uk-UA"/>
        </w:rPr>
        <w:t>Такі</w:t>
      </w:r>
      <w:r w:rsidR="007B6F4A">
        <w:rPr>
          <w:lang w:val="uk-UA"/>
        </w:rPr>
        <w:t xml:space="preserve"> задачі виникають під час проектування, </w:t>
      </w:r>
      <w:r w:rsidR="00C3707A">
        <w:rPr>
          <w:lang w:val="uk-UA"/>
        </w:rPr>
        <w:t xml:space="preserve">планування та організації виробництва, </w:t>
      </w:r>
      <w:r w:rsidR="007B6F4A">
        <w:rPr>
          <w:lang w:val="uk-UA"/>
        </w:rPr>
        <w:t xml:space="preserve">керування технологічними процесами  в наукових дослідженнях </w:t>
      </w:r>
      <w:r w:rsidR="007B6F4A" w:rsidRPr="00C3707A">
        <w:rPr>
          <w:lang w:val="uk-UA"/>
        </w:rPr>
        <w:t>[</w:t>
      </w:r>
      <w:r w:rsidR="00625B75">
        <w:rPr>
          <w:lang w:val="uk-UA"/>
        </w:rPr>
        <w:t>9</w:t>
      </w:r>
      <w:r w:rsidR="00625B75" w:rsidRPr="00625B75">
        <w:rPr>
          <w:lang w:val="ru-RU"/>
        </w:rPr>
        <w:t>]</w:t>
      </w:r>
      <w:r w:rsidR="007B6F4A">
        <w:rPr>
          <w:lang w:val="uk-UA"/>
        </w:rPr>
        <w:t>.</w:t>
      </w:r>
    </w:p>
    <w:p w14:paraId="07E65180" w14:textId="0002E61D" w:rsidR="00F60000" w:rsidRPr="009C09D2" w:rsidRDefault="009C09D2" w:rsidP="00AB15C1">
      <w:pPr>
        <w:rPr>
          <w:lang w:val="uk-UA"/>
        </w:rPr>
      </w:pPr>
      <w:r>
        <w:rPr>
          <w:lang w:val="uk-UA"/>
        </w:rPr>
        <w:t xml:space="preserve">Локальний пошук (оптимізація) – пошук, що здійснюється алгоритмами локального пошуку, групою алгоритмів, у яких пошук ведеться тільки на підставі поточного стану, а раніше пройдені стани не враховуються й не запам’ятовуються </w:t>
      </w:r>
      <w:r w:rsidRPr="00761C15">
        <w:rPr>
          <w:lang w:val="uk-UA"/>
        </w:rPr>
        <w:t>[1</w:t>
      </w:r>
      <w:r w:rsidR="00625B75" w:rsidRPr="00625B75">
        <w:rPr>
          <w:lang w:val="ru-RU"/>
        </w:rPr>
        <w:t>0</w:t>
      </w:r>
      <w:r w:rsidRPr="00761C15">
        <w:rPr>
          <w:lang w:val="uk-UA"/>
        </w:rPr>
        <w:t>]</w:t>
      </w:r>
      <w:r>
        <w:rPr>
          <w:lang w:val="uk-UA"/>
        </w:rPr>
        <w:t>.</w:t>
      </w:r>
    </w:p>
    <w:p w14:paraId="29D143E3" w14:textId="36B1070F" w:rsidR="00FD0E5D" w:rsidRDefault="00AB15C1" w:rsidP="00AB15C1">
      <w:pPr>
        <w:rPr>
          <w:lang w:val="uk-UA"/>
        </w:rPr>
      </w:pPr>
      <w:r>
        <w:rPr>
          <w:lang w:val="uk-UA"/>
        </w:rPr>
        <w:t xml:space="preserve">Методи локальної оптимізації є метаевристичними методами розв’язання складних в обчисленні оптимізаційних задач. Методи локальної оптимізації можуть використовуватись для задач, що формулюються як знаходження розв’язку, максимального за певним критерієм, серед існуючих можливих рішень. Алгоритми локальної оптимізації перебирають можливі розв’язки </w:t>
      </w:r>
      <w:r>
        <w:rPr>
          <w:lang w:val="uk-UA"/>
        </w:rPr>
        <w:lastRenderedPageBreak/>
        <w:t>методом виконання локальних змін, поки результат не зведеться до оптимального або не буде вичерпано певний ліміт часу чи кілька спроб</w:t>
      </w:r>
      <w:r w:rsidRPr="00AB15C1">
        <w:rPr>
          <w:lang w:val="ru-RU"/>
        </w:rPr>
        <w:t xml:space="preserve"> [1</w:t>
      </w:r>
      <w:r w:rsidR="00625B75" w:rsidRPr="00625B75">
        <w:rPr>
          <w:lang w:val="ru-RU"/>
        </w:rPr>
        <w:t>1</w:t>
      </w:r>
      <w:r w:rsidRPr="00AB15C1">
        <w:rPr>
          <w:lang w:val="ru-RU"/>
        </w:rPr>
        <w:t>]</w:t>
      </w:r>
      <w:r>
        <w:rPr>
          <w:lang w:val="uk-UA"/>
        </w:rPr>
        <w:t>.</w:t>
      </w:r>
    </w:p>
    <w:p w14:paraId="5C2631A2" w14:textId="77777777" w:rsidR="004B0A6B" w:rsidRDefault="004B0A6B" w:rsidP="00AB15C1">
      <w:pPr>
        <w:rPr>
          <w:lang w:val="uk-UA"/>
        </w:rPr>
      </w:pPr>
    </w:p>
    <w:p w14:paraId="404AE958" w14:textId="77777777" w:rsidR="004B0A6B" w:rsidRPr="00E4224B" w:rsidRDefault="004B0A6B" w:rsidP="00761C15">
      <w:pPr>
        <w:pStyle w:val="3"/>
        <w:rPr>
          <w:lang w:val="ru-RU"/>
        </w:rPr>
      </w:pPr>
      <w:bookmarkStart w:id="31" w:name="_Toc514109177"/>
      <w:bookmarkStart w:id="32" w:name="_Toc26963022"/>
      <w:r>
        <w:rPr>
          <w:lang w:val="uk-UA"/>
        </w:rPr>
        <w:t>2.2.1 Прямі методи</w:t>
      </w:r>
      <w:r w:rsidR="009F0645">
        <w:rPr>
          <w:lang w:val="uk-UA"/>
        </w:rPr>
        <w:t xml:space="preserve"> (методи нульового порядку)</w:t>
      </w:r>
      <w:bookmarkEnd w:id="31"/>
      <w:bookmarkEnd w:id="32"/>
    </w:p>
    <w:p w14:paraId="14E6B87A" w14:textId="77777777" w:rsidR="003951ED" w:rsidRDefault="003951ED" w:rsidP="003951ED">
      <w:pPr>
        <w:rPr>
          <w:lang w:val="uk-UA"/>
        </w:rPr>
      </w:pPr>
    </w:p>
    <w:p w14:paraId="723FDC2F" w14:textId="08C8D03A" w:rsidR="00742DEE" w:rsidRDefault="00E4224B" w:rsidP="003951ED">
      <w:pPr>
        <w:rPr>
          <w:lang w:val="uk-UA"/>
        </w:rPr>
      </w:pPr>
      <w:r>
        <w:rPr>
          <w:lang w:val="uk-UA"/>
        </w:rPr>
        <w:t>В методах нульового порядку (прямого пошуку) використовують інформацію лише про значення цільової функції. Більшість з них не мають теоретичного підґрунтя, а побудовані лише на евристичних міркуваннях. Саме тому оцінка збіжності для цих методів є практично неможливою</w:t>
      </w:r>
      <w:r w:rsidR="00BE009F">
        <w:rPr>
          <w:lang w:val="uk-UA"/>
        </w:rPr>
        <w:t xml:space="preserve"> </w:t>
      </w:r>
      <w:r w:rsidR="00BE009F" w:rsidRPr="00BE009F">
        <w:rPr>
          <w:lang w:val="ru-RU"/>
        </w:rPr>
        <w:t>[</w:t>
      </w:r>
      <w:r w:rsidR="007B6F4A">
        <w:rPr>
          <w:lang w:val="ru-RU"/>
        </w:rPr>
        <w:t>1</w:t>
      </w:r>
      <w:r w:rsidR="00625B75" w:rsidRPr="00625B75">
        <w:rPr>
          <w:lang w:val="ru-RU"/>
        </w:rPr>
        <w:t>2</w:t>
      </w:r>
      <w:r w:rsidR="00BE009F" w:rsidRPr="00BE009F">
        <w:rPr>
          <w:lang w:val="ru-RU"/>
        </w:rPr>
        <w:t>]</w:t>
      </w:r>
      <w:r>
        <w:rPr>
          <w:lang w:val="uk-UA"/>
        </w:rPr>
        <w:t>.</w:t>
      </w:r>
    </w:p>
    <w:p w14:paraId="16EEFC4D" w14:textId="77F459C4" w:rsidR="00E4224B" w:rsidRDefault="00E4224B" w:rsidP="003951ED">
      <w:pPr>
        <w:rPr>
          <w:lang w:val="uk-UA"/>
        </w:rPr>
      </w:pPr>
      <w:r>
        <w:rPr>
          <w:lang w:val="uk-UA"/>
        </w:rPr>
        <w:t>Методи прям</w:t>
      </w:r>
      <w:r w:rsidR="00EA43D9">
        <w:rPr>
          <w:lang w:val="uk-UA"/>
        </w:rPr>
        <w:t>ого пошуку не є найефективн</w:t>
      </w:r>
      <w:r w:rsidR="00E25D24">
        <w:rPr>
          <w:lang w:val="uk-UA"/>
        </w:rPr>
        <w:t>іш</w:t>
      </w:r>
      <w:r w:rsidR="00EA43D9">
        <w:rPr>
          <w:lang w:val="uk-UA"/>
        </w:rPr>
        <w:t>ими</w:t>
      </w:r>
      <w:r>
        <w:rPr>
          <w:lang w:val="uk-UA"/>
        </w:rPr>
        <w:t>, оскільки наявність значень перших та других похідних оціночної функції дозволяє значно збільшити швидкість збіжності. А втім, безумовною перевагою методів прямого пошуку є можливість розв’язання таких задач оптимізації, коли оціночна функція</w:t>
      </w:r>
      <w:r w:rsidR="00BE009F">
        <w:rPr>
          <w:lang w:val="uk-UA"/>
        </w:rPr>
        <w:t xml:space="preserve"> є недиференційованою</w:t>
      </w:r>
      <w:r>
        <w:rPr>
          <w:lang w:val="uk-UA"/>
        </w:rPr>
        <w:t xml:space="preserve"> або коли розрахунок градієнта і матриці Гессе доволі ускладнений </w:t>
      </w:r>
      <w:r w:rsidR="00BE009F">
        <w:rPr>
          <w:lang w:val="uk-UA"/>
        </w:rPr>
        <w:t xml:space="preserve">(а саме такі випадки доволі часто зустрічаються на практиці) </w:t>
      </w:r>
      <w:r w:rsidR="00BE009F" w:rsidRPr="00BE009F">
        <w:rPr>
          <w:lang w:val="uk-UA"/>
        </w:rPr>
        <w:t>[</w:t>
      </w:r>
      <w:r w:rsidR="007B6F4A">
        <w:rPr>
          <w:lang w:val="uk-UA"/>
        </w:rPr>
        <w:t>1</w:t>
      </w:r>
      <w:r w:rsidR="00625B75" w:rsidRPr="00625B75">
        <w:rPr>
          <w:lang w:val="uk-UA"/>
        </w:rPr>
        <w:t>2</w:t>
      </w:r>
      <w:r w:rsidR="00BE009F" w:rsidRPr="00BE009F">
        <w:rPr>
          <w:lang w:val="uk-UA"/>
        </w:rPr>
        <w:t>]</w:t>
      </w:r>
      <w:r w:rsidR="00BE009F">
        <w:rPr>
          <w:lang w:val="uk-UA"/>
        </w:rPr>
        <w:t>.</w:t>
      </w:r>
    </w:p>
    <w:p w14:paraId="6951C7F3" w14:textId="3FA28619" w:rsidR="00BE009F" w:rsidRPr="00A35F8F" w:rsidRDefault="00BE009F" w:rsidP="003951ED">
      <w:pPr>
        <w:rPr>
          <w:lang w:val="uk-UA"/>
        </w:rPr>
      </w:pPr>
      <w:r>
        <w:rPr>
          <w:lang w:val="uk-UA"/>
        </w:rPr>
        <w:t>Найпростішим методом мінімізації цільової функції з використанням лише її власних значень є почергове зміна змінних. Такий підхід отримав назву метода покоординатного пошуку</w:t>
      </w:r>
      <w:r w:rsidR="00425B98">
        <w:rPr>
          <w:lang w:val="uk-UA"/>
        </w:rPr>
        <w:t xml:space="preserve"> </w:t>
      </w:r>
      <w:r w:rsidR="00425B98" w:rsidRPr="00BE009F">
        <w:rPr>
          <w:lang w:val="uk-UA"/>
        </w:rPr>
        <w:t>[</w:t>
      </w:r>
      <w:r w:rsidR="007B6F4A">
        <w:rPr>
          <w:lang w:val="uk-UA"/>
        </w:rPr>
        <w:t>1</w:t>
      </w:r>
      <w:r w:rsidR="00625B75" w:rsidRPr="00563BD7">
        <w:rPr>
          <w:lang w:val="uk-UA"/>
        </w:rPr>
        <w:t>2</w:t>
      </w:r>
      <w:r w:rsidR="00425B98" w:rsidRPr="00BE009F">
        <w:rPr>
          <w:lang w:val="uk-UA"/>
        </w:rPr>
        <w:t>]</w:t>
      </w:r>
      <w:r>
        <w:rPr>
          <w:lang w:val="uk-UA"/>
        </w:rPr>
        <w:t>.</w:t>
      </w:r>
    </w:p>
    <w:p w14:paraId="5712595A" w14:textId="0DD9351F" w:rsidR="00A969CC" w:rsidRDefault="00DA4E81" w:rsidP="003951ED">
      <w:pPr>
        <w:rPr>
          <w:lang w:val="uk-UA"/>
        </w:rPr>
      </w:pPr>
      <w:r>
        <w:rPr>
          <w:lang w:val="uk-UA"/>
        </w:rPr>
        <w:t xml:space="preserve">Ідея </w:t>
      </w:r>
      <w:r w:rsidRPr="00F8431B">
        <w:rPr>
          <w:b/>
          <w:lang w:val="uk-UA"/>
        </w:rPr>
        <w:t>метод</w:t>
      </w:r>
      <w:r w:rsidR="005319BB">
        <w:rPr>
          <w:b/>
          <w:lang w:val="uk-UA"/>
        </w:rPr>
        <w:t>у</w:t>
      </w:r>
      <w:r w:rsidRPr="00F8431B">
        <w:rPr>
          <w:b/>
          <w:lang w:val="uk-UA"/>
        </w:rPr>
        <w:t xml:space="preserve"> покоординатного спуску</w:t>
      </w:r>
      <w:r>
        <w:rPr>
          <w:lang w:val="uk-UA"/>
        </w:rPr>
        <w:t xml:space="preserve"> полягає в тому, що спочатку робить пробний крок в напрямку, який паралельний до однієї з координатної осі і обчислюється значення цільової функції. Якщо значення цільової функції зменшується, то рух продовжується далі в цьому ж напрямку, а якщо функція збільшується, то ми повертаємося назад і робимо пробний</w:t>
      </w:r>
      <w:r w:rsidR="00A969CC">
        <w:rPr>
          <w:lang w:val="uk-UA"/>
        </w:rPr>
        <w:t xml:space="preserve"> крок в іншому напрямку. І так продовжується до тих пір, доки не буде </w:t>
      </w:r>
      <w:r w:rsidR="008239F1">
        <w:rPr>
          <w:lang w:val="uk-UA"/>
        </w:rPr>
        <w:t>знайдена оптимальна точка (рис.</w:t>
      </w:r>
      <w:r w:rsidR="00A969CC">
        <w:rPr>
          <w:lang w:val="uk-UA"/>
        </w:rPr>
        <w:t>2.1)</w:t>
      </w:r>
      <w:r w:rsidR="00F8431B">
        <w:rPr>
          <w:lang w:val="uk-UA"/>
        </w:rPr>
        <w:t xml:space="preserve"> </w:t>
      </w:r>
      <w:r w:rsidR="00F8431B" w:rsidRPr="00F8431B">
        <w:rPr>
          <w:lang w:val="ru-RU"/>
        </w:rPr>
        <w:t>[</w:t>
      </w:r>
      <w:r w:rsidR="00D471C2" w:rsidRPr="00D471C2">
        <w:rPr>
          <w:lang w:val="ru-RU"/>
        </w:rPr>
        <w:t>1</w:t>
      </w:r>
      <w:r w:rsidR="00F53346" w:rsidRPr="00F53346">
        <w:rPr>
          <w:lang w:val="ru-RU"/>
        </w:rPr>
        <w:t>3</w:t>
      </w:r>
      <w:r w:rsidR="00F8431B" w:rsidRPr="00F8431B">
        <w:rPr>
          <w:lang w:val="ru-RU"/>
        </w:rPr>
        <w:t>]</w:t>
      </w:r>
      <w:r w:rsidR="00A969CC">
        <w:rPr>
          <w:lang w:val="uk-UA"/>
        </w:rPr>
        <w:t>.</w:t>
      </w:r>
    </w:p>
    <w:p w14:paraId="75FABECA" w14:textId="77777777" w:rsidR="00A969CC" w:rsidRDefault="003574BB" w:rsidP="00A969CC">
      <w:pPr>
        <w:ind w:firstLine="0"/>
        <w:jc w:val="center"/>
        <w:rPr>
          <w:lang w:val="uk-UA"/>
        </w:rPr>
      </w:pPr>
      <w:r>
        <w:rPr>
          <w:noProof/>
          <w:lang w:val="ru-RU" w:eastAsia="ru-RU"/>
        </w:rPr>
        <w:lastRenderedPageBreak/>
        <w:drawing>
          <wp:inline distT="0" distB="0" distL="0" distR="0" wp14:anchorId="643F1E70" wp14:editId="647FAB24">
            <wp:extent cx="3738458" cy="32400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Рисунок 2.2.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38458" cy="3240000"/>
                    </a:xfrm>
                    <a:prstGeom prst="rect">
                      <a:avLst/>
                    </a:prstGeom>
                  </pic:spPr>
                </pic:pic>
              </a:graphicData>
            </a:graphic>
          </wp:inline>
        </w:drawing>
      </w:r>
    </w:p>
    <w:p w14:paraId="2F7642AC" w14:textId="335EBEF9" w:rsidR="00A969CC" w:rsidRDefault="00A969CC" w:rsidP="00A969CC">
      <w:pPr>
        <w:ind w:firstLine="0"/>
        <w:jc w:val="center"/>
        <w:rPr>
          <w:lang w:val="uk-UA"/>
        </w:rPr>
      </w:pPr>
      <w:r w:rsidRPr="007B6F4A">
        <w:rPr>
          <w:lang w:val="uk-UA"/>
        </w:rPr>
        <w:t>Рисунок 2.1</w:t>
      </w:r>
      <w:r>
        <w:rPr>
          <w:lang w:val="uk-UA"/>
        </w:rPr>
        <w:t xml:space="preserve"> – Ілюстрація</w:t>
      </w:r>
      <w:r w:rsidR="007B6F4A">
        <w:rPr>
          <w:lang w:val="uk-UA"/>
        </w:rPr>
        <w:t xml:space="preserve"> методу</w:t>
      </w:r>
      <w:r>
        <w:rPr>
          <w:lang w:val="uk-UA"/>
        </w:rPr>
        <w:t xml:space="preserve"> покоординатного спуску</w:t>
      </w:r>
      <w:r w:rsidR="00F8431B" w:rsidRPr="00F8431B">
        <w:rPr>
          <w:lang w:val="uk-UA"/>
        </w:rPr>
        <w:t xml:space="preserve"> [</w:t>
      </w:r>
      <w:r w:rsidR="007B6F4A">
        <w:rPr>
          <w:lang w:val="uk-UA"/>
        </w:rPr>
        <w:t>1</w:t>
      </w:r>
      <w:r w:rsidR="00F53346" w:rsidRPr="00F53346">
        <w:rPr>
          <w:lang w:val="ru-RU"/>
        </w:rPr>
        <w:t>3</w:t>
      </w:r>
      <w:r w:rsidR="00F8431B" w:rsidRPr="00F8431B">
        <w:rPr>
          <w:lang w:val="uk-UA"/>
        </w:rPr>
        <w:t>]</w:t>
      </w:r>
    </w:p>
    <w:p w14:paraId="66E87A8D" w14:textId="77777777" w:rsidR="007B6F4A" w:rsidRPr="00F8431B" w:rsidRDefault="007B6F4A" w:rsidP="00A969CC">
      <w:pPr>
        <w:ind w:firstLine="0"/>
        <w:jc w:val="center"/>
        <w:rPr>
          <w:lang w:val="uk-UA"/>
        </w:rPr>
      </w:pPr>
    </w:p>
    <w:p w14:paraId="7FB26AA8" w14:textId="77777777" w:rsidR="00DA4E81" w:rsidRDefault="00A969CC" w:rsidP="003951ED">
      <w:pPr>
        <w:rPr>
          <w:lang w:val="uk-UA"/>
        </w:rPr>
      </w:pPr>
      <w:r>
        <w:rPr>
          <w:lang w:val="uk-UA"/>
        </w:rPr>
        <w:t>Особливість цього методу полягає в тому, що пошук оптимуму проводиться виключно паралельно координатним осям. На початку пошуку вибирається великий крок і перевіряється значення функції по всім напрямкам. Якщо буде зростання функції по всім напрямкам, то необхідно зменшити крок</w:t>
      </w:r>
      <w:r w:rsidR="00F8431B" w:rsidRPr="00F8431B">
        <w:rPr>
          <w:lang w:val="ru-RU"/>
        </w:rPr>
        <w:t xml:space="preserve"> [</w:t>
      </w:r>
      <w:r w:rsidR="007B6F4A">
        <w:rPr>
          <w:lang w:val="ru-RU"/>
        </w:rPr>
        <w:t>17</w:t>
      </w:r>
      <w:r w:rsidR="00F8431B" w:rsidRPr="00F8431B">
        <w:rPr>
          <w:lang w:val="ru-RU"/>
        </w:rPr>
        <w:t>]</w:t>
      </w:r>
      <w:r>
        <w:rPr>
          <w:lang w:val="uk-UA"/>
        </w:rPr>
        <w:t>.</w:t>
      </w:r>
    </w:p>
    <w:p w14:paraId="7AB29D66" w14:textId="77777777" w:rsidR="00A969CC" w:rsidRDefault="00A969CC" w:rsidP="003951ED">
      <w:pPr>
        <w:rPr>
          <w:lang w:val="uk-UA"/>
        </w:rPr>
      </w:pPr>
      <w:r>
        <w:rPr>
          <w:lang w:val="uk-UA"/>
        </w:rPr>
        <w:t xml:space="preserve">Недоліком цього метода є обмежені можливості при пошуку оптимуму. Метод застосовують тоді, коли залежності між змінними </w:t>
      </w:r>
      <w:r w:rsidRPr="00A969CC">
        <w:rPr>
          <w:i/>
          <w:lang w:val="ru-RU"/>
        </w:rPr>
        <w:t>х</w:t>
      </w:r>
      <w:r>
        <w:rPr>
          <w:i/>
          <w:vertAlign w:val="subscript"/>
          <w:lang w:val="uk-UA"/>
        </w:rPr>
        <w:t>1</w:t>
      </w:r>
      <w:r>
        <w:rPr>
          <w:lang w:val="uk-UA"/>
        </w:rPr>
        <w:t xml:space="preserve">, </w:t>
      </w:r>
      <w:r>
        <w:rPr>
          <w:i/>
          <w:lang w:val="uk-UA"/>
        </w:rPr>
        <w:t>х</w:t>
      </w:r>
      <w:r>
        <w:rPr>
          <w:i/>
          <w:vertAlign w:val="subscript"/>
          <w:lang w:val="uk-UA"/>
        </w:rPr>
        <w:t>2</w:t>
      </w:r>
      <w:r>
        <w:rPr>
          <w:lang w:val="uk-UA"/>
        </w:rPr>
        <w:t xml:space="preserve">,…, </w:t>
      </w:r>
      <w:r>
        <w:rPr>
          <w:i/>
          <w:lang w:val="uk-UA"/>
        </w:rPr>
        <w:t>х</w:t>
      </w:r>
      <w:r>
        <w:rPr>
          <w:i/>
          <w:vertAlign w:val="subscript"/>
        </w:rPr>
        <w:t>n</w:t>
      </w:r>
      <w:r>
        <w:rPr>
          <w:lang w:val="uk-UA"/>
        </w:rPr>
        <w:t xml:space="preserve"> практично відсутні</w:t>
      </w:r>
      <w:r w:rsidR="00F8431B" w:rsidRPr="00F8431B">
        <w:rPr>
          <w:lang w:val="ru-RU"/>
        </w:rPr>
        <w:t xml:space="preserve"> [</w:t>
      </w:r>
      <w:r w:rsidR="00D471C2" w:rsidRPr="00D471C2">
        <w:rPr>
          <w:lang w:val="ru-RU"/>
        </w:rPr>
        <w:t>17</w:t>
      </w:r>
      <w:r w:rsidR="00F8431B" w:rsidRPr="00F8431B">
        <w:rPr>
          <w:lang w:val="ru-RU"/>
        </w:rPr>
        <w:t>]</w:t>
      </w:r>
      <w:r>
        <w:rPr>
          <w:lang w:val="uk-UA"/>
        </w:rPr>
        <w:t>.</w:t>
      </w:r>
    </w:p>
    <w:p w14:paraId="7BCFDCF3" w14:textId="76C6B5D5" w:rsidR="004E0138" w:rsidRDefault="004E0138" w:rsidP="003951ED">
      <w:pPr>
        <w:rPr>
          <w:lang w:val="uk-UA"/>
        </w:rPr>
      </w:pPr>
      <w:r>
        <w:rPr>
          <w:lang w:val="uk-UA"/>
        </w:rPr>
        <w:t xml:space="preserve">Ідея </w:t>
      </w:r>
      <w:r w:rsidRPr="00F8431B">
        <w:rPr>
          <w:b/>
          <w:lang w:val="uk-UA"/>
        </w:rPr>
        <w:t>випадкового пошуку</w:t>
      </w:r>
      <w:r>
        <w:rPr>
          <w:lang w:val="uk-UA"/>
        </w:rPr>
        <w:t xml:space="preserve"> полягає в тому, що вибір напрямку руху здійснюється випадково. Якщо цільова функція зменшується, то рух в обраному напрямку продовжується, в іншому випадку необхідно повернутися на крок назад та знову випадково обрати напрямок пошуку і т.д.</w:t>
      </w:r>
      <w:r w:rsidR="00F8431B" w:rsidRPr="00F8431B">
        <w:rPr>
          <w:lang w:val="ru-RU"/>
        </w:rPr>
        <w:t xml:space="preserve"> [</w:t>
      </w:r>
      <w:r w:rsidR="00D471C2" w:rsidRPr="00D471C2">
        <w:rPr>
          <w:lang w:val="ru-RU"/>
        </w:rPr>
        <w:t>1</w:t>
      </w:r>
      <w:r w:rsidR="00F53346" w:rsidRPr="00F53346">
        <w:rPr>
          <w:lang w:val="ru-RU"/>
        </w:rPr>
        <w:t>3</w:t>
      </w:r>
      <w:r w:rsidR="00F8431B" w:rsidRPr="00F8431B">
        <w:rPr>
          <w:lang w:val="ru-RU"/>
        </w:rPr>
        <w:t>]</w:t>
      </w:r>
    </w:p>
    <w:p w14:paraId="705C4146" w14:textId="77777777" w:rsidR="004E0138" w:rsidRDefault="004E0138" w:rsidP="003951ED">
      <w:pPr>
        <w:rPr>
          <w:lang w:val="uk-UA"/>
        </w:rPr>
      </w:pPr>
      <w:r>
        <w:rPr>
          <w:lang w:val="uk-UA"/>
        </w:rPr>
        <w:t>Усі випадкові методи пошуку реалізуються за ітераційною формулою:</w:t>
      </w:r>
    </w:p>
    <w:p w14:paraId="1E4102F5" w14:textId="77777777" w:rsidR="004E0138" w:rsidRDefault="000B60A9" w:rsidP="004E0138">
      <w:pPr>
        <w:ind w:firstLine="0"/>
        <w:jc w:val="right"/>
        <w:rPr>
          <w:rFonts w:eastAsiaTheme="minorEastAsia"/>
          <w:lang w:val="uk-UA"/>
        </w:rPr>
      </w:pPr>
      <m:oMath>
        <m:sSup>
          <m:sSupPr>
            <m:ctrlPr>
              <w:rPr>
                <w:rFonts w:ascii="Cambria Math" w:hAnsi="Cambria Math"/>
                <w:i/>
                <w:lang w:val="uk-UA"/>
              </w:rPr>
            </m:ctrlPr>
          </m:sSupPr>
          <m:e>
            <m:r>
              <w:rPr>
                <w:rFonts w:ascii="Cambria Math" w:hAnsi="Cambria Math"/>
              </w:rPr>
              <m:t>X</m:t>
            </m:r>
          </m:e>
          <m:sup>
            <m:r>
              <w:rPr>
                <w:rFonts w:ascii="Cambria Math" w:hAnsi="Cambria Math"/>
                <w:lang w:val="uk-UA"/>
              </w:rPr>
              <m:t>(k+1)</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ξ</m:t>
            </m:r>
          </m:e>
          <m:sup>
            <m:r>
              <w:rPr>
                <w:rFonts w:ascii="Cambria Math" w:hAnsi="Cambria Math"/>
                <w:lang w:val="uk-UA"/>
              </w:rPr>
              <m:t>(k)</m:t>
            </m:r>
          </m:sup>
        </m:sSup>
      </m:oMath>
      <w:r w:rsidR="004E0138">
        <w:rPr>
          <w:rFonts w:eastAsiaTheme="minorEastAsia"/>
          <w:lang w:val="uk-UA"/>
        </w:rPr>
        <w:tab/>
      </w:r>
      <w:r w:rsidR="004E0138">
        <w:rPr>
          <w:rFonts w:eastAsiaTheme="minorEastAsia"/>
          <w:lang w:val="uk-UA"/>
        </w:rPr>
        <w:tab/>
      </w:r>
      <w:r w:rsidR="004E0138">
        <w:rPr>
          <w:rFonts w:eastAsiaTheme="minorEastAsia"/>
          <w:lang w:val="uk-UA"/>
        </w:rPr>
        <w:tab/>
      </w:r>
      <w:r w:rsidR="004E0138">
        <w:rPr>
          <w:rFonts w:eastAsiaTheme="minorEastAsia"/>
          <w:lang w:val="uk-UA"/>
        </w:rPr>
        <w:tab/>
      </w:r>
      <w:r w:rsidR="004E0138">
        <w:rPr>
          <w:rFonts w:eastAsiaTheme="minorEastAsia"/>
          <w:lang w:val="uk-UA"/>
        </w:rPr>
        <w:tab/>
        <w:t>(2.1)</w:t>
      </w:r>
    </w:p>
    <w:p w14:paraId="3F1B3377" w14:textId="77777777" w:rsidR="004E0138" w:rsidRDefault="004E0138" w:rsidP="004E0138">
      <w:pPr>
        <w:ind w:firstLine="0"/>
        <w:rPr>
          <w:lang w:val="uk-UA"/>
        </w:rPr>
      </w:pPr>
      <w:r>
        <w:rPr>
          <w:lang w:val="uk-UA"/>
        </w:rPr>
        <w:t xml:space="preserve">де </w:t>
      </w:r>
      <w:r>
        <w:rPr>
          <w:i/>
        </w:rPr>
        <w:t>k</w:t>
      </w:r>
      <w:r>
        <w:rPr>
          <w:lang w:val="uk-UA"/>
        </w:rPr>
        <w:t xml:space="preserve"> – номер ітерації; </w:t>
      </w:r>
      <w:r>
        <w:rPr>
          <w:rFonts w:cs="Times New Roman"/>
          <w:i/>
          <w:lang w:val="uk-UA"/>
        </w:rPr>
        <w:t>ξ</w:t>
      </w:r>
      <w:r>
        <w:rPr>
          <w:i/>
          <w:vertAlign w:val="superscript"/>
          <w:lang w:val="uk-UA"/>
        </w:rPr>
        <w:t>(</w:t>
      </w:r>
      <w:r>
        <w:rPr>
          <w:i/>
          <w:vertAlign w:val="superscript"/>
        </w:rPr>
        <w:t>k</w:t>
      </w:r>
      <w:r w:rsidRPr="004E0138">
        <w:rPr>
          <w:i/>
          <w:vertAlign w:val="superscript"/>
          <w:lang w:val="uk-UA"/>
        </w:rPr>
        <w:t>)</w:t>
      </w:r>
      <w:r>
        <w:rPr>
          <w:lang w:val="uk-UA"/>
        </w:rPr>
        <w:t xml:space="preserve"> – випадкова величина.</w:t>
      </w:r>
    </w:p>
    <w:p w14:paraId="11923A7E" w14:textId="247A7335" w:rsidR="004E0138" w:rsidRDefault="004E0138" w:rsidP="004E0138">
      <w:pPr>
        <w:rPr>
          <w:lang w:val="uk-UA"/>
        </w:rPr>
      </w:pPr>
      <w:r>
        <w:rPr>
          <w:lang w:val="uk-UA"/>
        </w:rPr>
        <w:lastRenderedPageBreak/>
        <w:t>Популярність методів випадкового пошуку пояснюється їхньою простотою та широкими можливостями для користувачів самому модифікувати методи</w:t>
      </w:r>
      <w:r w:rsidR="00F8431B" w:rsidRPr="00F8431B">
        <w:rPr>
          <w:lang w:val="ru-RU"/>
        </w:rPr>
        <w:t xml:space="preserve"> [</w:t>
      </w:r>
      <w:r w:rsidR="00D471C2" w:rsidRPr="00D471C2">
        <w:rPr>
          <w:lang w:val="ru-RU"/>
        </w:rPr>
        <w:t>1</w:t>
      </w:r>
      <w:r w:rsidR="00F53346" w:rsidRPr="00F53346">
        <w:rPr>
          <w:lang w:val="ru-RU"/>
        </w:rPr>
        <w:t>3</w:t>
      </w:r>
      <w:r w:rsidR="00F8431B" w:rsidRPr="00F8431B">
        <w:rPr>
          <w:lang w:val="ru-RU"/>
        </w:rPr>
        <w:t>]</w:t>
      </w:r>
      <w:r>
        <w:rPr>
          <w:lang w:val="uk-UA"/>
        </w:rPr>
        <w:t>.</w:t>
      </w:r>
    </w:p>
    <w:p w14:paraId="2F34B28F" w14:textId="68A764C1" w:rsidR="00F8431B" w:rsidRDefault="00F8431B" w:rsidP="004E0138">
      <w:pPr>
        <w:rPr>
          <w:lang w:val="uk-UA"/>
        </w:rPr>
      </w:pPr>
      <w:r w:rsidRPr="00F8431B">
        <w:rPr>
          <w:b/>
          <w:lang w:val="uk-UA"/>
        </w:rPr>
        <w:t>Пошук за симплексом</w:t>
      </w:r>
      <w:r>
        <w:rPr>
          <w:lang w:val="uk-UA"/>
        </w:rPr>
        <w:t xml:space="preserve"> полягає в тому, що при пошуку оптимуму в просторі незалежних змінних будується регулярний симплекс і обчислюється значення цільової функції в його вершинах. Регулярний симплекс в </w:t>
      </w:r>
      <w:r>
        <w:rPr>
          <w:i/>
        </w:rPr>
        <w:t>n</w:t>
      </w:r>
      <w:r>
        <w:rPr>
          <w:lang w:val="uk-UA"/>
        </w:rPr>
        <w:t xml:space="preserve">-мірному просторі представляє собою багатогранник, який має </w:t>
      </w:r>
      <w:r>
        <w:rPr>
          <w:i/>
        </w:rPr>
        <w:t>n</w:t>
      </w:r>
      <w:r w:rsidRPr="00F8431B">
        <w:rPr>
          <w:i/>
          <w:lang w:val="ru-RU"/>
        </w:rPr>
        <w:t>+1</w:t>
      </w:r>
      <w:r>
        <w:rPr>
          <w:lang w:val="uk-UA"/>
        </w:rPr>
        <w:t xml:space="preserve"> рівновіддалених вершин. Наприклад, у випадку двох змінних симплексом є рівнобічний трикутник; в трьохвимірному просторі симплекс являє собою тетраедр. Після побудови симплекса визначається вершина, яка має найбільше значення цільової функції. На рис. 2.2 це вершина з номером 1</w:t>
      </w:r>
      <w:r w:rsidRPr="00F8431B">
        <w:rPr>
          <w:lang w:val="uk-UA"/>
        </w:rPr>
        <w:t xml:space="preserve"> [</w:t>
      </w:r>
      <w:r w:rsidR="00D471C2">
        <w:t>1</w:t>
      </w:r>
      <w:r w:rsidR="00F659FF">
        <w:t>3</w:t>
      </w:r>
      <w:r w:rsidRPr="00F8431B">
        <w:rPr>
          <w:lang w:val="uk-UA"/>
        </w:rPr>
        <w:t>]</w:t>
      </w:r>
      <w:r>
        <w:rPr>
          <w:lang w:val="uk-UA"/>
        </w:rPr>
        <w:t>.</w:t>
      </w:r>
    </w:p>
    <w:p w14:paraId="13B2D5EB" w14:textId="77777777" w:rsidR="00F8431B" w:rsidRDefault="003574BB" w:rsidP="00F8431B">
      <w:pPr>
        <w:ind w:firstLine="0"/>
        <w:jc w:val="center"/>
        <w:rPr>
          <w:lang w:val="uk-UA"/>
        </w:rPr>
      </w:pPr>
      <w:r>
        <w:rPr>
          <w:noProof/>
          <w:lang w:val="ru-RU" w:eastAsia="ru-RU"/>
        </w:rPr>
        <w:drawing>
          <wp:inline distT="0" distB="0" distL="0" distR="0" wp14:anchorId="10D578F8" wp14:editId="688E835B">
            <wp:extent cx="2497577" cy="1440000"/>
            <wp:effectExtent l="0" t="0" r="0" b="825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2.2.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497577" cy="1440000"/>
                    </a:xfrm>
                    <a:prstGeom prst="rect">
                      <a:avLst/>
                    </a:prstGeom>
                  </pic:spPr>
                </pic:pic>
              </a:graphicData>
            </a:graphic>
          </wp:inline>
        </w:drawing>
      </w:r>
      <w:r w:rsidR="00062467">
        <w:rPr>
          <w:noProof/>
          <w:lang w:val="ru-RU" w:eastAsia="ru-RU"/>
        </w:rPr>
        <w:drawing>
          <wp:inline distT="0" distB="0" distL="0" distR="0" wp14:anchorId="3E521BEA" wp14:editId="6F05C263">
            <wp:extent cx="3869014" cy="18000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2.2.2, б.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869014" cy="1800000"/>
                    </a:xfrm>
                    <a:prstGeom prst="rect">
                      <a:avLst/>
                    </a:prstGeom>
                  </pic:spPr>
                </pic:pic>
              </a:graphicData>
            </a:graphic>
          </wp:inline>
        </w:drawing>
      </w:r>
    </w:p>
    <w:p w14:paraId="4EC5542A" w14:textId="77777777" w:rsidR="00062467" w:rsidRDefault="00062467" w:rsidP="00062467">
      <w:pPr>
        <w:ind w:firstLine="0"/>
        <w:rPr>
          <w:lang w:val="uk-UA"/>
        </w:rPr>
      </w:pPr>
      <w:r>
        <w:rPr>
          <w:lang w:val="uk-UA"/>
        </w:rPr>
        <w:tab/>
      </w:r>
      <w:r>
        <w:rPr>
          <w:lang w:val="uk-UA"/>
        </w:rPr>
        <w:tab/>
      </w:r>
      <w:r>
        <w:rPr>
          <w:i/>
          <w:lang w:val="uk-UA"/>
        </w:rPr>
        <w:t>а</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sidRPr="00062467">
        <w:rPr>
          <w:i/>
          <w:lang w:val="uk-UA"/>
        </w:rPr>
        <w:t>б</w:t>
      </w:r>
    </w:p>
    <w:p w14:paraId="033AA727" w14:textId="496E4220" w:rsidR="00F8431B" w:rsidRPr="00062467" w:rsidRDefault="00F8431B" w:rsidP="008239F1">
      <w:pPr>
        <w:ind w:firstLine="0"/>
        <w:jc w:val="center"/>
        <w:rPr>
          <w:lang w:val="uk-UA"/>
        </w:rPr>
      </w:pPr>
      <w:r>
        <w:rPr>
          <w:lang w:val="uk-UA"/>
        </w:rPr>
        <w:t>Рисунок</w:t>
      </w:r>
      <w:r w:rsidR="008239F1">
        <w:rPr>
          <w:lang w:val="uk-UA"/>
        </w:rPr>
        <w:t xml:space="preserve"> </w:t>
      </w:r>
      <w:r>
        <w:rPr>
          <w:lang w:val="uk-UA"/>
        </w:rPr>
        <w:t>2.2 – Ілюстрація ідеї метода пошуку за симплексом</w:t>
      </w:r>
      <w:r w:rsidR="00062467">
        <w:rPr>
          <w:lang w:val="uk-UA"/>
        </w:rPr>
        <w:t xml:space="preserve">: </w:t>
      </w:r>
      <w:r w:rsidR="00062467">
        <w:rPr>
          <w:i/>
          <w:lang w:val="uk-UA"/>
        </w:rPr>
        <w:t>а</w:t>
      </w:r>
      <w:r w:rsidR="00062467">
        <w:rPr>
          <w:lang w:val="uk-UA"/>
        </w:rPr>
        <w:t xml:space="preserve"> – симплекс ; </w:t>
      </w:r>
      <w:r w:rsidR="00062467">
        <w:rPr>
          <w:i/>
          <w:lang w:val="uk-UA"/>
        </w:rPr>
        <w:t>б</w:t>
      </w:r>
      <w:r w:rsidR="00062467">
        <w:rPr>
          <w:lang w:val="uk-UA"/>
        </w:rPr>
        <w:t xml:space="preserve"> – хід пошуку </w:t>
      </w:r>
      <w:r w:rsidR="00062467" w:rsidRPr="00062467">
        <w:rPr>
          <w:lang w:val="uk-UA"/>
        </w:rPr>
        <w:t>[</w:t>
      </w:r>
      <w:r w:rsidR="00D471C2" w:rsidRPr="00D471C2">
        <w:rPr>
          <w:lang w:val="uk-UA"/>
        </w:rPr>
        <w:t>1</w:t>
      </w:r>
      <w:r w:rsidR="00381E41">
        <w:rPr>
          <w:lang w:val="uk-UA"/>
        </w:rPr>
        <w:t>3</w:t>
      </w:r>
      <w:r w:rsidR="00062467" w:rsidRPr="00062467">
        <w:rPr>
          <w:lang w:val="uk-UA"/>
        </w:rPr>
        <w:t>]</w:t>
      </w:r>
    </w:p>
    <w:p w14:paraId="7C2B391D" w14:textId="77777777" w:rsidR="003574BB" w:rsidRPr="00F8431B" w:rsidRDefault="003574BB" w:rsidP="00F8431B">
      <w:pPr>
        <w:ind w:firstLine="0"/>
        <w:jc w:val="center"/>
        <w:rPr>
          <w:lang w:val="uk-UA"/>
        </w:rPr>
      </w:pPr>
    </w:p>
    <w:p w14:paraId="213B055A" w14:textId="0E807665" w:rsidR="00F8431B" w:rsidRDefault="00F8431B" w:rsidP="00F8431B">
      <w:pPr>
        <w:rPr>
          <w:lang w:val="uk-UA"/>
        </w:rPr>
      </w:pPr>
      <w:r>
        <w:rPr>
          <w:lang w:val="uk-UA"/>
        </w:rPr>
        <w:t xml:space="preserve">Далі знайдена вершина проектується через центр ваги інших вершин симплекса (точки 2 і 3) в нову вершину (точка 4). Точки 2, 3 та 4 використовуються як вершини нового симплекса. Таким чином, трикутник </w:t>
      </w:r>
      <w:r>
        <w:rPr>
          <w:lang w:val="uk-UA"/>
        </w:rPr>
        <w:lastRenderedPageBreak/>
        <w:t>немов би перевертається через сторону з найменшим значенням цільової функції. При пошуку мінімуму використовуються наступні два правила</w:t>
      </w:r>
      <w:r w:rsidRPr="00F8431B">
        <w:rPr>
          <w:lang w:val="ru-RU"/>
        </w:rPr>
        <w:t xml:space="preserve"> [</w:t>
      </w:r>
      <w:r w:rsidR="00D471C2" w:rsidRPr="00D471C2">
        <w:rPr>
          <w:lang w:val="ru-RU"/>
        </w:rPr>
        <w:t>1</w:t>
      </w:r>
      <w:r w:rsidR="00F659FF" w:rsidRPr="00563BD7">
        <w:rPr>
          <w:lang w:val="ru-RU"/>
        </w:rPr>
        <w:t>3</w:t>
      </w:r>
      <w:r w:rsidRPr="00F8431B">
        <w:rPr>
          <w:lang w:val="ru-RU"/>
        </w:rPr>
        <w:t>]</w:t>
      </w:r>
      <w:r>
        <w:rPr>
          <w:lang w:val="uk-UA"/>
        </w:rPr>
        <w:t>.</w:t>
      </w:r>
    </w:p>
    <w:p w14:paraId="704902D1" w14:textId="77777777" w:rsidR="00F8431B" w:rsidRDefault="00F8431B" w:rsidP="00F8431B">
      <w:pPr>
        <w:rPr>
          <w:lang w:val="uk-UA"/>
        </w:rPr>
      </w:pPr>
      <w:r>
        <w:rPr>
          <w:lang w:val="uk-UA"/>
        </w:rPr>
        <w:t>1. Правило «накриття» точки мінімуму. Якщо вершина, якій відповідає найбільше значення цільової функції побудована на попередній ітерації, то замість неї береться вершина з меншим значенням цільової функції.</w:t>
      </w:r>
    </w:p>
    <w:p w14:paraId="3BFE03D0" w14:textId="77777777" w:rsidR="00F8431B" w:rsidRDefault="00F8431B" w:rsidP="00F8431B">
      <w:pPr>
        <w:rPr>
          <w:lang w:val="uk-UA"/>
        </w:rPr>
      </w:pPr>
      <w:r>
        <w:rPr>
          <w:lang w:val="uk-UA"/>
        </w:rPr>
        <w:t>2. Правило циклічного руху. Якщо деяка вершина симплекса не виключається протягом багатьох ітерацій, то необхідно зменшити розмір симплекса.</w:t>
      </w:r>
    </w:p>
    <w:p w14:paraId="1AE50E05" w14:textId="5A4AA327" w:rsidR="00F8431B" w:rsidRDefault="00F8431B" w:rsidP="00F8431B">
      <w:pPr>
        <w:rPr>
          <w:lang w:val="uk-UA"/>
        </w:rPr>
      </w:pPr>
      <w:r>
        <w:rPr>
          <w:lang w:val="uk-UA"/>
        </w:rPr>
        <w:t>Пошук завершується, коли розмір симплекса або різниця між значеннями функції в вершинах симплекса стають достатньо малими</w:t>
      </w:r>
      <w:r w:rsidRPr="00F8431B">
        <w:rPr>
          <w:lang w:val="ru-RU"/>
        </w:rPr>
        <w:t xml:space="preserve"> [</w:t>
      </w:r>
      <w:r w:rsidR="00D471C2" w:rsidRPr="00D471C2">
        <w:rPr>
          <w:lang w:val="ru-RU"/>
        </w:rPr>
        <w:t>1</w:t>
      </w:r>
      <w:r w:rsidR="00F659FF" w:rsidRPr="00F659FF">
        <w:rPr>
          <w:lang w:val="ru-RU"/>
        </w:rPr>
        <w:t>3</w:t>
      </w:r>
      <w:r w:rsidRPr="00F8431B">
        <w:rPr>
          <w:lang w:val="ru-RU"/>
        </w:rPr>
        <w:t>]</w:t>
      </w:r>
      <w:r>
        <w:rPr>
          <w:lang w:val="uk-UA"/>
        </w:rPr>
        <w:t>.</w:t>
      </w:r>
    </w:p>
    <w:p w14:paraId="605785EB" w14:textId="56651EAB" w:rsidR="00F8431B" w:rsidRPr="00F8431B" w:rsidRDefault="00F8431B" w:rsidP="00F8431B">
      <w:pPr>
        <w:rPr>
          <w:lang w:val="uk-UA"/>
        </w:rPr>
      </w:pPr>
      <w:r>
        <w:rPr>
          <w:lang w:val="uk-UA"/>
        </w:rPr>
        <w:t>Недоліком цього метод</w:t>
      </w:r>
      <w:r w:rsidR="005319BB">
        <w:rPr>
          <w:lang w:val="uk-UA"/>
        </w:rPr>
        <w:t>у</w:t>
      </w:r>
      <w:r>
        <w:rPr>
          <w:lang w:val="uk-UA"/>
        </w:rPr>
        <w:t xml:space="preserve"> є велика кількість ітерацій; крім того він не завжди забезпечує розв’язок задачі</w:t>
      </w:r>
      <w:r w:rsidRPr="00F8431B">
        <w:rPr>
          <w:lang w:val="uk-UA"/>
        </w:rPr>
        <w:t xml:space="preserve"> [</w:t>
      </w:r>
      <w:r w:rsidR="00D471C2" w:rsidRPr="00D471C2">
        <w:rPr>
          <w:lang w:val="uk-UA"/>
        </w:rPr>
        <w:t>1</w:t>
      </w:r>
      <w:r w:rsidR="00F659FF" w:rsidRPr="00F659FF">
        <w:rPr>
          <w:lang w:val="uk-UA"/>
        </w:rPr>
        <w:t>3</w:t>
      </w:r>
      <w:r w:rsidRPr="00F8431B">
        <w:rPr>
          <w:lang w:val="uk-UA"/>
        </w:rPr>
        <w:t>]</w:t>
      </w:r>
      <w:r>
        <w:rPr>
          <w:lang w:val="uk-UA"/>
        </w:rPr>
        <w:t>.</w:t>
      </w:r>
    </w:p>
    <w:p w14:paraId="18B979BE" w14:textId="77777777" w:rsidR="009C09D2" w:rsidRPr="009F0645" w:rsidRDefault="009C09D2" w:rsidP="00AB15C1">
      <w:pPr>
        <w:rPr>
          <w:lang w:val="uk-UA"/>
        </w:rPr>
      </w:pPr>
    </w:p>
    <w:p w14:paraId="1E801AAF" w14:textId="77777777" w:rsidR="009C09D2" w:rsidRDefault="004B0A6B" w:rsidP="00761C15">
      <w:pPr>
        <w:pStyle w:val="3"/>
        <w:rPr>
          <w:lang w:val="uk-UA"/>
        </w:rPr>
      </w:pPr>
      <w:bookmarkStart w:id="33" w:name="_Toc514109178"/>
      <w:bookmarkStart w:id="34" w:name="_Toc26963023"/>
      <w:r>
        <w:rPr>
          <w:lang w:val="uk-UA"/>
        </w:rPr>
        <w:t>2.2.2</w:t>
      </w:r>
      <w:r w:rsidR="009C09D2">
        <w:rPr>
          <w:lang w:val="uk-UA"/>
        </w:rPr>
        <w:t xml:space="preserve"> Градієнтні методи першого порядку</w:t>
      </w:r>
      <w:bookmarkEnd w:id="33"/>
      <w:bookmarkEnd w:id="34"/>
    </w:p>
    <w:p w14:paraId="338C68F1" w14:textId="77777777" w:rsidR="009C09D2" w:rsidRDefault="009C09D2" w:rsidP="00761C15">
      <w:pPr>
        <w:rPr>
          <w:lang w:val="uk-UA"/>
        </w:rPr>
      </w:pPr>
    </w:p>
    <w:p w14:paraId="2CA2B653" w14:textId="25DA6F8F" w:rsidR="0056315E" w:rsidRDefault="006101FD" w:rsidP="0056315E">
      <w:pPr>
        <w:rPr>
          <w:lang w:val="uk-UA"/>
        </w:rPr>
      </w:pPr>
      <w:r>
        <w:rPr>
          <w:lang w:val="uk-UA"/>
        </w:rPr>
        <w:t>Важливість прямих методів безперечна, оскільки в ряді практичних інженерних задач інформація про значення цільової функції є єдиною надійною інформацією, яку має дослідник. З іншого боку, при використані навіть найефективніших прямих методів для отримання рішення інколи потрібна</w:t>
      </w:r>
      <w:r w:rsidR="00870E04">
        <w:rPr>
          <w:lang w:val="uk-UA"/>
        </w:rPr>
        <w:t xml:space="preserve"> надзвичайно велика кількість обчислень значень функцій. Ця обставина призводить до необхідності розглядати методи, які базуються на використанні градієнту цільової функції, які ґрунтуються на ітераційній процедурі, яка реалізується у відповідності з формулою </w:t>
      </w:r>
      <w:r w:rsidR="00870E04" w:rsidRPr="00870E04">
        <w:rPr>
          <w:lang w:val="ru-RU"/>
        </w:rPr>
        <w:t>[</w:t>
      </w:r>
      <w:r w:rsidR="00D471C2" w:rsidRPr="000C1080">
        <w:rPr>
          <w:lang w:val="ru-RU"/>
        </w:rPr>
        <w:t>1</w:t>
      </w:r>
      <w:r w:rsidR="00905553" w:rsidRPr="00563BD7">
        <w:rPr>
          <w:lang w:val="ru-RU"/>
        </w:rPr>
        <w:t>4</w:t>
      </w:r>
      <w:r w:rsidR="00870E04" w:rsidRPr="00870E04">
        <w:rPr>
          <w:lang w:val="ru-RU"/>
        </w:rPr>
        <w:t>]</w:t>
      </w:r>
      <w:r w:rsidR="00870E04">
        <w:rPr>
          <w:lang w:val="uk-UA"/>
        </w:rPr>
        <w:t>:</w:t>
      </w:r>
    </w:p>
    <w:p w14:paraId="793960A5" w14:textId="77777777" w:rsidR="00870E04" w:rsidRDefault="000B60A9" w:rsidP="00870E04">
      <w:pPr>
        <w:ind w:firstLine="0"/>
        <w:jc w:val="right"/>
        <w:rPr>
          <w:rFonts w:eastAsiaTheme="minorEastAsia"/>
          <w:lang w:val="uk-UA"/>
        </w:rPr>
      </w:pPr>
      <m:oMath>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(k+1)</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λ</m:t>
            </m:r>
          </m:e>
          <m:sup>
            <m:r>
              <w:rPr>
                <w:rFonts w:ascii="Cambria Math" w:hAnsi="Cambria Math"/>
                <w:lang w:val="uk-UA"/>
              </w:rPr>
              <m:t>(k)</m:t>
            </m:r>
          </m:sup>
        </m:sSup>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(k)</m:t>
            </m:r>
          </m:sup>
        </m:sSup>
      </m:oMath>
      <w:r w:rsidR="00870E04">
        <w:rPr>
          <w:rFonts w:eastAsiaTheme="minorEastAsia"/>
          <w:lang w:val="uk-UA"/>
        </w:rPr>
        <w:tab/>
      </w:r>
      <w:r w:rsidR="00870E04">
        <w:rPr>
          <w:rFonts w:eastAsiaTheme="minorEastAsia"/>
          <w:lang w:val="uk-UA"/>
        </w:rPr>
        <w:tab/>
      </w:r>
      <w:r w:rsidR="00870E04">
        <w:rPr>
          <w:rFonts w:eastAsiaTheme="minorEastAsia"/>
          <w:lang w:val="uk-UA"/>
        </w:rPr>
        <w:tab/>
      </w:r>
      <w:r w:rsidR="00870E04">
        <w:rPr>
          <w:rFonts w:eastAsiaTheme="minorEastAsia"/>
          <w:lang w:val="uk-UA"/>
        </w:rPr>
        <w:tab/>
        <w:t>(2.2)</w:t>
      </w:r>
    </w:p>
    <w:p w14:paraId="293D999F" w14:textId="77777777" w:rsidR="00870E04" w:rsidRDefault="00870E04" w:rsidP="00870E04">
      <w:pPr>
        <w:ind w:firstLine="0"/>
        <w:rPr>
          <w:lang w:val="uk-UA"/>
        </w:rPr>
      </w:pPr>
      <w:r>
        <w:rPr>
          <w:lang w:val="uk-UA"/>
        </w:rPr>
        <w:t xml:space="preserve">де </w:t>
      </w:r>
      <w:r>
        <w:rPr>
          <w:i/>
        </w:rPr>
        <w:t>X</w:t>
      </w:r>
      <w:r w:rsidRPr="00870E04">
        <w:rPr>
          <w:i/>
          <w:vertAlign w:val="superscript"/>
          <w:lang w:val="uk-UA"/>
        </w:rPr>
        <w:t>(</w:t>
      </w:r>
      <w:r>
        <w:rPr>
          <w:i/>
          <w:vertAlign w:val="superscript"/>
        </w:rPr>
        <w:t>k</w:t>
      </w:r>
      <w:r w:rsidRPr="00870E04">
        <w:rPr>
          <w:i/>
          <w:vertAlign w:val="superscript"/>
          <w:lang w:val="uk-UA"/>
        </w:rPr>
        <w:t>)</w:t>
      </w:r>
      <w:r>
        <w:rPr>
          <w:lang w:val="uk-UA"/>
        </w:rPr>
        <w:t xml:space="preserve"> – поточне наближення до розв’язку </w:t>
      </w:r>
      <w:r>
        <w:rPr>
          <w:i/>
        </w:rPr>
        <w:t>X</w:t>
      </w:r>
      <w:r w:rsidRPr="00870E04">
        <w:rPr>
          <w:i/>
          <w:lang w:val="uk-UA"/>
        </w:rPr>
        <w:t>’</w:t>
      </w:r>
      <w:r>
        <w:rPr>
          <w:lang w:val="uk-UA"/>
        </w:rPr>
        <w:t xml:space="preserve">; </w:t>
      </w:r>
      <w:r>
        <w:rPr>
          <w:rFonts w:cs="Times New Roman"/>
          <w:i/>
          <w:lang w:val="uk-UA"/>
        </w:rPr>
        <w:t>Δ</w:t>
      </w:r>
      <w:r>
        <w:rPr>
          <w:i/>
        </w:rPr>
        <w:t>X</w:t>
      </w:r>
      <w:r w:rsidRPr="00870E04">
        <w:rPr>
          <w:i/>
          <w:vertAlign w:val="superscript"/>
          <w:lang w:val="uk-UA"/>
        </w:rPr>
        <w:t>(</w:t>
      </w:r>
      <w:r>
        <w:rPr>
          <w:i/>
          <w:vertAlign w:val="superscript"/>
        </w:rPr>
        <w:t>k</w:t>
      </w:r>
      <w:r w:rsidRPr="00870E04">
        <w:rPr>
          <w:i/>
          <w:vertAlign w:val="superscript"/>
          <w:lang w:val="uk-UA"/>
        </w:rPr>
        <w:t>)</w:t>
      </w:r>
      <w:r>
        <w:rPr>
          <w:lang w:val="uk-UA"/>
        </w:rPr>
        <w:t xml:space="preserve"> – вектор переходу з точки </w:t>
      </w:r>
      <w:r>
        <w:rPr>
          <w:i/>
        </w:rPr>
        <w:t>X</w:t>
      </w:r>
      <w:r w:rsidRPr="00870E04">
        <w:rPr>
          <w:i/>
          <w:vertAlign w:val="superscript"/>
          <w:lang w:val="uk-UA"/>
        </w:rPr>
        <w:t>(</w:t>
      </w:r>
      <w:r>
        <w:rPr>
          <w:i/>
          <w:vertAlign w:val="superscript"/>
        </w:rPr>
        <w:t>k</w:t>
      </w:r>
      <w:r w:rsidRPr="00870E04">
        <w:rPr>
          <w:i/>
          <w:vertAlign w:val="superscript"/>
          <w:lang w:val="uk-UA"/>
        </w:rPr>
        <w:t>)</w:t>
      </w:r>
      <w:r w:rsidRPr="00870E04">
        <w:rPr>
          <w:lang w:val="uk-UA"/>
        </w:rPr>
        <w:t xml:space="preserve"> в точку </w:t>
      </w:r>
      <w:r>
        <w:rPr>
          <w:i/>
        </w:rPr>
        <w:t>X</w:t>
      </w:r>
      <w:r w:rsidRPr="00870E04">
        <w:rPr>
          <w:i/>
          <w:vertAlign w:val="superscript"/>
          <w:lang w:val="uk-UA"/>
        </w:rPr>
        <w:t>(</w:t>
      </w:r>
      <w:r>
        <w:rPr>
          <w:i/>
          <w:vertAlign w:val="superscript"/>
        </w:rPr>
        <w:t>k</w:t>
      </w:r>
      <w:r>
        <w:rPr>
          <w:i/>
          <w:vertAlign w:val="superscript"/>
          <w:lang w:val="uk-UA"/>
        </w:rPr>
        <w:t>+1</w:t>
      </w:r>
      <w:r w:rsidRPr="00870E04">
        <w:rPr>
          <w:i/>
          <w:vertAlign w:val="superscript"/>
          <w:lang w:val="uk-UA"/>
        </w:rPr>
        <w:t>)</w:t>
      </w:r>
      <w:r w:rsidRPr="00870E04">
        <w:rPr>
          <w:lang w:val="uk-UA"/>
        </w:rPr>
        <w:t xml:space="preserve">; </w:t>
      </w:r>
      <w:r>
        <w:rPr>
          <w:rFonts w:cs="Times New Roman"/>
          <w:i/>
          <w:lang w:val="ru-RU"/>
        </w:rPr>
        <w:t>λ</w:t>
      </w:r>
      <w:r w:rsidRPr="00870E04">
        <w:rPr>
          <w:i/>
          <w:vertAlign w:val="superscript"/>
          <w:lang w:val="uk-UA"/>
        </w:rPr>
        <w:t>(</w:t>
      </w:r>
      <w:r>
        <w:rPr>
          <w:i/>
          <w:vertAlign w:val="superscript"/>
        </w:rPr>
        <w:t>k</w:t>
      </w:r>
      <w:r w:rsidRPr="00870E04">
        <w:rPr>
          <w:i/>
          <w:vertAlign w:val="superscript"/>
          <w:lang w:val="uk-UA"/>
        </w:rPr>
        <w:t>)</w:t>
      </w:r>
      <w:r>
        <w:rPr>
          <w:lang w:val="uk-UA"/>
        </w:rPr>
        <w:t xml:space="preserve"> – параметр, який характеризує довжину кроку; </w:t>
      </w:r>
      <w:r>
        <w:rPr>
          <w:i/>
        </w:rPr>
        <w:t>S</w:t>
      </w:r>
      <w:r w:rsidRPr="00870E04">
        <w:rPr>
          <w:i/>
          <w:vertAlign w:val="superscript"/>
          <w:lang w:val="uk-UA"/>
        </w:rPr>
        <w:t>(</w:t>
      </w:r>
      <w:r>
        <w:rPr>
          <w:i/>
          <w:vertAlign w:val="superscript"/>
        </w:rPr>
        <w:t>k</w:t>
      </w:r>
      <w:r w:rsidRPr="00870E04">
        <w:rPr>
          <w:i/>
          <w:vertAlign w:val="superscript"/>
          <w:lang w:val="uk-UA"/>
        </w:rPr>
        <w:t>)</w:t>
      </w:r>
      <w:r>
        <w:rPr>
          <w:lang w:val="uk-UA"/>
        </w:rPr>
        <w:t xml:space="preserve"> – напрямок пошуку в </w:t>
      </w:r>
      <w:r>
        <w:rPr>
          <w:i/>
        </w:rPr>
        <w:t>N</w:t>
      </w:r>
      <w:r>
        <w:rPr>
          <w:lang w:val="uk-UA"/>
        </w:rPr>
        <w:t xml:space="preserve">-мірному просторі керованих змінних </w:t>
      </w:r>
      <w:r>
        <w:rPr>
          <w:i/>
          <w:lang w:val="uk-UA"/>
        </w:rPr>
        <w:t>Х</w:t>
      </w:r>
      <w:r>
        <w:rPr>
          <w:lang w:val="uk-UA"/>
        </w:rPr>
        <w:t>.</w:t>
      </w:r>
    </w:p>
    <w:p w14:paraId="3B3B3005" w14:textId="3B07ED0D" w:rsidR="00870E04" w:rsidRDefault="00870E04" w:rsidP="00870E04">
      <w:pPr>
        <w:rPr>
          <w:lang w:val="uk-UA"/>
        </w:rPr>
      </w:pPr>
      <w:r>
        <w:rPr>
          <w:lang w:val="uk-UA"/>
        </w:rPr>
        <w:t xml:space="preserve">Спосіб визначення значення </w:t>
      </w:r>
      <w:r>
        <w:rPr>
          <w:i/>
        </w:rPr>
        <w:t>S</w:t>
      </w:r>
      <w:r>
        <w:rPr>
          <w:lang w:val="uk-UA"/>
        </w:rPr>
        <w:t xml:space="preserve"> і </w:t>
      </w:r>
      <w:r>
        <w:rPr>
          <w:rFonts w:cs="Times New Roman"/>
          <w:i/>
          <w:lang w:val="uk-UA"/>
        </w:rPr>
        <w:t>λ</w:t>
      </w:r>
      <w:r>
        <w:rPr>
          <w:lang w:val="uk-UA"/>
        </w:rPr>
        <w:t xml:space="preserve"> на кожній ітерації пов’язаний з особливостями методу, який застосовується</w:t>
      </w:r>
      <w:r w:rsidR="00257560">
        <w:rPr>
          <w:lang w:val="uk-UA"/>
        </w:rPr>
        <w:t xml:space="preserve"> </w:t>
      </w:r>
      <w:r w:rsidR="00257560" w:rsidRPr="00870E04">
        <w:rPr>
          <w:lang w:val="ru-RU"/>
        </w:rPr>
        <w:t>[</w:t>
      </w:r>
      <w:r w:rsidR="00D471C2" w:rsidRPr="00D471C2">
        <w:rPr>
          <w:lang w:val="ru-RU"/>
        </w:rPr>
        <w:t>1</w:t>
      </w:r>
      <w:r w:rsidR="00905553" w:rsidRPr="00905553">
        <w:rPr>
          <w:lang w:val="ru-RU"/>
        </w:rPr>
        <w:t>4</w:t>
      </w:r>
      <w:r w:rsidR="00257560" w:rsidRPr="00870E04">
        <w:rPr>
          <w:lang w:val="ru-RU"/>
        </w:rPr>
        <w:t>]</w:t>
      </w:r>
      <w:r>
        <w:rPr>
          <w:lang w:val="uk-UA"/>
        </w:rPr>
        <w:t>.</w:t>
      </w:r>
    </w:p>
    <w:p w14:paraId="68ADFFB0" w14:textId="1BE79A1B" w:rsidR="00870E04" w:rsidRPr="00870E04" w:rsidRDefault="00870E04" w:rsidP="00870E04">
      <w:pPr>
        <w:rPr>
          <w:lang w:val="uk-UA"/>
        </w:rPr>
      </w:pPr>
      <w:r>
        <w:rPr>
          <w:lang w:val="uk-UA"/>
        </w:rPr>
        <w:lastRenderedPageBreak/>
        <w:t xml:space="preserve">Звичайно значення </w:t>
      </w:r>
      <w:r>
        <w:rPr>
          <w:rFonts w:cs="Times New Roman"/>
          <w:i/>
          <w:lang w:val="ru-RU"/>
        </w:rPr>
        <w:t>λ</w:t>
      </w:r>
      <w:r w:rsidRPr="00870E04">
        <w:rPr>
          <w:i/>
          <w:vertAlign w:val="superscript"/>
          <w:lang w:val="uk-UA"/>
        </w:rPr>
        <w:t>(</w:t>
      </w:r>
      <w:r>
        <w:rPr>
          <w:i/>
          <w:vertAlign w:val="superscript"/>
        </w:rPr>
        <w:t>k</w:t>
      </w:r>
      <w:r w:rsidRPr="00870E04">
        <w:rPr>
          <w:i/>
          <w:vertAlign w:val="superscript"/>
          <w:lang w:val="uk-UA"/>
        </w:rPr>
        <w:t>)</w:t>
      </w:r>
      <w:r>
        <w:rPr>
          <w:lang w:val="uk-UA"/>
        </w:rPr>
        <w:t xml:space="preserve"> вибирається шляхом розв’язку задачі мінімізації </w:t>
      </w:r>
      <w:r>
        <w:rPr>
          <w:i/>
        </w:rPr>
        <w:t>f</w:t>
      </w:r>
      <w:r w:rsidRPr="00870E04">
        <w:rPr>
          <w:i/>
          <w:lang w:val="uk-UA"/>
        </w:rPr>
        <w:t>(</w:t>
      </w:r>
      <w:r>
        <w:rPr>
          <w:i/>
        </w:rPr>
        <w:t>X</w:t>
      </w:r>
      <w:r w:rsidRPr="00870E04">
        <w:rPr>
          <w:i/>
          <w:lang w:val="uk-UA"/>
        </w:rPr>
        <w:t>)</w:t>
      </w:r>
      <w:r>
        <w:rPr>
          <w:lang w:val="uk-UA"/>
        </w:rPr>
        <w:t xml:space="preserve"> в напрямку </w:t>
      </w:r>
      <w:r>
        <w:rPr>
          <w:i/>
        </w:rPr>
        <w:t>S</w:t>
      </w:r>
      <w:r w:rsidRPr="00870E04">
        <w:rPr>
          <w:i/>
          <w:vertAlign w:val="superscript"/>
          <w:lang w:val="uk-UA"/>
        </w:rPr>
        <w:t>(</w:t>
      </w:r>
      <w:r>
        <w:rPr>
          <w:i/>
          <w:vertAlign w:val="superscript"/>
        </w:rPr>
        <w:t>k</w:t>
      </w:r>
      <w:r w:rsidRPr="00870E04">
        <w:rPr>
          <w:i/>
          <w:vertAlign w:val="superscript"/>
          <w:lang w:val="uk-UA"/>
        </w:rPr>
        <w:t>)</w:t>
      </w:r>
      <w:r>
        <w:rPr>
          <w:lang w:val="uk-UA"/>
        </w:rPr>
        <w:t>, тому при реалізації вивчених методів необхідно використовувати ефективні алгоритми одномірної оптимізації</w:t>
      </w:r>
      <w:r w:rsidR="00257560">
        <w:rPr>
          <w:lang w:val="uk-UA"/>
        </w:rPr>
        <w:t xml:space="preserve"> </w:t>
      </w:r>
      <w:r w:rsidR="00257560" w:rsidRPr="00257560">
        <w:rPr>
          <w:lang w:val="uk-UA"/>
        </w:rPr>
        <w:t>[</w:t>
      </w:r>
      <w:r w:rsidR="00D471C2" w:rsidRPr="00D471C2">
        <w:rPr>
          <w:lang w:val="uk-UA"/>
        </w:rPr>
        <w:t>1</w:t>
      </w:r>
      <w:r w:rsidR="00905553" w:rsidRPr="00905553">
        <w:rPr>
          <w:lang w:val="uk-UA"/>
        </w:rPr>
        <w:t>4</w:t>
      </w:r>
      <w:r w:rsidR="00257560" w:rsidRPr="00257560">
        <w:rPr>
          <w:lang w:val="uk-UA"/>
        </w:rPr>
        <w:t>]</w:t>
      </w:r>
      <w:r>
        <w:rPr>
          <w:lang w:val="uk-UA"/>
        </w:rPr>
        <w:t>.</w:t>
      </w:r>
    </w:p>
    <w:p w14:paraId="355E2653" w14:textId="17DCF0BC" w:rsidR="00D471C2" w:rsidRDefault="00D27EE5" w:rsidP="00FD0E5D">
      <w:pPr>
        <w:rPr>
          <w:lang w:val="uk-UA"/>
        </w:rPr>
      </w:pPr>
      <w:r>
        <w:rPr>
          <w:lang w:val="uk-UA"/>
        </w:rPr>
        <w:t xml:space="preserve">Ідея </w:t>
      </w:r>
      <w:r w:rsidRPr="00D27EE5">
        <w:rPr>
          <w:b/>
          <w:lang w:val="uk-UA"/>
        </w:rPr>
        <w:t>м</w:t>
      </w:r>
      <w:r w:rsidR="00062467" w:rsidRPr="00D27EE5">
        <w:rPr>
          <w:b/>
          <w:lang w:val="uk-UA"/>
        </w:rPr>
        <w:t>етод</w:t>
      </w:r>
      <w:r>
        <w:rPr>
          <w:b/>
          <w:lang w:val="uk-UA"/>
        </w:rPr>
        <w:t>у</w:t>
      </w:r>
      <w:r w:rsidR="00062467">
        <w:rPr>
          <w:b/>
          <w:lang w:val="uk-UA"/>
        </w:rPr>
        <w:t xml:space="preserve"> найшвидшого спуску</w:t>
      </w:r>
      <w:r>
        <w:rPr>
          <w:lang w:val="uk-UA"/>
        </w:rPr>
        <w:t xml:space="preserve"> базується на тому, що вектор градієнта у вихідній точці </w:t>
      </w:r>
      <w:r>
        <w:rPr>
          <w:i/>
        </w:rPr>
        <w:t>g</w:t>
      </w:r>
      <w:r w:rsidRPr="00D27EE5">
        <w:rPr>
          <w:i/>
          <w:vertAlign w:val="subscript"/>
          <w:lang w:val="uk-UA"/>
        </w:rPr>
        <w:t>0</w:t>
      </w:r>
      <w:r>
        <w:rPr>
          <w:lang w:val="uk-UA"/>
        </w:rPr>
        <w:t xml:space="preserve"> вказує напрямок найшвидшого зростання оціночної функції. Метою оптимізації є зменшення цієї функції, тому спуск проводиться в напрямку, протилежному градієнту </w:t>
      </w:r>
      <w:r>
        <w:rPr>
          <w:i/>
        </w:rPr>
        <w:t>g</w:t>
      </w:r>
      <w:r w:rsidRPr="00D471C2">
        <w:rPr>
          <w:i/>
          <w:vertAlign w:val="subscript"/>
          <w:lang w:val="uk-UA"/>
        </w:rPr>
        <w:t>0</w:t>
      </w:r>
      <w:r w:rsidR="00D471C2" w:rsidRPr="00D471C2">
        <w:rPr>
          <w:lang w:val="uk-UA"/>
        </w:rPr>
        <w:t xml:space="preserve"> [</w:t>
      </w:r>
      <w:r w:rsidR="00381E41">
        <w:rPr>
          <w:lang w:val="uk-UA"/>
        </w:rPr>
        <w:t>1</w:t>
      </w:r>
      <w:r w:rsidR="004D6DD1" w:rsidRPr="004D6DD1">
        <w:rPr>
          <w:lang w:val="ru-RU"/>
        </w:rPr>
        <w:t>5</w:t>
      </w:r>
      <w:r w:rsidR="00D471C2" w:rsidRPr="00D471C2">
        <w:rPr>
          <w:lang w:val="uk-UA"/>
        </w:rPr>
        <w:t>]</w:t>
      </w:r>
      <w:r w:rsidR="00D471C2">
        <w:rPr>
          <w:lang w:val="uk-UA"/>
        </w:rPr>
        <w:t>.</w:t>
      </w:r>
    </w:p>
    <w:p w14:paraId="77F100E9" w14:textId="77777777" w:rsidR="00577031" w:rsidRDefault="000B60A9" w:rsidP="00577031">
      <w:pPr>
        <w:ind w:firstLine="0"/>
        <w:jc w:val="center"/>
        <w:rPr>
          <w:lang w:val="uk-UA"/>
        </w:rPr>
      </w:pPr>
      <w:r>
        <w:rPr>
          <w:noProof/>
          <w:szCs w:val="28"/>
        </w:rPr>
      </w:r>
      <w:r>
        <w:rPr>
          <w:noProof/>
          <w:szCs w:val="28"/>
        </w:rPr>
        <w:pict w14:anchorId="3CCAD4CA">
          <v:group id="Полотно 94" o:spid="_x0000_s1026" editas="canvas" style="width:217.45pt;height:283.45pt;mso-position-horizontal-relative:char;mso-position-vertical-relative:line" coordsize="27609,359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7609;height:35998;visibility:visible">
              <v:fill o:detectmouseclick="t"/>
              <v:path o:connecttype="none"/>
            </v:shape>
            <v:shapetype id="_x0000_t202" coordsize="21600,21600" o:spt="202" path="m,l,21600r21600,l21600,xe">
              <v:stroke joinstyle="miter"/>
              <v:path gradientshapeok="t" o:connecttype="rect"/>
            </v:shapetype>
            <v:shape id="Надпись 84" o:spid="_x0000_s1028" type="#_x0000_t202" style="position:absolute;left:11751;top:16993;width:4183;height:2343;rotation:-172467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" filled="f" stroked="f" strokeweight=".5pt">
              <v:textbox inset="1.92669mm,.96339mm,1.92669mm,.96339mm">
                <w:txbxContent>
                  <w:p w14:paraId="569CE8A9" w14:textId="77777777" w:rsidR="00503ED0" w:rsidRDefault="00503ED0" w:rsidP="00EA3B98">
                    <w:pPr>
                      <w:pStyle w:val="af0"/>
                      <w:spacing w:before="0" w:beforeAutospacing="0" w:after="160" w:afterAutospacing="0" w:line="254" w:lineRule="auto"/>
                    </w:pPr>
                    <w:r>
                      <w:rPr>
                        <w:rFonts w:eastAsia="Calibri"/>
                        <w:b/>
                        <w:bCs/>
                        <w:sz w:val="28"/>
                        <w:szCs w:val="28"/>
                        <w:lang w:val="en-US"/>
                      </w:rPr>
                      <w:t>x</w:t>
                    </w:r>
                    <w:r>
                      <w:rPr>
                        <w:rFonts w:eastAsia="Calibri"/>
                        <w:b/>
                        <w:bCs/>
                        <w:position w:val="-7"/>
                        <w:sz w:val="28"/>
                        <w:szCs w:val="28"/>
                        <w:vertAlign w:val="subscript"/>
                        <w:lang w:val="en-US"/>
                      </w:rPr>
                      <w:t>min</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16" o:spid="_x0000_s1029" type="#_x0000_t120" style="position:absolute;left:13197;top:17135;width:483;height:391;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" fillcolor="black [3200]" strokecolor="black [1600]" strokeweight="1pt">
              <v:stroke joinstyle="miter"/>
              <v:textbox inset="1.92669mm,.96339mm,1.92669mm,.96339mm"/>
            </v:shape>
            <v:shape id="Блок-схема: узел 17" o:spid="_x0000_s1030" type="#_x0000_t120" style="position:absolute;left:12004;top:15452;width:3317;height:3782;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" filled="f" strokecolor="black [3200]">
              <v:stroke joinstyle="miter"/>
              <v:textbox inset="1.92669mm,.96339mm,1.92669mm,.96339mm"/>
            </v:shape>
            <v:shape id="Блок-схема: узел 104" o:spid="_x0000_s1031" type="#_x0000_t120" style="position:absolute;left:7046;top:8298;width:13073;height:19457;rotation:1506669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" filled="f" strokecolor="black [3200]">
              <v:stroke joinstyle="miter"/>
              <v:textbox inset="1.92669mm,.96339mm,1.92669mm,.96339mm"/>
            </v:shape>
            <v:shape id="Блок-схема: узел 105" o:spid="_x0000_s1032" type="#_x0000_t120" style="position:absolute;left:10023;top:11113;width:8259;height:12001;rotation:434959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" filled="f" strokecolor="black [3200]">
              <v:stroke joinstyle="miter"/>
              <v:textbox inset="1.92669mm,.96339mm,1.92669mm,.96339mm"/>
            </v:shape>
            <v:shape id="Блок-схема: узел 106" o:spid="_x0000_s1033" type="#_x0000_t120" style="position:absolute;left:11365;top:13392;width:5158;height:7161;rotation:1784694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" filled="f" strokecolor="black [3200]">
              <v:stroke joinstyle="miter"/>
              <v:textbox inset="1.92669mm,.96339mm,1.92669mm,.96339mm"/>
            </v:shape>
            <v:shape id="Полилиния 7" o:spid="_x0000_s1034" style="position:absolute;left:2766;top:1998;width:21814;height:32292;rotation:690018fd;visibility:visible;mso-wrap-style:square;v-text-anchor:middle" coordsize="2618894,3636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" path="m1687336,104819v-107105,39157,-49492,2341,-244859,85770c1247110,274018,755416,298134,515134,605393,274852,912652,13484,1557893,784,2034143v-12700,476250,128588,1203325,438150,1428750c748496,3688318,1496209,3724830,1858159,3386693v361950,-338137,685945,-1534583,752475,-1952625c2677164,1016026,2321911,1065677,2257338,878440v-64573,-187237,20780,-422911,-34140,-567794c2168278,165763,2051734,-46720,1927815,9144,1791358,53465,1730053,82039,1674991,111335e" filled="f" strokecolor="black [3213]">
              <v:stroke joinstyle="miter"/>
              <v:path arrowok="t" o:connecttype="custom" o:connectlocs="1405416,93080;1201468,169245;429066,537595;653,1806338;365597,3075082;1547698,3007416;2174450,1273466;1880183,780063;1851747,275857;1605716,8120;1395134,98867" o:connectangles="0,0,0,0,0,0,0,0,0,0,0"/>
            </v:shape>
            <v:line id="Line 277" o:spid="_x0000_s1035" style="position:absolute;flip:y;visibility:visible" from="13631,16381" to="15137,17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">
              <v:stroke startarrow="classic" startarrowlength="long" endarrowlength="long"/>
            </v:line>
            <v:line id="Line 277" o:spid="_x0000_s1036" style="position:absolute;flip:x y;visibility:visible" from="15136,8745" to="16733,12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">
              <v:stroke startarrow="classic" startarrowlength="long" endarrowlength="long"/>
            </v:line>
            <v:line id="Line 277" o:spid="_x0000_s1037" style="position:absolute;flip:x y;visibility:visible" from="13708,13761" to="15059,16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">
              <v:stroke startarrow="classic" startarrowlength="long" endarrowlength="long"/>
            </v:line>
            <v:line id="Line 277" o:spid="_x0000_s1038" style="position:absolute;flip:y;visibility:visible" from="13710,12103" to="16735,13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">
              <v:stroke startarrow="classic" startarrowlength="long" endarrowlength="long"/>
            </v:line>
            <v:shape id="Блок-схема: узел 116" o:spid="_x0000_s1039" type="#_x0000_t120" style="position:absolute;left:5879;top:5108;width:15552;height:26701;rotation:1093294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" filled="f" strokecolor="black [3200]">
              <v:stroke joinstyle="miter"/>
              <v:textbox inset="1.92669mm,.96339mm,1.92669mm,.96339mm"/>
            </v:shape>
            <v:line id="Line 277" o:spid="_x0000_s1040" style="position:absolute;visibility:visible" from="18504,3888" to="19146,6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">
              <v:stroke startarrowlength="long" endarrow="classic" endarrowlength="long"/>
            </v:line>
            <v:line id="Line 277" o:spid="_x0000_s1041" style="position:absolute;flip:y;visibility:visible" from="15136,6555" to="1911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">
              <v:stroke startarrow="classic" startarrowlength="long" endarrowlength="long"/>
            </v:line>
            <v:shape id="Надпись 84" o:spid="_x0000_s1042" type="#_x0000_t202" style="position:absolute;left:16518;top:1562;width:3702;height:3359;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" filled="f" stroked="f" strokeweight=".5pt">
              <v:textbox inset="1.92669mm,.96339mm,1.92669mm,.96339mm">
                <w:txbxContent>
                  <w:p w14:paraId="1674E9EF" w14:textId="77777777" w:rsidR="00503ED0" w:rsidRDefault="000B60A9" w:rsidP="00EA3B98">
                    <w:pPr>
                      <w:pStyle w:val="af0"/>
                      <w:spacing w:before="0" w:beforeAutospacing="0" w:after="160" w:afterAutospacing="0" w:line="252" w:lineRule="auto"/>
                    </w:pPr>
                    <m:oMathPara>
                      <m:oMath>
                        <m:sSubSup>
                          <m:sSubSupPr>
                            <m:ctrlPr>
                              <w:rPr>
                                <w:rFonts w:ascii="Cambria Math" w:eastAsia="Calibri" w:hAnsi="Cambria Math"/>
                                <w:b/>
                                <w:bCs/>
                                <w:lang w:val="en-U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(0)</m:t>
                            </m:r>
                          </m:sup>
                        </m:sSubSup>
                      </m:oMath>
                    </m:oMathPara>
                  </w:p>
                </w:txbxContent>
              </v:textbox>
            </v:shape>
            <v:shape id="Надпись 84" o:spid="_x0000_s1043" type="#_x0000_t202" style="position:absolute;left:18664;top:4902;width:3701;height:334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" filled="f" stroked="f" strokeweight=".5pt">
              <v:textbox inset="1.92669mm,.96339mm,1.92669mm,.96339mm">
                <w:txbxContent>
                  <w:p w14:paraId="77FDC231"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(1)</m:t>
                            </m:r>
                          </m:sup>
                        </m:sSubSup>
                      </m:oMath>
                    </m:oMathPara>
                  </w:p>
                </w:txbxContent>
              </v:textbox>
            </v:shape>
            <v:shape id="Надпись 84" o:spid="_x0000_s1044" type="#_x0000_t202" style="position:absolute;left:13020;top:6452;width:3702;height:332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" filled="f" stroked="f" strokeweight=".5pt">
              <v:textbox inset="1.92669mm,.96339mm,1.92669mm,.96339mm">
                <w:txbxContent>
                  <w:p w14:paraId="44906FBF"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(2)</m:t>
                            </m:r>
                          </m:sup>
                        </m:sSubSup>
                      </m:oMath>
                    </m:oMathPara>
                  </w:p>
                </w:txbxContent>
              </v:textbox>
            </v:shape>
            <v:shape id="Надпись 84" o:spid="_x0000_s1045" type="#_x0000_t202" style="position:absolute;left:16138;top:10452;width:3701;height:3315;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" filled="f" stroked="f" strokeweight=".5pt">
              <v:textbox inset="1.92669mm,.96339mm,1.92669mm,.96339mm">
                <w:txbxContent>
                  <w:p w14:paraId="68FB044D"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(3)</m:t>
                            </m:r>
                          </m:sup>
                        </m:sSubSup>
                      </m:oMath>
                    </m:oMathPara>
                  </w:p>
                </w:txbxContent>
              </v:textbox>
            </v:shape>
            <v:shape id="Надпись 84" o:spid="_x0000_s1046" type="#_x0000_t202" style="position:absolute;left:11560;top:11843;width:3581;height:332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" filled="f" stroked="f" strokeweight=".5pt">
              <v:textbox inset="1.92669mm,.96339mm,1.92669mm,.96339mm">
                <w:txbxContent>
                  <w:p w14:paraId="5044EFE2" w14:textId="77777777" w:rsidR="00503ED0" w:rsidRPr="00314218" w:rsidRDefault="000B60A9" w:rsidP="00EA3B98">
                    <w:pPr>
                      <w:pStyle w:val="af0"/>
                      <w:spacing w:before="0" w:beforeAutospacing="0" w:after="160" w:afterAutospacing="0" w:line="252" w:lineRule="auto"/>
                      <w:rPr>
                        <w:b/>
                        <w:smallCaps/>
                      </w:rPr>
                    </w:pPr>
                    <m:oMathPara>
                      <m:oMathParaPr>
                        <m:jc m:val="centerGroup"/>
                      </m:oMathParaPr>
                      <m:oMath>
                        <m:sSubSup>
                          <m:sSubSupPr>
                            <m:ctrlPr>
                              <w:rPr>
                                <w:rFonts w:ascii="Cambria Math" w:eastAsia="Calibri" w:hAnsi="Cambria Math"/>
                                <w:b/>
                                <w:bCs/>
                                <w:iCs/>
                                <w:smallCaps/>
                              </w:rPr>
                            </m:ctrlPr>
                          </m:sSubSupPr>
                          <m:e>
                            <m:r>
                              <m:rPr>
                                <m:nor/>
                              </m:rPr>
                              <w:rPr>
                                <w:rFonts w:eastAsia="Calibri"/>
                                <w:b/>
                                <w:smallCaps/>
                                <w:lang w:val="en-US"/>
                              </w:rPr>
                              <m:t>x</m:t>
                            </m:r>
                          </m:e>
                          <m:sub>
                            <m:r>
                              <m:rPr>
                                <m:nor/>
                              </m:rPr>
                              <w:rPr>
                                <w:rFonts w:eastAsia="Calibri"/>
                                <w:b/>
                                <w:smallCaps/>
                                <w:lang w:val="en-US"/>
                              </w:rPr>
                              <m:t>0</m:t>
                            </m:r>
                          </m:sub>
                          <m:sup>
                            <m:r>
                              <m:rPr>
                                <m:nor/>
                              </m:rPr>
                              <w:rPr>
                                <w:rFonts w:eastAsia="Calibri"/>
                                <w:b/>
                                <w:smallCaps/>
                                <w:lang w:val="en-US"/>
                              </w:rPr>
                              <m:t>(4)</m:t>
                            </m:r>
                          </m:sup>
                        </m:sSubSup>
                      </m:oMath>
                    </m:oMathPara>
                  </w:p>
                </w:txbxContent>
              </v:textbox>
            </v:shape>
            <w10:wrap type="none"/>
            <w10:anchorlock/>
          </v:group>
        </w:pict>
      </w:r>
    </w:p>
    <w:p w14:paraId="73BCE4C6" w14:textId="7AA40364" w:rsidR="00577031" w:rsidRDefault="00577031" w:rsidP="00577031">
      <w:pPr>
        <w:ind w:firstLine="0"/>
        <w:jc w:val="center"/>
        <w:rPr>
          <w:lang w:val="uk-UA"/>
        </w:rPr>
      </w:pPr>
      <w:r w:rsidRPr="00EA3B98">
        <w:rPr>
          <w:lang w:val="uk-UA"/>
        </w:rPr>
        <w:t>Рисунок 2.3 – Ілюстрація ідеї методу найшвидшого спуску</w:t>
      </w:r>
      <w:r>
        <w:rPr>
          <w:lang w:val="uk-UA"/>
        </w:rPr>
        <w:t xml:space="preserve"> </w:t>
      </w:r>
      <w:r w:rsidRPr="00D471C2">
        <w:rPr>
          <w:lang w:val="uk-UA"/>
        </w:rPr>
        <w:t>[</w:t>
      </w:r>
      <w:r w:rsidR="00381E41">
        <w:rPr>
          <w:lang w:val="uk-UA"/>
        </w:rPr>
        <w:t>1</w:t>
      </w:r>
      <w:r w:rsidR="00B40BF7" w:rsidRPr="00B40BF7">
        <w:rPr>
          <w:lang w:val="ru-RU"/>
        </w:rPr>
        <w:t>5</w:t>
      </w:r>
      <w:r w:rsidRPr="00D471C2">
        <w:rPr>
          <w:lang w:val="uk-UA"/>
        </w:rPr>
        <w:t>]</w:t>
      </w:r>
    </w:p>
    <w:p w14:paraId="30A18321" w14:textId="77777777" w:rsidR="00577031" w:rsidRDefault="00577031" w:rsidP="00577031">
      <w:pPr>
        <w:ind w:firstLine="0"/>
        <w:jc w:val="center"/>
        <w:rPr>
          <w:lang w:val="uk-UA"/>
        </w:rPr>
      </w:pPr>
    </w:p>
    <w:p w14:paraId="3F3064ED" w14:textId="77777777" w:rsidR="003A3D76" w:rsidRDefault="00D27EE5" w:rsidP="00FD0E5D">
      <w:pPr>
        <w:rPr>
          <w:lang w:val="uk-UA"/>
        </w:rPr>
      </w:pPr>
      <w:r>
        <w:rPr>
          <w:lang w:val="uk-UA"/>
        </w:rPr>
        <w:t>Можна записати, що:</w:t>
      </w:r>
    </w:p>
    <w:p w14:paraId="3E9CAD11" w14:textId="77777777" w:rsidR="00D27EE5" w:rsidRDefault="00D27EE5" w:rsidP="00FD64CB">
      <w:pPr>
        <w:ind w:firstLine="0"/>
        <w:jc w:val="right"/>
        <w:rPr>
          <w:rFonts w:eastAsiaTheme="minorEastAsia"/>
          <w:lang w:val="uk-UA"/>
        </w:rPr>
      </w:pPr>
      <m:oMath>
        <m:r>
          <w:rPr>
            <w:rFonts w:ascii="Cambria Math" w:hAnsi="Cambria Math"/>
            <w:lang w:val="uk-UA"/>
          </w:rPr>
          <m:t>∆</m:t>
        </m:r>
        <m:r>
          <w:rPr>
            <w:rFonts w:ascii="Cambria Math" w:hAnsi="Cambria Math"/>
          </w:rPr>
          <m:t>x</m:t>
        </m:r>
        <m:r>
          <w:rPr>
            <w:rFonts w:ascii="Cambria Math" w:hAnsi="Cambria Math"/>
            <w:lang w:val="uk-UA"/>
          </w:rPr>
          <m:t>=-</m:t>
        </m:r>
        <m:r>
          <w:rPr>
            <w:rFonts w:ascii="Cambria Math" w:hAnsi="Cambria Math"/>
          </w:rPr>
          <m:t>α</m:t>
        </m:r>
        <m:sSub>
          <m:sSubPr>
            <m:ctrlPr>
              <w:rPr>
                <w:rFonts w:ascii="Cambria Math" w:hAnsi="Cambria Math"/>
                <w:i/>
              </w:rPr>
            </m:ctrlPr>
          </m:sSubPr>
          <m:e>
            <m:r>
              <w:rPr>
                <w:rFonts w:ascii="Cambria Math" w:hAnsi="Cambria Math"/>
              </w:rPr>
              <m:t>g</m:t>
            </m:r>
          </m:e>
          <m:sub>
            <m:r>
              <w:rPr>
                <w:rFonts w:ascii="Cambria Math" w:hAnsi="Cambria Math"/>
                <w:lang w:val="uk-UA"/>
              </w:rPr>
              <m:t>0</m:t>
            </m:r>
          </m:sub>
        </m:sSub>
      </m:oMath>
      <w:r>
        <w:rPr>
          <w:rFonts w:eastAsiaTheme="minorEastAsia"/>
          <w:lang w:val="uk-UA"/>
        </w:rPr>
        <w:t xml:space="preserve"> або </w:t>
      </w:r>
      <m:oMath>
        <m:acc>
          <m:accPr>
            <m:chr m:val="⃗"/>
            <m:ctrlPr>
              <w:rPr>
                <w:rFonts w:ascii="Cambria Math" w:eastAsiaTheme="minorEastAsia" w:hAnsi="Cambria Math"/>
                <w:i/>
                <w:lang w:val="uk-UA"/>
              </w:rPr>
            </m:ctrlPr>
          </m:accPr>
          <m:e>
            <m:r>
              <w:rPr>
                <w:rFonts w:ascii="Cambria Math" w:eastAsiaTheme="minorEastAsia" w:hAnsi="Cambria Math"/>
                <w:lang w:val="uk-UA"/>
              </w:rPr>
              <m:t>x</m:t>
            </m:r>
          </m:e>
        </m:acc>
        <m:r>
          <w:rPr>
            <w:rFonts w:ascii="Cambria Math" w:eastAsiaTheme="minorEastAsia" w:hAnsi="Cambria Math"/>
            <w:lang w:val="uk-UA"/>
          </w:rPr>
          <m:t>=</m:t>
        </m:r>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0</m:t>
                </m:r>
              </m:sub>
            </m:sSub>
          </m:e>
        </m:acc>
        <m:r>
          <w:rPr>
            <w:rFonts w:ascii="Cambria Math" w:eastAsiaTheme="minorEastAsia" w:hAnsi="Cambria Math"/>
            <w:lang w:val="uk-UA"/>
          </w:rPr>
          <m:t>-ρ∆</m:t>
        </m:r>
        <m:acc>
          <m:accPr>
            <m:chr m:val="⃗"/>
            <m:ctrlPr>
              <w:rPr>
                <w:rFonts w:ascii="Cambria Math" w:eastAsiaTheme="minorEastAsia" w:hAnsi="Cambria Math"/>
                <w:i/>
              </w:rPr>
            </m:ctrlPr>
          </m:accPr>
          <m:e>
            <m:r>
              <w:rPr>
                <w:rFonts w:ascii="Cambria Math" w:eastAsiaTheme="minorEastAsia" w:hAnsi="Cambria Math"/>
              </w:rPr>
              <m:t>x</m:t>
            </m:r>
          </m:e>
        </m:acc>
      </m:oMath>
      <w:r w:rsidR="00FD64CB">
        <w:rPr>
          <w:rFonts w:eastAsiaTheme="minorEastAsia"/>
          <w:lang w:val="uk-UA"/>
        </w:rPr>
        <w:tab/>
      </w:r>
      <w:r w:rsidR="00FD64CB">
        <w:rPr>
          <w:rFonts w:eastAsiaTheme="minorEastAsia"/>
          <w:lang w:val="uk-UA"/>
        </w:rPr>
        <w:tab/>
      </w:r>
      <w:r w:rsidR="00FD64CB">
        <w:rPr>
          <w:rFonts w:eastAsiaTheme="minorEastAsia"/>
          <w:lang w:val="uk-UA"/>
        </w:rPr>
        <w:tab/>
      </w:r>
      <w:r w:rsidR="00FD64CB">
        <w:rPr>
          <w:rFonts w:eastAsiaTheme="minorEastAsia"/>
          <w:lang w:val="uk-UA"/>
        </w:rPr>
        <w:tab/>
      </w:r>
      <w:r>
        <w:rPr>
          <w:rFonts w:eastAsiaTheme="minorEastAsia"/>
          <w:lang w:val="uk-UA"/>
        </w:rPr>
        <w:t>(2.3)</w:t>
      </w:r>
    </w:p>
    <w:p w14:paraId="1BA83E45" w14:textId="77777777" w:rsidR="00D471C2" w:rsidRPr="00D471C2" w:rsidRDefault="00D471C2" w:rsidP="00D471C2">
      <w:pPr>
        <w:ind w:firstLine="0"/>
        <w:rPr>
          <w:lang w:val="uk-UA"/>
        </w:rPr>
      </w:pPr>
      <w:r>
        <w:rPr>
          <w:lang w:val="uk-UA"/>
        </w:rPr>
        <w:t xml:space="preserve">де </w:t>
      </w:r>
      <m:oMath>
        <m:acc>
          <m:accPr>
            <m:chr m:val="⃗"/>
            <m:ctrlPr>
              <w:rPr>
                <w:rFonts w:ascii="Cambria Math" w:eastAsiaTheme="minorEastAsia" w:hAnsi="Cambria Math"/>
                <w:i/>
                <w:lang w:val="uk-UA"/>
              </w:rPr>
            </m:ctrlPr>
          </m:accPr>
          <m:e>
            <m:r>
              <w:rPr>
                <w:rFonts w:ascii="Cambria Math" w:eastAsiaTheme="minorEastAsia" w:hAnsi="Cambria Math"/>
                <w:lang w:val="uk-UA"/>
              </w:rPr>
              <m:t>x</m:t>
            </m:r>
          </m:e>
        </m:acc>
      </m:oMath>
      <w:r>
        <w:rPr>
          <w:rFonts w:eastAsiaTheme="minorEastAsia"/>
          <w:lang w:val="uk-UA"/>
        </w:rPr>
        <w:t xml:space="preserve"> – кінцева точка; </w:t>
      </w:r>
      <m:oMath>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0</m:t>
                </m:r>
              </m:sub>
            </m:sSub>
          </m:e>
        </m:acc>
      </m:oMath>
      <w:r>
        <w:rPr>
          <w:rFonts w:eastAsiaTheme="minorEastAsia"/>
          <w:lang w:val="uk-UA"/>
        </w:rPr>
        <w:t xml:space="preserve"> – початкова точка; </w:t>
      </w:r>
      <m:oMath>
        <m:r>
          <w:rPr>
            <w:rFonts w:ascii="Cambria Math" w:eastAsiaTheme="minorEastAsia" w:hAnsi="Cambria Math"/>
            <w:lang w:val="uk-UA"/>
          </w:rPr>
          <m:t>ρ</m:t>
        </m:r>
      </m:oMath>
      <w:r>
        <w:rPr>
          <w:rFonts w:eastAsiaTheme="minorEastAsia"/>
          <w:lang w:val="uk-UA"/>
        </w:rPr>
        <w:t xml:space="preserve"> – відносна довжина кроку; </w:t>
      </w:r>
      <m:oMath>
        <m:r>
          <w:rPr>
            <w:rFonts w:ascii="Cambria Math" w:eastAsiaTheme="minorEastAsia" w:hAnsi="Cambria Math"/>
            <w:lang w:val="uk-UA"/>
          </w:rPr>
          <m:t>∆</m:t>
        </m:r>
        <m:acc>
          <m:accPr>
            <m:chr m:val="⃗"/>
            <m:ctrlPr>
              <w:rPr>
                <w:rFonts w:ascii="Cambria Math" w:eastAsiaTheme="minorEastAsia" w:hAnsi="Cambria Math"/>
                <w:i/>
              </w:rPr>
            </m:ctrlPr>
          </m:accPr>
          <m:e>
            <m:r>
              <w:rPr>
                <w:rFonts w:ascii="Cambria Math" w:eastAsiaTheme="minorEastAsia" w:hAnsi="Cambria Math"/>
              </w:rPr>
              <m:t>x</m:t>
            </m:r>
          </m:e>
        </m:acc>
      </m:oMath>
      <w:r>
        <w:rPr>
          <w:rFonts w:eastAsiaTheme="minorEastAsia"/>
          <w:lang w:val="uk-UA"/>
        </w:rPr>
        <w:t xml:space="preserve"> – крок.</w:t>
      </w:r>
    </w:p>
    <w:p w14:paraId="20698F6C" w14:textId="77777777" w:rsidR="00FD64CB" w:rsidRDefault="00FD64CB" w:rsidP="00FD64CB">
      <w:pPr>
        <w:rPr>
          <w:lang w:val="uk-UA"/>
        </w:rPr>
      </w:pPr>
      <w:r>
        <w:rPr>
          <w:lang w:val="uk-UA"/>
        </w:rPr>
        <w:t xml:space="preserve">Множник </w:t>
      </w:r>
      <w:r>
        <w:rPr>
          <w:rFonts w:cs="Times New Roman"/>
          <w:i/>
          <w:lang w:val="uk-UA"/>
        </w:rPr>
        <w:t>α</w:t>
      </w:r>
      <w:r w:rsidR="00D471C2">
        <w:rPr>
          <w:lang w:val="uk-UA"/>
        </w:rPr>
        <w:t xml:space="preserve"> визначається за формулою:</w:t>
      </w:r>
    </w:p>
    <w:p w14:paraId="0CAFD81C" w14:textId="77777777" w:rsidR="00D471C2" w:rsidRDefault="00D471C2" w:rsidP="009B49DC">
      <w:pPr>
        <w:ind w:firstLine="0"/>
        <w:jc w:val="right"/>
        <w:rPr>
          <w:rFonts w:eastAsiaTheme="minorEastAsia"/>
          <w:lang w:val="uk-UA"/>
        </w:rPr>
      </w:pPr>
      <m:oMath>
        <m:r>
          <w:rPr>
            <w:rFonts w:ascii="Cambria Math" w:hAnsi="Cambria Math"/>
            <w:lang w:val="uk-UA"/>
          </w:rPr>
          <m:t>α=</m:t>
        </m:r>
        <m:f>
          <m:fPr>
            <m:ctrlPr>
              <w:rPr>
                <w:rFonts w:ascii="Cambria Math" w:hAnsi="Cambria Math"/>
                <w:i/>
                <w:lang w:val="uk-UA"/>
              </w:rPr>
            </m:ctrlPr>
          </m:fPr>
          <m:num>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0</m:t>
                    </m:r>
                  </m:sub>
                  <m:sup>
                    <m:r>
                      <w:rPr>
                        <w:rFonts w:ascii="Cambria Math" w:hAnsi="Cambria Math"/>
                        <w:lang w:val="uk-UA"/>
                      </w:rPr>
                      <m:t>T</m:t>
                    </m:r>
                  </m:sup>
                </m:sSubSup>
              </m:e>
            </m:acc>
            <m:r>
              <w:rPr>
                <w:rFonts w:ascii="Cambria Math" w:hAnsi="Cambria Math"/>
                <w:lang w:val="uk-UA"/>
              </w:rPr>
              <m:t>∙</m:t>
            </m:r>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0</m:t>
                    </m:r>
                  </m:sub>
                </m:sSub>
              </m:e>
            </m:acc>
          </m:num>
          <m:den>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0</m:t>
                    </m:r>
                  </m:sub>
                  <m:sup>
                    <m:r>
                      <w:rPr>
                        <w:rFonts w:ascii="Cambria Math" w:hAnsi="Cambria Math"/>
                        <w:lang w:val="uk-UA"/>
                      </w:rPr>
                      <m:t>T</m:t>
                    </m:r>
                  </m:sup>
                </m:sSubSup>
              </m:e>
            </m:acc>
            <m:r>
              <w:rPr>
                <w:rFonts w:ascii="Cambria Math" w:hAnsi="Cambria Math"/>
                <w:lang w:val="uk-UA"/>
              </w:rPr>
              <m:t>∙</m:t>
            </m:r>
            <m:acc>
              <m:accPr>
                <m:chr m:val="⃗"/>
                <m:ctrlPr>
                  <w:rPr>
                    <w:rFonts w:ascii="Cambria Math" w:hAnsi="Cambria Math"/>
                    <w:i/>
                    <w:lang w:val="uk-UA"/>
                  </w:rPr>
                </m:ctrlPr>
              </m:accPr>
              <m:e>
                <m:r>
                  <w:rPr>
                    <w:rFonts w:ascii="Cambria Math" w:hAnsi="Cambria Math"/>
                    <w:lang w:val="uk-UA"/>
                  </w:rPr>
                  <m:t>H</m:t>
                </m:r>
              </m:e>
            </m:acc>
            <m:r>
              <w:rPr>
                <w:rFonts w:ascii="Cambria Math" w:hAnsi="Cambria Math"/>
                <w:lang w:val="uk-UA"/>
              </w:rPr>
              <m:t>∙</m:t>
            </m:r>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0</m:t>
                    </m:r>
                  </m:sub>
                </m:sSub>
              </m:e>
            </m:acc>
          </m:den>
        </m:f>
      </m:oMath>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t>(2.4)</w:t>
      </w:r>
    </w:p>
    <w:p w14:paraId="510274A6" w14:textId="77777777" w:rsidR="009B49DC" w:rsidRDefault="009B49DC" w:rsidP="009B49DC">
      <w:pPr>
        <w:ind w:firstLine="0"/>
        <w:rPr>
          <w:rFonts w:eastAsiaTheme="minorEastAsia"/>
          <w:lang w:val="uk-UA"/>
        </w:rPr>
      </w:pPr>
      <w:r>
        <w:rPr>
          <w:lang w:val="uk-UA"/>
        </w:rPr>
        <w:t xml:space="preserve">де </w:t>
      </w:r>
      <m:oMath>
        <m:acc>
          <m:accPr>
            <m:chr m:val="⃗"/>
            <m:ctrlPr>
              <w:rPr>
                <w:rFonts w:ascii="Cambria Math" w:hAnsi="Cambria Math"/>
                <w:i/>
                <w:lang w:val="uk-UA"/>
              </w:rPr>
            </m:ctrlPr>
          </m:accPr>
          <m:e>
            <m:r>
              <w:rPr>
                <w:rFonts w:ascii="Cambria Math" w:hAnsi="Cambria Math"/>
                <w:lang w:val="uk-UA"/>
              </w:rPr>
              <m:t>H</m:t>
            </m:r>
          </m:e>
        </m:acc>
      </m:oMath>
      <w:r>
        <w:rPr>
          <w:rFonts w:eastAsiaTheme="minorEastAsia"/>
          <w:lang w:val="uk-UA"/>
        </w:rPr>
        <w:t xml:space="preserve"> – матриця Гессе (матриця других похідних), яка визначається як:</w:t>
      </w:r>
    </w:p>
    <w:p w14:paraId="6641F345" w14:textId="2751B943" w:rsidR="009B49DC" w:rsidRDefault="000B60A9" w:rsidP="009B49DC">
      <w:pPr>
        <w:ind w:firstLine="0"/>
        <w:jc w:val="right"/>
        <w:rPr>
          <w:rFonts w:eastAsiaTheme="minorEastAsia"/>
          <w:lang w:val="uk-UA"/>
        </w:rPr>
      </w:pPr>
      <m:oMath>
        <m:acc>
          <m:accPr>
            <m:chr m:val="⃗"/>
            <m:ctrlPr>
              <w:rPr>
                <w:rFonts w:ascii="Cambria Math" w:hAnsi="Cambria Math"/>
                <w:i/>
                <w:lang w:val="uk-UA"/>
              </w:rPr>
            </m:ctrlPr>
          </m:accPr>
          <m:e>
            <m:r>
              <w:rPr>
                <w:rFonts w:ascii="Cambria Math" w:hAnsi="Cambria Math"/>
                <w:lang w:val="uk-UA"/>
              </w:rPr>
              <m:t>H</m:t>
            </m:r>
          </m:e>
        </m:acc>
        <m:r>
          <w:rPr>
            <w:rFonts w:ascii="Cambria Math" w:hAnsi="Cambria Math"/>
            <w:lang w:val="uk-UA"/>
          </w:rPr>
          <m:t>=</m:t>
        </m:r>
        <m:acc>
          <m:accPr>
            <m:chr m:val="⃗"/>
            <m:ctrlPr>
              <w:rPr>
                <w:rFonts w:ascii="Cambria Math" w:hAnsi="Cambria Math"/>
                <w:i/>
                <w:lang w:val="uk-UA"/>
              </w:rPr>
            </m:ctrlPr>
          </m:accPr>
          <m:e>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T</m:t>
                </m:r>
              </m:sup>
            </m:sSup>
          </m:e>
        </m:acc>
        <m:r>
          <w:rPr>
            <w:rFonts w:ascii="Cambria Math" w:hAnsi="Cambria Math"/>
            <w:lang w:val="uk-UA"/>
          </w:rPr>
          <m:t>∙</m:t>
        </m:r>
        <m:acc>
          <m:accPr>
            <m:chr m:val="⃗"/>
            <m:ctrlPr>
              <w:rPr>
                <w:rFonts w:ascii="Cambria Math" w:hAnsi="Cambria Math"/>
                <w:i/>
                <w:lang w:val="uk-UA"/>
              </w:rPr>
            </m:ctrlPr>
          </m:accPr>
          <m:e>
            <m:r>
              <w:rPr>
                <w:rFonts w:ascii="Cambria Math" w:hAnsi="Cambria Math"/>
                <w:lang w:val="uk-UA"/>
              </w:rPr>
              <m:t>A</m:t>
            </m:r>
          </m:e>
        </m:acc>
      </m:oMath>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t>(2.</w:t>
      </w:r>
      <w:r w:rsidR="00CB1E06">
        <w:rPr>
          <w:rFonts w:eastAsiaTheme="minorEastAsia"/>
          <w:lang w:val="uk-UA"/>
        </w:rPr>
        <w:t>5</w:t>
      </w:r>
      <w:r w:rsidR="009B49DC">
        <w:rPr>
          <w:rFonts w:eastAsiaTheme="minorEastAsia"/>
          <w:lang w:val="uk-UA"/>
        </w:rPr>
        <w:t>)</w:t>
      </w:r>
    </w:p>
    <w:p w14:paraId="0B1E9EA6" w14:textId="77777777" w:rsidR="009B49DC" w:rsidRDefault="009B49DC" w:rsidP="009B49DC">
      <w:pPr>
        <w:rPr>
          <w:lang w:val="uk-UA"/>
        </w:rPr>
      </w:pPr>
      <w:r>
        <w:rPr>
          <w:lang w:val="uk-UA"/>
        </w:rPr>
        <w:lastRenderedPageBreak/>
        <w:t xml:space="preserve">Якщо оптимізується безпосередньо оціночна функція, то приймають </w:t>
      </w:r>
      <w:r>
        <w:rPr>
          <w:rFonts w:cs="Times New Roman"/>
          <w:i/>
          <w:lang w:val="uk-UA"/>
        </w:rPr>
        <w:t>α</w:t>
      </w:r>
      <w:r>
        <w:rPr>
          <w:i/>
          <w:lang w:val="uk-UA"/>
        </w:rPr>
        <w:t xml:space="preserve"> = 1</w:t>
      </w:r>
      <w:r>
        <w:rPr>
          <w:lang w:val="uk-UA"/>
        </w:rPr>
        <w:t>.</w:t>
      </w:r>
    </w:p>
    <w:p w14:paraId="30B8EE18" w14:textId="76CB2DCF" w:rsidR="009B49DC" w:rsidRDefault="009B49DC" w:rsidP="009B49DC">
      <w:pPr>
        <w:rPr>
          <w:lang w:val="uk-UA"/>
        </w:rPr>
      </w:pPr>
      <w:r>
        <w:rPr>
          <w:lang w:val="uk-UA"/>
        </w:rPr>
        <w:t>Оцінимо збіжність методу найшвидшого спуску. Виділимо два випадки</w:t>
      </w:r>
      <w:r w:rsidR="00577031">
        <w:rPr>
          <w:lang w:val="uk-UA"/>
        </w:rPr>
        <w:t xml:space="preserve"> </w:t>
      </w:r>
      <w:r w:rsidR="00577031" w:rsidRPr="00D471C2">
        <w:rPr>
          <w:lang w:val="uk-UA"/>
        </w:rPr>
        <w:t>[</w:t>
      </w:r>
      <w:r w:rsidR="00381E41">
        <w:rPr>
          <w:lang w:val="uk-UA"/>
        </w:rPr>
        <w:t>1</w:t>
      </w:r>
      <w:r w:rsidR="004D6DD1" w:rsidRPr="00563BD7">
        <w:rPr>
          <w:lang w:val="ru-RU"/>
        </w:rPr>
        <w:t>5</w:t>
      </w:r>
      <w:r w:rsidR="00577031" w:rsidRPr="00D471C2">
        <w:rPr>
          <w:lang w:val="uk-UA"/>
        </w:rPr>
        <w:t>]</w:t>
      </w:r>
      <w:r>
        <w:rPr>
          <w:lang w:val="uk-UA"/>
        </w:rPr>
        <w:t>:</w:t>
      </w:r>
    </w:p>
    <w:p w14:paraId="4192D381" w14:textId="77777777" w:rsidR="00577031" w:rsidRDefault="009B49DC" w:rsidP="009B49DC">
      <w:pPr>
        <w:rPr>
          <w:rFonts w:eastAsiaTheme="minorEastAsia"/>
          <w:lang w:val="uk-UA"/>
        </w:rPr>
      </w:pPr>
      <w:r>
        <w:rPr>
          <w:lang w:val="uk-UA"/>
        </w:rPr>
        <w:t>1) мінімум лежить в області лінійності</w:t>
      </w:r>
      <w:r w:rsidR="00EA3B98">
        <w:rPr>
          <w:lang w:val="uk-UA"/>
        </w:rPr>
        <w:t xml:space="preserve"> (рис. 2.4)</w:t>
      </w:r>
      <w:r>
        <w:rPr>
          <w:lang w:val="uk-UA"/>
        </w:rPr>
        <w:t xml:space="preserve">, тоді метод найшвидшого спуску далекий від ідеальної збіжності, оскільки з його допомогою за один крок не можна досягти </w:t>
      </w:r>
      <m:oMath>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rPr>
                  <m:t>min</m:t>
                </m:r>
              </m:sub>
            </m:sSub>
          </m:e>
        </m:acc>
      </m:oMath>
      <w:r w:rsidR="00577031">
        <w:rPr>
          <w:rFonts w:eastAsiaTheme="minorEastAsia"/>
          <w:lang w:val="uk-UA"/>
        </w:rPr>
        <w:t>.</w:t>
      </w:r>
    </w:p>
    <w:p w14:paraId="38C8CBF6" w14:textId="77777777" w:rsidR="00577031" w:rsidRDefault="000B60A9" w:rsidP="00577031">
      <w:pPr>
        <w:ind w:firstLine="0"/>
        <w:jc w:val="center"/>
        <w:rPr>
          <w:rFonts w:eastAsiaTheme="minorEastAsia"/>
          <w:lang w:val="uk-UA"/>
        </w:rPr>
      </w:pPr>
      <w:r>
        <w:rPr>
          <w:noProof/>
          <w:szCs w:val="28"/>
        </w:rPr>
      </w:r>
      <w:r>
        <w:rPr>
          <w:noProof/>
          <w:szCs w:val="28"/>
        </w:rPr>
        <w:pict w14:anchorId="05073FED">
          <v:group id="Полотно 137" o:spid="_x0000_s1047" editas="canvas" style="width:226.1pt;height:241pt;mso-position-horizontal-relative:char;mso-position-vertical-relative:line" coordsize="28714,30600">
            <v:shape id="_x0000_s1048" type="#_x0000_t75" style="position:absolute;width:28714;height:30600;visibility:visible">
              <v:fill o:detectmouseclick="t"/>
              <v:path o:connecttype="none"/>
            </v:shape>
            <v:line id="Line 277" o:spid="_x0000_s1049" style="position:absolute;visibility:visible" from="22130,2936" to="22577,12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">
              <v:stroke startarrowlength="long" endarrow="classic" endarrowlength="long"/>
            </v:line>
            <v:shape id="Надпись 84" o:spid="_x0000_s1050" type="#_x0000_t202" style="position:absolute;left:20802;top:311;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" filled="f" stroked="f" strokeweight=".5pt">
              <v:textbox inset="2.21669mm,1.1084mm,2.21669mm,1.1084mm">
                <w:txbxContent>
                  <w:p w14:paraId="289DBD64" w14:textId="77777777" w:rsidR="00503ED0" w:rsidRDefault="000B60A9" w:rsidP="00EA3B98">
                    <w:pPr>
                      <w:pStyle w:val="af0"/>
                      <w:spacing w:before="0" w:beforeAutospacing="0" w:after="160" w:afterAutospacing="0" w:line="252" w:lineRule="auto"/>
                    </w:pPr>
                    <m:oMathPara>
                      <m:oMath>
                        <m:sSubSup>
                          <m:sSubSupPr>
                            <m:ctrlPr>
                              <w:rPr>
                                <w:rFonts w:ascii="Cambria Math" w:eastAsia="Calibri" w:hAnsi="Cambria Math"/>
                                <w:b/>
                                <w:bCs/>
                                <w:lang w:val="en-U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(0)</m:t>
                            </m:r>
                          </m:sup>
                        </m:sSubSup>
                      </m:oMath>
                    </m:oMathPara>
                  </w:p>
                </w:txbxContent>
              </v:textbox>
            </v:shape>
            <v:line id="Line 277" o:spid="_x0000_s1051" style="position:absolute;flip:x;visibility:visible" from="16627,12507" to="22577,12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">
              <v:stroke startarrowlength="long" endarrow="classic" endarrowlength="long"/>
            </v:line>
            <v:line id="Line 277" o:spid="_x0000_s1052" style="position:absolute;visibility:visible" from="16687,12705" to="16866,1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">
              <v:stroke startarrowlength="long" endarrow="classic" endarrowlength="long"/>
            </v:line>
            <v:line id="Line 277" o:spid="_x0000_s1053" style="position:absolute;flip:x;visibility:visible" from="13968,17311" to="16866,17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">
              <v:stroke startarrowlength="long" endarrow="classic" endarrowlength="long"/>
            </v:line>
            <v:line id="Line 277" o:spid="_x0000_s1054" style="position:absolute;visibility:visible" from="14087,17409" to="14087,19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">
              <v:stroke startarrowlength="long" endarrow="classic" endarrowlength="long"/>
            </v:line>
            <v:line id="Line 277" o:spid="_x0000_s1055" style="position:absolute;flip:x;visibility:visible" from="12391,19475" to="14087,19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">
              <v:stroke startarrowlength="long" endarrow="classic" endarrowlength="long"/>
            </v:line>
            <v:line id="Line 277" o:spid="_x0000_s1056" style="position:absolute;flip:x;visibility:visible" from="12213,19475" to="12391,20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">
              <v:stroke startarrowlength="long" endarrow="classic" endarrowlength="long"/>
            </v:line>
            <v:oval id="Овал 117" o:spid="_x0000_s1057" style="position:absolute;left:7271;top:20528;width:7804;height:3538;rotation:-2609005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" filled="f" strokecolor="black [3213]">
              <v:stroke joinstyle="miter"/>
              <v:textbox inset="2.21669mm,1.1084mm,2.21669mm,1.1084mm"/>
            </v:oval>
            <v:shape id="Надпись 84" o:spid="_x0000_s1058" type="#_x0000_t202" style="position:absolute;left:1219;top:26071;width:5180;height:287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" filled="f" stroked="f" strokeweight=".5pt">
              <v:textbox inset="2.21669mm,1.1084mm,2.21669mm,1.1084mm">
                <w:txbxContent>
                  <w:p w14:paraId="701A3484" w14:textId="77777777" w:rsidR="00503ED0" w:rsidRDefault="00503ED0" w:rsidP="00EA3B98">
                    <w:pPr>
                      <w:pStyle w:val="af0"/>
                      <w:spacing w:before="0" w:beforeAutospacing="0" w:after="160" w:afterAutospacing="0" w:line="252" w:lineRule="auto"/>
                    </w:pPr>
                    <w:r>
                      <w:rPr>
                        <w:rFonts w:eastAsia="Calibri"/>
                        <w:b/>
                        <w:bCs/>
                        <w:sz w:val="28"/>
                        <w:szCs w:val="28"/>
                        <w:lang w:val="en-US"/>
                      </w:rPr>
                      <w:t>x</w:t>
                    </w:r>
                    <w:r>
                      <w:rPr>
                        <w:rFonts w:eastAsia="Calibri"/>
                        <w:b/>
                        <w:bCs/>
                        <w:position w:val="-7"/>
                        <w:sz w:val="28"/>
                        <w:szCs w:val="28"/>
                        <w:vertAlign w:val="subscript"/>
                        <w:lang w:val="en-US"/>
                      </w:rPr>
                      <w:t>L</w:t>
                    </w:r>
                    <w:r w:rsidRPr="00B15190">
                      <w:rPr>
                        <w:rFonts w:eastAsia="Calibri"/>
                        <w:b/>
                        <w:bCs/>
                        <w:position w:val="-7"/>
                        <w:sz w:val="28"/>
                        <w:szCs w:val="28"/>
                        <w:vertAlign w:val="subscript"/>
                        <w:lang w:val="en-US"/>
                      </w:rPr>
                      <w:t>min</w:t>
                    </w:r>
                  </w:p>
                </w:txbxContent>
              </v:textbox>
            </v:shape>
            <v:shape id="Блок-схема: узел 352" o:spid="_x0000_s1059" type="#_x0000_t120" style="position:absolute;left:16455;top:12492;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" fillcolor="black [3200]" strokecolor="black [1600]" strokeweight="1pt">
              <v:stroke joinstyle="miter"/>
              <v:textbox inset="2.21669mm,1.1084mm,2.21669mm,1.1084mm"/>
            </v:shape>
            <v:shape id="Блок-схема: узел 353" o:spid="_x0000_s1060" type="#_x0000_t120" style="position:absolute;left:22304;top:12326;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" fillcolor="black [3200]" strokecolor="black [1600]" strokeweight="1pt">
              <v:stroke joinstyle="miter"/>
              <v:textbox inset="2.21669mm,1.1084mm,2.21669mm,1.1084mm"/>
            </v:shape>
            <v:shape id="Блок-схема: узел 354" o:spid="_x0000_s1061" type="#_x0000_t120" style="position:absolute;left:21860;top:2791;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" fillcolor="black [3200]" strokecolor="black [1600]" strokeweight="1pt">
              <v:stroke joinstyle="miter"/>
              <v:textbox inset="2.21669mm,1.1084mm,2.21669mm,1.1084mm"/>
            </v:shape>
            <v:shape id="Блок-схема: узел 355" o:spid="_x0000_s1062" type="#_x0000_t120" style="position:absolute;left:11897;top:20530;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" fillcolor="black [3200]" strokecolor="black [1600]" strokeweight="1pt">
              <v:stroke joinstyle="miter"/>
              <v:textbox inset="2.21669mm,1.1084mm,2.21669mm,1.1084mm"/>
            </v:shape>
            <v:line id="Line 277" o:spid="_x0000_s1063" style="position:absolute;flip:x;visibility:visible" from="12211,2936" to="22070,20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">
              <v:stroke startarrowlength="long" endarrow="classic" endarrowlength="long"/>
            </v:line>
            <v:oval id="Овал 124" o:spid="_x0000_s1064" style="position:absolute;left:4012;top:18855;width:13444;height:7033;rotation:-2609005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" filled="f" strokecolor="black [3213]">
              <v:stroke joinstyle="miter"/>
              <v:textbox inset="2.21669mm,1.1084mm,2.21669mm,1.1084mm"/>
            </v:oval>
            <v:shape id="Полилиния 66" o:spid="_x0000_s1065" style="position:absolute;left:3215;top:16499;width:14368;height:11662;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659673,1166217;1291629,711651;1385868,79694;670760,74151;0,672847" o:connectangles="0,0,0,0,0"/>
            </v:shape>
            <v:shape id="Полилиния 358" o:spid="_x0000_s1066" style="position:absolute;left:2155;top:12624;width:17684;height:16334;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811898,1633403;1589682,996739;1705667,111620;825543,103856;0,942389" o:connectangles="0,0,0,0,0"/>
            </v:shape>
            <v:shape id="Полилиния 359" o:spid="_x0000_s1067" style="position:absolute;left:1330;top:10330;width:21467;height:18884;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985595,1888403;1929779,1152345;2070578,129045;1002160,120069;0,1089511" o:connectangles="0,0,0,0,0"/>
            </v:shape>
            <v:shape id="Полилиния 361" o:spid="_x0000_s1068" style="position:absolute;left:1219;top:2858;width:24719;height:27742;visibility:visible;mso-wrap-style:square;v-text-anchor:middle" coordsize="1693831,1324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" path="m755650,1324754v321204,-153459,625738,-265633,811268,-476769c1752448,636849,1712667,204765,1587500,80154,1462333,-44457,1080498,-12921,815915,100321,551332,213563,245533,438400,,759604e" filled="f" strokecolor="black [3213]">
              <v:stroke joinstyle="miter"/>
              <v:path arrowok="t" o:connecttype="custom" o:connectlocs="1102744,2774217;2286654,1775797;2316690,167853;1190691,210086;0,1590715" o:connectangles="0,0,0,0,0"/>
            </v:shape>
            <v:line id="Прямая соединительная линия 76" o:spid="_x0000_s1069" style="position:absolute;flip:x;visibility:visible" from="4383,12556" to="22617,27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" strokecolor="black [3213]" strokeweight="1.5pt">
              <v:stroke joinstyle="miter"/>
            </v:line>
            <v:shape id="Блок-схема: узел 382" o:spid="_x0000_s1070" type="#_x0000_t120" style="position:absolute;left:12580;top:19242;width:399;height:39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" fillcolor="black [3200]" strokecolor="black [1600]" strokeweight="1pt">
              <v:stroke joinstyle="miter"/>
              <v:textbox inset="2.21669mm,1.1084mm,2.21669mm,1.1084mm"/>
            </v:shape>
            <v:shape id="Блок-схема: узел 406" o:spid="_x0000_s1071" type="#_x0000_t120" style="position:absolute;left:13808;top:1925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" fillcolor="black [3200]" strokecolor="black [1600]" strokeweight="1pt">
              <v:stroke joinstyle="miter"/>
              <v:textbox inset="2.21669mm,1.1084mm,2.21669mm,1.1084mm"/>
            </v:shape>
            <v:shape id="Блок-схема: узел 407" o:spid="_x0000_s1072" type="#_x0000_t120" style="position:absolute;left:13767;top:1706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" fillcolor="black [3200]" strokecolor="black [1600]" strokeweight="1pt">
              <v:stroke joinstyle="miter"/>
              <v:textbox inset="2.21669mm,1.1084mm,2.21669mm,1.1084mm"/>
            </v:shape>
            <v:shape id="Блок-схема: узел 408" o:spid="_x0000_s1073" type="#_x0000_t120" style="position:absolute;left:16594;top:1706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" fillcolor="black [3200]" strokecolor="black [1600]" strokeweight="1pt">
              <v:stroke joinstyle="miter"/>
              <v:textbox inset="2.21669mm,1.1084mm,2.21669mm,1.1084mm"/>
            </v:shape>
            <v:shape id="Надпись 84" o:spid="_x0000_s1074" type="#_x0000_t202" style="position:absolute;left:22015;top:10329;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" filled="f" stroked="f" strokeweight=".5pt">
              <v:textbox inset="2.21669mm,1.1084mm,2.21669mm,1.1084mm">
                <w:txbxContent>
                  <w:p w14:paraId="7B82D935"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0</m:t>
                            </m:r>
                          </m:sub>
                          <m:sup>
                            <m:r>
                              <m:rPr>
                                <m:nor/>
                              </m:rPr>
                              <w:rPr>
                                <w:rFonts w:ascii="Cambria Math" w:eastAsia="Calibri" w:hAnsi="Cambria Math"/>
                                <w:b/>
                                <w:bCs/>
                                <w:lang w:val="en-US"/>
                              </w:rPr>
                              <m:t>(1)</m:t>
                            </m:r>
                          </m:sup>
                        </m:sSubSup>
                      </m:oMath>
                    </m:oMathPara>
                  </w:p>
                </w:txbxContent>
              </v:textbox>
            </v:shape>
            <v:shape id="Надпись 84" o:spid="_x0000_s1075" type="#_x0000_t202" style="position:absolute;left:13208;top:12316;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" filled="f" stroked="f" strokeweight=".5pt">
              <v:textbox inset="2.21669mm,1.1084mm,2.21669mm,1.1084mm">
                <w:txbxContent>
                  <w:p w14:paraId="07EFEE26"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0</m:t>
                            </m:r>
                          </m:sub>
                          <m:sup>
                            <m:r>
                              <m:rPr>
                                <m:nor/>
                              </m:rPr>
                              <w:rPr>
                                <w:rFonts w:ascii="Cambria Math" w:eastAsia="Calibri" w:hAnsi="Cambria Math"/>
                                <w:b/>
                                <w:bCs/>
                                <w:lang w:val="en-US"/>
                              </w:rPr>
                              <m:t>(2)</m:t>
                            </m:r>
                          </m:sup>
                        </m:sSubSup>
                      </m:oMath>
                    </m:oMathPara>
                  </w:p>
                </w:txbxContent>
              </v:textbox>
            </v:shape>
            <v:shape id="Надпись 84" o:spid="_x0000_s1076" type="#_x0000_t202" style="position:absolute;left:15951;top:5568;width:4229;height:3834;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" filled="f" stroked="f" strokeweight=".5pt">
              <v:textbox inset="2.21669mm,1.1084mm,2.21669mm,1.1084mm">
                <w:txbxContent>
                  <w:p w14:paraId="1CED3E8B" w14:textId="77777777" w:rsidR="00503ED0" w:rsidRDefault="00503ED0" w:rsidP="00EA3B98">
                    <w:pPr>
                      <w:pStyle w:val="af0"/>
                      <w:spacing w:before="0" w:beforeAutospacing="0" w:after="160" w:afterAutospacing="0" w:line="252" w:lineRule="auto"/>
                    </w:pPr>
                    <m:oMathPara>
                      <m:oMathParaPr>
                        <m:jc m:val="centerGroup"/>
                      </m:oMathParaPr>
                      <m:oMath>
                        <m:r>
                          <m:rPr>
                            <m:nor/>
                          </m:rPr>
                          <w:rPr>
                            <w:rFonts w:ascii="Cambria Math" w:eastAsia="Calibri" w:hAnsi="Cambria Math"/>
                            <w:b/>
                            <w:bCs/>
                            <w:iCs/>
                          </w:rPr>
                          <m:t>∆</m:t>
                        </m:r>
                        <m:sSub>
                          <m:sSubPr>
                            <m:ctrlPr>
                              <w:rPr>
                                <w:rFonts w:ascii="Cambria Math" w:eastAsia="Calibri" w:hAnsi="Cambria Math"/>
                                <w:b/>
                                <w:bCs/>
                                <w:i/>
                                <w:iCs/>
                              </w:rPr>
                            </m:ctrlPr>
                          </m:sSubPr>
                          <m:e>
                            <m:r>
                              <m:rPr>
                                <m:nor/>
                              </m:rPr>
                              <w:rPr>
                                <w:rFonts w:ascii="Cambria Math" w:eastAsia="Calibri" w:hAnsi="Cambria Math"/>
                                <w:b/>
                                <w:bCs/>
                                <w:iCs/>
                              </w:rPr>
                              <m:t>X</m:t>
                            </m:r>
                          </m:e>
                          <m:sub>
                            <m:r>
                              <m:rPr>
                                <m:nor/>
                              </m:rPr>
                              <w:rPr>
                                <w:rFonts w:ascii="Cambria Math" w:eastAsia="Calibri" w:hAnsi="Cambria Math"/>
                                <w:b/>
                                <w:bCs/>
                                <w:i/>
                                <w:iCs/>
                                <w:lang w:val="en-US"/>
                              </w:rPr>
                              <m:t>N</m:t>
                            </m:r>
                          </m:sub>
                        </m:sSub>
                      </m:oMath>
                    </m:oMathPara>
                  </w:p>
                </w:txbxContent>
              </v:textbox>
            </v:shape>
            <w10:wrap type="none"/>
            <w10:anchorlock/>
          </v:group>
        </w:pict>
      </w:r>
    </w:p>
    <w:p w14:paraId="0A457CE1" w14:textId="5C1E8129" w:rsidR="00577031" w:rsidRDefault="00E22377" w:rsidP="00577031">
      <w:pPr>
        <w:ind w:firstLine="0"/>
        <w:jc w:val="center"/>
        <w:rPr>
          <w:rFonts w:eastAsiaTheme="minorEastAsia"/>
          <w:lang w:val="uk-UA"/>
        </w:rPr>
      </w:pPr>
      <w:r w:rsidRPr="00EA3B98">
        <w:rPr>
          <w:rFonts w:eastAsiaTheme="minorEastAsia"/>
          <w:lang w:val="uk-UA"/>
        </w:rPr>
        <w:t>Рисунок 2.4</w:t>
      </w:r>
      <w:r w:rsidR="00577031" w:rsidRPr="00EA3B98">
        <w:rPr>
          <w:rFonts w:eastAsiaTheme="minorEastAsia"/>
          <w:lang w:val="uk-UA"/>
        </w:rPr>
        <w:t xml:space="preserve"> </w:t>
      </w:r>
      <w:r w:rsidR="00EA3B98" w:rsidRPr="00EA3B98">
        <w:rPr>
          <w:rFonts w:eastAsiaTheme="minorEastAsia"/>
          <w:lang w:val="uk-UA"/>
        </w:rPr>
        <w:t xml:space="preserve">– Траєкторії ньютонівських і градієнтних методів в області лінійності </w:t>
      </w:r>
      <w:r w:rsidR="00577031" w:rsidRPr="00EA3B98">
        <w:rPr>
          <w:lang w:val="uk-UA"/>
        </w:rPr>
        <w:t>[</w:t>
      </w:r>
      <w:r w:rsidR="00381E41" w:rsidRPr="00EA3B98">
        <w:rPr>
          <w:lang w:val="uk-UA"/>
        </w:rPr>
        <w:t>1</w:t>
      </w:r>
      <w:r w:rsidR="004D6DD1" w:rsidRPr="004D6DD1">
        <w:rPr>
          <w:lang w:val="uk-UA"/>
        </w:rPr>
        <w:t>5</w:t>
      </w:r>
      <w:r w:rsidR="00577031" w:rsidRPr="00EA3B98">
        <w:rPr>
          <w:lang w:val="uk-UA"/>
        </w:rPr>
        <w:t>]</w:t>
      </w:r>
    </w:p>
    <w:p w14:paraId="26D4756B" w14:textId="77777777" w:rsidR="00577031" w:rsidRDefault="00577031" w:rsidP="00577031">
      <w:pPr>
        <w:ind w:firstLine="0"/>
        <w:jc w:val="center"/>
        <w:rPr>
          <w:rFonts w:eastAsiaTheme="minorEastAsia"/>
          <w:lang w:val="uk-UA"/>
        </w:rPr>
      </w:pPr>
    </w:p>
    <w:p w14:paraId="3FA94DC2" w14:textId="77777777" w:rsidR="009B49DC" w:rsidRDefault="009B49DC" w:rsidP="009B49DC">
      <w:pPr>
        <w:rPr>
          <w:rFonts w:eastAsiaTheme="minorEastAsia"/>
          <w:lang w:val="uk-UA"/>
        </w:rPr>
      </w:pPr>
      <w:r>
        <w:rPr>
          <w:rFonts w:eastAsiaTheme="minorEastAsia"/>
          <w:lang w:val="uk-UA"/>
        </w:rPr>
        <w:t>Кількість кроків тим більша, чим більше витягнуті еліпси, тобто чим більша різниця впливу параметрів або чим більша їх лінійна залежність. Часто зустрічаються випадки з сильною лінійною залежністю, коли кількість кроків в області лінійності може сягати 10</w:t>
      </w:r>
      <w:r>
        <w:rPr>
          <w:rFonts w:eastAsiaTheme="minorEastAsia"/>
          <w:vertAlign w:val="superscript"/>
          <w:lang w:val="uk-UA"/>
        </w:rPr>
        <w:t>4</w:t>
      </w:r>
      <w:r>
        <w:rPr>
          <w:rFonts w:eastAsiaTheme="minorEastAsia"/>
          <w:lang w:val="uk-UA"/>
        </w:rPr>
        <w:t>. У таких випадках метод не є ефективним.</w:t>
      </w:r>
    </w:p>
    <w:p w14:paraId="5D18D4AE" w14:textId="5D009681" w:rsidR="00EA3B98" w:rsidRDefault="009B49DC" w:rsidP="009B49DC">
      <w:pPr>
        <w:rPr>
          <w:rFonts w:eastAsiaTheme="minorEastAsia"/>
          <w:lang w:val="uk-UA"/>
        </w:rPr>
      </w:pPr>
      <w:r>
        <w:rPr>
          <w:rFonts w:eastAsiaTheme="minorEastAsia"/>
          <w:lang w:val="uk-UA"/>
        </w:rPr>
        <w:t xml:space="preserve">2) </w:t>
      </w:r>
      <w:r w:rsidR="00A22C53">
        <w:rPr>
          <w:rFonts w:eastAsiaTheme="minorEastAsia"/>
          <w:lang w:val="uk-UA"/>
        </w:rPr>
        <w:t>мінімум знаходиться далеко за межами області лінійності</w:t>
      </w:r>
      <w:r w:rsidR="008239F1">
        <w:rPr>
          <w:rFonts w:eastAsiaTheme="minorEastAsia"/>
          <w:lang w:val="uk-UA"/>
        </w:rPr>
        <w:t xml:space="preserve"> (рис.</w:t>
      </w:r>
      <w:r w:rsidR="00EA3B98">
        <w:rPr>
          <w:rFonts w:eastAsiaTheme="minorEastAsia"/>
          <w:lang w:val="uk-UA"/>
        </w:rPr>
        <w:t>2.5)</w:t>
      </w:r>
      <w:r w:rsidR="00A22C53">
        <w:rPr>
          <w:rFonts w:eastAsiaTheme="minorEastAsia"/>
          <w:lang w:val="uk-UA"/>
        </w:rPr>
        <w:t>, тоді використання методу є доцільним.</w:t>
      </w:r>
    </w:p>
    <w:p w14:paraId="1CA402CF" w14:textId="77777777" w:rsidR="00577031" w:rsidRDefault="000B60A9" w:rsidP="00577031">
      <w:pPr>
        <w:ind w:firstLine="0"/>
        <w:jc w:val="center"/>
        <w:rPr>
          <w:rFonts w:eastAsiaTheme="minorEastAsia"/>
          <w:lang w:val="uk-UA"/>
        </w:rPr>
      </w:pPr>
      <w:r>
        <w:rPr>
          <w:noProof/>
          <w:szCs w:val="28"/>
        </w:rPr>
      </w:r>
      <w:r>
        <w:rPr>
          <w:noProof/>
          <w:szCs w:val="28"/>
        </w:rPr>
        <w:pict w14:anchorId="735D100B">
          <v:group id="Полотно 169" o:spid="_x0000_s1077" editas="canvas" style="width:301.9pt;height:209.75pt;mso-position-horizontal-relative:char;mso-position-vertical-relative:line" coordsize="38341,26638">
            <v:shape id="_x0000_s1078" type="#_x0000_t75" style="position:absolute;width:38341;height:26638;visibility:visible">
              <v:fill o:detectmouseclick="t"/>
              <v:path o:connecttype="none"/>
            </v:shape>
            <v:line id="Line 277" o:spid="_x0000_s1079" style="position:absolute;visibility:visible" from="1657,24981" to="36266,24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">
              <v:stroke endarrow="classic" endarrowlength="long"/>
            </v:line>
            <v:line id="Line 286" o:spid="_x0000_s1080" style="position:absolute;flip:x y;visibility:visible" from="2394,335" to="2693,25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">
              <v:stroke endarrow="classic" endarrowlength="long"/>
            </v:line>
            <v:shape id="Text Box 294" o:spid="_x0000_s1081" type="#_x0000_t202" style="position:absolute;top:5;width:2772;height:349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" filled="f" stroked="f">
              <v:fill opacity="0"/>
              <v:textbox inset="2.07711mm,1.0386mm,2.07711mm,1.0386mm">
                <w:txbxContent>
                  <w:p w14:paraId="13F68746" w14:textId="77777777" w:rsidR="00503ED0" w:rsidRPr="00DF25DB" w:rsidRDefault="00503ED0" w:rsidP="00EA3B98">
                    <w:pPr>
                      <w:pStyle w:val="af0"/>
                      <w:spacing w:before="0" w:beforeAutospacing="0" w:after="160" w:afterAutospacing="0" w:line="254" w:lineRule="auto"/>
                      <w:rPr>
                        <w:b/>
                      </w:rPr>
                    </w:pPr>
                    <w:r w:rsidRPr="00DF25DB">
                      <w:rPr>
                        <w:rFonts w:eastAsia="Calibri"/>
                        <w:b/>
                        <w:i/>
                        <w:iCs/>
                        <w:lang w:val="en-US"/>
                      </w:rPr>
                      <w:t>x</w:t>
                    </w:r>
                    <w:r w:rsidRPr="00DF25DB">
                      <w:rPr>
                        <w:rFonts w:eastAsia="Calibri"/>
                        <w:b/>
                        <w:i/>
                        <w:iCs/>
                        <w:position w:val="-6"/>
                        <w:vertAlign w:val="subscript"/>
                        <w:lang w:val="en-US"/>
                      </w:rPr>
                      <w:t>2</w:t>
                    </w:r>
                  </w:p>
                </w:txbxContent>
              </v:textbox>
            </v:shape>
            <v:shape id="Text Box 294" o:spid="_x0000_s1082" type="#_x0000_t202" style="position:absolute;left:34929;top:22834;width:2772;height:347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" filled="f" stroked="f">
              <v:fill opacity="0"/>
              <v:textbox inset="2.07711mm,1.0386mm,2.07711mm,1.0386mm">
                <w:txbxContent>
                  <w:p w14:paraId="4A75AAC6" w14:textId="77777777" w:rsidR="00503ED0" w:rsidRPr="00DF25DB" w:rsidRDefault="00503ED0" w:rsidP="00EA3B98">
                    <w:pPr>
                      <w:pStyle w:val="af0"/>
                      <w:spacing w:before="0" w:beforeAutospacing="0" w:after="160" w:afterAutospacing="0" w:line="252" w:lineRule="auto"/>
                      <w:rPr>
                        <w:b/>
                      </w:rPr>
                    </w:pPr>
                    <w:r w:rsidRPr="00DF25DB">
                      <w:rPr>
                        <w:rFonts w:eastAsia="Calibri"/>
                        <w:b/>
                        <w:i/>
                        <w:iCs/>
                        <w:lang w:val="en-US"/>
                      </w:rPr>
                      <w:t>x</w:t>
                    </w:r>
                    <w:r w:rsidRPr="00DF25DB">
                      <w:rPr>
                        <w:rFonts w:eastAsia="Calibri"/>
                        <w:b/>
                        <w:i/>
                        <w:iCs/>
                        <w:position w:val="-6"/>
                        <w:vertAlign w:val="subscript"/>
                        <w:lang w:val="en-US"/>
                      </w:rPr>
                      <w:t>1</w:t>
                    </w:r>
                  </w:p>
                </w:txbxContent>
              </v:textbox>
            </v:shape>
            <v:line id="Line 277" o:spid="_x0000_s1083" style="position:absolute;flip:x y;visibility:visible" from="20518,7395" to="22135,1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">
              <v:stroke startarrow="classic" startarrowlength="long" endarrowlength="long"/>
            </v:line>
            <v:line id="Line 277" o:spid="_x0000_s1084" style="position:absolute;flip:y;visibility:visible" from="6665,7285" to="20311,1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">
              <v:stroke startarrow="classic" startarrowlength="long" endarrowlength="long"/>
            </v:line>
            <v:shape id="Блок-схема: узел 166" o:spid="_x0000_s1085" type="#_x0000_t120" style="position:absolute;left:6514;top:15345;width:520;height:421;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" fillcolor="black [3200]" strokecolor="black [1600]" strokeweight="1pt">
              <v:stroke joinstyle="miter"/>
              <v:textbox inset="2.07711mm,1.0386mm,2.07711mm,1.0386mm"/>
            </v:shape>
            <v:shape id="Надпись 84" o:spid="_x0000_s1086" type="#_x0000_t202" style="position:absolute;left:4896;top:14827;width:4997;height:329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" filled="f" stroked="f" strokeweight=".5pt">
              <v:textbox inset="2.07711mm,1.0386mm,2.07711mm,1.0386mm">
                <w:txbxContent>
                  <w:p w14:paraId="733C6DE0" w14:textId="77777777" w:rsidR="00503ED0" w:rsidRDefault="00503ED0" w:rsidP="00EA3B98">
                    <w:pPr>
                      <w:pStyle w:val="af0"/>
                      <w:spacing w:before="0" w:beforeAutospacing="0" w:after="160" w:afterAutospacing="0" w:line="252" w:lineRule="auto"/>
                    </w:pPr>
                    <w:r>
                      <w:rPr>
                        <w:rFonts w:eastAsia="Calibri"/>
                        <w:b/>
                        <w:bCs/>
                        <w:sz w:val="28"/>
                        <w:szCs w:val="28"/>
                        <w:lang w:val="en-US"/>
                      </w:rPr>
                      <w:t>x</w:t>
                    </w:r>
                    <w:r w:rsidRPr="00DF25DB">
                      <w:rPr>
                        <w:rFonts w:eastAsia="Calibri"/>
                        <w:bCs/>
                        <w:position w:val="-7"/>
                        <w:sz w:val="28"/>
                        <w:szCs w:val="28"/>
                        <w:vertAlign w:val="subscript"/>
                        <w:lang w:val="en-US"/>
                      </w:rPr>
                      <w:t>L</w:t>
                    </w:r>
                    <w:r>
                      <w:rPr>
                        <w:rFonts w:eastAsia="Calibri"/>
                        <w:b/>
                        <w:bCs/>
                        <w:position w:val="-7"/>
                        <w:sz w:val="28"/>
                        <w:szCs w:val="28"/>
                        <w:vertAlign w:val="subscript"/>
                        <w:lang w:val="en-US"/>
                      </w:rPr>
                      <w:t>min</w:t>
                    </w:r>
                  </w:p>
                </w:txbxContent>
              </v:textbox>
            </v:shape>
            <v:shape id="Надпись 84" o:spid="_x0000_s1087" type="#_x0000_t202" style="position:absolute;left:32524;top:8814;width:2388;height:283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" filled="f" stroked="f" strokeweight=".5pt">
              <v:textbox inset="2.07711mm,1.0386mm,2.07711mm,1.0386mm">
                <w:txbxContent>
                  <w:p w14:paraId="4C845846" w14:textId="77777777" w:rsidR="00503ED0" w:rsidRPr="005D4217" w:rsidRDefault="00503ED0" w:rsidP="00EA3B98">
                    <w:pPr>
                      <w:pStyle w:val="af0"/>
                      <w:spacing w:before="0" w:beforeAutospacing="0" w:after="160" w:afterAutospacing="0" w:line="252" w:lineRule="auto"/>
                      <w:rPr>
                        <w:i/>
                      </w:rPr>
                    </w:pPr>
                    <m:oMathPara>
                      <m:oMath>
                        <m:r>
                          <w:rPr>
                            <w:rFonts w:ascii="Cambria Math" w:hAnsi="Cambria Math"/>
                          </w:rPr>
                          <m:t>a</m:t>
                        </m:r>
                      </m:oMath>
                    </m:oMathPara>
                  </w:p>
                </w:txbxContent>
              </v:textbox>
            </v:shape>
            <v:shape id="Надпись 84" o:spid="_x0000_s1088" type="#_x0000_t202" style="position:absolute;left:24555;top:1130;width:3309;height:285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" filled="f" stroked="f" strokeweight=".5pt">
              <v:textbox inset="2.07711mm,1.0386mm,2.07711mm,1.0386mm">
                <w:txbxContent>
                  <w:p w14:paraId="5ACFD690" w14:textId="77777777" w:rsidR="00503ED0" w:rsidRDefault="000B60A9" w:rsidP="00EA3B98">
                    <w:pPr>
                      <w:pStyle w:val="af0"/>
                      <w:spacing w:before="0" w:beforeAutospacing="0" w:after="160" w:afterAutospacing="0" w:line="252" w:lineRule="auto"/>
                    </w:pPr>
                    <m:oMathPara>
                      <m:oMath>
                        <m:sSub>
                          <m:sSubPr>
                            <m:ctrlPr>
                              <w:rPr>
                                <w:rFonts w:ascii="Cambria Math" w:eastAsia="Calibri" w:hAnsi="Cambria Math"/>
                                <w:b/>
                                <w:lang w:val="en-US"/>
                              </w:rPr>
                            </m:ctrlPr>
                          </m:sSubPr>
                          <m:e>
                            <m:r>
                              <m:rPr>
                                <m:sty m:val="b"/>
                              </m:rPr>
                              <w:rPr>
                                <w:rFonts w:ascii="Cambria Math" w:eastAsia="Calibri" w:hAnsi="Cambria Math"/>
                                <w:lang w:val="en-US"/>
                              </w:rPr>
                              <m:t>Ω</m:t>
                            </m:r>
                          </m:e>
                          <m:sub>
                            <m:r>
                              <w:rPr>
                                <w:rFonts w:ascii="Cambria Math" w:eastAsia="Calibri" w:hAnsi="Cambria Math"/>
                                <w:lang w:val="en-US"/>
                              </w:rPr>
                              <m:t>L</m:t>
                            </m:r>
                          </m:sub>
                        </m:sSub>
                      </m:oMath>
                    </m:oMathPara>
                  </w:p>
                </w:txbxContent>
              </v:textbox>
            </v:shape>
            <v:line id="Прямая соединительная линия 183" o:spid="_x0000_s1089" style="position:absolute;flip:y;visibility:visible" from="1015,9329" to="33916,16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" strokecolor="black [3200]">
              <v:stroke joinstyle="miter"/>
            </v:line>
            <v:shape id="Полилиния 193" o:spid="_x0000_s1090" style="position:absolute;left:1274;top:7073;width:29904;height:16281;visibility:visible;mso-wrap-style:square;v-text-anchor:middle" coordsize="3652688,1717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" path="m,373154c968315,124425,1975659,11095,2583000,794v607341,-10301,984741,78854,1061049,310551c3720357,543042,3282253,967238,2681924,1169575,2149962,1386673,874381,1635303,418619,1717254e" filled="f" strokecolor="black [3213]">
              <v:stroke dashstyle="longDash" joinstyle="miter"/>
              <v:path arrowok="t" o:connecttype="custom" o:connectlocs="0,353795;2114651,753;2983311,295192;2195639,1108897;342715,1628162" o:connectangles="0,0,0,0,0"/>
            </v:shape>
            <v:oval id="Овал 151" o:spid="_x0000_s1091" style="position:absolute;left:14044;top:647;width:12536;height:1313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" filled="f" strokecolor="black [3200]">
              <v:stroke joinstyle="miter"/>
              <v:textbox inset="2.07711mm,1.0386mm,2.07711mm,1.0386mm"/>
            </v:oval>
            <v:shape id="Надпись 84" o:spid="_x0000_s1092" type="#_x0000_t202" style="position:absolute;left:8490;top:10846;width:4375;height:3137;rotation:-2408966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" filled="f" stroked="f" strokeweight=".5pt">
              <v:textbox inset="2.07711mm,1.0386mm,2.07711mm,1.0386mm">
                <w:txbxContent>
                  <w:p w14:paraId="7F0F380E" w14:textId="77777777" w:rsidR="00503ED0" w:rsidRPr="004929F4" w:rsidRDefault="00503ED0" w:rsidP="00EA3B98">
                    <w:pPr>
                      <w:pStyle w:val="af0"/>
                      <w:spacing w:before="0" w:beforeAutospacing="0" w:after="0" w:afterAutospacing="0" w:line="252" w:lineRule="auto"/>
                      <w:rPr>
                        <w:i/>
                        <w:sz w:val="28"/>
                        <w:szCs w:val="28"/>
                      </w:rPr>
                    </w:pPr>
                    <m:oMathPara>
                      <m:oMathParaPr>
                        <m:jc m:val="centerGroup"/>
                      </m:oMathParaPr>
                      <m:oMath>
                        <m:r>
                          <w:rPr>
                            <w:rFonts w:ascii="Cambria Math" w:eastAsia="Calibri" w:hAnsi="Cambria Math"/>
                            <w:sz w:val="28"/>
                            <w:szCs w:val="28"/>
                          </w:rPr>
                          <m:t>∆</m:t>
                        </m:r>
                        <m:sSub>
                          <m:sSubPr>
                            <m:ctrlPr>
                              <w:rPr>
                                <w:rFonts w:ascii="Cambria Math" w:eastAsia="Calibri" w:hAnsi="Cambria Math"/>
                                <w:b/>
                                <w:bCs/>
                                <w:sz w:val="28"/>
                                <w:szCs w:val="28"/>
                              </w:rPr>
                            </m:ctrlPr>
                          </m:sSubPr>
                          <m:e>
                            <m:r>
                              <m:rPr>
                                <m:nor/>
                              </m:rPr>
                              <w:rPr>
                                <w:rFonts w:ascii="Cambria Math" w:eastAsia="Calibri" w:hAnsi="Cambria Math"/>
                                <w:b/>
                                <w:bCs/>
                                <w:sz w:val="28"/>
                                <w:szCs w:val="28"/>
                              </w:rPr>
                              <m:t>x</m:t>
                            </m:r>
                          </m:e>
                          <m:sub>
                            <m:r>
                              <m:rPr>
                                <m:nor/>
                              </m:rPr>
                              <w:rPr>
                                <w:rFonts w:ascii="Cambria Math" w:eastAsia="Calibri" w:hAnsi="Cambria Math"/>
                                <w:bCs/>
                                <w:i/>
                                <w:sz w:val="28"/>
                                <w:szCs w:val="28"/>
                                <w:lang w:val="en-US"/>
                              </w:rPr>
                              <m:t>N</m:t>
                            </m:r>
                          </m:sub>
                        </m:sSub>
                      </m:oMath>
                    </m:oMathPara>
                  </w:p>
                  <w:p w14:paraId="05E66FCB" w14:textId="77777777" w:rsidR="00503ED0" w:rsidRDefault="00503ED0" w:rsidP="00EA3B98">
                    <w:pPr>
                      <w:pStyle w:val="af0"/>
                      <w:spacing w:before="0" w:beforeAutospacing="0" w:after="160" w:afterAutospacing="0" w:line="252" w:lineRule="auto"/>
                    </w:pPr>
                    <w:r>
                      <w:rPr>
                        <w:rFonts w:eastAsia="Calibri"/>
                      </w:rPr>
                      <w:t> </w:t>
                    </w:r>
                  </w:p>
                  <w:p w14:paraId="745B7837" w14:textId="77777777" w:rsidR="00503ED0" w:rsidRDefault="00503ED0" w:rsidP="00EA3B98">
                    <w:pPr>
                      <w:pStyle w:val="af0"/>
                      <w:spacing w:before="0" w:beforeAutospacing="0" w:after="160" w:afterAutospacing="0" w:line="252" w:lineRule="auto"/>
                    </w:pPr>
                    <w:r>
                      <w:rPr>
                        <w:rFonts w:eastAsia="Times New Roman"/>
                      </w:rPr>
                      <w:t> </w:t>
                    </w:r>
                  </w:p>
                </w:txbxContent>
              </v:textbox>
            </v:shape>
            <v:shape id="Блок-схема: узел 390" o:spid="_x0000_s1093" type="#_x0000_t120" style="position:absolute;left:17083;top:8930;width:370;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" fillcolor="black [3200]" strokecolor="black [1600]" strokeweight="1pt">
              <v:stroke joinstyle="miter"/>
              <v:textbox inset="2.07711mm,1.0386mm,2.07711mm,1.0386mm"/>
            </v:shape>
            <v:shape id="Блок-схема: узел 399" o:spid="_x0000_s1094" type="#_x0000_t120" style="position:absolute;left:21982;top:11760;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" fillcolor="black [3200]" strokecolor="black [1600]" strokeweight="1pt">
              <v:stroke joinstyle="miter"/>
              <v:textbox inset="2.07711mm,1.0386mm,2.07711mm,1.0386mm"/>
            </v:shape>
            <v:shape id="Блок-схема: узел 400" o:spid="_x0000_s1095" type="#_x0000_t120" style="position:absolute;left:18791;top:13441;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" fillcolor="black [3200]" strokecolor="black [1600]" strokeweight="1pt">
              <v:stroke joinstyle="miter"/>
              <v:textbox inset="2.07711mm,1.0386mm,2.07711mm,1.0386mm"/>
            </v:shape>
            <v:shape id="Блок-схема: узел 401" o:spid="_x0000_s1096" type="#_x0000_t120" style="position:absolute;left:20229;top:7059;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" fillcolor="black [3200]" strokecolor="black [1600]" strokeweight="1pt">
              <v:stroke joinstyle="miter"/>
              <v:textbox inset="2.07711mm,1.0386mm,2.07711mm,1.0386mm"/>
            </v:shape>
            <v:line id="Line 277" o:spid="_x0000_s1097" style="position:absolute;flip:y;visibility:visible" from="18966,7347" to="20261,13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">
              <v:stroke startarrow="classic" startarrowlength="long" endarrowlength="long"/>
            </v:line>
            <v:shape id="Надпись 84" o:spid="_x0000_s1098" type="#_x0000_t202" style="position:absolute;left:419;top:16002;width:2388;height:282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" filled="f" stroked="f" strokeweight=".5pt">
              <v:textbox inset="2.07711mm,1.0386mm,2.07711mm,1.0386mm">
                <w:txbxContent>
                  <w:p w14:paraId="007D6809" w14:textId="77777777" w:rsidR="00503ED0" w:rsidRDefault="00503ED0" w:rsidP="00EA3B98">
                    <w:pPr>
                      <w:pStyle w:val="af0"/>
                      <w:spacing w:before="0" w:beforeAutospacing="0" w:after="160" w:afterAutospacing="0" w:line="252" w:lineRule="auto"/>
                    </w:pPr>
                    <m:oMathPara>
                      <m:oMathParaPr>
                        <m:jc m:val="centerGroup"/>
                      </m:oMathParaPr>
                      <m:oMath>
                        <m:r>
                          <w:rPr>
                            <w:rFonts w:ascii="Cambria Math" w:eastAsia="Times New Roman" w:hAnsi="Cambria Math"/>
                          </w:rPr>
                          <m:t>a</m:t>
                        </m:r>
                      </m:oMath>
                    </m:oMathPara>
                  </w:p>
                </w:txbxContent>
              </v:textbox>
            </v:shape>
            <v:shape id="Надпись 84" o:spid="_x0000_s1099" type="#_x0000_t202" style="position:absolute;left:20561;top:6750;width:6096;height:5296;rotation:4360160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" filled="f" stroked="f" strokeweight=".5pt">
              <v:textbox inset="2.07711mm,1.0386mm,2.07711mm,1.0386mm">
                <w:txbxContent>
                  <w:p w14:paraId="14647F69" w14:textId="77777777" w:rsidR="00503ED0" w:rsidRPr="005D4217" w:rsidRDefault="00503ED0" w:rsidP="00EA3B98">
                    <w:pPr>
                      <w:pStyle w:val="af0"/>
                      <w:spacing w:before="0" w:beforeAutospacing="0" w:after="0" w:afterAutospacing="0" w:line="252" w:lineRule="auto"/>
                      <w:rPr>
                        <w:i/>
                      </w:rPr>
                    </w:pPr>
                    <m:oMathPara>
                      <m:oMathParaPr>
                        <m:jc m:val="centerGroup"/>
                      </m:oMathParaPr>
                      <m:oMath>
                        <m:r>
                          <w:rPr>
                            <w:rFonts w:ascii="Cambria Math" w:eastAsia="Calibri" w:hAnsi="Cambria Math"/>
                            <w:sz w:val="28"/>
                            <w:szCs w:val="28"/>
                          </w:rPr>
                          <m:t>∆</m:t>
                        </m:r>
                        <m:sSub>
                          <m:sSubPr>
                            <m:ctrlPr>
                              <w:rPr>
                                <w:rFonts w:ascii="Cambria Math" w:eastAsia="Calibri" w:hAnsi="Cambria Math"/>
                                <w:b/>
                                <w:bCs/>
                                <w:i/>
                                <w:iCs/>
                                <w:sz w:val="28"/>
                                <w:szCs w:val="28"/>
                              </w:rPr>
                            </m:ctrlPr>
                          </m:sSubPr>
                          <m:e>
                            <m:r>
                              <m:rPr>
                                <m:nor/>
                              </m:rPr>
                              <w:rPr>
                                <w:rFonts w:ascii="Cambria Math" w:eastAsia="Calibri" w:hAnsi="Cambria Math"/>
                                <w:b/>
                                <w:bCs/>
                                <w:sz w:val="28"/>
                                <w:szCs w:val="28"/>
                              </w:rPr>
                              <m:t>x</m:t>
                            </m:r>
                          </m:e>
                          <m:sub>
                            <m:r>
                              <m:rPr>
                                <m:nor/>
                              </m:rPr>
                              <w:rPr>
                                <w:rFonts w:ascii="Cambria Math" w:eastAsia="Calibri" w:hAnsi="Cambria Math"/>
                                <w:sz w:val="28"/>
                                <w:szCs w:val="28"/>
                              </w:rPr>
                              <m:t>МБС</m:t>
                            </m:r>
                          </m:sub>
                        </m:sSub>
                      </m:oMath>
                    </m:oMathPara>
                  </w:p>
                  <w:p w14:paraId="6E788E0C" w14:textId="77777777" w:rsidR="00503ED0" w:rsidRDefault="00503ED0" w:rsidP="00EA3B98">
                    <w:pPr>
                      <w:pStyle w:val="af0"/>
                      <w:spacing w:before="0" w:beforeAutospacing="0" w:after="160" w:afterAutospacing="0" w:line="252" w:lineRule="auto"/>
                    </w:pPr>
                    <w:r>
                      <w:rPr>
                        <w:rFonts w:eastAsia="Calibri"/>
                      </w:rPr>
                      <w:t> </w:t>
                    </w:r>
                  </w:p>
                  <w:p w14:paraId="21EE5753" w14:textId="77777777" w:rsidR="00503ED0" w:rsidRDefault="00503ED0" w:rsidP="00EA3B98">
                    <w:pPr>
                      <w:pStyle w:val="af0"/>
                      <w:spacing w:before="0" w:beforeAutospacing="0" w:after="160" w:afterAutospacing="0" w:line="252" w:lineRule="auto"/>
                    </w:pPr>
                    <w:r>
                      <w:rPr>
                        <w:rFonts w:eastAsia="Times New Roman"/>
                      </w:rPr>
                      <w:t> </w:t>
                    </w:r>
                  </w:p>
                </w:txbxContent>
              </v:textbox>
            </v:shape>
            <v:shape id="Надпись 84" o:spid="_x0000_s1100" type="#_x0000_t202" style="position:absolute;left:20929;top:11373;width:2947;height:3594;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" filled="f" stroked="f" strokeweight=".5pt">
              <v:textbox inset="2.07711mm,1.0386mm,2.07711mm,1.0386mm">
                <w:txbxContent>
                  <w:p w14:paraId="34F51435"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e</m:t>
                            </m:r>
                          </m:sub>
                          <m:sup>
                            <m:r>
                              <m:rPr>
                                <m:nor/>
                              </m:rPr>
                              <w:rPr>
                                <w:rFonts w:ascii="Cambria Math" w:eastAsia="Calibri" w:hAnsi="Cambria Math"/>
                                <w:bCs/>
                                <w:lang w:val="en-US"/>
                              </w:rPr>
                              <m:t>0</m:t>
                            </m:r>
                          </m:sup>
                        </m:sSubSup>
                      </m:oMath>
                    </m:oMathPara>
                  </w:p>
                </w:txbxContent>
              </v:textbox>
            </v:shape>
            <v:shape id="Надпись 84" o:spid="_x0000_s1101" type="#_x0000_t202" style="position:absolute;left:17031;top:13043;width:3295;height:283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" filled="f" stroked="f" strokeweight=".5pt">
              <v:textbox inset="2.07711mm,1.0386mm,2.07711mm,1.0386mm">
                <w:txbxContent>
                  <w:p w14:paraId="78A8D51C" w14:textId="77777777" w:rsidR="00503ED0" w:rsidRDefault="000B60A9" w:rsidP="00EA3B98">
                    <w:pPr>
                      <w:pStyle w:val="af0"/>
                      <w:spacing w:before="0" w:beforeAutospacing="0" w:after="160" w:afterAutospacing="0" w:line="252" w:lineRule="auto"/>
                    </w:pPr>
                    <m:oMathPara>
                      <m:oMathParaPr>
                        <m:jc m:val="centerGroup"/>
                      </m:oMathParaPr>
                      <m:oMath>
                        <m:sSub>
                          <m:sSubPr>
                            <m:ctrlPr>
                              <w:rPr>
                                <w:rFonts w:ascii="Cambria Math" w:eastAsia="Calibri" w:hAnsi="Cambria Math"/>
                                <w:b/>
                                <w:bCs/>
                                <w:i/>
                                <w:iCs/>
                              </w:rPr>
                            </m:ctrlPr>
                          </m:sSubPr>
                          <m:e>
                            <m:r>
                              <m:rPr>
                                <m:nor/>
                              </m:rPr>
                              <w:rPr>
                                <w:rFonts w:ascii="Cambria Math" w:eastAsia="Calibri" w:hAnsi="Cambria Math"/>
                                <w:b/>
                                <w:bCs/>
                                <w:iCs/>
                                <w:lang w:val="en-US"/>
                              </w:rPr>
                              <m:t>x</m:t>
                            </m:r>
                          </m:e>
                          <m:sub>
                            <m:r>
                              <w:rPr>
                                <w:rFonts w:ascii="Cambria Math" w:eastAsia="Calibri" w:hAnsi="Cambria Math"/>
                                <w:lang w:val="en-US"/>
                              </w:rPr>
                              <m:t>M</m:t>
                            </m:r>
                          </m:sub>
                        </m:sSub>
                      </m:oMath>
                    </m:oMathPara>
                  </w:p>
                </w:txbxContent>
              </v:textbox>
            </v:shape>
            <v:shape id="Надпись 84" o:spid="_x0000_s1102" type="#_x0000_t202" style="position:absolute;left:14878;top:7448;width:3080;height:358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" filled="f" stroked="f" strokeweight=".5pt">
              <v:textbox inset="2.07711mm,1.0386mm,2.07711mm,1.0386mm">
                <w:txbxContent>
                  <w:p w14:paraId="4B3D541F" w14:textId="77777777" w:rsidR="00503ED0" w:rsidRDefault="000B60A9" w:rsidP="00EA3B98">
                    <w:pPr>
                      <w:pStyle w:val="af0"/>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lang w:val="en-US"/>
                              </w:rPr>
                              <m:t>e</m:t>
                            </m:r>
                          </m:sub>
                          <m:sup>
                            <m:r>
                              <m:rPr>
                                <m:nor/>
                              </m:rPr>
                              <w:rPr>
                                <w:rFonts w:ascii="Cambria Math" w:eastAsia="Calibri" w:hAnsi="Cambria Math"/>
                                <w:i/>
                                <w:lang w:val="en-US"/>
                              </w:rPr>
                              <m:t>N</m:t>
                            </m:r>
                          </m:sup>
                        </m:sSubSup>
                      </m:oMath>
                    </m:oMathPara>
                  </w:p>
                </w:txbxContent>
              </v:textbox>
            </v:shape>
            <v:shape id="Надпись 84" o:spid="_x0000_s1103" type="#_x0000_t202" style="position:absolute;left:19348;top:4870;width:2966;height:330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" filled="f" stroked="f" strokeweight=".5pt">
              <v:textbox inset="2.07711mm,1.0386mm,2.07711mm,1.0386mm">
                <w:txbxContent>
                  <w:p w14:paraId="0F17BFFE" w14:textId="77777777" w:rsidR="00503ED0" w:rsidRDefault="00503ED0" w:rsidP="00EA3B98">
                    <w:pPr>
                      <w:pStyle w:val="af0"/>
                      <w:spacing w:before="0" w:beforeAutospacing="0" w:after="160" w:afterAutospacing="0" w:line="252" w:lineRule="auto"/>
                    </w:pPr>
                    <w:r>
                      <w:rPr>
                        <w:rFonts w:eastAsia="Calibri"/>
                        <w:b/>
                        <w:bCs/>
                        <w:sz w:val="28"/>
                        <w:szCs w:val="28"/>
                        <w:lang w:val="en-US"/>
                      </w:rPr>
                      <w:t>x</w:t>
                    </w:r>
                    <w:r>
                      <w:rPr>
                        <w:rFonts w:eastAsia="Calibri"/>
                        <w:position w:val="-7"/>
                        <w:sz w:val="28"/>
                        <w:szCs w:val="28"/>
                        <w:vertAlign w:val="subscript"/>
                        <w:lang w:val="en-US"/>
                      </w:rPr>
                      <w:t>0</w:t>
                    </w:r>
                  </w:p>
                </w:txbxContent>
              </v:textbox>
            </v:shape>
            <v:shape id="Полилиния 195" o:spid="_x0000_s1104" style="position:absolute;left:14042;top:11755;width:8115;height:10623;visibility:visible;mso-wrap-style:square;v-text-anchor:middle" coordsize="991222,1297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" path="m,1291207c165100,802786,304800,276263,514351,173611,723902,70959,974725,-57109,990600,27557v15875,84666,-276223,442384,-380998,654051c504827,893275,404812,1085890,361950,1297557e" filled="f" strokecolor="black [3213]">
              <v:stroke joinstyle="miter"/>
              <v:path arrowok="t" o:connecttype="custom" o:connectlocs="0,1057089;421090,142132;810987,22560;499070,558021;296322,1062288" o:connectangles="0,0,0,0,0"/>
            </v:shape>
            <v:shape id="Полилиния 196" o:spid="_x0000_s1105" style="position:absolute;left:12378;top:11025;width:10852;height:13640;visibility:visible;mso-wrap-style:square;v-text-anchor:middle" coordsize="1325540,1666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" path="m,1659737c41804,1351762,83608,1043787,184150,796137,284692,548487,462492,300837,603250,173837,744008,46837,915458,57420,1028700,34137v113242,-23283,210608,-63500,254000,c1326092,97637,1349375,279670,1289050,415137,1228725,550604,1023408,638445,920750,846937,818092,1055429,745596,1360758,673100,1666087e" filled="f" strokecolor="black [3213]">
              <v:stroke joinstyle="miter"/>
              <v:path arrowok="t" o:connecttype="custom" o:connectlocs="0,1358798;150760,651784;493868,142317;842175,27947;1050120,27947;1055318,339866;753799,693373;551053,1363997" o:connectangles="0,0,0,0,0,0,0,0"/>
            </v:shape>
            <v:shape id="Полилиния 197" o:spid="_x0000_s1106" style="position:absolute;left:11442;top:9930;width:14536;height:14839;visibility:visible;mso-wrap-style:square;v-text-anchor:middle" coordsize="1775510,181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" path="m,1806203c75141,1357469,150283,908736,285750,625103,421217,341470,676275,199653,812800,104403,949325,9153,972608,66303,1104900,53603v132292,-12700,392642,-96308,501650,-25400c1715558,99111,1816100,337236,1758950,479053v-57150,141817,-357717,177800,-495300,400050c1126067,1101353,1029758,1456953,933450,1812553e" filled="f" strokecolor="black [3213]">
              <v:stroke joinstyle="miter"/>
              <v:path arrowok="t" o:connecttype="custom" o:connectlocs="0,1478702;233938,511759;665423,85473;904560,43884;1315251,23089;1440018,392191;1034525,719704;764197,1483901" o:connectangles="0,0,0,0,0,0,0,0"/>
            </v:shape>
            <v:shape id="Полилиния 199" o:spid="_x0000_s1107" style="position:absolute;left:9779;top:8886;width:17555;height:15883;visibility:visible;mso-wrap-style:square;v-text-anchor:middle" coordsize="2144293,1940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" path="m,1914719c139700,1336869,279400,759019,495300,454219,711200,149419,1050925,154711,1295400,85919,1539875,17127,1822450,-43198,1962150,41469v139700,84667,210608,397933,171450,552450c2094442,748436,1866900,744202,1727200,968569v-139700,224367,-285750,597958,-431800,971550e" filled="f" strokecolor="black [3213]">
              <v:stroke joinstyle="miter"/>
              <v:path arrowok="t" o:connecttype="custom" o:connectlocs="0,1567544;405492,371860;1060518,70340;1606373,33950;1746736,486230;1414024,792949;1060518,1588338" o:connectangles="0,0,0,0,0,0,0"/>
            </v:shape>
            <v:shape id="Полилиния 200" o:spid="_x0000_s1108" style="position:absolute;left:9103;top:8284;width:20533;height:16277;visibility:visible;mso-wrap-style:square;v-text-anchor:middle" coordsize="2508100,198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" path="m,1988140c128587,1316098,257175,644057,641350,318090,1025525,-7877,2005542,-40685,2305050,32340v299508,73025,196850,535517,133350,723900c2374900,944623,2067983,957323,1924050,1162640v-143933,205317,-246592,515408,-349250,825500e" filled="f" strokecolor="black [3213]">
              <v:stroke joinstyle="miter"/>
              <v:path arrowok="t" o:connecttype="custom" o:connectlocs="0,1627656;525061,260415;1887099,26476;1996270,619121;1575182,951833;1289258,1627656" o:connectangles="0,0,0,0,0,0"/>
            </v:shape>
            <w10:wrap type="none"/>
            <w10:anchorlock/>
          </v:group>
        </w:pict>
      </w:r>
    </w:p>
    <w:p w14:paraId="5B0C92BE" w14:textId="5CB3F8CB" w:rsidR="00577031" w:rsidRDefault="00E22377" w:rsidP="00577031">
      <w:pPr>
        <w:ind w:firstLine="0"/>
        <w:jc w:val="center"/>
        <w:rPr>
          <w:rFonts w:eastAsiaTheme="minorEastAsia"/>
          <w:lang w:val="uk-UA"/>
        </w:rPr>
      </w:pPr>
      <w:r w:rsidRPr="00EA3B98">
        <w:rPr>
          <w:rFonts w:eastAsiaTheme="minorEastAsia"/>
          <w:lang w:val="uk-UA"/>
        </w:rPr>
        <w:t>Рисунок 2.5</w:t>
      </w:r>
      <w:r w:rsidR="00EA3B98" w:rsidRPr="00EA3B98">
        <w:rPr>
          <w:rFonts w:eastAsiaTheme="minorEastAsia"/>
          <w:lang w:val="uk-UA"/>
        </w:rPr>
        <w:t xml:space="preserve"> – Траєкторії ньютонівських і градієнтних методів у випадку, коли мінімум лінійної моделі виходить далеко за область лінійності</w:t>
      </w:r>
      <w:r w:rsidR="00577031" w:rsidRPr="00EA3B98">
        <w:rPr>
          <w:rFonts w:eastAsiaTheme="minorEastAsia"/>
          <w:lang w:val="uk-UA"/>
        </w:rPr>
        <w:t xml:space="preserve"> </w:t>
      </w:r>
      <w:r w:rsidR="00577031" w:rsidRPr="00EA3B98">
        <w:rPr>
          <w:lang w:val="uk-UA"/>
        </w:rPr>
        <w:t>[</w:t>
      </w:r>
      <w:r w:rsidR="00381E41" w:rsidRPr="00EA3B98">
        <w:rPr>
          <w:lang w:val="uk-UA"/>
        </w:rPr>
        <w:t>1</w:t>
      </w:r>
      <w:r w:rsidR="004D6DD1" w:rsidRPr="004D6DD1">
        <w:rPr>
          <w:lang w:val="uk-UA"/>
        </w:rPr>
        <w:t>5</w:t>
      </w:r>
      <w:r w:rsidR="00577031" w:rsidRPr="00EA3B98">
        <w:rPr>
          <w:lang w:val="uk-UA"/>
        </w:rPr>
        <w:t>]</w:t>
      </w:r>
    </w:p>
    <w:p w14:paraId="2AC89F29" w14:textId="77777777" w:rsidR="00503ED0" w:rsidRDefault="00503ED0" w:rsidP="009B49DC">
      <w:pPr>
        <w:rPr>
          <w:rFonts w:eastAsiaTheme="minorEastAsia"/>
          <w:lang w:val="uk-UA"/>
        </w:rPr>
      </w:pPr>
    </w:p>
    <w:p w14:paraId="0C66712C" w14:textId="7CECFD91" w:rsidR="00577031" w:rsidRDefault="00EA3B98" w:rsidP="009B49DC">
      <w:pPr>
        <w:rPr>
          <w:rFonts w:eastAsiaTheme="minorEastAsia"/>
          <w:lang w:val="uk-UA"/>
        </w:rPr>
      </w:pPr>
      <w:r>
        <w:rPr>
          <w:rFonts w:eastAsiaTheme="minorEastAsia"/>
          <w:lang w:val="uk-UA"/>
        </w:rPr>
        <w:t>У такому випадку траєкторія методу найшвидшого спуску направлена в бік параметрів, які сильно впливають, тому слабкі і лінійно залежні параметри як би виключаються з оптимізації.</w:t>
      </w:r>
    </w:p>
    <w:p w14:paraId="511058E9" w14:textId="77777777" w:rsidR="00A22C53" w:rsidRDefault="00A22C53" w:rsidP="009B49DC">
      <w:pPr>
        <w:rPr>
          <w:rFonts w:eastAsiaTheme="minorEastAsia"/>
          <w:lang w:val="uk-UA"/>
        </w:rPr>
      </w:pPr>
      <w:r>
        <w:rPr>
          <w:rFonts w:eastAsiaTheme="minorEastAsia"/>
          <w:lang w:val="uk-UA"/>
        </w:rPr>
        <w:t xml:space="preserve">Для покращення збіжності може використовуватися </w:t>
      </w:r>
      <w:r>
        <w:rPr>
          <w:rFonts w:eastAsiaTheme="minorEastAsia"/>
          <w:b/>
          <w:lang w:val="uk-UA"/>
        </w:rPr>
        <w:t>метод спряжених градієнтів</w:t>
      </w:r>
      <w:r>
        <w:rPr>
          <w:rFonts w:eastAsiaTheme="minorEastAsia"/>
          <w:lang w:val="uk-UA"/>
        </w:rPr>
        <w:t xml:space="preserve">. Вигини траєкторії методу найшвидшого спуску лежать на </w:t>
      </w:r>
      <w:r>
        <w:rPr>
          <w:rFonts w:eastAsiaTheme="minorEastAsia"/>
          <w:i/>
        </w:rPr>
        <w:t>n</w:t>
      </w:r>
      <w:r>
        <w:rPr>
          <w:rFonts w:eastAsiaTheme="minorEastAsia"/>
          <w:lang w:val="uk-UA"/>
        </w:rPr>
        <w:t xml:space="preserve"> прямих, тому достатньо зробити не більше </w:t>
      </w:r>
      <w:r>
        <w:rPr>
          <w:rFonts w:eastAsiaTheme="minorEastAsia"/>
          <w:i/>
        </w:rPr>
        <w:t>n</w:t>
      </w:r>
      <w:r>
        <w:rPr>
          <w:rFonts w:eastAsiaTheme="minorEastAsia"/>
          <w:lang w:val="uk-UA"/>
        </w:rPr>
        <w:t xml:space="preserve"> кроків, аби досягти мінімуму.</w:t>
      </w:r>
    </w:p>
    <w:p w14:paraId="7B2FB7C3" w14:textId="16D245E8" w:rsidR="00577031" w:rsidRDefault="00A22C53" w:rsidP="009B49DC">
      <w:pPr>
        <w:rPr>
          <w:rFonts w:eastAsiaTheme="minorEastAsia"/>
          <w:lang w:val="uk-UA"/>
        </w:rPr>
      </w:pPr>
      <w:r>
        <w:rPr>
          <w:rFonts w:eastAsiaTheme="minorEastAsia"/>
          <w:lang w:val="uk-UA"/>
        </w:rPr>
        <w:t xml:space="preserve">Також існує </w:t>
      </w:r>
      <w:r w:rsidRPr="00A22C53">
        <w:rPr>
          <w:rFonts w:eastAsiaTheme="minorEastAsia"/>
          <w:b/>
          <w:lang w:val="uk-UA"/>
        </w:rPr>
        <w:t>метод паралельних дотичних</w:t>
      </w:r>
      <w:r>
        <w:rPr>
          <w:rFonts w:eastAsiaTheme="minorEastAsia"/>
          <w:lang w:val="uk-UA"/>
        </w:rPr>
        <w:t>, або партан-методи. У цих методах робиться два кроки в напрямку, протилежному градієнту, як і в методі найшвидшого спуску</w:t>
      </w:r>
      <w:r w:rsidR="00577031">
        <w:rPr>
          <w:rFonts w:eastAsiaTheme="minorEastAsia"/>
          <w:lang w:val="uk-UA"/>
        </w:rPr>
        <w:t xml:space="preserve">, потім крок прискорення вздовж напрямку, що об’єднує початкову точку першого градієнтного кроку і кінцеву точку другого, а далі знову два градієнтних кроки і крок прискорення </w:t>
      </w:r>
      <w:r w:rsidR="00577031" w:rsidRPr="00D471C2">
        <w:rPr>
          <w:lang w:val="uk-UA"/>
        </w:rPr>
        <w:t>[</w:t>
      </w:r>
      <w:r w:rsidR="00381E41">
        <w:rPr>
          <w:lang w:val="uk-UA"/>
        </w:rPr>
        <w:t>1</w:t>
      </w:r>
      <w:r w:rsidR="004D6DD1" w:rsidRPr="004D6DD1">
        <w:rPr>
          <w:lang w:val="ru-RU"/>
        </w:rPr>
        <w:t>5</w:t>
      </w:r>
      <w:r w:rsidR="00577031" w:rsidRPr="00D471C2">
        <w:rPr>
          <w:lang w:val="uk-UA"/>
        </w:rPr>
        <w:t>]</w:t>
      </w:r>
      <w:r w:rsidR="00577031">
        <w:rPr>
          <w:rFonts w:eastAsiaTheme="minorEastAsia"/>
          <w:lang w:val="uk-UA"/>
        </w:rPr>
        <w:t>.</w:t>
      </w:r>
    </w:p>
    <w:p w14:paraId="70C276C8" w14:textId="77777777" w:rsidR="00CF6999" w:rsidRDefault="00CF6999" w:rsidP="009B49DC">
      <w:pPr>
        <w:rPr>
          <w:rFonts w:eastAsiaTheme="minorEastAsia"/>
          <w:lang w:val="uk-UA"/>
        </w:rPr>
      </w:pPr>
    </w:p>
    <w:p w14:paraId="1857BE97" w14:textId="6D8EA88E" w:rsidR="00CF6999" w:rsidRDefault="00CF6999" w:rsidP="00134B96">
      <w:pPr>
        <w:pStyle w:val="3"/>
        <w:rPr>
          <w:lang w:val="uk-UA"/>
        </w:rPr>
      </w:pPr>
      <w:bookmarkStart w:id="35" w:name="_Toc26963024"/>
      <w:r w:rsidRPr="007F7C02">
        <w:rPr>
          <w:lang w:val="uk-UA"/>
        </w:rPr>
        <w:t>2.</w:t>
      </w:r>
      <w:r w:rsidR="006E2AEE" w:rsidRPr="007F7C02">
        <w:rPr>
          <w:lang w:val="uk-UA"/>
        </w:rPr>
        <w:t>2</w:t>
      </w:r>
      <w:r w:rsidRPr="007F7C02">
        <w:rPr>
          <w:lang w:val="uk-UA"/>
        </w:rPr>
        <w:t>.3. Методи другого порядку</w:t>
      </w:r>
      <w:bookmarkEnd w:id="35"/>
    </w:p>
    <w:p w14:paraId="14E5466D" w14:textId="77777777" w:rsidR="00503ED0" w:rsidRPr="00503ED0" w:rsidRDefault="00503ED0" w:rsidP="00503ED0">
      <w:pPr>
        <w:rPr>
          <w:lang w:val="uk-UA"/>
        </w:rPr>
      </w:pPr>
    </w:p>
    <w:p w14:paraId="79377527" w14:textId="0EF606E7" w:rsidR="00CF6999" w:rsidRPr="007F7C02" w:rsidRDefault="00CF6999" w:rsidP="00CF6999">
      <w:pPr>
        <w:rPr>
          <w:rFonts w:cs="Times New Roman"/>
          <w:szCs w:val="28"/>
          <w:lang w:val="uk-UA"/>
        </w:rPr>
      </w:pPr>
      <w:r w:rsidRPr="007F7C02">
        <w:rPr>
          <w:rFonts w:cs="Times New Roman"/>
          <w:szCs w:val="28"/>
          <w:lang w:val="uk-UA"/>
        </w:rPr>
        <w:t xml:space="preserve">Методи прямого пошуку і градієнтні методи є досить ефективними тільки на початковому етапі мінімізації. На наступних етапах, коли пошукові точки знаходяться поблизу точки мінімуму, необхідно застосовувати методи, що мають більш високу швидкість збіжності. Найважливіший клас методів такого </w:t>
      </w:r>
      <w:r w:rsidRPr="007F7C02">
        <w:rPr>
          <w:rFonts w:cs="Times New Roman"/>
          <w:szCs w:val="28"/>
          <w:lang w:val="uk-UA"/>
        </w:rPr>
        <w:lastRenderedPageBreak/>
        <w:t>типу становлять методи другого порядку, до яких відносяться метод Ньютона і пов'язані з ним квазіньютоновські методи. Вони дозволяють враховувати структуру цільової функції [</w:t>
      </w:r>
      <w:r w:rsidR="00C84EE8" w:rsidRPr="00563BD7">
        <w:rPr>
          <w:rFonts w:cs="Times New Roman"/>
          <w:szCs w:val="28"/>
          <w:lang w:val="uk-UA"/>
        </w:rPr>
        <w:t>16</w:t>
      </w:r>
      <w:r w:rsidRPr="007F7C02">
        <w:rPr>
          <w:rFonts w:cs="Times New Roman"/>
          <w:szCs w:val="28"/>
          <w:lang w:val="uk-UA"/>
        </w:rPr>
        <w:t>].</w:t>
      </w:r>
    </w:p>
    <w:p w14:paraId="5F965240" w14:textId="77777777" w:rsidR="00CF6999" w:rsidRPr="007F7C02" w:rsidRDefault="00CF6999" w:rsidP="00134B96">
      <w:pPr>
        <w:rPr>
          <w:b/>
          <w:bCs/>
          <w:lang w:val="uk-UA"/>
        </w:rPr>
      </w:pPr>
      <w:r w:rsidRPr="007F7C02">
        <w:rPr>
          <w:b/>
          <w:bCs/>
          <w:lang w:val="uk-UA"/>
        </w:rPr>
        <w:t xml:space="preserve">Метод Ньютона </w:t>
      </w:r>
    </w:p>
    <w:p w14:paraId="24DE4F79" w14:textId="77777777" w:rsidR="00CF6999" w:rsidRPr="007F7C02" w:rsidRDefault="00CF6999" w:rsidP="00CF6999">
      <w:pPr>
        <w:rPr>
          <w:rFonts w:cs="Times New Roman"/>
          <w:szCs w:val="28"/>
          <w:lang w:val="uk-UA"/>
        </w:rPr>
      </w:pPr>
      <w:r w:rsidRPr="007F7C02">
        <w:rPr>
          <w:rFonts w:cs="Times New Roman"/>
          <w:szCs w:val="28"/>
          <w:lang w:val="uk-UA"/>
        </w:rPr>
        <w:t>Нехай функція f(x) двічі неперервно диференційовна та x</w:t>
      </w:r>
      <w:r w:rsidRPr="007F7C02">
        <w:rPr>
          <w:rFonts w:cs="Times New Roman"/>
          <w:szCs w:val="28"/>
          <w:vertAlign w:val="subscript"/>
          <w:lang w:val="uk-UA"/>
        </w:rPr>
        <w:t>k</w:t>
      </w:r>
      <w:r w:rsidRPr="007F7C02">
        <w:rPr>
          <w:rFonts w:cs="Times New Roman"/>
          <w:szCs w:val="28"/>
          <w:lang w:val="uk-UA"/>
        </w:rPr>
        <w:t>- деяка точка простору пошуку. З курсу математичного аналізу відомо, що функція, яка безперервно двічі диференціюється в досить малій околиці точки x</w:t>
      </w:r>
      <w:r w:rsidRPr="007F7C02">
        <w:rPr>
          <w:rFonts w:cs="Times New Roman"/>
          <w:szCs w:val="28"/>
          <w:vertAlign w:val="subscript"/>
          <w:lang w:val="uk-UA"/>
        </w:rPr>
        <w:t>k</w:t>
      </w:r>
      <w:r w:rsidRPr="007F7C02">
        <w:rPr>
          <w:rFonts w:cs="Times New Roman"/>
          <w:szCs w:val="28"/>
          <w:lang w:val="uk-UA"/>
        </w:rPr>
        <w:t xml:space="preserve"> можна розкласти в ряд Тейлора, відкидаючи члени третього і більш високих порядків:</w:t>
      </w:r>
    </w:p>
    <w:p w14:paraId="7F9B8FD9" w14:textId="06CD9634" w:rsidR="00CF6999" w:rsidRPr="007F7C02" w:rsidRDefault="00CF6999" w:rsidP="00575B29">
      <w:pPr>
        <w:jc w:val="center"/>
        <w:rPr>
          <w:rFonts w:eastAsiaTheme="minorEastAsia" w:cs="Times New Roman"/>
          <w:szCs w:val="28"/>
          <w:lang w:val="uk-UA"/>
        </w:rPr>
      </w:pPr>
      <m:oMath>
        <m:r>
          <m:rPr>
            <m:nor/>
          </m:rPr>
          <w:rPr>
            <w:rFonts w:cs="Times New Roman"/>
            <w:szCs w:val="28"/>
            <w:lang w:val="uk-UA"/>
          </w:rPr>
          <m:t>f</m:t>
        </m:r>
        <m:d>
          <m:dPr>
            <m:ctrlPr>
              <w:rPr>
                <w:rFonts w:ascii="Cambria Math" w:hAnsi="Cambria Math" w:cs="Times New Roman"/>
                <w:szCs w:val="28"/>
                <w:lang w:val="uk-UA"/>
              </w:rPr>
            </m:ctrlPr>
          </m:dPr>
          <m:e>
            <m:r>
              <m:rPr>
                <m:nor/>
              </m:rPr>
              <w:rPr>
                <w:rFonts w:cs="Times New Roman"/>
                <w:szCs w:val="28"/>
                <w:lang w:val="uk-UA"/>
              </w:rPr>
              <m:t>x</m:t>
            </m:r>
          </m:e>
        </m:d>
        <m:r>
          <m:rPr>
            <m:nor/>
          </m:rPr>
          <w:rPr>
            <w:rFonts w:cs="Times New Roman"/>
            <w:szCs w:val="28"/>
            <w:lang w:val="uk-UA"/>
          </w:rPr>
          <m:t>≈f</m:t>
        </m:r>
        <m:d>
          <m:dPr>
            <m:ctrlPr>
              <w:rPr>
                <w:rFonts w:ascii="Cambria Math" w:hAnsi="Cambria Math" w:cs="Times New Roman"/>
                <w:szCs w:val="28"/>
                <w:lang w:val="uk-UA"/>
              </w:rPr>
            </m:ctrlPr>
          </m:dPr>
          <m:e>
            <m:sSub>
              <m:sSubPr>
                <m:ctrlPr>
                  <w:rPr>
                    <w:rFonts w:ascii="Cambria Math" w:hAnsi="Cambria Math" w:cs="Times New Roman"/>
                    <w:szCs w:val="28"/>
                    <w:lang w:val="uk-UA"/>
                  </w:rPr>
                </m:ctrlPr>
              </m:sSubPr>
              <m:e>
                <m:r>
                  <m:rPr>
                    <m:nor/>
                  </m:rPr>
                  <w:rPr>
                    <w:rFonts w:cs="Times New Roman"/>
                    <w:szCs w:val="28"/>
                    <w:lang w:val="uk-UA"/>
                  </w:rPr>
                  <m:t>x</m:t>
                </m:r>
              </m:e>
              <m:sub>
                <m:r>
                  <m:rPr>
                    <m:nor/>
                  </m:rPr>
                  <w:rPr>
                    <w:rFonts w:cs="Times New Roman"/>
                    <w:szCs w:val="28"/>
                    <w:lang w:val="uk-UA"/>
                  </w:rPr>
                  <m:t>k</m:t>
                </m:r>
              </m:sub>
            </m:sSub>
          </m:e>
        </m:d>
        <m:r>
          <m:rPr>
            <m:nor/>
          </m:rPr>
          <w:rPr>
            <w:rFonts w:cs="Times New Roman"/>
            <w:szCs w:val="28"/>
            <w:lang w:val="uk-UA"/>
          </w:rPr>
          <m:t>+</m:t>
        </m:r>
        <m:sSup>
          <m:sSupPr>
            <m:ctrlPr>
              <w:rPr>
                <w:rFonts w:ascii="Cambria Math" w:hAnsi="Cambria Math" w:cs="Times New Roman"/>
                <w:szCs w:val="28"/>
                <w:lang w:val="uk-UA"/>
              </w:rPr>
            </m:ctrlPr>
          </m:sSupPr>
          <m:e>
            <m:r>
              <m:rPr>
                <m:nor/>
              </m:rPr>
              <w:rPr>
                <w:rFonts w:ascii="Cambria Math" w:hAnsi="Cambria Math" w:cs="Cambria Math"/>
                <w:szCs w:val="28"/>
                <w:lang w:val="uk-UA"/>
              </w:rPr>
              <m:t>∇</m:t>
            </m:r>
          </m:e>
          <m:sup>
            <m:r>
              <m:rPr>
                <m:nor/>
              </m:rPr>
              <w:rPr>
                <w:rFonts w:cs="Times New Roman"/>
                <w:szCs w:val="28"/>
                <w:lang w:val="uk-UA"/>
              </w:rPr>
              <m:t>T</m:t>
            </m:r>
          </m:sup>
        </m:sSup>
        <m:r>
          <m:rPr>
            <m:nor/>
          </m:rPr>
          <w:rPr>
            <w:rFonts w:cs="Times New Roman"/>
            <w:szCs w:val="28"/>
            <w:lang w:val="uk-UA"/>
          </w:rPr>
          <m:t>f(</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k</m:t>
            </m:r>
          </m:sub>
        </m:sSub>
        <m:r>
          <m:rPr>
            <m:nor/>
          </m:rPr>
          <w:rPr>
            <w:rFonts w:cs="Times New Roman"/>
            <w:szCs w:val="28"/>
            <w:lang w:val="uk-UA"/>
          </w:rPr>
          <m:t>)</m:t>
        </m:r>
        <m:sSup>
          <m:sSupPr>
            <m:ctrlPr>
              <w:rPr>
                <w:rFonts w:ascii="Cambria Math" w:hAnsi="Cambria Math" w:cs="Times New Roman"/>
                <w:szCs w:val="28"/>
                <w:lang w:val="uk-UA"/>
              </w:rPr>
            </m:ctrlPr>
          </m:sSupPr>
          <m:e>
            <m:d>
              <m:dPr>
                <m:ctrlPr>
                  <w:rPr>
                    <w:rFonts w:ascii="Cambria Math" w:hAnsi="Cambria Math" w:cs="Times New Roman"/>
                    <w:szCs w:val="28"/>
                    <w:lang w:val="uk-UA"/>
                  </w:rPr>
                </m:ctrlPr>
              </m:dPr>
              <m:e>
                <m:r>
                  <m:rPr>
                    <m:nor/>
                  </m:rPr>
                  <w:rPr>
                    <w:rFonts w:cs="Times New Roman"/>
                    <w:szCs w:val="28"/>
                    <w:lang w:val="uk-UA"/>
                  </w:rPr>
                  <m:t>x-</m:t>
                </m:r>
                <m:sSub>
                  <m:sSubPr>
                    <m:ctrlPr>
                      <w:rPr>
                        <w:rFonts w:ascii="Cambria Math" w:hAnsi="Cambria Math" w:cs="Times New Roman"/>
                        <w:szCs w:val="28"/>
                        <w:lang w:val="uk-UA"/>
                      </w:rPr>
                    </m:ctrlPr>
                  </m:sSubPr>
                  <m:e>
                    <m:r>
                      <m:rPr>
                        <m:nor/>
                      </m:rPr>
                      <w:rPr>
                        <w:rFonts w:cs="Times New Roman"/>
                        <w:szCs w:val="28"/>
                        <w:lang w:val="uk-UA"/>
                      </w:rPr>
                      <m:t>x</m:t>
                    </m:r>
                  </m:e>
                  <m:sub>
                    <m:r>
                      <m:rPr>
                        <m:nor/>
                      </m:rPr>
                      <w:rPr>
                        <w:rFonts w:cs="Times New Roman"/>
                        <w:szCs w:val="28"/>
                        <w:lang w:val="uk-UA"/>
                      </w:rPr>
                      <m:t>k</m:t>
                    </m:r>
                  </m:sub>
                </m:sSub>
              </m:e>
            </m:d>
          </m:e>
          <m:sup>
            <m:r>
              <m:rPr>
                <m:nor/>
              </m:rPr>
              <w:rPr>
                <w:rFonts w:cs="Times New Roman"/>
                <w:szCs w:val="28"/>
                <w:lang w:val="uk-UA"/>
              </w:rPr>
              <m:t>T</m:t>
            </m:r>
          </m:sup>
        </m:sSup>
        <m:r>
          <m:rPr>
            <m:nor/>
          </m:rPr>
          <w:rPr>
            <w:rFonts w:cs="Times New Roman"/>
            <w:szCs w:val="28"/>
            <w:lang w:val="uk-UA"/>
          </w:rPr>
          <m:t>+</m:t>
        </m:r>
        <m:f>
          <m:fPr>
            <m:ctrlPr>
              <w:rPr>
                <w:rFonts w:ascii="Cambria Math" w:hAnsi="Cambria Math" w:cs="Times New Roman"/>
                <w:szCs w:val="28"/>
                <w:lang w:val="uk-UA"/>
              </w:rPr>
            </m:ctrlPr>
          </m:fPr>
          <m:num>
            <m:r>
              <m:rPr>
                <m:nor/>
              </m:rPr>
              <w:rPr>
                <w:rFonts w:cs="Times New Roman"/>
                <w:szCs w:val="28"/>
                <w:lang w:val="uk-UA"/>
              </w:rPr>
              <m:t>1</m:t>
            </m:r>
          </m:num>
          <m:den>
            <m:r>
              <m:rPr>
                <m:nor/>
              </m:rPr>
              <w:rPr>
                <w:rFonts w:cs="Times New Roman"/>
                <w:szCs w:val="28"/>
                <w:lang w:val="uk-UA"/>
              </w:rPr>
              <m:t>2</m:t>
            </m:r>
          </m:den>
        </m:f>
        <m:sSup>
          <m:sSupPr>
            <m:ctrlPr>
              <w:rPr>
                <w:rFonts w:ascii="Cambria Math" w:hAnsi="Cambria Math" w:cs="Times New Roman"/>
                <w:szCs w:val="28"/>
                <w:lang w:val="uk-UA"/>
              </w:rPr>
            </m:ctrlPr>
          </m:sSupPr>
          <m:e>
            <m:d>
              <m:dPr>
                <m:ctrlPr>
                  <w:rPr>
                    <w:rFonts w:ascii="Cambria Math" w:hAnsi="Cambria Math" w:cs="Times New Roman"/>
                    <w:szCs w:val="28"/>
                    <w:lang w:val="uk-UA"/>
                  </w:rPr>
                </m:ctrlPr>
              </m:dPr>
              <m:e>
                <m:r>
                  <m:rPr>
                    <m:nor/>
                  </m:rPr>
                  <w:rPr>
                    <w:rFonts w:cs="Times New Roman"/>
                    <w:szCs w:val="28"/>
                    <w:lang w:val="uk-UA"/>
                  </w:rPr>
                  <m:t>x-</m:t>
                </m:r>
                <m:sSub>
                  <m:sSubPr>
                    <m:ctrlPr>
                      <w:rPr>
                        <w:rFonts w:ascii="Cambria Math" w:hAnsi="Cambria Math" w:cs="Times New Roman"/>
                        <w:szCs w:val="28"/>
                        <w:lang w:val="uk-UA"/>
                      </w:rPr>
                    </m:ctrlPr>
                  </m:sSubPr>
                  <m:e>
                    <m:r>
                      <m:rPr>
                        <m:nor/>
                      </m:rPr>
                      <w:rPr>
                        <w:rFonts w:cs="Times New Roman"/>
                        <w:szCs w:val="28"/>
                        <w:lang w:val="uk-UA"/>
                      </w:rPr>
                      <m:t>x</m:t>
                    </m:r>
                  </m:e>
                  <m:sub>
                    <m:r>
                      <m:rPr>
                        <m:nor/>
                      </m:rPr>
                      <w:rPr>
                        <w:rFonts w:cs="Times New Roman"/>
                        <w:szCs w:val="28"/>
                        <w:lang w:val="uk-UA"/>
                      </w:rPr>
                      <m:t>k</m:t>
                    </m:r>
                  </m:sub>
                </m:sSub>
              </m:e>
            </m:d>
          </m:e>
          <m:sup>
            <m:r>
              <m:rPr>
                <m:nor/>
              </m:rPr>
              <w:rPr>
                <w:rFonts w:cs="Times New Roman"/>
                <w:szCs w:val="28"/>
                <w:lang w:val="uk-UA"/>
              </w:rPr>
              <m:t>T</m:t>
            </m:r>
          </m:sup>
        </m:sSup>
        <m:r>
          <m:rPr>
            <m:nor/>
          </m:rPr>
          <w:rPr>
            <w:rFonts w:cs="Times New Roman"/>
            <w:szCs w:val="28"/>
            <w:lang w:val="uk-UA"/>
          </w:rPr>
          <m:t>G(</m:t>
        </m:r>
        <m:sSub>
          <m:sSubPr>
            <m:ctrlPr>
              <w:rPr>
                <w:rFonts w:ascii="Cambria Math" w:hAnsi="Cambria Math" w:cs="Times New Roman"/>
                <w:szCs w:val="28"/>
                <w:lang w:val="uk-UA"/>
              </w:rPr>
            </m:ctrlPr>
          </m:sSubPr>
          <m:e>
            <m:r>
              <m:rPr>
                <m:nor/>
              </m:rPr>
              <w:rPr>
                <w:rFonts w:cs="Times New Roman"/>
                <w:szCs w:val="28"/>
                <w:lang w:val="uk-UA"/>
              </w:rPr>
              <m:t>x</m:t>
            </m:r>
          </m:e>
          <m:sub>
            <m:r>
              <m:rPr>
                <m:nor/>
              </m:rPr>
              <w:rPr>
                <w:rFonts w:cs="Times New Roman"/>
                <w:szCs w:val="28"/>
                <w:lang w:val="uk-UA"/>
              </w:rPr>
              <m:t>k</m:t>
            </m:r>
          </m:sub>
        </m:sSub>
        <m:r>
          <m:rPr>
            <m:nor/>
          </m:rPr>
          <w:rPr>
            <w:rFonts w:cs="Times New Roman"/>
            <w:szCs w:val="28"/>
            <w:lang w:val="uk-UA"/>
          </w:rPr>
          <m:t>)</m:t>
        </m:r>
        <m:r>
          <m:rPr>
            <m:sty m:val="p"/>
          </m:rPr>
          <w:rPr>
            <w:rFonts w:ascii="Cambria Math" w:hAnsi="Cambria Math" w:cs="Times New Roman"/>
            <w:szCs w:val="28"/>
            <w:lang w:val="uk-UA"/>
          </w:rPr>
          <m:t>(x-</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k</m:t>
            </m:r>
          </m:sub>
        </m:sSub>
        <m:r>
          <m:rPr>
            <m:sty m:val="p"/>
          </m:rPr>
          <w:rPr>
            <w:rFonts w:ascii="Cambria Math" w:hAnsi="Cambria Math" w:cs="Times New Roman"/>
            <w:szCs w:val="28"/>
            <w:lang w:val="uk-UA"/>
          </w:rPr>
          <m:t>)</m:t>
        </m:r>
      </m:oMath>
      <w:r w:rsidRPr="007F7C02">
        <w:rPr>
          <w:rFonts w:eastAsiaTheme="minorEastAsia" w:cs="Times New Roman"/>
          <w:szCs w:val="28"/>
          <w:lang w:val="uk-UA"/>
        </w:rPr>
        <w:t xml:space="preserve"> , </w:t>
      </w:r>
      <w:r w:rsidR="00CB1E06">
        <w:rPr>
          <w:rFonts w:eastAsiaTheme="minorEastAsia" w:cs="Times New Roman"/>
          <w:szCs w:val="28"/>
          <w:lang w:val="uk-UA"/>
        </w:rPr>
        <w:t xml:space="preserve">     </w:t>
      </w:r>
      <w:r w:rsidR="00575B29">
        <w:rPr>
          <w:rFonts w:eastAsiaTheme="minorEastAsia" w:cs="Times New Roman"/>
          <w:szCs w:val="28"/>
          <w:lang w:val="uk-UA"/>
        </w:rPr>
        <w:t xml:space="preserve">                     </w:t>
      </w:r>
      <w:r w:rsidRPr="007F7C02">
        <w:rPr>
          <w:rFonts w:eastAsiaTheme="minorEastAsia" w:cs="Times New Roman"/>
          <w:szCs w:val="28"/>
          <w:lang w:val="uk-UA"/>
        </w:rPr>
        <w:t>(</w:t>
      </w:r>
      <w:r w:rsidR="00CB1E06">
        <w:rPr>
          <w:rFonts w:eastAsiaTheme="minorEastAsia" w:cs="Times New Roman"/>
          <w:szCs w:val="28"/>
          <w:lang w:val="uk-UA"/>
        </w:rPr>
        <w:t>2.6</w:t>
      </w:r>
      <w:r w:rsidRPr="007F7C02">
        <w:rPr>
          <w:rFonts w:eastAsiaTheme="minorEastAsia" w:cs="Times New Roman"/>
          <w:szCs w:val="28"/>
          <w:lang w:val="uk-UA"/>
        </w:rPr>
        <w:t>)</w:t>
      </w:r>
    </w:p>
    <w:p w14:paraId="0DEA6F32" w14:textId="77777777"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де G(x</w:t>
      </w:r>
      <w:r w:rsidRPr="007F7C02">
        <w:rPr>
          <w:rFonts w:eastAsiaTheme="minorEastAsia" w:cs="Times New Roman"/>
          <w:szCs w:val="28"/>
          <w:vertAlign w:val="subscript"/>
          <w:lang w:val="uk-UA"/>
        </w:rPr>
        <w:t>k</w:t>
      </w:r>
      <w:r w:rsidRPr="007F7C02">
        <w:rPr>
          <w:rFonts w:eastAsiaTheme="minorEastAsia" w:cs="Times New Roman"/>
          <w:szCs w:val="28"/>
          <w:lang w:val="uk-UA"/>
        </w:rPr>
        <w:t>)- матриця Гессе</w:t>
      </w:r>
    </w:p>
    <w:p w14:paraId="75B89246" w14:textId="08FD20AF" w:rsidR="00CF6999" w:rsidRPr="007F7C02" w:rsidRDefault="00CF6999" w:rsidP="00575B29">
      <w:pPr>
        <w:jc w:val="center"/>
        <w:rPr>
          <w:rFonts w:eastAsiaTheme="minorEastAsia" w:cs="Times New Roman"/>
          <w:szCs w:val="28"/>
          <w:lang w:val="uk-UA"/>
        </w:rPr>
      </w:pPr>
      <w:r w:rsidRPr="007F7C02">
        <w:rPr>
          <w:rFonts w:cs="Times New Roman"/>
          <w:szCs w:val="28"/>
          <w:lang w:val="uk-UA"/>
        </w:rPr>
        <w:t xml:space="preserve">Якщо функція f(x) в деякій точці х´ має мінімум, то в цій точці </w:t>
      </w:r>
      <m:oMath>
        <m:sSup>
          <m:sSupPr>
            <m:ctrlPr>
              <w:rPr>
                <w:rFonts w:ascii="Cambria Math" w:hAnsi="Cambria Math" w:cs="Times New Roman"/>
                <w:i/>
                <w:szCs w:val="28"/>
                <w:lang w:val="uk-UA"/>
              </w:rPr>
            </m:ctrlPr>
          </m:sSupPr>
          <m:e>
            <m:r>
              <m:rPr>
                <m:nor/>
              </m:rPr>
              <w:rPr>
                <w:rFonts w:ascii="Cambria Math" w:hAnsi="Cambria Math" w:cs="Cambria Math"/>
                <w:szCs w:val="28"/>
                <w:lang w:val="uk-UA"/>
              </w:rPr>
              <m:t>∇</m:t>
            </m:r>
          </m:e>
          <m:sup>
            <m:r>
              <m:rPr>
                <m:nor/>
              </m:rPr>
              <w:rPr>
                <w:rFonts w:cs="Times New Roman"/>
                <w:szCs w:val="28"/>
                <w:lang w:val="uk-UA"/>
              </w:rPr>
              <m:t>T</m:t>
            </m:r>
          </m:sup>
        </m:sSup>
        <m:r>
          <m:rPr>
            <m:nor/>
          </m:rPr>
          <w:rPr>
            <w:rFonts w:cs="Times New Roman"/>
            <w:szCs w:val="28"/>
            <w:lang w:val="uk-UA"/>
          </w:rPr>
          <m:t>f</m:t>
        </m:r>
        <m:d>
          <m:dPr>
            <m:ctrlPr>
              <w:rPr>
                <w:rFonts w:ascii="Cambria Math" w:hAnsi="Cambria Math" w:cs="Times New Roman"/>
                <w:i/>
                <w:szCs w:val="28"/>
                <w:lang w:val="uk-UA"/>
              </w:rPr>
            </m:ctrlPr>
          </m:dPr>
          <m:e>
            <m:sSup>
              <m:sSupPr>
                <m:ctrlPr>
                  <w:rPr>
                    <w:rFonts w:ascii="Cambria Math" w:hAnsi="Cambria Math" w:cs="Times New Roman"/>
                    <w:i/>
                    <w:szCs w:val="28"/>
                    <w:lang w:val="uk-UA"/>
                  </w:rPr>
                </m:ctrlPr>
              </m:sSupPr>
              <m:e>
                <m:r>
                  <m:rPr>
                    <m:nor/>
                  </m:rPr>
                  <w:rPr>
                    <w:rFonts w:cs="Times New Roman"/>
                    <w:szCs w:val="28"/>
                    <w:lang w:val="uk-UA"/>
                  </w:rPr>
                  <m:t>x</m:t>
                </m:r>
              </m:e>
              <m:sup>
                <m:r>
                  <m:rPr>
                    <m:nor/>
                  </m:rPr>
                  <w:rPr>
                    <w:rFonts w:cs="Times New Roman"/>
                    <w:szCs w:val="28"/>
                    <w:lang w:val="uk-UA"/>
                  </w:rPr>
                  <m:t>'</m:t>
                </m:r>
              </m:sup>
            </m:sSup>
          </m:e>
        </m:d>
        <m:r>
          <m:rPr>
            <m:nor/>
          </m:rPr>
          <w:rPr>
            <w:rFonts w:eastAsiaTheme="minorEastAsia" w:cs="Times New Roman"/>
            <w:szCs w:val="28"/>
            <w:lang w:val="uk-UA"/>
          </w:rPr>
          <m:t>+G</m:t>
        </m:r>
        <m:d>
          <m:dPr>
            <m:ctrlPr>
              <w:rPr>
                <w:rFonts w:ascii="Cambria Math" w:eastAsiaTheme="minorEastAsia" w:hAnsi="Cambria Math" w:cs="Times New Roman"/>
                <w:i/>
                <w:szCs w:val="28"/>
                <w:lang w:val="uk-UA"/>
              </w:rPr>
            </m:ctrlPr>
          </m:dPr>
          <m:e>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x</m:t>
                </m:r>
              </m:e>
              <m:sub>
                <m:r>
                  <m:rPr>
                    <m:nor/>
                  </m:rPr>
                  <w:rPr>
                    <w:rFonts w:eastAsiaTheme="minorEastAsia" w:cs="Times New Roman"/>
                    <w:szCs w:val="28"/>
                    <w:lang w:val="uk-UA"/>
                  </w:rPr>
                  <m:t>k</m:t>
                </m:r>
              </m:sub>
            </m:sSub>
          </m:e>
        </m:d>
        <m:d>
          <m:dPr>
            <m:ctrlPr>
              <w:rPr>
                <w:rFonts w:ascii="Cambria Math" w:eastAsiaTheme="minorEastAsia" w:hAnsi="Cambria Math" w:cs="Times New Roman"/>
                <w:i/>
                <w:szCs w:val="28"/>
                <w:lang w:val="uk-UA"/>
              </w:rPr>
            </m:ctrlPr>
          </m:dPr>
          <m:e>
            <m:sSup>
              <m:sSupPr>
                <m:ctrlPr>
                  <w:rPr>
                    <w:rFonts w:ascii="Cambria Math" w:eastAsiaTheme="minorEastAsia" w:hAnsi="Cambria Math" w:cs="Times New Roman"/>
                    <w:i/>
                    <w:szCs w:val="28"/>
                    <w:lang w:val="uk-UA"/>
                  </w:rPr>
                </m:ctrlPr>
              </m:sSupPr>
              <m:e>
                <m:r>
                  <m:rPr>
                    <m:nor/>
                  </m:rPr>
                  <w:rPr>
                    <w:rFonts w:eastAsiaTheme="minorEastAsia" w:cs="Times New Roman"/>
                    <w:szCs w:val="28"/>
                    <w:lang w:val="uk-UA"/>
                  </w:rPr>
                  <m:t>x</m:t>
                </m:r>
              </m:e>
              <m:sup>
                <m:r>
                  <m:rPr>
                    <m:nor/>
                  </m:rPr>
                  <w:rPr>
                    <w:rFonts w:eastAsiaTheme="minorEastAsia" w:cs="Times New Roman"/>
                    <w:szCs w:val="28"/>
                    <w:lang w:val="uk-UA"/>
                  </w:rPr>
                  <m:t>'</m:t>
                </m:r>
              </m:sup>
            </m:sSup>
            <m:r>
              <m:rPr>
                <m:nor/>
              </m:rP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x</m:t>
                </m:r>
              </m:e>
              <m:sub>
                <m:r>
                  <m:rPr>
                    <m:nor/>
                  </m:rPr>
                  <w:rPr>
                    <w:rFonts w:eastAsiaTheme="minorEastAsia" w:cs="Times New Roman"/>
                    <w:szCs w:val="28"/>
                    <w:lang w:val="uk-UA"/>
                  </w:rPr>
                  <m:t>k</m:t>
                </m:r>
              </m:sub>
            </m:sSub>
          </m:e>
        </m:d>
        <m:r>
          <m:rPr>
            <m:nor/>
          </m:rPr>
          <w:rPr>
            <w:rFonts w:eastAsiaTheme="minorEastAsia" w:cs="Times New Roman"/>
            <w:szCs w:val="28"/>
            <w:lang w:val="uk-UA"/>
          </w:rPr>
          <m:t>=0</m:t>
        </m:r>
      </m:oMath>
      <w:r w:rsidRPr="007F7C02">
        <w:rPr>
          <w:rFonts w:eastAsiaTheme="minorEastAsia" w:cs="Times New Roman"/>
          <w:szCs w:val="28"/>
          <w:lang w:val="uk-UA"/>
        </w:rPr>
        <w:t>.</w:t>
      </w:r>
      <w:r w:rsidR="00CB1E06">
        <w:rPr>
          <w:rFonts w:eastAsiaTheme="minorEastAsia" w:cs="Times New Roman"/>
          <w:szCs w:val="28"/>
          <w:lang w:val="uk-UA"/>
        </w:rPr>
        <w:t xml:space="preserve">               </w:t>
      </w:r>
      <w:r w:rsidR="000C45EF">
        <w:rPr>
          <w:rFonts w:eastAsiaTheme="minorEastAsia" w:cs="Times New Roman"/>
          <w:szCs w:val="28"/>
          <w:lang w:val="uk-UA"/>
        </w:rPr>
        <w:t xml:space="preserve">                  </w:t>
      </w:r>
      <w:r w:rsidR="00575B29">
        <w:rPr>
          <w:rFonts w:eastAsiaTheme="minorEastAsia" w:cs="Times New Roman"/>
          <w:szCs w:val="28"/>
          <w:lang w:val="uk-UA"/>
        </w:rPr>
        <w:t xml:space="preserve">       </w:t>
      </w:r>
      <w:r w:rsidR="000C45EF">
        <w:rPr>
          <w:rFonts w:eastAsiaTheme="minorEastAsia" w:cs="Times New Roman"/>
          <w:szCs w:val="28"/>
          <w:lang w:val="uk-UA"/>
        </w:rPr>
        <w:t xml:space="preserve">                              </w:t>
      </w:r>
      <w:r w:rsidR="00575B29">
        <w:rPr>
          <w:rFonts w:eastAsiaTheme="minorEastAsia" w:cs="Times New Roman"/>
          <w:szCs w:val="28"/>
          <w:lang w:val="uk-UA"/>
        </w:rPr>
        <w:t xml:space="preserve">              </w:t>
      </w:r>
      <w:r w:rsidR="000C45EF">
        <w:rPr>
          <w:rFonts w:eastAsiaTheme="minorEastAsia" w:cs="Times New Roman"/>
          <w:szCs w:val="28"/>
          <w:lang w:val="uk-UA"/>
        </w:rPr>
        <w:t xml:space="preserve">  </w:t>
      </w:r>
      <w:r w:rsidR="00CB1E06">
        <w:rPr>
          <w:rFonts w:eastAsiaTheme="minorEastAsia" w:cs="Times New Roman"/>
          <w:szCs w:val="28"/>
          <w:lang w:val="uk-UA"/>
        </w:rPr>
        <w:t xml:space="preserve"> </w:t>
      </w:r>
      <w:r w:rsidR="00CB1E06" w:rsidRPr="007F7C02">
        <w:rPr>
          <w:rFonts w:eastAsiaTheme="minorEastAsia" w:cs="Times New Roman"/>
          <w:szCs w:val="28"/>
          <w:lang w:val="uk-UA"/>
        </w:rPr>
        <w:t>(</w:t>
      </w:r>
      <w:r w:rsidR="00CB1E06">
        <w:rPr>
          <w:rFonts w:eastAsiaTheme="minorEastAsia" w:cs="Times New Roman"/>
          <w:szCs w:val="28"/>
          <w:lang w:val="uk-UA"/>
        </w:rPr>
        <w:t>2.7</w:t>
      </w:r>
      <w:r w:rsidR="00CB1E06" w:rsidRPr="007F7C02">
        <w:rPr>
          <w:rFonts w:eastAsiaTheme="minorEastAsia" w:cs="Times New Roman"/>
          <w:szCs w:val="28"/>
          <w:lang w:val="uk-UA"/>
        </w:rPr>
        <w:t>)</w:t>
      </w:r>
    </w:p>
    <w:p w14:paraId="44D081B6" w14:textId="77777777" w:rsidR="00CF6999" w:rsidRPr="007F7C02" w:rsidRDefault="00CF6999" w:rsidP="00CF6999">
      <w:pPr>
        <w:rPr>
          <w:rFonts w:cs="Times New Roman"/>
          <w:szCs w:val="28"/>
          <w:lang w:val="uk-UA"/>
        </w:rPr>
      </w:pPr>
      <w:r w:rsidRPr="007F7C02">
        <w:rPr>
          <w:rFonts w:eastAsiaTheme="minorEastAsia" w:cs="Times New Roman"/>
          <w:szCs w:val="28"/>
          <w:lang w:val="uk-UA"/>
        </w:rPr>
        <w:t>Звідси слідує, що якщо матриця G(x</w:t>
      </w:r>
      <w:r w:rsidRPr="007F7C02">
        <w:rPr>
          <w:rFonts w:eastAsiaTheme="minorEastAsia" w:cs="Times New Roman"/>
          <w:szCs w:val="28"/>
          <w:vertAlign w:val="subscript"/>
          <w:lang w:val="uk-UA"/>
        </w:rPr>
        <w:t>k</w:t>
      </w:r>
      <w:r w:rsidRPr="007F7C02">
        <w:rPr>
          <w:rFonts w:eastAsiaTheme="minorEastAsia" w:cs="Times New Roman"/>
          <w:szCs w:val="28"/>
          <w:lang w:val="uk-UA"/>
        </w:rPr>
        <w:t xml:space="preserve">) має обернену, то точку </w:t>
      </w:r>
      <w:r w:rsidRPr="007F7C02">
        <w:rPr>
          <w:rFonts w:cs="Times New Roman"/>
          <w:szCs w:val="28"/>
          <w:lang w:val="uk-UA"/>
        </w:rPr>
        <w:t>х´ можна знайти за формулою:</w:t>
      </w:r>
    </w:p>
    <w:p w14:paraId="0E0D0DBE" w14:textId="732C5D35" w:rsidR="00CF6999" w:rsidRPr="007F7C02" w:rsidRDefault="000B60A9" w:rsidP="00575B29">
      <w:pPr>
        <w:jc w:val="center"/>
        <w:rPr>
          <w:rFonts w:eastAsiaTheme="minorEastAsia" w:cs="Times New Roman"/>
          <w:szCs w:val="28"/>
          <w:lang w:val="uk-UA"/>
        </w:rPr>
      </w:pPr>
      <m:oMath>
        <m:sSup>
          <m:sSupPr>
            <m:ctrlPr>
              <w:rPr>
                <w:rFonts w:ascii="Cambria Math" w:hAnsi="Cambria Math" w:cs="Times New Roman"/>
                <w:i/>
                <w:szCs w:val="28"/>
                <w:lang w:val="uk-UA"/>
              </w:rPr>
            </m:ctrlPr>
          </m:sSupPr>
          <m:e>
            <m:r>
              <m:rPr>
                <m:nor/>
              </m:rPr>
              <w:rPr>
                <w:rFonts w:cs="Times New Roman"/>
                <w:szCs w:val="28"/>
                <w:lang w:val="uk-UA"/>
              </w:rPr>
              <m:t>x</m:t>
            </m:r>
          </m:e>
          <m:sup>
            <m:r>
              <m:rPr>
                <m:nor/>
              </m:rPr>
              <w:rPr>
                <w:rFonts w:cs="Times New Roman"/>
                <w:szCs w:val="28"/>
                <w:lang w:val="uk-UA"/>
              </w:rPr>
              <m:t>'</m:t>
            </m:r>
          </m:sup>
        </m:sSup>
        <m:r>
          <m:rPr>
            <m:nor/>
          </m:rPr>
          <w:rPr>
            <w:rFonts w:cs="Times New Roman"/>
            <w:szCs w:val="28"/>
            <w:lang w:val="uk-UA"/>
          </w:rPr>
          <m:t>=</m:t>
        </m:r>
        <m:sSub>
          <m:sSubPr>
            <m:ctrlPr>
              <w:rPr>
                <w:rFonts w:ascii="Cambria Math" w:hAnsi="Cambria Math" w:cs="Times New Roman"/>
                <w:i/>
                <w:szCs w:val="28"/>
                <w:lang w:val="uk-UA"/>
              </w:rPr>
            </m:ctrlPr>
          </m:sSubPr>
          <m:e>
            <m:r>
              <m:rPr>
                <m:nor/>
              </m:rPr>
              <w:rPr>
                <w:rFonts w:cs="Times New Roman"/>
                <w:szCs w:val="28"/>
                <w:lang w:val="uk-UA"/>
              </w:rPr>
              <m:t>x</m:t>
            </m:r>
          </m:e>
          <m:sub>
            <m:r>
              <m:rPr>
                <m:nor/>
              </m:rPr>
              <w:rPr>
                <w:rFonts w:cs="Times New Roman"/>
                <w:szCs w:val="28"/>
                <w:lang w:val="uk-UA"/>
              </w:rPr>
              <m:t>k</m:t>
            </m:r>
          </m:sub>
        </m:sSub>
        <m:r>
          <m:rPr>
            <m:nor/>
          </m:rPr>
          <w:rPr>
            <w:rFonts w:cs="Times New Roman"/>
            <w:szCs w:val="28"/>
            <w:lang w:val="uk-UA"/>
          </w:rPr>
          <m:t>-</m:t>
        </m:r>
        <m:sSup>
          <m:sSupPr>
            <m:ctrlPr>
              <w:rPr>
                <w:rFonts w:ascii="Cambria Math" w:hAnsi="Cambria Math" w:cs="Times New Roman"/>
                <w:i/>
                <w:szCs w:val="28"/>
                <w:lang w:val="uk-UA"/>
              </w:rPr>
            </m:ctrlPr>
          </m:sSupPr>
          <m:e>
            <m:r>
              <m:rPr>
                <m:nor/>
              </m:rPr>
              <w:rPr>
                <w:rFonts w:cs="Times New Roman"/>
                <w:szCs w:val="28"/>
                <w:lang w:val="uk-UA"/>
              </w:rPr>
              <m:t>G</m:t>
            </m:r>
          </m:e>
          <m:sup>
            <m:r>
              <m:rPr>
                <m:nor/>
              </m:rPr>
              <w:rPr>
                <w:rFonts w:cs="Times New Roman"/>
                <w:szCs w:val="28"/>
                <w:lang w:val="uk-UA"/>
              </w:rPr>
              <m:t>-1</m:t>
            </m:r>
          </m:sup>
        </m:sSup>
        <m:r>
          <m:rPr>
            <m:nor/>
          </m:rPr>
          <w:rPr>
            <w:rFonts w:cs="Times New Roman"/>
            <w:szCs w:val="28"/>
            <w:lang w:val="uk-UA"/>
          </w:rPr>
          <m:t>(</m:t>
        </m:r>
        <m:sSub>
          <m:sSubPr>
            <m:ctrlPr>
              <w:rPr>
                <w:rFonts w:ascii="Cambria Math" w:hAnsi="Cambria Math" w:cs="Times New Roman"/>
                <w:i/>
                <w:szCs w:val="28"/>
                <w:lang w:val="uk-UA"/>
              </w:rPr>
            </m:ctrlPr>
          </m:sSubPr>
          <m:e>
            <m:r>
              <m:rPr>
                <m:nor/>
              </m:rPr>
              <w:rPr>
                <w:rFonts w:cs="Times New Roman"/>
                <w:szCs w:val="28"/>
                <w:lang w:val="uk-UA"/>
              </w:rPr>
              <m:t>x</m:t>
            </m:r>
          </m:e>
          <m:sub>
            <m:r>
              <m:rPr>
                <m:nor/>
              </m:rPr>
              <w:rPr>
                <w:rFonts w:cs="Times New Roman"/>
                <w:szCs w:val="28"/>
                <w:lang w:val="uk-UA"/>
              </w:rPr>
              <m:t>k</m:t>
            </m:r>
          </m:sub>
        </m:sSub>
        <m:r>
          <m:rPr>
            <m:nor/>
          </m:rPr>
          <w:rPr>
            <w:rFonts w:cs="Times New Roman"/>
            <w:szCs w:val="28"/>
            <w:lang w:val="uk-UA"/>
          </w:rPr>
          <m:t>)</m:t>
        </m:r>
        <m:r>
          <m:rPr>
            <m:nor/>
          </m:rPr>
          <w:rPr>
            <w:rFonts w:ascii="Cambria Math" w:hAnsi="Cambria Math" w:cs="Cambria Math"/>
            <w:szCs w:val="28"/>
            <w:lang w:val="uk-UA"/>
          </w:rPr>
          <m:t>∇</m:t>
        </m:r>
        <m:r>
          <m:rPr>
            <m:nor/>
          </m:rPr>
          <w:rPr>
            <w:rFonts w:cs="Times New Roman"/>
            <w:szCs w:val="28"/>
            <w:lang w:val="uk-UA"/>
          </w:rPr>
          <m:t>f(</m:t>
        </m:r>
        <m:sSub>
          <m:sSubPr>
            <m:ctrlPr>
              <w:rPr>
                <w:rFonts w:ascii="Cambria Math" w:hAnsi="Cambria Math" w:cs="Times New Roman"/>
                <w:i/>
                <w:szCs w:val="28"/>
                <w:lang w:val="uk-UA"/>
              </w:rPr>
            </m:ctrlPr>
          </m:sSubPr>
          <m:e>
            <m:r>
              <m:rPr>
                <m:nor/>
              </m:rPr>
              <w:rPr>
                <w:rFonts w:cs="Times New Roman"/>
                <w:szCs w:val="28"/>
                <w:lang w:val="uk-UA"/>
              </w:rPr>
              <m:t>x</m:t>
            </m:r>
          </m:e>
          <m:sub>
            <m:r>
              <m:rPr>
                <m:nor/>
              </m:rPr>
              <w:rPr>
                <w:rFonts w:cs="Times New Roman"/>
                <w:szCs w:val="28"/>
                <w:lang w:val="uk-UA"/>
              </w:rPr>
              <m:t>k</m:t>
            </m:r>
          </m:sub>
        </m:sSub>
        <m:r>
          <m:rPr>
            <m:nor/>
          </m:rPr>
          <w:rPr>
            <w:rFonts w:cs="Times New Roman"/>
            <w:szCs w:val="28"/>
            <w:lang w:val="uk-UA"/>
          </w:rPr>
          <m:t>)</m:t>
        </m:r>
      </m:oMath>
      <w:r w:rsidR="000C45EF">
        <w:rPr>
          <w:rFonts w:eastAsiaTheme="minorEastAsia" w:cs="Times New Roman"/>
          <w:szCs w:val="28"/>
          <w:lang w:val="uk-UA"/>
        </w:rPr>
        <w:t xml:space="preserve">                                       </w:t>
      </w:r>
      <w:r w:rsidR="00575B29">
        <w:rPr>
          <w:rFonts w:eastAsiaTheme="minorEastAsia" w:cs="Times New Roman"/>
          <w:szCs w:val="28"/>
          <w:lang w:val="uk-UA"/>
        </w:rPr>
        <w:t xml:space="preserve">                                          </w:t>
      </w:r>
      <w:r w:rsidR="000C45EF" w:rsidRPr="007F7C02">
        <w:rPr>
          <w:rFonts w:eastAsiaTheme="minorEastAsia" w:cs="Times New Roman"/>
          <w:szCs w:val="28"/>
          <w:lang w:val="uk-UA"/>
        </w:rPr>
        <w:t>(</w:t>
      </w:r>
      <w:r w:rsidR="000C45EF">
        <w:rPr>
          <w:rFonts w:eastAsiaTheme="minorEastAsia" w:cs="Times New Roman"/>
          <w:szCs w:val="28"/>
          <w:lang w:val="uk-UA"/>
        </w:rPr>
        <w:t>2.8</w:t>
      </w:r>
      <w:r w:rsidR="000C45EF" w:rsidRPr="007F7C02">
        <w:rPr>
          <w:rFonts w:eastAsiaTheme="minorEastAsia" w:cs="Times New Roman"/>
          <w:szCs w:val="28"/>
          <w:lang w:val="uk-UA"/>
        </w:rPr>
        <w:t>)</w:t>
      </w:r>
    </w:p>
    <w:p w14:paraId="25D4F7B5" w14:textId="77777777"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Повторюючи цю процедуру отримаємо рекурентну формулу метода Ньютона:</w:t>
      </w:r>
    </w:p>
    <w:p w14:paraId="762FB1BE" w14:textId="54B2F3DC" w:rsidR="00CF6999" w:rsidRPr="007F7C02" w:rsidRDefault="000B60A9" w:rsidP="00CF6999">
      <w:pPr>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x</m:t>
            </m:r>
          </m:e>
          <m:sub>
            <m:r>
              <m:rPr>
                <m:sty m:val="p"/>
              </m:rPr>
              <w:rPr>
                <w:rFonts w:ascii="Cambria Math" w:eastAsiaTheme="minorEastAsia" w:hAnsi="Cambria Math" w:cs="Times New Roman"/>
                <w:szCs w:val="28"/>
                <w:lang w:val="uk-UA"/>
              </w:rPr>
              <m:t>k+1</m:t>
            </m:r>
          </m:sub>
        </m:sSub>
        <m:r>
          <m:rPr>
            <m:nor/>
          </m:rPr>
          <w:rPr>
            <w:rFonts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k</m:t>
            </m:r>
          </m:sub>
        </m:sSub>
        <m:r>
          <m:rPr>
            <m:sty m:val="p"/>
          </m:rPr>
          <w:rPr>
            <w:rFonts w:ascii="Cambria Math" w:eastAsiaTheme="minorEastAsia" w:hAnsi="Cambria Math" w:cs="Times New Roman"/>
            <w:szCs w:val="28"/>
            <w:lang w:val="uk-UA"/>
          </w:rPr>
          <m:t>-</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G</m:t>
            </m:r>
          </m:e>
          <m:sup>
            <m:r>
              <m:rPr>
                <m:sty m:val="p"/>
              </m:rPr>
              <w:rPr>
                <w:rFonts w:ascii="Cambria Math" w:eastAsiaTheme="minorEastAsia" w:hAnsi="Cambria Math" w:cs="Times New Roman"/>
                <w:szCs w:val="28"/>
                <w:lang w:val="uk-UA"/>
              </w:rPr>
              <m:t>-1</m:t>
            </m:r>
          </m:sup>
        </m:sSup>
        <m:r>
          <m:rPr>
            <m:nor/>
          </m:rPr>
          <w:rPr>
            <w:rFonts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k</m:t>
            </m:r>
          </m:sub>
        </m:sSub>
        <m:r>
          <m:rPr>
            <m:nor/>
          </m:rPr>
          <w:rPr>
            <w:rFonts w:cs="Times New Roman"/>
            <w:szCs w:val="28"/>
            <w:lang w:val="uk-UA"/>
          </w:rPr>
          <m:t>)</m:t>
        </m:r>
        <m:r>
          <m:rPr>
            <m:nor/>
          </m:rPr>
          <w:rPr>
            <w:rFonts w:ascii="Cambria Math" w:hAnsi="Cambria Math" w:cs="Cambria Math"/>
            <w:szCs w:val="28"/>
            <w:lang w:val="uk-UA"/>
          </w:rPr>
          <m:t>∇</m:t>
        </m:r>
        <m:r>
          <m:rPr>
            <m:nor/>
          </m:rPr>
          <w:rPr>
            <w:rFonts w:cs="Times New Roman"/>
            <w:szCs w:val="28"/>
            <w:lang w:val="uk-UA"/>
          </w:rPr>
          <m:t>f(</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k</m:t>
            </m:r>
          </m:sub>
        </m:sSub>
        <m:r>
          <m:rPr>
            <m:nor/>
          </m:rPr>
          <w:rPr>
            <w:rFonts w:cs="Times New Roman"/>
            <w:szCs w:val="28"/>
            <w:lang w:val="uk-UA"/>
          </w:rPr>
          <m:t>)</m:t>
        </m:r>
      </m:oMath>
      <w:r w:rsidR="00CF6999" w:rsidRPr="007F7C02">
        <w:rPr>
          <w:rFonts w:eastAsiaTheme="minorEastAsia" w:cs="Times New Roman"/>
          <w:szCs w:val="28"/>
          <w:lang w:val="uk-UA"/>
        </w:rPr>
        <w:t xml:space="preserve"> ,     k=0,1,2….</w:t>
      </w:r>
      <w:r w:rsidR="000C45EF">
        <w:rPr>
          <w:rFonts w:eastAsiaTheme="minorEastAsia" w:cs="Times New Roman"/>
          <w:szCs w:val="28"/>
          <w:lang w:val="uk-UA"/>
        </w:rPr>
        <w:t xml:space="preserve">                           </w:t>
      </w:r>
      <w:r w:rsidR="00575B29">
        <w:rPr>
          <w:rFonts w:eastAsiaTheme="minorEastAsia" w:cs="Times New Roman"/>
          <w:szCs w:val="28"/>
          <w:lang w:val="uk-UA"/>
        </w:rPr>
        <w:t xml:space="preserve">                       </w:t>
      </w:r>
      <w:r w:rsidR="000C45EF" w:rsidRPr="007F7C02">
        <w:rPr>
          <w:rFonts w:eastAsiaTheme="minorEastAsia" w:cs="Times New Roman"/>
          <w:szCs w:val="28"/>
          <w:lang w:val="uk-UA"/>
        </w:rPr>
        <w:t>(</w:t>
      </w:r>
      <w:r w:rsidR="000C45EF">
        <w:rPr>
          <w:rFonts w:eastAsiaTheme="minorEastAsia" w:cs="Times New Roman"/>
          <w:szCs w:val="28"/>
          <w:lang w:val="uk-UA"/>
        </w:rPr>
        <w:t>2.9</w:t>
      </w:r>
      <w:r w:rsidR="000C45EF" w:rsidRPr="007F7C02">
        <w:rPr>
          <w:rFonts w:eastAsiaTheme="minorEastAsia" w:cs="Times New Roman"/>
          <w:szCs w:val="28"/>
          <w:lang w:val="uk-UA"/>
        </w:rPr>
        <w:t>)</w:t>
      </w:r>
    </w:p>
    <w:p w14:paraId="1EC2C1CF" w14:textId="39AEE2F8"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У завданнях пошуку мінімуму довільної квадратичної функції з позитивною матрицею других похідних, метод Ньютона дає рішення за одну ітерацію незалежно від вибору початкової точки. У загальному випадку метод Ньютона може розходитися, якщо початкове наближення знаходиться далеко від точки мінімуму. Збіжність методу Ньютона можна гарантувати тільки в тих випадках, коли початкове наближення знаходиться в досить малій околиці точки мінімуму і матриця Гессе позитивно визначена і добре обумовлена. Тому на практиці цей метод зазвичай використовується в поєднанні з одним з методів, швидко сходяться в одному далеко від точки мінімуму [</w:t>
      </w:r>
      <w:r w:rsidR="00C84EE8" w:rsidRPr="00C84EE8">
        <w:rPr>
          <w:rFonts w:eastAsiaTheme="minorEastAsia" w:cs="Times New Roman"/>
          <w:szCs w:val="28"/>
          <w:lang w:val="ru-RU"/>
        </w:rPr>
        <w:t>16</w:t>
      </w:r>
      <w:r w:rsidRPr="007F7C02">
        <w:rPr>
          <w:rFonts w:eastAsiaTheme="minorEastAsia" w:cs="Times New Roman"/>
          <w:szCs w:val="28"/>
          <w:lang w:val="uk-UA"/>
        </w:rPr>
        <w:t>].</w:t>
      </w:r>
    </w:p>
    <w:p w14:paraId="66269ADD" w14:textId="62E11FE5" w:rsidR="00CF6999" w:rsidRPr="007F7C02" w:rsidRDefault="00CF6999" w:rsidP="00CF6999">
      <w:pPr>
        <w:rPr>
          <w:rFonts w:eastAsiaTheme="minorEastAsia" w:cs="Times New Roman"/>
          <w:szCs w:val="28"/>
          <w:lang w:val="uk-UA"/>
        </w:rPr>
      </w:pPr>
      <w:r w:rsidRPr="007F7C02">
        <w:rPr>
          <w:b/>
          <w:bCs/>
          <w:lang w:val="uk-UA"/>
        </w:rPr>
        <w:t>Метод найменших квадратів</w:t>
      </w:r>
      <w:r w:rsidR="00503ED0">
        <w:rPr>
          <w:b/>
          <w:bCs/>
          <w:lang w:val="uk-UA"/>
        </w:rPr>
        <w:t xml:space="preserve">. </w:t>
      </w:r>
      <w:r w:rsidRPr="007F7C02">
        <w:rPr>
          <w:rFonts w:eastAsiaTheme="minorEastAsia" w:cs="Times New Roman"/>
          <w:szCs w:val="28"/>
          <w:lang w:val="uk-UA"/>
        </w:rPr>
        <w:t xml:space="preserve">Метод найменших квадратів (МНК), завдяки широкій сфері застосування, посідає виняткове місце серед методів математичної статистики. Задачею МНК є оцінка закономірностей, які </w:t>
      </w:r>
      <w:r w:rsidRPr="007F7C02">
        <w:rPr>
          <w:rFonts w:eastAsiaTheme="minorEastAsia" w:cs="Times New Roman"/>
          <w:szCs w:val="28"/>
          <w:lang w:val="uk-UA"/>
        </w:rPr>
        <w:lastRenderedPageBreak/>
        <w:t>спостерігаються на тлі випадкових коливань, та її використання для подальших розрахунків, зокрема, для прогнозів [</w:t>
      </w:r>
      <w:r w:rsidR="00C84EE8" w:rsidRPr="00C84EE8">
        <w:rPr>
          <w:rFonts w:eastAsiaTheme="minorEastAsia" w:cs="Times New Roman"/>
          <w:szCs w:val="28"/>
          <w:lang w:val="ru-RU"/>
        </w:rPr>
        <w:t>17</w:t>
      </w:r>
      <w:r w:rsidRPr="007F7C02">
        <w:rPr>
          <w:rFonts w:eastAsiaTheme="minorEastAsia" w:cs="Times New Roman"/>
          <w:szCs w:val="28"/>
          <w:lang w:val="uk-UA"/>
        </w:rPr>
        <w:t>].</w:t>
      </w:r>
    </w:p>
    <w:p w14:paraId="720FEEC4" w14:textId="7B74B332" w:rsidR="00CF6999" w:rsidRDefault="00CF6999" w:rsidP="00CF6999">
      <w:pPr>
        <w:rPr>
          <w:rFonts w:eastAsiaTheme="minorEastAsia" w:cs="Times New Roman"/>
          <w:szCs w:val="28"/>
          <w:lang w:val="uk-UA"/>
        </w:rPr>
      </w:pPr>
      <w:r w:rsidRPr="007F7C02">
        <w:rPr>
          <w:rFonts w:eastAsiaTheme="minorEastAsia" w:cs="Times New Roman"/>
          <w:szCs w:val="28"/>
          <w:lang w:val="uk-UA"/>
        </w:rPr>
        <w:t>Метод найменших квадратів є одним із методів регресійного аналізу, який використовується для статистичного оцінювання параметрів регресійної моделі за емпіричними даними. Згідно з цим методом параметри моделі повинні відповідати такому рівнянню регресії, що забезпечує найменше значення суми квадратів відхилень емпіричних даних від тих, що обчислені за рівнянням регресії. Так, з двох різних наближень тієї ж самої емпіричної функції, що задана у вигляді таблиці, кращим вважається те, для якого сума квадратів відхилення має найменше значення [</w:t>
      </w:r>
      <w:r w:rsidR="00C84EE8" w:rsidRPr="00C84EE8">
        <w:rPr>
          <w:rFonts w:eastAsiaTheme="minorEastAsia" w:cs="Times New Roman"/>
          <w:szCs w:val="28"/>
          <w:lang w:val="uk-UA"/>
        </w:rPr>
        <w:t>17</w:t>
      </w:r>
      <w:r w:rsidRPr="007F7C02">
        <w:rPr>
          <w:rFonts w:eastAsiaTheme="minorEastAsia" w:cs="Times New Roman"/>
          <w:szCs w:val="28"/>
          <w:lang w:val="uk-UA"/>
        </w:rPr>
        <w:t>].</w:t>
      </w:r>
    </w:p>
    <w:p w14:paraId="5497A953" w14:textId="77777777" w:rsidR="00575B29" w:rsidRPr="007F7C02" w:rsidRDefault="00575B29" w:rsidP="00CF6999">
      <w:pPr>
        <w:rPr>
          <w:rFonts w:eastAsiaTheme="minorEastAsia" w:cs="Times New Roman"/>
          <w:szCs w:val="28"/>
          <w:lang w:val="uk-UA"/>
        </w:rPr>
      </w:pPr>
    </w:p>
    <w:p w14:paraId="6847D747" w14:textId="77777777" w:rsidR="00CF6999" w:rsidRPr="007F7C02" w:rsidRDefault="00CF6999" w:rsidP="00575B29">
      <w:pPr>
        <w:ind w:firstLine="0"/>
        <w:rPr>
          <w:rFonts w:eastAsiaTheme="minorEastAsia" w:cs="Times New Roman"/>
          <w:szCs w:val="28"/>
          <w:lang w:val="uk-UA"/>
        </w:rPr>
      </w:pPr>
      <w:r w:rsidRPr="007F7C02">
        <w:rPr>
          <w:rFonts w:cs="Times New Roman"/>
          <w:noProof/>
          <w:szCs w:val="28"/>
          <w:lang w:val="ru-RU" w:eastAsia="ru-RU"/>
        </w:rPr>
        <w:drawing>
          <wp:inline distT="0" distB="0" distL="0" distR="0" wp14:anchorId="3F25610E" wp14:editId="304A3E57">
            <wp:extent cx="6229320" cy="300445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225255" cy="3002497"/>
                    </a:xfrm>
                    <a:prstGeom prst="rect">
                      <a:avLst/>
                    </a:prstGeom>
                  </pic:spPr>
                </pic:pic>
              </a:graphicData>
            </a:graphic>
          </wp:inline>
        </w:drawing>
      </w:r>
    </w:p>
    <w:p w14:paraId="271AA539" w14:textId="45AA1EB5" w:rsidR="00CF6999" w:rsidRDefault="00CF6999" w:rsidP="00CF6999">
      <w:pPr>
        <w:jc w:val="center"/>
        <w:rPr>
          <w:rFonts w:eastAsiaTheme="minorEastAsia" w:cs="Times New Roman"/>
          <w:szCs w:val="28"/>
          <w:lang w:val="uk-UA"/>
        </w:rPr>
      </w:pPr>
      <w:r w:rsidRPr="007F7C02">
        <w:rPr>
          <w:rFonts w:eastAsiaTheme="minorEastAsia" w:cs="Times New Roman"/>
          <w:szCs w:val="28"/>
          <w:lang w:val="uk-UA"/>
        </w:rPr>
        <w:t>Рис</w:t>
      </w:r>
      <w:r w:rsidR="009C5140">
        <w:rPr>
          <w:rFonts w:eastAsiaTheme="minorEastAsia" w:cs="Times New Roman"/>
          <w:szCs w:val="28"/>
          <w:lang w:val="uk-UA"/>
        </w:rPr>
        <w:t>унок 2.6</w:t>
      </w:r>
      <w:r w:rsidR="00575B29">
        <w:rPr>
          <w:rFonts w:eastAsiaTheme="minorEastAsia" w:cs="Times New Roman"/>
          <w:szCs w:val="28"/>
          <w:lang w:val="uk-UA"/>
        </w:rPr>
        <w:t xml:space="preserve"> –</w:t>
      </w:r>
      <w:r w:rsidRPr="007F7C02">
        <w:rPr>
          <w:rFonts w:eastAsiaTheme="minorEastAsia" w:cs="Times New Roman"/>
          <w:szCs w:val="28"/>
          <w:lang w:val="uk-UA"/>
        </w:rPr>
        <w:t xml:space="preserve"> Ілюстрація методу найменших квадратів [</w:t>
      </w:r>
      <w:r w:rsidR="00B40BF7" w:rsidRPr="00B40BF7">
        <w:rPr>
          <w:rFonts w:eastAsiaTheme="minorEastAsia" w:cs="Times New Roman"/>
          <w:szCs w:val="28"/>
          <w:lang w:val="ru-RU"/>
        </w:rPr>
        <w:t>1</w:t>
      </w:r>
      <w:r w:rsidRPr="007F7C02">
        <w:rPr>
          <w:rFonts w:eastAsiaTheme="minorEastAsia" w:cs="Times New Roman"/>
          <w:szCs w:val="28"/>
          <w:lang w:val="uk-UA"/>
        </w:rPr>
        <w:t>7]</w:t>
      </w:r>
    </w:p>
    <w:p w14:paraId="2B465EA8" w14:textId="77777777" w:rsidR="00575B29" w:rsidRPr="007F7C02" w:rsidRDefault="00575B29" w:rsidP="00CF6999">
      <w:pPr>
        <w:jc w:val="center"/>
        <w:rPr>
          <w:rFonts w:eastAsiaTheme="minorEastAsia" w:cs="Times New Roman"/>
          <w:szCs w:val="28"/>
          <w:lang w:val="uk-UA"/>
        </w:rPr>
      </w:pPr>
    </w:p>
    <w:p w14:paraId="44413ACC" w14:textId="1F953E12"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До недоліків цього методу слід віднести те, що знайдена точка мінімуму часто виходить з області лінійності. Тому неодноразово робилися спроби вдосконалити МНК. В даний час для оптимізації оптичних систем широко застосовується демпфований метод найменших квадратів (ДМНК) [</w:t>
      </w:r>
      <w:r w:rsidR="00C84EE8" w:rsidRPr="00C84EE8">
        <w:rPr>
          <w:rFonts w:eastAsiaTheme="minorEastAsia" w:cs="Times New Roman"/>
          <w:szCs w:val="28"/>
          <w:lang w:val="ru-RU"/>
        </w:rPr>
        <w:t>1</w:t>
      </w:r>
      <w:r w:rsidRPr="007F7C02">
        <w:rPr>
          <w:rFonts w:eastAsiaTheme="minorEastAsia" w:cs="Times New Roman"/>
          <w:szCs w:val="28"/>
          <w:lang w:val="uk-UA"/>
        </w:rPr>
        <w:t>8].</w:t>
      </w:r>
    </w:p>
    <w:p w14:paraId="1158BD22" w14:textId="77777777" w:rsidR="007F7C02" w:rsidRDefault="007F7C02" w:rsidP="00CF6999">
      <w:pPr>
        <w:rPr>
          <w:rFonts w:eastAsiaTheme="minorEastAsia" w:cs="Times New Roman"/>
          <w:szCs w:val="28"/>
          <w:lang w:val="uk-UA"/>
        </w:rPr>
      </w:pPr>
    </w:p>
    <w:p w14:paraId="2A68F121" w14:textId="77777777" w:rsidR="00575B29" w:rsidRDefault="00575B29" w:rsidP="00CF6999">
      <w:pPr>
        <w:rPr>
          <w:rFonts w:eastAsiaTheme="minorEastAsia" w:cs="Times New Roman"/>
          <w:szCs w:val="28"/>
          <w:lang w:val="uk-UA"/>
        </w:rPr>
      </w:pPr>
    </w:p>
    <w:p w14:paraId="16F73DA2" w14:textId="77777777" w:rsidR="00575B29" w:rsidRPr="007F7C02" w:rsidRDefault="00575B29" w:rsidP="00CF6999">
      <w:pPr>
        <w:rPr>
          <w:rFonts w:eastAsiaTheme="minorEastAsia" w:cs="Times New Roman"/>
          <w:szCs w:val="28"/>
          <w:lang w:val="uk-UA"/>
        </w:rPr>
      </w:pPr>
    </w:p>
    <w:p w14:paraId="708B68D4" w14:textId="0302E5F3" w:rsidR="00CF6999" w:rsidRPr="007F7C02" w:rsidRDefault="00CF6999" w:rsidP="00CF6999">
      <w:pPr>
        <w:rPr>
          <w:rFonts w:cs="Times New Roman"/>
          <w:szCs w:val="28"/>
          <w:lang w:val="uk-UA"/>
        </w:rPr>
      </w:pPr>
      <w:r w:rsidRPr="007F7C02">
        <w:rPr>
          <w:b/>
          <w:bCs/>
          <w:lang w:val="uk-UA"/>
        </w:rPr>
        <w:lastRenderedPageBreak/>
        <w:t>Демпфований метод найменших квадратів</w:t>
      </w:r>
      <w:r w:rsidR="00503ED0">
        <w:rPr>
          <w:b/>
          <w:bCs/>
          <w:lang w:val="uk-UA"/>
        </w:rPr>
        <w:t xml:space="preserve">. </w:t>
      </w:r>
      <w:r w:rsidRPr="007F7C02">
        <w:rPr>
          <w:rFonts w:cs="Times New Roman"/>
          <w:szCs w:val="28"/>
          <w:lang w:val="uk-UA"/>
        </w:rPr>
        <w:t xml:space="preserve">Ідея цього методу зводиться до обмеження довжини вектора розв’язку в стандартному методі найменших квадратів, в результаті якого поліпшується збіжність. </w:t>
      </w:r>
      <w:r w:rsidRPr="007F7C02">
        <w:rPr>
          <w:rFonts w:eastAsiaTheme="minorEastAsia" w:cs="Times New Roman"/>
          <w:szCs w:val="28"/>
          <w:lang w:val="uk-UA"/>
        </w:rPr>
        <w:t>Ця мета досягається додаванням до оціночної функції φ додаткової складової p</w:t>
      </w:r>
      <w:r w:rsidRPr="007F7C02">
        <w:rPr>
          <w:rFonts w:eastAsiaTheme="minorEastAsia" w:cs="Times New Roman"/>
          <w:szCs w:val="28"/>
          <w:vertAlign w:val="superscript"/>
          <w:lang w:val="uk-UA"/>
        </w:rPr>
        <w:t xml:space="preserve">2 </w:t>
      </w:r>
      <w:r w:rsidRPr="007F7C02">
        <w:rPr>
          <w:rFonts w:eastAsiaTheme="minorEastAsia" w:cs="Times New Roman"/>
          <w:szCs w:val="28"/>
          <w:lang w:val="uk-UA"/>
        </w:rPr>
        <w:t>|Δx| (демпфера). Відповідно з цією ідеєю, замість старої оціночної функції φ розглядається нова [</w:t>
      </w:r>
      <w:r w:rsidR="00C84EE8" w:rsidRPr="00C84EE8">
        <w:rPr>
          <w:rFonts w:eastAsiaTheme="minorEastAsia" w:cs="Times New Roman"/>
          <w:szCs w:val="28"/>
          <w:lang w:val="uk-UA"/>
        </w:rPr>
        <w:t>1</w:t>
      </w:r>
      <w:r w:rsidRPr="007F7C02">
        <w:rPr>
          <w:rFonts w:eastAsiaTheme="minorEastAsia" w:cs="Times New Roman"/>
          <w:szCs w:val="28"/>
          <w:lang w:val="uk-UA"/>
        </w:rPr>
        <w:t>8]:</w:t>
      </w:r>
    </w:p>
    <w:p w14:paraId="2F416EF3" w14:textId="1007210F" w:rsidR="00CF6999" w:rsidRPr="007F7C02" w:rsidRDefault="000B60A9" w:rsidP="00CF6999">
      <w:pP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φ</m:t>
            </m:r>
          </m:e>
          <m:sub>
            <m:r>
              <m:rPr>
                <m:nor/>
              </m:rPr>
              <w:rPr>
                <w:rFonts w:eastAsiaTheme="minorEastAsia" w:cs="Times New Roman"/>
                <w:szCs w:val="28"/>
                <w:lang w:val="uk-UA"/>
              </w:rPr>
              <m:t>p</m:t>
            </m:r>
          </m:sub>
        </m:sSub>
        <m:r>
          <m:rPr>
            <m:nor/>
          </m:rPr>
          <w:rPr>
            <w:rFonts w:eastAsiaTheme="minorEastAsia" w:cs="Times New Roman"/>
            <w:szCs w:val="28"/>
            <w:lang w:val="uk-UA"/>
          </w:rPr>
          <m:t>=φ+</m:t>
        </m:r>
        <m:sSup>
          <m:sSupPr>
            <m:ctrlPr>
              <w:rPr>
                <w:rFonts w:ascii="Cambria Math" w:eastAsiaTheme="minorEastAsia" w:hAnsi="Cambria Math" w:cs="Times New Roman"/>
                <w:i/>
                <w:szCs w:val="28"/>
                <w:lang w:val="uk-UA"/>
              </w:rPr>
            </m:ctrlPr>
          </m:sSupPr>
          <m:e>
            <m:r>
              <m:rPr>
                <m:nor/>
              </m:rPr>
              <w:rPr>
                <w:rFonts w:eastAsiaTheme="minorEastAsia" w:cs="Times New Roman"/>
                <w:szCs w:val="28"/>
                <w:lang w:val="uk-UA"/>
              </w:rPr>
              <m:t>p</m:t>
            </m:r>
          </m:e>
          <m:sup>
            <m:r>
              <m:rPr>
                <m:nor/>
              </m:rPr>
              <w:rPr>
                <w:rFonts w:eastAsiaTheme="minorEastAsia" w:cs="Times New Roman"/>
                <w:szCs w:val="28"/>
                <w:lang w:val="uk-UA"/>
              </w:rPr>
              <m:t>2</m:t>
            </m:r>
          </m:sup>
        </m:sSup>
        <m:sSup>
          <m:sSupPr>
            <m:ctrlPr>
              <w:rPr>
                <w:rFonts w:ascii="Cambria Math" w:eastAsiaTheme="minorEastAsia" w:hAnsi="Cambria Math" w:cs="Times New Roman"/>
                <w:i/>
                <w:szCs w:val="28"/>
                <w:lang w:val="uk-UA"/>
              </w:rPr>
            </m:ctrlPr>
          </m:sSupPr>
          <m:e>
            <m:d>
              <m:dPr>
                <m:begChr m:val="|"/>
                <m:endChr m:val="|"/>
                <m:ctrlPr>
                  <w:rPr>
                    <w:rFonts w:ascii="Cambria Math" w:eastAsiaTheme="minorEastAsia" w:hAnsi="Cambria Math" w:cs="Times New Roman"/>
                    <w:i/>
                    <w:szCs w:val="28"/>
                    <w:lang w:val="uk-UA"/>
                  </w:rPr>
                </m:ctrlPr>
              </m:dPr>
              <m:e>
                <m:r>
                  <m:rPr>
                    <m:nor/>
                  </m:rPr>
                  <w:rPr>
                    <w:rFonts w:eastAsiaTheme="minorEastAsia" w:cs="Times New Roman"/>
                    <w:szCs w:val="28"/>
                    <w:lang w:val="uk-UA"/>
                  </w:rPr>
                  <m:t>∆x</m:t>
                </m:r>
              </m:e>
            </m:d>
          </m:e>
          <m:sup>
            <m:r>
              <m:rPr>
                <m:nor/>
              </m:rPr>
              <w:rPr>
                <w:rFonts w:eastAsiaTheme="minorEastAsia" w:cs="Times New Roman"/>
                <w:szCs w:val="28"/>
                <w:lang w:val="uk-UA"/>
              </w:rPr>
              <m:t>2</m:t>
            </m:r>
          </m:sup>
        </m:sSup>
      </m:oMath>
      <w:r w:rsidR="00007982">
        <w:rPr>
          <w:rFonts w:eastAsiaTheme="minorEastAsia" w:cs="Times New Roman"/>
          <w:szCs w:val="28"/>
          <w:lang w:val="uk-UA"/>
        </w:rPr>
        <w:t xml:space="preserve">        </w:t>
      </w:r>
      <w:r w:rsidR="00575B29">
        <w:rPr>
          <w:rFonts w:eastAsiaTheme="minorEastAsia" w:cs="Times New Roman"/>
          <w:szCs w:val="28"/>
          <w:lang w:val="uk-UA"/>
        </w:rPr>
        <w:t xml:space="preserve">                                               </w:t>
      </w:r>
      <w:r w:rsidR="00007982">
        <w:rPr>
          <w:rFonts w:eastAsiaTheme="minorEastAsia" w:cs="Times New Roman"/>
          <w:szCs w:val="28"/>
          <w:lang w:val="uk-UA"/>
        </w:rPr>
        <w:t xml:space="preserve">           </w:t>
      </w:r>
      <w:r w:rsidR="00575B29">
        <w:rPr>
          <w:rFonts w:eastAsiaTheme="minorEastAsia" w:cs="Times New Roman"/>
          <w:szCs w:val="28"/>
          <w:lang w:val="uk-UA"/>
        </w:rPr>
        <w:t xml:space="preserve">                        </w:t>
      </w:r>
      <w:r w:rsidR="00007982" w:rsidRPr="007F7C02">
        <w:rPr>
          <w:rFonts w:eastAsiaTheme="minorEastAsia" w:cs="Times New Roman"/>
          <w:szCs w:val="28"/>
          <w:lang w:val="uk-UA"/>
        </w:rPr>
        <w:t>(</w:t>
      </w:r>
      <w:r w:rsidR="00007982">
        <w:rPr>
          <w:rFonts w:eastAsiaTheme="minorEastAsia" w:cs="Times New Roman"/>
          <w:szCs w:val="28"/>
          <w:lang w:val="uk-UA"/>
        </w:rPr>
        <w:t>2.10</w:t>
      </w:r>
      <w:r w:rsidR="00007982" w:rsidRPr="007F7C02">
        <w:rPr>
          <w:rFonts w:eastAsiaTheme="minorEastAsia" w:cs="Times New Roman"/>
          <w:szCs w:val="28"/>
          <w:lang w:val="uk-UA"/>
        </w:rPr>
        <w:t>)</w:t>
      </w:r>
    </w:p>
    <w:p w14:paraId="7C4A2356" w14:textId="77777777"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Для її оптимізації приймається звичайний метод найменших квадратів. В даному випадку для вектора градієнта і матриці Гессе отримують вираз:</w:t>
      </w:r>
    </w:p>
    <w:p w14:paraId="433A89E3" w14:textId="4401DA00" w:rsidR="00CF6999" w:rsidRPr="007F7C02" w:rsidRDefault="000B60A9" w:rsidP="00CF6999">
      <w:pP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g</m:t>
            </m:r>
          </m:e>
          <m:sub>
            <m:r>
              <m:rPr>
                <m:nor/>
              </m:rPr>
              <w:rPr>
                <w:rFonts w:eastAsiaTheme="minorEastAsia" w:cs="Times New Roman"/>
                <w:szCs w:val="28"/>
                <w:lang w:val="uk-UA"/>
              </w:rPr>
              <m:t>p</m:t>
            </m:r>
          </m:sub>
        </m:sSub>
        <m:r>
          <m:rPr>
            <m:nor/>
          </m:rPr>
          <w:rPr>
            <w:rFonts w:eastAsiaTheme="minorEastAsia" w:cs="Times New Roman"/>
            <w:szCs w:val="28"/>
            <w:lang w:val="uk-UA"/>
          </w:rPr>
          <m:t>=g+</m:t>
        </m:r>
        <m:sSup>
          <m:sSupPr>
            <m:ctrlPr>
              <w:rPr>
                <w:rFonts w:ascii="Cambria Math" w:eastAsiaTheme="minorEastAsia" w:hAnsi="Cambria Math" w:cs="Times New Roman"/>
                <w:i/>
                <w:szCs w:val="28"/>
                <w:lang w:val="uk-UA"/>
              </w:rPr>
            </m:ctrlPr>
          </m:sSupPr>
          <m:e>
            <m:r>
              <m:rPr>
                <m:nor/>
              </m:rPr>
              <w:rPr>
                <w:rFonts w:eastAsiaTheme="minorEastAsia" w:cs="Times New Roman"/>
                <w:szCs w:val="28"/>
                <w:lang w:val="uk-UA"/>
              </w:rPr>
              <m:t>p</m:t>
            </m:r>
          </m:e>
          <m:sup>
            <m:r>
              <m:rPr>
                <m:nor/>
              </m:rPr>
              <w:rPr>
                <w:rFonts w:eastAsiaTheme="minorEastAsia" w:cs="Times New Roman"/>
                <w:szCs w:val="28"/>
                <w:lang w:val="uk-UA"/>
              </w:rPr>
              <m:t>2</m:t>
            </m:r>
          </m:sup>
        </m:sSup>
        <m:d>
          <m:dPr>
            <m:begChr m:val="|"/>
            <m:endChr m:val="|"/>
            <m:ctrlPr>
              <w:rPr>
                <w:rFonts w:ascii="Cambria Math" w:eastAsiaTheme="minorEastAsia" w:hAnsi="Cambria Math" w:cs="Times New Roman"/>
                <w:szCs w:val="28"/>
                <w:lang w:val="uk-UA"/>
              </w:rPr>
            </m:ctrlPr>
          </m:dPr>
          <m:e>
            <m:r>
              <m:rPr>
                <m:nor/>
              </m:rPr>
              <w:rPr>
                <w:rFonts w:eastAsiaTheme="minorEastAsia" w:cs="Times New Roman"/>
                <w:szCs w:val="28"/>
                <w:lang w:val="uk-UA"/>
              </w:rPr>
              <m:t>∆x</m:t>
            </m:r>
          </m:e>
        </m:d>
        <m:r>
          <m:rPr>
            <m:nor/>
          </m:rPr>
          <w:rPr>
            <w:rFonts w:eastAsiaTheme="minorEastAsia" w:cs="Times New Roman"/>
            <w:szCs w:val="28"/>
            <w:lang w:val="uk-UA"/>
          </w:rPr>
          <m:t>;</m:t>
        </m:r>
        <m:r>
          <w:rPr>
            <w:rFonts w:ascii="Cambria Math" w:eastAsiaTheme="minorEastAsia" w:hAnsi="Cambria Math" w:cs="Times New Roman"/>
            <w:szCs w:val="28"/>
            <w:lang w:val="uk-UA"/>
          </w:rPr>
          <m:t xml:space="preserve"> </m:t>
        </m:r>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H</m:t>
            </m:r>
          </m:e>
          <m:sub>
            <m:r>
              <m:rPr>
                <m:nor/>
              </m:rPr>
              <w:rPr>
                <w:rFonts w:eastAsiaTheme="minorEastAsia" w:cs="Times New Roman"/>
                <w:szCs w:val="28"/>
                <w:lang w:val="uk-UA"/>
              </w:rPr>
              <m:t>p</m:t>
            </m:r>
          </m:sub>
        </m:sSub>
        <m:r>
          <m:rPr>
            <m:nor/>
          </m:rPr>
          <w:rPr>
            <w:rFonts w:eastAsiaTheme="minorEastAsia" w:cs="Times New Roman"/>
            <w:szCs w:val="28"/>
            <w:lang w:val="uk-UA"/>
          </w:rPr>
          <m:t>=H+</m:t>
        </m:r>
        <m:sSup>
          <m:sSupPr>
            <m:ctrlPr>
              <w:rPr>
                <w:rFonts w:ascii="Cambria Math" w:eastAsiaTheme="minorEastAsia" w:hAnsi="Cambria Math" w:cs="Times New Roman"/>
                <w:i/>
                <w:szCs w:val="28"/>
                <w:lang w:val="uk-UA"/>
              </w:rPr>
            </m:ctrlPr>
          </m:sSupPr>
          <m:e>
            <m:r>
              <m:rPr>
                <m:nor/>
              </m:rPr>
              <w:rPr>
                <w:rFonts w:eastAsiaTheme="minorEastAsia" w:cs="Times New Roman"/>
                <w:szCs w:val="28"/>
                <w:lang w:val="uk-UA"/>
              </w:rPr>
              <m:t>p</m:t>
            </m:r>
          </m:e>
          <m:sup>
            <m:r>
              <m:rPr>
                <m:nor/>
              </m:rPr>
              <w:rPr>
                <w:rFonts w:eastAsiaTheme="minorEastAsia" w:cs="Times New Roman"/>
                <w:szCs w:val="28"/>
                <w:lang w:val="uk-UA"/>
              </w:rPr>
              <m:t>2</m:t>
            </m:r>
          </m:sup>
        </m:sSup>
        <m:r>
          <m:rPr>
            <m:nor/>
          </m:rPr>
          <w:rPr>
            <w:rFonts w:eastAsiaTheme="minorEastAsia" w:cs="Times New Roman"/>
            <w:szCs w:val="28"/>
            <w:lang w:val="uk-UA"/>
          </w:rPr>
          <m:t>E,</m:t>
        </m:r>
      </m:oMath>
      <w:r w:rsidR="00007982">
        <w:rPr>
          <w:rFonts w:eastAsiaTheme="minorEastAsia" w:cs="Times New Roman"/>
          <w:szCs w:val="28"/>
          <w:lang w:val="uk-UA"/>
        </w:rPr>
        <w:t xml:space="preserve">                                                   </w:t>
      </w:r>
      <w:r w:rsidR="00575B29">
        <w:rPr>
          <w:rFonts w:eastAsiaTheme="minorEastAsia" w:cs="Times New Roman"/>
          <w:szCs w:val="28"/>
          <w:lang w:val="uk-UA"/>
        </w:rPr>
        <w:t xml:space="preserve">                       </w:t>
      </w:r>
      <w:r w:rsidR="00007982" w:rsidRPr="007F7C02">
        <w:rPr>
          <w:rFonts w:eastAsiaTheme="minorEastAsia" w:cs="Times New Roman"/>
          <w:szCs w:val="28"/>
          <w:lang w:val="uk-UA"/>
        </w:rPr>
        <w:t>(</w:t>
      </w:r>
      <w:r w:rsidR="00007982">
        <w:rPr>
          <w:rFonts w:eastAsiaTheme="minorEastAsia" w:cs="Times New Roman"/>
          <w:szCs w:val="28"/>
          <w:lang w:val="uk-UA"/>
        </w:rPr>
        <w:t>2.11</w:t>
      </w:r>
      <w:r w:rsidR="00007982" w:rsidRPr="007F7C02">
        <w:rPr>
          <w:rFonts w:eastAsiaTheme="minorEastAsia" w:cs="Times New Roman"/>
          <w:szCs w:val="28"/>
          <w:lang w:val="uk-UA"/>
        </w:rPr>
        <w:t>)</w:t>
      </w:r>
    </w:p>
    <w:p w14:paraId="37C895D1" w14:textId="77777777"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де E - одинична матриця, а для визначення вектора Δx – рівняння</w:t>
      </w:r>
    </w:p>
    <w:p w14:paraId="2528504A" w14:textId="5CADD028" w:rsidR="00CF6999" w:rsidRPr="007F7C02" w:rsidRDefault="000B60A9" w:rsidP="00CF6999">
      <w:pP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G</m:t>
            </m:r>
          </m:e>
          <m:sub>
            <m:r>
              <m:rPr>
                <m:nor/>
              </m:rPr>
              <w:rPr>
                <w:rFonts w:eastAsiaTheme="minorEastAsia" w:cs="Times New Roman"/>
                <w:szCs w:val="28"/>
                <w:lang w:val="uk-UA"/>
              </w:rPr>
              <m:t>0</m:t>
            </m:r>
          </m:sub>
        </m:sSub>
        <m:r>
          <m:rPr>
            <m:nor/>
          </m:rP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m:rPr>
                <m:nor/>
              </m:rPr>
              <w:rPr>
                <w:rFonts w:eastAsiaTheme="minorEastAsia" w:cs="Times New Roman"/>
                <w:szCs w:val="28"/>
                <w:lang w:val="uk-UA"/>
              </w:rPr>
              <m:t>H</m:t>
            </m:r>
          </m:e>
          <m:sub>
            <m:r>
              <m:rPr>
                <m:nor/>
              </m:rPr>
              <w:rPr>
                <w:rFonts w:eastAsiaTheme="minorEastAsia" w:cs="Times New Roman"/>
                <w:szCs w:val="28"/>
                <w:lang w:val="uk-UA"/>
              </w:rPr>
              <m:t>p</m:t>
            </m:r>
          </m:sub>
        </m:sSub>
        <m:r>
          <m:rPr>
            <m:nor/>
          </m:rPr>
          <w:rPr>
            <w:rFonts w:eastAsiaTheme="minorEastAsia" w:cs="Times New Roman"/>
            <w:szCs w:val="28"/>
            <w:lang w:val="uk-UA"/>
          </w:rPr>
          <m:t>∆x=0</m:t>
        </m:r>
      </m:oMath>
      <w:r w:rsidR="00446C32">
        <w:rPr>
          <w:rFonts w:eastAsiaTheme="minorEastAsia" w:cs="Times New Roman"/>
          <w:szCs w:val="28"/>
          <w:lang w:val="uk-UA"/>
        </w:rPr>
        <w:t xml:space="preserve">                                                                         </w:t>
      </w:r>
      <w:r w:rsidR="00575B29">
        <w:rPr>
          <w:rFonts w:eastAsiaTheme="minorEastAsia" w:cs="Times New Roman"/>
          <w:szCs w:val="28"/>
          <w:lang w:val="uk-UA"/>
        </w:rPr>
        <w:t xml:space="preserve">                      </w:t>
      </w:r>
      <w:r w:rsidR="00446C32" w:rsidRPr="007F7C02">
        <w:rPr>
          <w:rFonts w:eastAsiaTheme="minorEastAsia" w:cs="Times New Roman"/>
          <w:szCs w:val="28"/>
          <w:lang w:val="uk-UA"/>
        </w:rPr>
        <w:t>(</w:t>
      </w:r>
      <w:r w:rsidR="00446C32">
        <w:rPr>
          <w:rFonts w:eastAsiaTheme="minorEastAsia" w:cs="Times New Roman"/>
          <w:szCs w:val="28"/>
          <w:lang w:val="uk-UA"/>
        </w:rPr>
        <w:t>2.12</w:t>
      </w:r>
      <w:r w:rsidR="00446C32" w:rsidRPr="007F7C02">
        <w:rPr>
          <w:rFonts w:eastAsiaTheme="minorEastAsia" w:cs="Times New Roman"/>
          <w:szCs w:val="28"/>
          <w:lang w:val="uk-UA"/>
        </w:rPr>
        <w:t>)</w:t>
      </w:r>
    </w:p>
    <w:p w14:paraId="169CE6CD" w14:textId="5381D823"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Можна зробити висновок, що ДМНК відрізняється від МНК тим, що замість матриці H використовується матриця Hp, яка виходить з H додаванням до елементів головної діагоналі одного і того ж додатного числа - демпфера. Ця операція називається демпфуванням матриці H. Таким чином, за допомогою нескладної операції демпфування здійснюється перехід від МНК до ДМНК. Відповідно до вищевикладеного, можна відзначити основні властивості ДМНК [</w:t>
      </w:r>
      <w:r w:rsidR="00C84EE8" w:rsidRPr="00C84EE8">
        <w:rPr>
          <w:rFonts w:eastAsiaTheme="minorEastAsia" w:cs="Times New Roman"/>
          <w:szCs w:val="28"/>
          <w:lang w:val="uk-UA"/>
        </w:rPr>
        <w:t>1</w:t>
      </w:r>
      <w:r w:rsidRPr="007F7C02">
        <w:rPr>
          <w:rFonts w:eastAsiaTheme="minorEastAsia" w:cs="Times New Roman"/>
          <w:szCs w:val="28"/>
          <w:lang w:val="uk-UA"/>
        </w:rPr>
        <w:t>8].</w:t>
      </w:r>
    </w:p>
    <w:p w14:paraId="1C4EF7A1" w14:textId="39ABDB59"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По-перше, при будь-якому, відмінному від нуля демпфері рішення по формулі () завжди звичайно, не залежно від співвідношення кількості параметрів і функцій і наявності серед параметрів «зайвих», тобто слабковпливаючих або лінійно пов'язаних [</w:t>
      </w:r>
      <w:r w:rsidR="00C84EE8" w:rsidRPr="00C84EE8">
        <w:rPr>
          <w:rFonts w:eastAsiaTheme="minorEastAsia" w:cs="Times New Roman"/>
          <w:szCs w:val="28"/>
          <w:lang w:val="uk-UA"/>
        </w:rPr>
        <w:t>1</w:t>
      </w:r>
      <w:r w:rsidRPr="007F7C02">
        <w:rPr>
          <w:rFonts w:eastAsiaTheme="minorEastAsia" w:cs="Times New Roman"/>
          <w:szCs w:val="28"/>
          <w:lang w:val="uk-UA"/>
        </w:rPr>
        <w:t>8].</w:t>
      </w:r>
    </w:p>
    <w:p w14:paraId="1C7E94F6" w14:textId="637D365B" w:rsidR="00CF6999" w:rsidRPr="007F7C02" w:rsidRDefault="00CF6999" w:rsidP="00CF6999">
      <w:pPr>
        <w:rPr>
          <w:rFonts w:eastAsiaTheme="minorEastAsia" w:cs="Times New Roman"/>
          <w:szCs w:val="28"/>
          <w:lang w:val="uk-UA"/>
        </w:rPr>
      </w:pPr>
      <w:r w:rsidRPr="007F7C02">
        <w:rPr>
          <w:rFonts w:eastAsiaTheme="minorEastAsia" w:cs="Times New Roman"/>
          <w:szCs w:val="28"/>
          <w:lang w:val="uk-UA"/>
        </w:rPr>
        <w:t>По-друге, шляхом підбору p</w:t>
      </w:r>
      <w:r w:rsidRPr="007F7C02">
        <w:rPr>
          <w:rFonts w:eastAsiaTheme="minorEastAsia" w:cs="Times New Roman"/>
          <w:szCs w:val="28"/>
          <w:vertAlign w:val="superscript"/>
          <w:lang w:val="uk-UA"/>
        </w:rPr>
        <w:t>2</w:t>
      </w:r>
      <w:r w:rsidRPr="007F7C02">
        <w:rPr>
          <w:rFonts w:eastAsiaTheme="minorEastAsia" w:cs="Times New Roman"/>
          <w:szCs w:val="28"/>
          <w:lang w:val="uk-UA"/>
        </w:rPr>
        <w:t xml:space="preserve"> рішення ДМНК, знайдене з рівняння (), дає можливість отримати найкращу точку на фіксованій відстані від початкової в межах лінійної моделі. Траєкторія руху точки в ДМНК може будуватися різними способами [</w:t>
      </w:r>
      <w:r w:rsidR="00C84EE8" w:rsidRPr="00563BD7">
        <w:rPr>
          <w:rFonts w:eastAsiaTheme="minorEastAsia" w:cs="Times New Roman"/>
          <w:szCs w:val="28"/>
          <w:lang w:val="uk-UA"/>
        </w:rPr>
        <w:t>1</w:t>
      </w:r>
      <w:r w:rsidRPr="007F7C02">
        <w:rPr>
          <w:rFonts w:eastAsiaTheme="minorEastAsia" w:cs="Times New Roman"/>
          <w:szCs w:val="28"/>
          <w:lang w:val="uk-UA"/>
        </w:rPr>
        <w:t>8].</w:t>
      </w:r>
    </w:p>
    <w:p w14:paraId="1A09CFC8" w14:textId="77777777" w:rsidR="00632B86" w:rsidRPr="00577031" w:rsidRDefault="00632B86" w:rsidP="009B49DC">
      <w:pPr>
        <w:rPr>
          <w:rFonts w:eastAsiaTheme="minorEastAsia"/>
          <w:lang w:val="uk-UA"/>
        </w:rPr>
      </w:pPr>
    </w:p>
    <w:p w14:paraId="70A99ADD" w14:textId="77777777" w:rsidR="003574BB" w:rsidRDefault="003574BB" w:rsidP="003574BB">
      <w:pPr>
        <w:rPr>
          <w:lang w:val="uk-UA"/>
        </w:rPr>
      </w:pPr>
    </w:p>
    <w:p w14:paraId="35A70733" w14:textId="77777777" w:rsidR="003A3D76" w:rsidRDefault="003A3D76" w:rsidP="003A3D76">
      <w:pPr>
        <w:pStyle w:val="2"/>
        <w:rPr>
          <w:lang w:val="uk-UA"/>
        </w:rPr>
      </w:pPr>
      <w:bookmarkStart w:id="36" w:name="_Toc514109179"/>
      <w:bookmarkStart w:id="37" w:name="_Toc26963025"/>
      <w:r>
        <w:rPr>
          <w:lang w:val="uk-UA"/>
        </w:rPr>
        <w:lastRenderedPageBreak/>
        <w:t>2.3 Різноманітність методів глобальної оптимізації</w:t>
      </w:r>
      <w:bookmarkEnd w:id="36"/>
      <w:bookmarkEnd w:id="37"/>
    </w:p>
    <w:p w14:paraId="63CBED31" w14:textId="77777777" w:rsidR="007F2B8C" w:rsidRDefault="007F2B8C" w:rsidP="003951ED">
      <w:pPr>
        <w:rPr>
          <w:lang w:val="uk-UA"/>
        </w:rPr>
      </w:pPr>
    </w:p>
    <w:p w14:paraId="21575D73" w14:textId="4C00B669" w:rsidR="000A6BF8" w:rsidRDefault="009D047B" w:rsidP="000A6BF8">
      <w:pPr>
        <w:rPr>
          <w:lang w:val="uk-UA"/>
        </w:rPr>
      </w:pPr>
      <w:r>
        <w:rPr>
          <w:lang w:val="uk-UA"/>
        </w:rPr>
        <w:t xml:space="preserve">Розв’язати багато різнопланових задач, які дослідити аналітично не можливо, допомагає глобальна оптимізація – галузь прикладної математики та числового аналізу, спрямована на оптимізацію. Результат дії ГО – знаходження найкращого елемента </w:t>
      </w:r>
      <w:r>
        <w:rPr>
          <w:i/>
          <w:lang w:val="uk-UA"/>
        </w:rPr>
        <w:t>Х</w:t>
      </w:r>
      <w:r>
        <w:rPr>
          <w:i/>
          <w:vertAlign w:val="subscript"/>
          <w:lang w:val="uk-UA"/>
        </w:rPr>
        <w:t>опт</w:t>
      </w:r>
      <w:r>
        <w:rPr>
          <w:lang w:val="uk-UA"/>
        </w:rPr>
        <w:t xml:space="preserve"> з множини можливих елементів </w:t>
      </w:r>
      <w:r>
        <w:rPr>
          <w:i/>
          <w:lang w:val="uk-UA"/>
        </w:rPr>
        <w:t>Х</w:t>
      </w:r>
      <w:r>
        <w:rPr>
          <w:lang w:val="uk-UA"/>
        </w:rPr>
        <w:t xml:space="preserve">, що задовольняє певний критерій </w:t>
      </w:r>
      <w:r>
        <w:rPr>
          <w:i/>
        </w:rPr>
        <w:t>F</w:t>
      </w:r>
      <w:r w:rsidRPr="009D047B">
        <w:rPr>
          <w:i/>
          <w:lang w:val="ru-RU"/>
        </w:rPr>
        <w:t xml:space="preserve"> = {</w:t>
      </w:r>
      <w:r>
        <w:rPr>
          <w:i/>
        </w:rPr>
        <w:t>f</w:t>
      </w:r>
      <w:r w:rsidRPr="009D047B">
        <w:rPr>
          <w:i/>
          <w:vertAlign w:val="subscript"/>
          <w:lang w:val="ru-RU"/>
        </w:rPr>
        <w:t>1</w:t>
      </w:r>
      <w:r w:rsidRPr="009D047B">
        <w:rPr>
          <w:i/>
          <w:lang w:val="ru-RU"/>
        </w:rPr>
        <w:t xml:space="preserve">, </w:t>
      </w:r>
      <w:r>
        <w:rPr>
          <w:i/>
        </w:rPr>
        <w:t>f</w:t>
      </w:r>
      <w:r w:rsidRPr="009D047B">
        <w:rPr>
          <w:i/>
          <w:vertAlign w:val="subscript"/>
          <w:lang w:val="ru-RU"/>
        </w:rPr>
        <w:t>2</w:t>
      </w:r>
      <w:r w:rsidRPr="009D047B">
        <w:rPr>
          <w:i/>
          <w:lang w:val="ru-RU"/>
        </w:rPr>
        <w:t xml:space="preserve">, .., </w:t>
      </w:r>
      <w:r>
        <w:rPr>
          <w:i/>
        </w:rPr>
        <w:t>f</w:t>
      </w:r>
      <w:r>
        <w:rPr>
          <w:i/>
          <w:vertAlign w:val="subscript"/>
        </w:rPr>
        <w:t>n</w:t>
      </w:r>
      <w:r w:rsidRPr="009D047B">
        <w:rPr>
          <w:i/>
          <w:lang w:val="ru-RU"/>
        </w:rPr>
        <w:t>}</w:t>
      </w:r>
      <w:r>
        <w:rPr>
          <w:lang w:val="uk-UA"/>
        </w:rPr>
        <w:t xml:space="preserve">. Ці критерії представляються математичними функціями та мають назву цільових функцій </w:t>
      </w:r>
      <w:r w:rsidRPr="009D047B">
        <w:rPr>
          <w:lang w:val="ru-RU"/>
        </w:rPr>
        <w:t>[</w:t>
      </w:r>
      <w:r w:rsidR="00917A68" w:rsidRPr="00917A68">
        <w:rPr>
          <w:lang w:val="ru-RU"/>
        </w:rPr>
        <w:t>19</w:t>
      </w:r>
      <w:r w:rsidRPr="009D047B">
        <w:rPr>
          <w:lang w:val="ru-RU"/>
        </w:rPr>
        <w:t>]</w:t>
      </w:r>
      <w:r>
        <w:rPr>
          <w:lang w:val="uk-UA"/>
        </w:rPr>
        <w:t>.</w:t>
      </w:r>
    </w:p>
    <w:p w14:paraId="2FA8C6CA" w14:textId="6E114A7D" w:rsidR="00A56B44" w:rsidRDefault="00A56B44" w:rsidP="000A6BF8">
      <w:pPr>
        <w:rPr>
          <w:lang w:val="uk-UA"/>
        </w:rPr>
      </w:pPr>
      <w:r>
        <w:rPr>
          <w:lang w:val="uk-UA"/>
        </w:rPr>
        <w:t xml:space="preserve">За останні роки розроблено значну кількість алгоритмів ГО як детермінованих, так і тих, що базуються на положеннях теорії ймовірностей. Серед останніх поширення набули алгоритми Монте-Карло без використання множини потенційних точок (випадкового пошуку, імітації відпалу, метод проб, методу табу та ін.) та еволюційні алгоритми (генетичний алгоритм, метод еволюційної стратегії, метод диференційної еволюції, метод рою бджіл, метод колонії мурашок, метод гармонічного пошуку тощо) </w:t>
      </w:r>
      <w:r w:rsidRPr="009D047B">
        <w:rPr>
          <w:lang w:val="uk-UA"/>
        </w:rPr>
        <w:t>[</w:t>
      </w:r>
      <w:r w:rsidR="00917A68" w:rsidRPr="00917A68">
        <w:rPr>
          <w:lang w:val="uk-UA"/>
        </w:rPr>
        <w:t>19</w:t>
      </w:r>
      <w:r w:rsidRPr="009D047B">
        <w:rPr>
          <w:lang w:val="uk-UA"/>
        </w:rPr>
        <w:t>]</w:t>
      </w:r>
      <w:r>
        <w:rPr>
          <w:lang w:val="uk-UA"/>
        </w:rPr>
        <w:t>.</w:t>
      </w:r>
    </w:p>
    <w:p w14:paraId="78DF0E31" w14:textId="20B3BAEF" w:rsidR="00D76EC9" w:rsidRDefault="00D76EC9" w:rsidP="000A6BF8">
      <w:pPr>
        <w:rPr>
          <w:lang w:val="uk-UA"/>
        </w:rPr>
      </w:pPr>
      <w:r>
        <w:rPr>
          <w:lang w:val="uk-UA"/>
        </w:rPr>
        <w:t xml:space="preserve">На </w:t>
      </w:r>
      <w:r w:rsidR="00575B29">
        <w:rPr>
          <w:lang w:val="uk-UA"/>
        </w:rPr>
        <w:t>рис.</w:t>
      </w:r>
      <w:r w:rsidR="00E22377" w:rsidRPr="00E22377">
        <w:rPr>
          <w:lang w:val="uk-UA"/>
        </w:rPr>
        <w:t>2.6</w:t>
      </w:r>
      <w:r>
        <w:rPr>
          <w:lang w:val="uk-UA"/>
        </w:rPr>
        <w:t xml:space="preserve"> показано класифікацію алгоритмів ГО.</w:t>
      </w:r>
    </w:p>
    <w:p w14:paraId="203073B3" w14:textId="77777777" w:rsidR="00E22377" w:rsidRDefault="00E22377" w:rsidP="000A6BF8">
      <w:pPr>
        <w:rPr>
          <w:lang w:val="uk-UA"/>
        </w:rPr>
      </w:pPr>
    </w:p>
    <w:p w14:paraId="7DD36447" w14:textId="77777777" w:rsidR="00D76EC9" w:rsidRDefault="00D76EC9" w:rsidP="00D76EC9">
      <w:pPr>
        <w:ind w:firstLine="0"/>
        <w:jc w:val="center"/>
        <w:rPr>
          <w:lang w:val="uk-UA"/>
        </w:rPr>
      </w:pPr>
      <w:r>
        <w:rPr>
          <w:noProof/>
          <w:lang w:val="ru-RU" w:eastAsia="ru-RU"/>
        </w:rPr>
        <w:lastRenderedPageBreak/>
        <w:drawing>
          <wp:inline distT="0" distB="0" distL="0" distR="0" wp14:anchorId="543D6471" wp14:editId="524329ED">
            <wp:extent cx="5370542" cy="5580000"/>
            <wp:effectExtent l="0" t="0" r="1905" b="190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2.3.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370542" cy="5580000"/>
                    </a:xfrm>
                    <a:prstGeom prst="rect">
                      <a:avLst/>
                    </a:prstGeom>
                  </pic:spPr>
                </pic:pic>
              </a:graphicData>
            </a:graphic>
          </wp:inline>
        </w:drawing>
      </w:r>
    </w:p>
    <w:p w14:paraId="31BAF839" w14:textId="48828787" w:rsidR="00D76EC9" w:rsidRPr="00D76EC9" w:rsidRDefault="00E22377" w:rsidP="00D76EC9">
      <w:pPr>
        <w:ind w:firstLine="0"/>
        <w:jc w:val="center"/>
        <w:rPr>
          <w:lang w:val="uk-UA"/>
        </w:rPr>
      </w:pPr>
      <w:r w:rsidRPr="00E22377">
        <w:rPr>
          <w:lang w:val="uk-UA"/>
        </w:rPr>
        <w:t>Рисунок 2.</w:t>
      </w:r>
      <w:r w:rsidR="009C5140">
        <w:rPr>
          <w:lang w:val="uk-UA"/>
        </w:rPr>
        <w:t>7</w:t>
      </w:r>
      <w:r w:rsidR="00D76EC9" w:rsidRPr="00E22377">
        <w:rPr>
          <w:lang w:val="uk-UA"/>
        </w:rPr>
        <w:t xml:space="preserve"> – Класифікація алгоритмів глобальної оптимізації</w:t>
      </w:r>
      <w:r w:rsidR="00D76EC9">
        <w:rPr>
          <w:lang w:val="uk-UA"/>
        </w:rPr>
        <w:t xml:space="preserve"> </w:t>
      </w:r>
      <w:r w:rsidR="00D76EC9" w:rsidRPr="00D76EC9">
        <w:rPr>
          <w:lang w:val="uk-UA"/>
        </w:rPr>
        <w:t>[</w:t>
      </w:r>
      <w:r w:rsidR="00B40BF7" w:rsidRPr="00B40BF7">
        <w:rPr>
          <w:lang w:val="uk-UA"/>
        </w:rPr>
        <w:t>19</w:t>
      </w:r>
      <w:r w:rsidR="00D76EC9" w:rsidRPr="00D76EC9">
        <w:rPr>
          <w:lang w:val="uk-UA"/>
        </w:rPr>
        <w:t>]</w:t>
      </w:r>
    </w:p>
    <w:p w14:paraId="6CD16311" w14:textId="77777777" w:rsidR="00D76EC9" w:rsidRDefault="00D76EC9" w:rsidP="00D76EC9">
      <w:pPr>
        <w:ind w:firstLine="0"/>
        <w:jc w:val="center"/>
        <w:rPr>
          <w:lang w:val="uk-UA"/>
        </w:rPr>
      </w:pPr>
    </w:p>
    <w:p w14:paraId="37D28481" w14:textId="77777777" w:rsidR="009D047B" w:rsidRDefault="009D047B" w:rsidP="000A6BF8">
      <w:pPr>
        <w:rPr>
          <w:lang w:val="uk-UA"/>
        </w:rPr>
      </w:pPr>
      <w:r>
        <w:rPr>
          <w:lang w:val="uk-UA"/>
        </w:rPr>
        <w:t>Для проведення огляду сучасних алгоритмів ГО було обрано три алгоритми, які були відзначені багатьма дослідниками як потужні та ефективні:</w:t>
      </w:r>
    </w:p>
    <w:p w14:paraId="2232101F" w14:textId="77777777" w:rsidR="009D047B" w:rsidRDefault="009D047B" w:rsidP="000A6BF8">
      <w:pPr>
        <w:rPr>
          <w:lang w:val="uk-UA"/>
        </w:rPr>
      </w:pPr>
      <w:r>
        <w:rPr>
          <w:lang w:val="uk-UA"/>
        </w:rPr>
        <w:t>1. Метод ім</w:t>
      </w:r>
      <w:r w:rsidR="00EB7C71">
        <w:rPr>
          <w:lang w:val="uk-UA"/>
        </w:rPr>
        <w:t>ітації</w:t>
      </w:r>
      <w:r>
        <w:rPr>
          <w:lang w:val="uk-UA"/>
        </w:rPr>
        <w:t xml:space="preserve"> відпалу (</w:t>
      </w:r>
      <w:r>
        <w:t>Simulated Annealing (SA)</w:t>
      </w:r>
      <w:r>
        <w:rPr>
          <w:lang w:val="uk-UA"/>
        </w:rPr>
        <w:t>).</w:t>
      </w:r>
    </w:p>
    <w:p w14:paraId="75A14522" w14:textId="77777777" w:rsidR="009D047B" w:rsidRPr="009D047B" w:rsidRDefault="009D047B" w:rsidP="000A6BF8">
      <w:pPr>
        <w:rPr>
          <w:lang w:val="uk-UA"/>
        </w:rPr>
      </w:pPr>
      <w:r>
        <w:rPr>
          <w:lang w:val="uk-UA"/>
        </w:rPr>
        <w:t>2. Генетичний алгоритм (</w:t>
      </w:r>
      <w:r>
        <w:t>Genetic</w:t>
      </w:r>
      <w:r w:rsidRPr="009D047B">
        <w:rPr>
          <w:lang w:val="uk-UA"/>
        </w:rPr>
        <w:t xml:space="preserve"> </w:t>
      </w:r>
      <w:r>
        <w:t>Algorithm</w:t>
      </w:r>
      <w:r w:rsidRPr="009D047B">
        <w:rPr>
          <w:lang w:val="uk-UA"/>
        </w:rPr>
        <w:t xml:space="preserve"> (</w:t>
      </w:r>
      <w:r>
        <w:t>GA</w:t>
      </w:r>
      <w:r w:rsidRPr="009D047B">
        <w:rPr>
          <w:lang w:val="uk-UA"/>
        </w:rPr>
        <w:t>)</w:t>
      </w:r>
      <w:r>
        <w:rPr>
          <w:lang w:val="uk-UA"/>
        </w:rPr>
        <w:t>)</w:t>
      </w:r>
      <w:r w:rsidRPr="009D047B">
        <w:rPr>
          <w:lang w:val="uk-UA"/>
        </w:rPr>
        <w:t>.</w:t>
      </w:r>
    </w:p>
    <w:p w14:paraId="46E61B51" w14:textId="77777777" w:rsidR="009D047B" w:rsidRPr="009D047B" w:rsidRDefault="009D047B" w:rsidP="000A6BF8">
      <w:pPr>
        <w:rPr>
          <w:lang w:val="uk-UA"/>
        </w:rPr>
      </w:pPr>
      <w:r>
        <w:t xml:space="preserve">3. </w:t>
      </w:r>
      <w:r>
        <w:rPr>
          <w:lang w:val="uk-UA"/>
        </w:rPr>
        <w:t xml:space="preserve">Метод диференційної еволюції </w:t>
      </w:r>
      <w:r>
        <w:t>(Differential Evolution (DE))</w:t>
      </w:r>
      <w:r>
        <w:rPr>
          <w:lang w:val="uk-UA"/>
        </w:rPr>
        <w:t>.</w:t>
      </w:r>
    </w:p>
    <w:p w14:paraId="04B2D6E9" w14:textId="77777777" w:rsidR="000A6BF8" w:rsidRDefault="000A6BF8" w:rsidP="003951ED">
      <w:pPr>
        <w:rPr>
          <w:lang w:val="uk-UA"/>
        </w:rPr>
      </w:pPr>
    </w:p>
    <w:p w14:paraId="5BEB4C02" w14:textId="77777777" w:rsidR="00A56B44" w:rsidRDefault="00A56B44" w:rsidP="003951ED">
      <w:pPr>
        <w:rPr>
          <w:lang w:val="uk-UA"/>
        </w:rPr>
      </w:pPr>
    </w:p>
    <w:p w14:paraId="6CCFDEBC" w14:textId="77777777" w:rsidR="00A56B44" w:rsidRDefault="00A56B44" w:rsidP="003951ED">
      <w:pPr>
        <w:rPr>
          <w:lang w:val="uk-UA"/>
        </w:rPr>
      </w:pPr>
    </w:p>
    <w:p w14:paraId="7DA0D5B8" w14:textId="77777777" w:rsidR="003A3D76" w:rsidRDefault="00634D41" w:rsidP="009D047B">
      <w:pPr>
        <w:pStyle w:val="3"/>
        <w:rPr>
          <w:lang w:val="uk-UA"/>
        </w:rPr>
      </w:pPr>
      <w:bookmarkStart w:id="38" w:name="_Toc514109180"/>
      <w:bookmarkStart w:id="39" w:name="_Toc26963026"/>
      <w:r>
        <w:rPr>
          <w:lang w:val="uk-UA"/>
        </w:rPr>
        <w:lastRenderedPageBreak/>
        <w:t>2.3.1 Метод імітації</w:t>
      </w:r>
      <w:r w:rsidR="000A6BF8">
        <w:rPr>
          <w:lang w:val="uk-UA"/>
        </w:rPr>
        <w:t xml:space="preserve"> відпалу</w:t>
      </w:r>
      <w:bookmarkEnd w:id="38"/>
      <w:bookmarkEnd w:id="39"/>
    </w:p>
    <w:p w14:paraId="1E33E4C3" w14:textId="77777777" w:rsidR="000A6BF8" w:rsidRDefault="000A6BF8" w:rsidP="003951ED">
      <w:pPr>
        <w:rPr>
          <w:lang w:val="uk-UA"/>
        </w:rPr>
      </w:pPr>
    </w:p>
    <w:p w14:paraId="47DBDC7D" w14:textId="793311F3" w:rsidR="000A6BF8" w:rsidRDefault="00634D41" w:rsidP="003951ED">
      <w:pPr>
        <w:rPr>
          <w:lang w:val="uk-UA"/>
        </w:rPr>
      </w:pPr>
      <w:r>
        <w:rPr>
          <w:lang w:val="uk-UA"/>
        </w:rPr>
        <w:t xml:space="preserve">Алгоритм цього методу базується на імітації фізичного процесу, який проходить при кристалізації рідини, в тому числі й під час відпалу металів. Припускається, що атоми вже вишукувались у кристалічну ґратку, але ще допустимими є переходи окремих атомів з однієї комірки в іншу. Процес протікає при постійному зниженні температури. Перехід атома з одного місця в інше відбувається за деякої ймовірності, причому ймовірність зменшується зі спадом температури. Стійка кристалічна ґратка відповідає мінімуму енергії атомів, тому атом або переходить у стан з меншим рівнем енергії, або залишається на місці </w:t>
      </w:r>
      <w:r w:rsidRPr="00634D41">
        <w:rPr>
          <w:lang w:val="uk-UA"/>
        </w:rPr>
        <w:t>[</w:t>
      </w:r>
      <w:r w:rsidR="00917A68" w:rsidRPr="00917A68">
        <w:rPr>
          <w:lang w:val="uk-UA"/>
        </w:rPr>
        <w:t>19</w:t>
      </w:r>
      <w:r w:rsidRPr="00634D41">
        <w:rPr>
          <w:lang w:val="uk-UA"/>
        </w:rPr>
        <w:t>].</w:t>
      </w:r>
    </w:p>
    <w:p w14:paraId="58A68478" w14:textId="071AB5E0" w:rsidR="00634D41" w:rsidRDefault="00634D41" w:rsidP="003951ED">
      <w:pPr>
        <w:rPr>
          <w:lang w:val="uk-UA"/>
        </w:rPr>
      </w:pPr>
      <w:r>
        <w:rPr>
          <w:lang w:val="uk-UA"/>
        </w:rPr>
        <w:t>Алгоритм методу імітації відпалу має такий вигляд</w:t>
      </w:r>
      <w:r w:rsidRPr="00E22377">
        <w:rPr>
          <w:lang w:val="uk-UA"/>
        </w:rPr>
        <w:t xml:space="preserve"> [</w:t>
      </w:r>
      <w:r w:rsidR="00917A68" w:rsidRPr="00917A68">
        <w:rPr>
          <w:lang w:val="uk-UA"/>
        </w:rPr>
        <w:t>19</w:t>
      </w:r>
      <w:r w:rsidR="00E22377" w:rsidRPr="00E22377">
        <w:rPr>
          <w:lang w:val="uk-UA"/>
        </w:rPr>
        <w:t>]</w:t>
      </w:r>
      <w:r>
        <w:rPr>
          <w:lang w:val="uk-UA"/>
        </w:rPr>
        <w:t>:</w:t>
      </w:r>
    </w:p>
    <w:p w14:paraId="0734E05D" w14:textId="77777777" w:rsidR="00634D41" w:rsidRDefault="00634D41" w:rsidP="003951ED">
      <w:pPr>
        <w:rPr>
          <w:lang w:val="uk-UA"/>
        </w:rPr>
      </w:pPr>
      <w:r>
        <w:rPr>
          <w:lang w:val="uk-UA"/>
        </w:rPr>
        <w:t xml:space="preserve">1. Здійснити пошук початкової точки </w:t>
      </w:r>
      <w:r>
        <w:rPr>
          <w:i/>
        </w:rPr>
        <w:t>X</w:t>
      </w:r>
      <w:r>
        <w:rPr>
          <w:lang w:val="uk-UA"/>
        </w:rPr>
        <w:t xml:space="preserve"> (можлива випадкова генерація). Вибрати високу початкову температуру </w:t>
      </w:r>
      <w:r>
        <w:rPr>
          <w:i/>
        </w:rPr>
        <w:t>T</w:t>
      </w:r>
      <w:r w:rsidRPr="00634D41">
        <w:rPr>
          <w:lang w:val="ru-RU"/>
        </w:rPr>
        <w:t xml:space="preserve"> &gt; 0</w:t>
      </w:r>
      <w:r>
        <w:rPr>
          <w:lang w:val="uk-UA"/>
        </w:rPr>
        <w:t xml:space="preserve">. Задати значення параметра охолодження </w:t>
      </w:r>
      <w:r>
        <w:rPr>
          <w:i/>
        </w:rPr>
        <w:t>r</w:t>
      </w:r>
      <w:r>
        <w:rPr>
          <w:lang w:val="uk-UA"/>
        </w:rPr>
        <w:t xml:space="preserve"> (зазвичай, </w:t>
      </w:r>
      <w:r>
        <w:rPr>
          <w:i/>
        </w:rPr>
        <w:t>r</w:t>
      </w:r>
      <w:r w:rsidRPr="00634D41">
        <w:rPr>
          <w:lang w:val="ru-RU"/>
        </w:rPr>
        <w:t xml:space="preserve"> = 0,95</w:t>
      </w:r>
      <w:r>
        <w:rPr>
          <w:lang w:val="uk-UA"/>
        </w:rPr>
        <w:t>).</w:t>
      </w:r>
    </w:p>
    <w:p w14:paraId="1290116D" w14:textId="77777777" w:rsidR="00634D41" w:rsidRDefault="00634D41" w:rsidP="003951ED">
      <w:pPr>
        <w:rPr>
          <w:lang w:val="uk-UA"/>
        </w:rPr>
      </w:pPr>
      <w:r>
        <w:rPr>
          <w:lang w:val="uk-UA"/>
        </w:rPr>
        <w:t xml:space="preserve">2. Вибрати випадкову точку </w:t>
      </w:r>
      <w:r>
        <w:rPr>
          <w:i/>
        </w:rPr>
        <w:t>X</w:t>
      </w:r>
      <w:r w:rsidR="008F4BD0" w:rsidRPr="008F4BD0">
        <w:rPr>
          <w:i/>
          <w:lang w:val="ru-RU"/>
        </w:rPr>
        <w:t>’</w:t>
      </w:r>
      <w:r w:rsidR="008F4BD0">
        <w:rPr>
          <w:lang w:val="uk-UA"/>
        </w:rPr>
        <w:t xml:space="preserve">, сусідню для </w:t>
      </w:r>
      <w:r w:rsidR="008F4BD0">
        <w:rPr>
          <w:i/>
        </w:rPr>
        <w:t>X</w:t>
      </w:r>
      <w:r w:rsidR="008F4BD0">
        <w:rPr>
          <w:lang w:val="uk-UA"/>
        </w:rPr>
        <w:t>.</w:t>
      </w:r>
    </w:p>
    <w:p w14:paraId="3BF93A92" w14:textId="77777777" w:rsidR="00A77C03" w:rsidRDefault="00A77C03" w:rsidP="003951ED">
      <w:pPr>
        <w:rPr>
          <w:lang w:val="uk-UA"/>
        </w:rPr>
      </w:pPr>
      <w:r>
        <w:rPr>
          <w:lang w:val="uk-UA"/>
        </w:rPr>
        <w:t>3. Розрахувати різницю</w:t>
      </w:r>
    </w:p>
    <w:p w14:paraId="6348C0D0" w14:textId="2588F270" w:rsidR="00A77C03" w:rsidRDefault="00A77C03" w:rsidP="00A77C03">
      <w:pPr>
        <w:ind w:firstLine="0"/>
        <w:jc w:val="right"/>
        <w:rPr>
          <w:rFonts w:eastAsiaTheme="minorEastAsia"/>
          <w:lang w:val="uk-UA"/>
        </w:rPr>
      </w:pPr>
      <m:oMath>
        <m:r>
          <w:rPr>
            <w:rFonts w:ascii="Cambria Math" w:hAnsi="Cambria Math"/>
            <w:lang w:val="uk-UA"/>
          </w:rPr>
          <m:t>∆=</m:t>
        </m:r>
        <m:r>
          <w:rPr>
            <w:rFonts w:ascii="Cambria Math" w:hAnsi="Cambria Math"/>
          </w:rPr>
          <m:t>f</m:t>
        </m:r>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lang w:val="uk-UA"/>
                  </w:rPr>
                  <m:t>'</m:t>
                </m:r>
              </m:sup>
            </m:sSup>
          </m:e>
        </m:d>
        <m:r>
          <w:rPr>
            <w:rFonts w:ascii="Cambria Math" w:hAnsi="Cambria Math"/>
            <w:lang w:val="uk-UA"/>
          </w:rPr>
          <m:t>-</m:t>
        </m:r>
        <m:r>
          <w:rPr>
            <w:rFonts w:ascii="Cambria Math" w:hAnsi="Cambria Math"/>
          </w:rPr>
          <m:t>f</m:t>
        </m:r>
        <m:r>
          <w:rPr>
            <w:rFonts w:ascii="Cambria Math" w:hAnsi="Cambria Math"/>
            <w:lang w:val="uk-UA"/>
          </w:rPr>
          <m:t>(</m:t>
        </m:r>
        <m:r>
          <w:rPr>
            <w:rFonts w:ascii="Cambria Math" w:hAnsi="Cambria Math"/>
          </w:rPr>
          <m:t>X</m:t>
        </m:r>
        <m:r>
          <w:rPr>
            <w:rFonts w:ascii="Cambria Math" w:hAnsi="Cambria Math"/>
            <w:lang w:val="uk-UA"/>
          </w:rPr>
          <m:t>)</m:t>
        </m:r>
      </m:oMath>
      <w:r w:rsidRPr="00A77C03">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t>(2.1</w:t>
      </w:r>
      <w:r w:rsidR="00446C32">
        <w:rPr>
          <w:rFonts w:eastAsiaTheme="minorEastAsia"/>
          <w:lang w:val="uk-UA"/>
        </w:rPr>
        <w:t>3</w:t>
      </w:r>
      <w:r>
        <w:rPr>
          <w:rFonts w:eastAsiaTheme="minorEastAsia"/>
          <w:lang w:val="uk-UA"/>
        </w:rPr>
        <w:t>)</w:t>
      </w:r>
    </w:p>
    <w:p w14:paraId="7919DA3A" w14:textId="77777777" w:rsidR="00A77C03" w:rsidRDefault="00A77C03" w:rsidP="00A77C03">
      <w:pPr>
        <w:rPr>
          <w:lang w:val="uk-UA"/>
        </w:rPr>
      </w:pPr>
      <w:r>
        <w:rPr>
          <w:lang w:val="uk-UA"/>
        </w:rPr>
        <w:t xml:space="preserve">4. Ухвалити рішення щодо прийняття нового розв’язку. Якщо </w:t>
      </w:r>
      <w:r>
        <w:rPr>
          <w:rFonts w:cs="Times New Roman"/>
          <w:lang w:val="uk-UA"/>
        </w:rPr>
        <w:t xml:space="preserve">Δ ≤ </w:t>
      </w:r>
      <w:r>
        <w:rPr>
          <w:lang w:val="uk-UA"/>
        </w:rPr>
        <w:t xml:space="preserve">0, прийняти </w:t>
      </w:r>
      <w:r>
        <w:rPr>
          <w:i/>
        </w:rPr>
        <w:t>X</w:t>
      </w:r>
      <w:r w:rsidRPr="00A77C03">
        <w:rPr>
          <w:i/>
          <w:lang w:val="uk-UA"/>
        </w:rPr>
        <w:t xml:space="preserve"> = </w:t>
      </w:r>
      <w:r>
        <w:rPr>
          <w:i/>
        </w:rPr>
        <w:t>X</w:t>
      </w:r>
      <w:r w:rsidRPr="00A77C03">
        <w:rPr>
          <w:i/>
          <w:lang w:val="uk-UA"/>
        </w:rPr>
        <w:t>'</w:t>
      </w:r>
      <w:r>
        <w:rPr>
          <w:lang w:val="uk-UA"/>
        </w:rPr>
        <w:t xml:space="preserve">, в іншому випадку (функція в точці </w:t>
      </w:r>
      <w:r w:rsidRPr="00A77C03">
        <w:rPr>
          <w:i/>
        </w:rPr>
        <w:t>X</w:t>
      </w:r>
      <w:r w:rsidRPr="00A77C03">
        <w:rPr>
          <w:i/>
          <w:lang w:val="uk-UA"/>
        </w:rPr>
        <w:t>'</w:t>
      </w:r>
      <w:r>
        <w:rPr>
          <w:lang w:val="uk-UA"/>
        </w:rPr>
        <w:t xml:space="preserve"> є більшою за </w:t>
      </w:r>
      <w:r>
        <w:rPr>
          <w:i/>
        </w:rPr>
        <w:t>X</w:t>
      </w:r>
      <w:r>
        <w:rPr>
          <w:lang w:val="uk-UA"/>
        </w:rPr>
        <w:t xml:space="preserve">) прийняти </w:t>
      </w:r>
      <w:r>
        <w:rPr>
          <w:i/>
        </w:rPr>
        <w:t>X</w:t>
      </w:r>
      <w:r w:rsidRPr="00A77C03">
        <w:rPr>
          <w:i/>
          <w:lang w:val="uk-UA"/>
        </w:rPr>
        <w:t xml:space="preserve"> = </w:t>
      </w:r>
      <w:r>
        <w:rPr>
          <w:i/>
        </w:rPr>
        <w:t>X</w:t>
      </w:r>
      <w:r w:rsidRPr="00A77C03">
        <w:rPr>
          <w:i/>
          <w:lang w:val="uk-UA"/>
        </w:rPr>
        <w:t>'</w:t>
      </w:r>
      <w:r>
        <w:rPr>
          <w:lang w:val="uk-UA"/>
        </w:rPr>
        <w:t xml:space="preserve"> з імовірністю </w:t>
      </w:r>
      <w:r>
        <w:rPr>
          <w:i/>
        </w:rPr>
        <w:t>e</w:t>
      </w:r>
      <w:r w:rsidRPr="00A77C03">
        <w:rPr>
          <w:i/>
          <w:vertAlign w:val="superscript"/>
          <w:lang w:val="uk-UA"/>
        </w:rPr>
        <w:t>-</w:t>
      </w:r>
      <w:r>
        <w:rPr>
          <w:rFonts w:cs="Times New Roman"/>
          <w:i/>
          <w:vertAlign w:val="superscript"/>
          <w:lang w:val="uk-UA"/>
        </w:rPr>
        <w:t>Δ</w:t>
      </w:r>
      <w:r w:rsidRPr="00A77C03">
        <w:rPr>
          <w:i/>
          <w:vertAlign w:val="superscript"/>
          <w:lang w:val="uk-UA"/>
        </w:rPr>
        <w:t>/</w:t>
      </w:r>
      <w:r>
        <w:rPr>
          <w:i/>
          <w:vertAlign w:val="superscript"/>
        </w:rPr>
        <w:t>T</w:t>
      </w:r>
      <w:r>
        <w:rPr>
          <w:lang w:val="uk-UA"/>
        </w:rPr>
        <w:t>.</w:t>
      </w:r>
    </w:p>
    <w:p w14:paraId="6FD5EE22" w14:textId="77777777" w:rsidR="000A6BF8" w:rsidRDefault="00A77C03" w:rsidP="003951ED">
      <w:pPr>
        <w:rPr>
          <w:lang w:val="uk-UA"/>
        </w:rPr>
      </w:pPr>
      <w:r>
        <w:rPr>
          <w:lang w:val="uk-UA"/>
        </w:rPr>
        <w:t xml:space="preserve">5. Якщо умови завершення виконані, то прийняти </w:t>
      </w:r>
      <w:r w:rsidR="00196D93">
        <w:rPr>
          <w:i/>
        </w:rPr>
        <w:t>S</w:t>
      </w:r>
      <w:r w:rsidR="00196D93">
        <w:rPr>
          <w:lang w:val="uk-UA"/>
        </w:rPr>
        <w:t xml:space="preserve"> за кінцевий результат, в іншому випадку знизити температуру (</w:t>
      </w:r>
      <w:r w:rsidR="00196D93">
        <w:rPr>
          <w:i/>
        </w:rPr>
        <w:t>T</w:t>
      </w:r>
      <w:r w:rsidR="00196D93" w:rsidRPr="00196D93">
        <w:rPr>
          <w:i/>
          <w:lang w:val="ru-RU"/>
        </w:rPr>
        <w:t xml:space="preserve"> = </w:t>
      </w:r>
      <w:r w:rsidR="00196D93">
        <w:rPr>
          <w:i/>
        </w:rPr>
        <w:t>rT</w:t>
      </w:r>
      <w:r w:rsidR="00196D93">
        <w:rPr>
          <w:lang w:val="uk-UA"/>
        </w:rPr>
        <w:t>) та перейти до кроку 1.</w:t>
      </w:r>
    </w:p>
    <w:p w14:paraId="7D1D9359" w14:textId="77777777" w:rsidR="00E95185" w:rsidRDefault="00E95185" w:rsidP="003951ED">
      <w:pPr>
        <w:rPr>
          <w:lang w:val="uk-UA"/>
        </w:rPr>
      </w:pPr>
    </w:p>
    <w:p w14:paraId="72AAA70E" w14:textId="77777777" w:rsidR="000A6BF8" w:rsidRDefault="000A6BF8" w:rsidP="009D047B">
      <w:pPr>
        <w:pStyle w:val="3"/>
        <w:rPr>
          <w:lang w:val="uk-UA"/>
        </w:rPr>
      </w:pPr>
      <w:bookmarkStart w:id="40" w:name="_Toc514109181"/>
      <w:bookmarkStart w:id="41" w:name="_Toc26963027"/>
      <w:r>
        <w:rPr>
          <w:lang w:val="uk-UA"/>
        </w:rPr>
        <w:t>2.3.2 Генетичний алгоритм</w:t>
      </w:r>
      <w:bookmarkEnd w:id="40"/>
      <w:bookmarkEnd w:id="41"/>
    </w:p>
    <w:p w14:paraId="17D7A951" w14:textId="77777777" w:rsidR="000A6BF8" w:rsidRDefault="000A6BF8" w:rsidP="003951ED">
      <w:pPr>
        <w:rPr>
          <w:lang w:val="uk-UA"/>
        </w:rPr>
      </w:pPr>
    </w:p>
    <w:p w14:paraId="47874B30" w14:textId="520DBB7E" w:rsidR="000A6BF8" w:rsidRDefault="00A05C3F" w:rsidP="003951ED">
      <w:pPr>
        <w:rPr>
          <w:lang w:val="uk-UA"/>
        </w:rPr>
      </w:pPr>
      <w:r>
        <w:rPr>
          <w:lang w:val="uk-UA"/>
        </w:rPr>
        <w:t xml:space="preserve">Генетичний алгоритм – це евристичний алгоритм пошуку, що використовується для розв’язання задач оптимізації та моделювання через випадковий підбір, комбінування і варіації пошукових параметрів з використанням механізмів, властивих біологічній еволюції </w:t>
      </w:r>
      <w:r w:rsidRPr="00A05C3F">
        <w:rPr>
          <w:lang w:val="uk-UA"/>
        </w:rPr>
        <w:t>[</w:t>
      </w:r>
      <w:r w:rsidR="00917A68" w:rsidRPr="00917A68">
        <w:rPr>
          <w:lang w:val="uk-UA"/>
        </w:rPr>
        <w:t>19</w:t>
      </w:r>
      <w:r w:rsidRPr="00A05C3F">
        <w:rPr>
          <w:lang w:val="uk-UA"/>
        </w:rPr>
        <w:t>]</w:t>
      </w:r>
      <w:r>
        <w:rPr>
          <w:lang w:val="uk-UA"/>
        </w:rPr>
        <w:t>.</w:t>
      </w:r>
    </w:p>
    <w:p w14:paraId="2C5C4435" w14:textId="77777777" w:rsidR="00A05C3F" w:rsidRDefault="00A05C3F" w:rsidP="003951ED">
      <w:pPr>
        <w:rPr>
          <w:lang w:val="uk-UA"/>
        </w:rPr>
      </w:pPr>
      <w:r>
        <w:rPr>
          <w:lang w:val="uk-UA"/>
        </w:rPr>
        <w:lastRenderedPageBreak/>
        <w:t>Відмінною особливістю генетичного алгоритму є використання оператора «схрещування», який здійснює операцію рекомбінації точок-претендентів, роль якої аналогічні ролі схрещування у живій природі.</w:t>
      </w:r>
    </w:p>
    <w:p w14:paraId="6AB181F0" w14:textId="704D9628" w:rsidR="00A05C3F" w:rsidRDefault="00A05C3F" w:rsidP="003951ED">
      <w:pPr>
        <w:rPr>
          <w:lang w:val="uk-UA"/>
        </w:rPr>
      </w:pPr>
      <w:r>
        <w:rPr>
          <w:lang w:val="uk-UA"/>
        </w:rPr>
        <w:t>Генетичний алгоритм має вигляд</w:t>
      </w:r>
      <w:r w:rsidR="00F54B60">
        <w:rPr>
          <w:lang w:val="uk-UA"/>
        </w:rPr>
        <w:t xml:space="preserve"> </w:t>
      </w:r>
      <w:r w:rsidR="00F54B60" w:rsidRPr="002B6AE0">
        <w:rPr>
          <w:lang w:val="uk-UA"/>
        </w:rPr>
        <w:t>[</w:t>
      </w:r>
      <w:r w:rsidR="00917A68" w:rsidRPr="00563BD7">
        <w:rPr>
          <w:lang w:val="uk-UA"/>
        </w:rPr>
        <w:t>19</w:t>
      </w:r>
      <w:r w:rsidR="00F54B60" w:rsidRPr="002B6AE0">
        <w:rPr>
          <w:lang w:val="uk-UA"/>
        </w:rPr>
        <w:t>]</w:t>
      </w:r>
      <w:r>
        <w:rPr>
          <w:lang w:val="uk-UA"/>
        </w:rPr>
        <w:t>:</w:t>
      </w:r>
    </w:p>
    <w:p w14:paraId="36D2C87A" w14:textId="77777777" w:rsidR="00A05C3F" w:rsidRDefault="00A05C3F" w:rsidP="003951ED">
      <w:pPr>
        <w:rPr>
          <w:lang w:val="uk-UA"/>
        </w:rPr>
      </w:pPr>
      <w:r>
        <w:rPr>
          <w:lang w:val="uk-UA"/>
        </w:rPr>
        <w:t xml:space="preserve">1. Задати початкову множину точок </w:t>
      </w:r>
      <w:r>
        <w:rPr>
          <w:i/>
        </w:rPr>
        <w:t>S</w:t>
      </w:r>
      <w:r w:rsidRPr="00A05C3F">
        <w:rPr>
          <w:i/>
          <w:lang w:val="uk-UA"/>
        </w:rPr>
        <w:t xml:space="preserve"> = {</w:t>
      </w:r>
      <w:r>
        <w:rPr>
          <w:i/>
        </w:rPr>
        <w:t>X</w:t>
      </w:r>
      <w:r w:rsidRPr="00A05C3F">
        <w:rPr>
          <w:i/>
          <w:vertAlign w:val="subscript"/>
          <w:lang w:val="uk-UA"/>
        </w:rPr>
        <w:t>1</w:t>
      </w:r>
      <w:r w:rsidRPr="00A05C3F">
        <w:rPr>
          <w:i/>
          <w:lang w:val="uk-UA"/>
        </w:rPr>
        <w:t xml:space="preserve"> </w:t>
      </w:r>
      <w:r>
        <w:rPr>
          <w:i/>
        </w:rPr>
        <w:t>X</w:t>
      </w:r>
      <w:r w:rsidRPr="00A05C3F">
        <w:rPr>
          <w:i/>
          <w:vertAlign w:val="subscript"/>
          <w:lang w:val="uk-UA"/>
        </w:rPr>
        <w:t>2</w:t>
      </w:r>
      <w:r w:rsidRPr="00A05C3F">
        <w:rPr>
          <w:i/>
          <w:lang w:val="uk-UA"/>
        </w:rPr>
        <w:t xml:space="preserve">,…, </w:t>
      </w:r>
      <w:r>
        <w:rPr>
          <w:i/>
        </w:rPr>
        <w:t>X</w:t>
      </w:r>
      <w:r>
        <w:rPr>
          <w:i/>
          <w:vertAlign w:val="subscript"/>
        </w:rPr>
        <w:t>N</w:t>
      </w:r>
      <w:r w:rsidRPr="00A05C3F">
        <w:rPr>
          <w:i/>
          <w:lang w:val="uk-UA"/>
        </w:rPr>
        <w:t>}</w:t>
      </w:r>
      <w:r>
        <w:rPr>
          <w:lang w:val="uk-UA"/>
        </w:rPr>
        <w:t xml:space="preserve">, де точки </w:t>
      </w:r>
      <w:r>
        <w:rPr>
          <w:i/>
        </w:rPr>
        <w:t>X</w:t>
      </w:r>
      <w:r>
        <w:rPr>
          <w:i/>
          <w:vertAlign w:val="subscript"/>
        </w:rPr>
        <w:t>i</w:t>
      </w:r>
      <w:r>
        <w:rPr>
          <w:lang w:val="uk-UA"/>
        </w:rPr>
        <w:t xml:space="preserve">, </w:t>
      </w:r>
      <w:r>
        <w:rPr>
          <w:i/>
        </w:rPr>
        <w:t>i</w:t>
      </w:r>
      <w:r w:rsidRPr="00A05C3F">
        <w:rPr>
          <w:i/>
          <w:lang w:val="uk-UA"/>
        </w:rPr>
        <w:t xml:space="preserve"> = 1, 2,…, </w:t>
      </w:r>
      <w:r>
        <w:rPr>
          <w:i/>
        </w:rPr>
        <w:t>N</w:t>
      </w:r>
      <w:r>
        <w:rPr>
          <w:lang w:val="uk-UA"/>
        </w:rPr>
        <w:t xml:space="preserve">, належать </w:t>
      </w:r>
      <w:r>
        <w:rPr>
          <w:rFonts w:cs="Times New Roman"/>
          <w:lang w:val="uk-UA"/>
        </w:rPr>
        <w:t xml:space="preserve">Ω. Як правило, вибирають </w:t>
      </w:r>
      <w:r>
        <w:rPr>
          <w:rFonts w:cs="Times New Roman"/>
          <w:i/>
        </w:rPr>
        <w:t>N</w:t>
      </w:r>
      <w:r w:rsidRPr="00A05C3F">
        <w:rPr>
          <w:rFonts w:cs="Times New Roman"/>
          <w:i/>
          <w:lang w:val="uk-UA"/>
        </w:rPr>
        <w:t xml:space="preserve"> = 10</w:t>
      </w:r>
      <w:r>
        <w:rPr>
          <w:rFonts w:cs="Times New Roman"/>
          <w:i/>
        </w:rPr>
        <w:t>n</w:t>
      </w:r>
      <w:r>
        <w:rPr>
          <w:rFonts w:cs="Times New Roman"/>
          <w:lang w:val="uk-UA"/>
        </w:rPr>
        <w:t xml:space="preserve">, де </w:t>
      </w:r>
      <w:r>
        <w:rPr>
          <w:rFonts w:cs="Times New Roman"/>
          <w:i/>
        </w:rPr>
        <w:t>n</w:t>
      </w:r>
      <w:r>
        <w:rPr>
          <w:rFonts w:cs="Times New Roman"/>
          <w:lang w:val="uk-UA"/>
        </w:rPr>
        <w:t xml:space="preserve"> – розмірність задачі. Розрахувати </w:t>
      </w:r>
      <w:r>
        <w:rPr>
          <w:rFonts w:cs="Times New Roman"/>
          <w:i/>
        </w:rPr>
        <w:t>f</w:t>
      </w:r>
      <w:r w:rsidRPr="00A05C3F">
        <w:rPr>
          <w:rFonts w:cs="Times New Roman"/>
          <w:i/>
          <w:lang w:val="ru-RU"/>
        </w:rPr>
        <w:t>(</w:t>
      </w:r>
      <w:r>
        <w:rPr>
          <w:rFonts w:cs="Times New Roman"/>
          <w:i/>
        </w:rPr>
        <w:t>X</w:t>
      </w:r>
      <w:r>
        <w:rPr>
          <w:rFonts w:cs="Times New Roman"/>
          <w:i/>
          <w:vertAlign w:val="subscript"/>
        </w:rPr>
        <w:t>i</w:t>
      </w:r>
      <w:r w:rsidRPr="00A05C3F">
        <w:rPr>
          <w:rFonts w:cs="Times New Roman"/>
          <w:i/>
          <w:lang w:val="ru-RU"/>
        </w:rPr>
        <w:t>)</w:t>
      </w:r>
      <w:r>
        <w:rPr>
          <w:rFonts w:cs="Times New Roman"/>
          <w:lang w:val="uk-UA"/>
        </w:rPr>
        <w:t xml:space="preserve"> для кожної точки </w:t>
      </w:r>
      <w:r>
        <w:rPr>
          <w:i/>
        </w:rPr>
        <w:t>X</w:t>
      </w:r>
      <w:r>
        <w:rPr>
          <w:i/>
          <w:vertAlign w:val="subscript"/>
        </w:rPr>
        <w:t>i</w:t>
      </w:r>
      <w:r>
        <w:rPr>
          <w:lang w:val="uk-UA"/>
        </w:rPr>
        <w:t xml:space="preserve">. Прийняти параметр генерації </w:t>
      </w:r>
      <w:r>
        <w:rPr>
          <w:i/>
        </w:rPr>
        <w:t>k</w:t>
      </w:r>
      <w:r w:rsidRPr="00A05C3F">
        <w:rPr>
          <w:i/>
          <w:lang w:val="uk-UA"/>
        </w:rPr>
        <w:t xml:space="preserve"> = 0</w:t>
      </w:r>
      <w:r>
        <w:rPr>
          <w:lang w:val="uk-UA"/>
        </w:rPr>
        <w:t>.</w:t>
      </w:r>
    </w:p>
    <w:p w14:paraId="4F61C690" w14:textId="77777777" w:rsidR="00A05C3F" w:rsidRDefault="00A05C3F" w:rsidP="003951ED">
      <w:pPr>
        <w:rPr>
          <w:lang w:val="uk-UA"/>
        </w:rPr>
      </w:pPr>
      <w:r>
        <w:rPr>
          <w:lang w:val="uk-UA"/>
        </w:rPr>
        <w:t xml:space="preserve">2. Знайти найкращу і найгіршу точки в множині </w:t>
      </w:r>
      <w:r>
        <w:rPr>
          <w:i/>
        </w:rPr>
        <w:t>S</w:t>
      </w:r>
      <w:r>
        <w:rPr>
          <w:lang w:val="uk-UA"/>
        </w:rPr>
        <w:t>. Визначити ці точки (</w:t>
      </w:r>
      <w:r>
        <w:rPr>
          <w:i/>
        </w:rPr>
        <w:t>X</w:t>
      </w:r>
      <w:r>
        <w:rPr>
          <w:i/>
          <w:vertAlign w:val="subscript"/>
        </w:rPr>
        <w:t>max</w:t>
      </w:r>
      <w:r w:rsidRPr="00A05C3F">
        <w:rPr>
          <w:lang w:val="uk-UA"/>
        </w:rPr>
        <w:t xml:space="preserve">, </w:t>
      </w:r>
      <w:r>
        <w:rPr>
          <w:i/>
        </w:rPr>
        <w:t>X</w:t>
      </w:r>
      <w:r>
        <w:rPr>
          <w:i/>
          <w:vertAlign w:val="subscript"/>
        </w:rPr>
        <w:t>min</w:t>
      </w:r>
      <w:r>
        <w:rPr>
          <w:lang w:val="uk-UA"/>
        </w:rPr>
        <w:t>)</w:t>
      </w:r>
      <w:r w:rsidRPr="00A05C3F">
        <w:rPr>
          <w:lang w:val="uk-UA"/>
        </w:rPr>
        <w:t xml:space="preserve"> </w:t>
      </w:r>
      <w:r>
        <w:rPr>
          <w:lang w:val="uk-UA"/>
        </w:rPr>
        <w:t xml:space="preserve">та відповідні значення функцій </w:t>
      </w:r>
      <w:r>
        <w:rPr>
          <w:i/>
        </w:rPr>
        <w:t>f</w:t>
      </w:r>
      <w:r>
        <w:rPr>
          <w:i/>
          <w:vertAlign w:val="subscript"/>
        </w:rPr>
        <w:t>max</w:t>
      </w:r>
      <w:r w:rsidRPr="00A05C3F">
        <w:rPr>
          <w:lang w:val="uk-UA"/>
        </w:rPr>
        <w:t xml:space="preserve">, </w:t>
      </w:r>
      <w:r>
        <w:rPr>
          <w:i/>
        </w:rPr>
        <w:t>f</w:t>
      </w:r>
      <w:r>
        <w:rPr>
          <w:i/>
          <w:vertAlign w:val="subscript"/>
        </w:rPr>
        <w:t>min</w:t>
      </w:r>
      <w:r>
        <w:rPr>
          <w:lang w:val="uk-UA"/>
        </w:rPr>
        <w:t xml:space="preserve"> так, що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max</m:t>
            </m:r>
          </m:e>
          <m:sub>
            <m:r>
              <w:rPr>
                <w:rFonts w:ascii="Cambria Math" w:hAnsi="Cambria Math"/>
                <w:lang w:val="uk-UA"/>
              </w:rPr>
              <m:t>X∈S</m:t>
            </m:r>
          </m:sub>
        </m:sSub>
        <m:r>
          <w:rPr>
            <w:rFonts w:ascii="Cambria Math" w:hAnsi="Cambria Math"/>
            <w:lang w:val="uk-UA"/>
          </w:rPr>
          <m:t>f(X)</m:t>
        </m:r>
      </m:oMath>
      <w:r>
        <w:rPr>
          <w:rFonts w:eastAsiaTheme="minorEastAsia"/>
          <w:lang w:val="uk-UA"/>
        </w:rPr>
        <w:t xml:space="preserve"> і </w:t>
      </w:r>
      <m:oMath>
        <m:sSub>
          <m:sSubPr>
            <m:ctrlPr>
              <w:rPr>
                <w:rFonts w:ascii="Cambria Math" w:hAnsi="Cambria Math"/>
                <w:i/>
                <w:lang w:val="uk-UA"/>
              </w:rPr>
            </m:ctrlPr>
          </m:sSubPr>
          <m:e>
            <m:r>
              <w:rPr>
                <w:rFonts w:ascii="Cambria Math" w:hAnsi="Cambria Math"/>
                <w:lang w:val="uk-UA"/>
              </w:rPr>
              <m:t>f</m:t>
            </m:r>
          </m:e>
          <m:sub>
            <m:r>
              <w:rPr>
                <w:rFonts w:ascii="Cambria Math" w:hAnsi="Cambria Math"/>
              </w:rPr>
              <m:t>min</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min</m:t>
            </m:r>
          </m:e>
          <m:sub>
            <m:r>
              <w:rPr>
                <w:rFonts w:ascii="Cambria Math" w:hAnsi="Cambria Math"/>
                <w:lang w:val="uk-UA"/>
              </w:rPr>
              <m:t>X∈S</m:t>
            </m:r>
          </m:sub>
        </m:sSub>
        <m:r>
          <w:rPr>
            <w:rFonts w:ascii="Cambria Math" w:hAnsi="Cambria Math"/>
            <w:lang w:val="uk-UA"/>
          </w:rPr>
          <m:t>f(X)</m:t>
        </m:r>
      </m:oMath>
      <w:r>
        <w:rPr>
          <w:rFonts w:eastAsiaTheme="minorEastAsia"/>
          <w:lang w:val="uk-UA"/>
        </w:rPr>
        <w:t xml:space="preserve">. Якщо виконується зазначена вище умова завершення процедури оптимізації або умова </w:t>
      </w:r>
      <w:r w:rsidR="00961A23">
        <w:rPr>
          <w:i/>
        </w:rPr>
        <w:t>f</w:t>
      </w:r>
      <w:r w:rsidR="00961A23">
        <w:rPr>
          <w:i/>
          <w:vertAlign w:val="subscript"/>
        </w:rPr>
        <w:t>max</w:t>
      </w:r>
      <w:r w:rsidR="00961A23" w:rsidRPr="00961A23">
        <w:rPr>
          <w:i/>
          <w:lang w:val="uk-UA"/>
        </w:rPr>
        <w:t xml:space="preserve"> – </w:t>
      </w:r>
      <w:r w:rsidR="00961A23">
        <w:rPr>
          <w:i/>
        </w:rPr>
        <w:t>f</w:t>
      </w:r>
      <w:r w:rsidR="00961A23">
        <w:rPr>
          <w:i/>
          <w:vertAlign w:val="subscript"/>
        </w:rPr>
        <w:t>min</w:t>
      </w:r>
      <w:r w:rsidR="00961A23" w:rsidRPr="00961A23">
        <w:rPr>
          <w:i/>
          <w:lang w:val="uk-UA"/>
        </w:rPr>
        <w:t xml:space="preserve"> &lt; </w:t>
      </w:r>
      <w:r w:rsidR="00961A23">
        <w:rPr>
          <w:rFonts w:cs="Times New Roman"/>
          <w:i/>
          <w:lang w:val="ru-RU"/>
        </w:rPr>
        <w:t>ε</w:t>
      </w:r>
      <w:r w:rsidR="00961A23">
        <w:rPr>
          <w:lang w:val="uk-UA"/>
        </w:rPr>
        <w:t>, то зупинитись.</w:t>
      </w:r>
    </w:p>
    <w:p w14:paraId="750B5EC5" w14:textId="77777777" w:rsidR="00961A23" w:rsidRDefault="00961A23" w:rsidP="003951ED">
      <w:pPr>
        <w:rPr>
          <w:lang w:val="uk-UA"/>
        </w:rPr>
      </w:pPr>
      <w:r>
        <w:rPr>
          <w:lang w:val="uk-UA"/>
        </w:rPr>
        <w:t xml:space="preserve">3. Згенерувати </w:t>
      </w:r>
      <w:r>
        <w:rPr>
          <w:i/>
        </w:rPr>
        <w:t>m</w:t>
      </w:r>
      <w:r>
        <w:rPr>
          <w:lang w:val="uk-UA"/>
        </w:rPr>
        <w:t xml:space="preserve"> нових точок для заміщення їх у </w:t>
      </w:r>
      <w:r>
        <w:rPr>
          <w:i/>
        </w:rPr>
        <w:t>S</w:t>
      </w:r>
      <w:r>
        <w:rPr>
          <w:lang w:val="uk-UA"/>
        </w:rPr>
        <w:t xml:space="preserve">. Для цього потрібно вибрати випадково </w:t>
      </w:r>
      <w:r>
        <w:rPr>
          <w:i/>
        </w:rPr>
        <w:t>n</w:t>
      </w:r>
      <w:r w:rsidRPr="00961A23">
        <w:rPr>
          <w:i/>
          <w:lang w:val="ru-RU"/>
        </w:rPr>
        <w:t>+2</w:t>
      </w:r>
      <w:r>
        <w:rPr>
          <w:lang w:val="uk-UA"/>
        </w:rPr>
        <w:t xml:space="preserve"> точок з </w:t>
      </w:r>
      <w:r>
        <w:rPr>
          <w:i/>
        </w:rPr>
        <w:t>S</w:t>
      </w:r>
      <w:r>
        <w:rPr>
          <w:lang w:val="uk-UA"/>
        </w:rPr>
        <w:t xml:space="preserve"> як батьків, створити дві точки (потомство), використовуючи кросовер і мутацію. Повторювати крок 3 доти, поки не буде не буде створено </w:t>
      </w:r>
      <w:r>
        <w:rPr>
          <w:i/>
        </w:rPr>
        <w:t>m</w:t>
      </w:r>
      <w:r>
        <w:rPr>
          <w:lang w:val="uk-UA"/>
        </w:rPr>
        <w:t xml:space="preserve"> точок.</w:t>
      </w:r>
    </w:p>
    <w:p w14:paraId="503FB150" w14:textId="77777777" w:rsidR="00961A23" w:rsidRPr="00961A23" w:rsidRDefault="00961A23" w:rsidP="003951ED">
      <w:pPr>
        <w:rPr>
          <w:lang w:val="uk-UA"/>
        </w:rPr>
      </w:pPr>
      <w:r>
        <w:rPr>
          <w:lang w:val="uk-UA"/>
        </w:rPr>
        <w:t xml:space="preserve">4. Оновити множину </w:t>
      </w:r>
      <w:r>
        <w:rPr>
          <w:i/>
        </w:rPr>
        <w:t>S</w:t>
      </w:r>
      <w:r>
        <w:rPr>
          <w:lang w:val="uk-UA"/>
        </w:rPr>
        <w:t xml:space="preserve">, замінивши у ній </w:t>
      </w:r>
      <w:r>
        <w:rPr>
          <w:i/>
        </w:rPr>
        <w:t>m</w:t>
      </w:r>
      <w:r>
        <w:rPr>
          <w:lang w:val="uk-UA"/>
        </w:rPr>
        <w:t xml:space="preserve"> гірших точок на нові (згенеровані) точки. Збільшити значення </w:t>
      </w:r>
      <w:r>
        <w:rPr>
          <w:i/>
        </w:rPr>
        <w:t>k</w:t>
      </w:r>
      <w:r>
        <w:rPr>
          <w:lang w:val="uk-UA"/>
        </w:rPr>
        <w:t xml:space="preserve"> на одиницю та перейти до кроку 2.</w:t>
      </w:r>
    </w:p>
    <w:p w14:paraId="36822CBE" w14:textId="77777777" w:rsidR="000A6BF8" w:rsidRDefault="000A6BF8" w:rsidP="003951ED">
      <w:pPr>
        <w:rPr>
          <w:lang w:val="uk-UA"/>
        </w:rPr>
      </w:pPr>
    </w:p>
    <w:p w14:paraId="3AFB5754" w14:textId="77777777" w:rsidR="000A6BF8" w:rsidRDefault="000A6BF8" w:rsidP="009D047B">
      <w:pPr>
        <w:pStyle w:val="3"/>
        <w:rPr>
          <w:lang w:val="uk-UA"/>
        </w:rPr>
      </w:pPr>
      <w:bookmarkStart w:id="42" w:name="_Toc514109182"/>
      <w:bookmarkStart w:id="43" w:name="_Toc26963028"/>
      <w:r>
        <w:rPr>
          <w:lang w:val="uk-UA"/>
        </w:rPr>
        <w:t>2.3.3 Метод диференційної еволюції</w:t>
      </w:r>
      <w:bookmarkEnd w:id="42"/>
      <w:bookmarkEnd w:id="43"/>
    </w:p>
    <w:p w14:paraId="57521758" w14:textId="77777777" w:rsidR="000A6BF8" w:rsidRDefault="000A6BF8" w:rsidP="003951ED">
      <w:pPr>
        <w:rPr>
          <w:lang w:val="uk-UA"/>
        </w:rPr>
      </w:pPr>
    </w:p>
    <w:p w14:paraId="03565F0B" w14:textId="4B3FCFF7" w:rsidR="000A6BF8" w:rsidRPr="00286C6E" w:rsidRDefault="00F54B60" w:rsidP="003951ED">
      <w:pPr>
        <w:rPr>
          <w:lang w:val="uk-UA"/>
        </w:rPr>
      </w:pPr>
      <w:r>
        <w:rPr>
          <w:lang w:val="uk-UA"/>
        </w:rPr>
        <w:t>Диференційна еволюція</w:t>
      </w:r>
      <w:r w:rsidR="00E22377">
        <w:rPr>
          <w:lang w:val="uk-UA"/>
        </w:rPr>
        <w:t xml:space="preserve"> (ДЕ)</w:t>
      </w:r>
      <w:r>
        <w:rPr>
          <w:lang w:val="uk-UA"/>
        </w:rPr>
        <w:t xml:space="preserve"> – метод багатовимірної математичної оптимізації, що належить до класу стохастичних еволюційних алгоритмів оптимізації та використовує окремі ідеї генетичних алгоритмів. Він уперше був опублікований Р. Сторном і К. Прайсом у 1995 р. Як і розглянуті вище, цей метод оптимізації є прямим, тобто він вимагає від користувача можливості розрахунку значень лише ціл</w:t>
      </w:r>
      <w:r w:rsidR="00E22377">
        <w:rPr>
          <w:lang w:val="uk-UA"/>
        </w:rPr>
        <w:t>ьової функції, а не її похідних</w:t>
      </w:r>
      <w:r w:rsidR="00286C6E" w:rsidRPr="00286C6E">
        <w:rPr>
          <w:lang w:val="uk-UA"/>
        </w:rPr>
        <w:t xml:space="preserve"> [</w:t>
      </w:r>
      <w:r w:rsidR="004612BA" w:rsidRPr="004612BA">
        <w:rPr>
          <w:lang w:val="uk-UA"/>
        </w:rPr>
        <w:t>20</w:t>
      </w:r>
      <w:r w:rsidR="00286C6E" w:rsidRPr="00286C6E">
        <w:rPr>
          <w:lang w:val="uk-UA"/>
        </w:rPr>
        <w:t>].</w:t>
      </w:r>
    </w:p>
    <w:p w14:paraId="2388D4D5" w14:textId="0550BED6" w:rsidR="00F54B60" w:rsidRPr="00286C6E" w:rsidRDefault="00F54B60" w:rsidP="003951ED">
      <w:pPr>
        <w:rPr>
          <w:lang w:val="ru-RU"/>
        </w:rPr>
      </w:pPr>
      <w:r>
        <w:rPr>
          <w:lang w:val="uk-UA"/>
        </w:rPr>
        <w:t xml:space="preserve">Метод диференційної еволюції призначений для знаходження глобального мінімуму (або максимуму) недиференційованих, нелінійних, мультимодальних (тобто тих, що мають велику кількість локальних екстремумів) функцій від багатьох змінних. Метод є простим у реалізації та </w:t>
      </w:r>
      <w:r>
        <w:rPr>
          <w:lang w:val="uk-UA"/>
        </w:rPr>
        <w:lastRenderedPageBreak/>
        <w:t>використанні, оскільки містить небагато керуючих па</w:t>
      </w:r>
      <w:r w:rsidR="00E22377">
        <w:rPr>
          <w:lang w:val="uk-UA"/>
        </w:rPr>
        <w:t>раметрів, що потребують підбору</w:t>
      </w:r>
      <w:r w:rsidR="00286C6E" w:rsidRPr="00286C6E">
        <w:rPr>
          <w:lang w:val="ru-RU"/>
        </w:rPr>
        <w:t xml:space="preserve"> [</w:t>
      </w:r>
      <w:r w:rsidR="004612BA" w:rsidRPr="004612BA">
        <w:rPr>
          <w:lang w:val="ru-RU"/>
        </w:rPr>
        <w:t>20</w:t>
      </w:r>
      <w:r w:rsidR="00286C6E" w:rsidRPr="00286C6E">
        <w:rPr>
          <w:lang w:val="ru-RU"/>
        </w:rPr>
        <w:t>].</w:t>
      </w:r>
    </w:p>
    <w:p w14:paraId="5359ACD2" w14:textId="08E2965D" w:rsidR="00F54B60" w:rsidRDefault="00F54B60" w:rsidP="003951ED">
      <w:pPr>
        <w:rPr>
          <w:lang w:val="uk-UA"/>
        </w:rPr>
      </w:pPr>
      <w:r>
        <w:rPr>
          <w:lang w:val="uk-UA"/>
        </w:rPr>
        <w:t xml:space="preserve">У базовому вигляді алгоритм можна описати так. Спочатку генерується деяка множина векторів, що називається поколінням. Під векторами розуміються точки </w:t>
      </w:r>
      <w:r>
        <w:rPr>
          <w:i/>
        </w:rPr>
        <w:t>n</w:t>
      </w:r>
      <w:r>
        <w:rPr>
          <w:lang w:val="uk-UA"/>
        </w:rPr>
        <w:t xml:space="preserve">-вимірного простору, в якому визначена цільова функція </w:t>
      </w:r>
      <w:r>
        <w:rPr>
          <w:i/>
        </w:rPr>
        <w:t>f</w:t>
      </w:r>
      <w:r w:rsidRPr="00F54B60">
        <w:rPr>
          <w:i/>
          <w:lang w:val="uk-UA"/>
        </w:rPr>
        <w:t>(</w:t>
      </w:r>
      <w:r>
        <w:rPr>
          <w:i/>
        </w:rPr>
        <w:t>X</w:t>
      </w:r>
      <w:r w:rsidRPr="00F54B60">
        <w:rPr>
          <w:i/>
          <w:lang w:val="uk-UA"/>
        </w:rPr>
        <w:t>)</w:t>
      </w:r>
      <w:r>
        <w:rPr>
          <w:lang w:val="uk-UA"/>
        </w:rPr>
        <w:t>, що підлягає мінімізації. На кожній ітерації алгоритм генерує нове покоління векторів випадковим чином, комбінуючи вектори з попереднього покоління. Кількість векторів у кожному поколінні є однаковою</w:t>
      </w:r>
      <w:r w:rsidR="00E22377" w:rsidRPr="008C6C1F">
        <w:rPr>
          <w:lang w:val="ru-RU"/>
        </w:rPr>
        <w:t xml:space="preserve"> [</w:t>
      </w:r>
      <w:r w:rsidR="00A72F96" w:rsidRPr="00563BD7">
        <w:rPr>
          <w:lang w:val="ru-RU"/>
        </w:rPr>
        <w:t>19</w:t>
      </w:r>
      <w:r w:rsidR="00E22377" w:rsidRPr="008C6C1F">
        <w:rPr>
          <w:lang w:val="ru-RU"/>
        </w:rPr>
        <w:t>]</w:t>
      </w:r>
      <w:r>
        <w:rPr>
          <w:lang w:val="uk-UA"/>
        </w:rPr>
        <w:t>.</w:t>
      </w:r>
    </w:p>
    <w:p w14:paraId="3247CC08" w14:textId="7E5C8947" w:rsidR="00483A81" w:rsidRPr="00483A81" w:rsidRDefault="00483A81" w:rsidP="003951ED">
      <w:pPr>
        <w:rPr>
          <w:lang w:val="uk-UA"/>
        </w:rPr>
      </w:pPr>
      <w:r>
        <w:rPr>
          <w:lang w:val="uk-UA"/>
        </w:rPr>
        <w:t xml:space="preserve">Нове покоління векторів генерується у такий спосіб. Для кожного вектора </w:t>
      </w:r>
      <w:r>
        <w:t>X</w:t>
      </w:r>
      <w:r>
        <w:rPr>
          <w:i/>
          <w:vertAlign w:val="subscript"/>
        </w:rPr>
        <w:t>i</w:t>
      </w:r>
      <w:r w:rsidRPr="00483A81">
        <w:rPr>
          <w:lang w:val="ru-RU"/>
        </w:rPr>
        <w:t xml:space="preserve"> </w:t>
      </w:r>
      <w:r>
        <w:rPr>
          <w:lang w:val="uk-UA"/>
        </w:rPr>
        <w:t xml:space="preserve">з попереднього покоління вибираються три різні випадкові вектори </w:t>
      </w:r>
      <w:r>
        <w:rPr>
          <w:rFonts w:cs="Times New Roman"/>
          <w:i/>
        </w:rPr>
        <w:t>υ</w:t>
      </w:r>
      <w:r w:rsidRPr="00483A81">
        <w:rPr>
          <w:i/>
          <w:vertAlign w:val="subscript"/>
          <w:lang w:val="ru-RU"/>
        </w:rPr>
        <w:t>1</w:t>
      </w:r>
      <w:r>
        <w:rPr>
          <w:lang w:val="uk-UA"/>
        </w:rPr>
        <w:t xml:space="preserve">, </w:t>
      </w:r>
      <w:r>
        <w:rPr>
          <w:rFonts w:cs="Times New Roman"/>
          <w:i/>
        </w:rPr>
        <w:t>υ</w:t>
      </w:r>
      <w:r>
        <w:rPr>
          <w:i/>
          <w:vertAlign w:val="subscript"/>
          <w:lang w:val="ru-RU"/>
        </w:rPr>
        <w:t>2</w:t>
      </w:r>
      <w:r>
        <w:rPr>
          <w:lang w:val="ru-RU"/>
        </w:rPr>
        <w:t xml:space="preserve">, </w:t>
      </w:r>
      <w:r>
        <w:rPr>
          <w:rFonts w:cs="Times New Roman"/>
          <w:i/>
        </w:rPr>
        <w:t>υ</w:t>
      </w:r>
      <w:r>
        <w:rPr>
          <w:i/>
          <w:vertAlign w:val="subscript"/>
          <w:lang w:val="ru-RU"/>
        </w:rPr>
        <w:t>3</w:t>
      </w:r>
      <w:r>
        <w:rPr>
          <w:lang w:val="ru-RU"/>
        </w:rPr>
        <w:t xml:space="preserve"> </w:t>
      </w:r>
      <w:r>
        <w:rPr>
          <w:lang w:val="uk-UA"/>
        </w:rPr>
        <w:t xml:space="preserve">(за винятком безпосередньо вектора </w:t>
      </w:r>
      <w:r>
        <w:t>X</w:t>
      </w:r>
      <w:r>
        <w:rPr>
          <w:i/>
          <w:vertAlign w:val="subscript"/>
        </w:rPr>
        <w:t>i</w:t>
      </w:r>
      <w:r>
        <w:rPr>
          <w:lang w:val="uk-UA"/>
        </w:rPr>
        <w:t xml:space="preserve">) та генерується так званий мутантний вектор згідно з формулою (2.2) </w:t>
      </w:r>
      <w:r w:rsidRPr="00F54B60">
        <w:rPr>
          <w:lang w:val="ru-RU"/>
        </w:rPr>
        <w:t>[</w:t>
      </w:r>
      <w:r w:rsidR="00A72F96" w:rsidRPr="00563BD7">
        <w:rPr>
          <w:lang w:val="ru-RU"/>
        </w:rPr>
        <w:t>19</w:t>
      </w:r>
      <w:r w:rsidRPr="00F54B60">
        <w:rPr>
          <w:lang w:val="ru-RU"/>
        </w:rPr>
        <w:t>]</w:t>
      </w:r>
      <w:r>
        <w:rPr>
          <w:lang w:val="uk-UA"/>
        </w:rPr>
        <w:t>.</w:t>
      </w:r>
    </w:p>
    <w:p w14:paraId="076B1D49" w14:textId="31E09E43" w:rsidR="00483A81" w:rsidRDefault="00483A81" w:rsidP="00483A81">
      <w:pPr>
        <w:ind w:firstLine="0"/>
        <w:jc w:val="right"/>
        <w:rPr>
          <w:rFonts w:eastAsiaTheme="minorEastAsia"/>
          <w:lang w:val="uk-UA"/>
        </w:rPr>
      </w:pPr>
      <w:r>
        <w:rPr>
          <w:lang w:val="uk-UA"/>
        </w:rPr>
        <w:t xml:space="preserve"> </w:t>
      </w:r>
      <m:oMath>
        <m:r>
          <w:rPr>
            <w:rFonts w:ascii="Cambria Math" w:hAnsi="Cambria Math"/>
            <w:lang w:val="uk-UA"/>
          </w:rPr>
          <m:t>υ=</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1</m:t>
            </m:r>
          </m:sub>
        </m:sSub>
        <m:r>
          <w:rPr>
            <w:rFonts w:ascii="Cambria Math" w:hAnsi="Cambria Math"/>
            <w:lang w:val="uk-UA"/>
          </w:rPr>
          <m:t>+F(</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3</m:t>
            </m:r>
          </m:sub>
        </m:sSub>
        <m:r>
          <w:rPr>
            <w:rFonts w:ascii="Cambria Math" w:hAnsi="Cambria Math"/>
            <w:lang w:val="uk-UA"/>
          </w:rPr>
          <m:t>)</m:t>
        </m:r>
      </m:oMath>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t>(2.</w:t>
      </w:r>
      <w:r w:rsidR="00446C32">
        <w:rPr>
          <w:rFonts w:eastAsiaTheme="minorEastAsia"/>
          <w:lang w:val="uk-UA"/>
        </w:rPr>
        <w:t>14</w:t>
      </w:r>
      <w:r>
        <w:rPr>
          <w:rFonts w:eastAsiaTheme="minorEastAsia"/>
          <w:lang w:val="uk-UA"/>
        </w:rPr>
        <w:t>)</w:t>
      </w:r>
    </w:p>
    <w:p w14:paraId="334F2CD9" w14:textId="77777777" w:rsidR="00483A81" w:rsidRDefault="00483A81" w:rsidP="00483A81">
      <w:pPr>
        <w:ind w:firstLine="0"/>
        <w:rPr>
          <w:lang w:val="uk-UA"/>
        </w:rPr>
      </w:pPr>
      <w:r>
        <w:rPr>
          <w:lang w:val="uk-UA"/>
        </w:rPr>
        <w:t xml:space="preserve">де </w:t>
      </w:r>
      <w:r>
        <w:rPr>
          <w:i/>
        </w:rPr>
        <w:t>F</w:t>
      </w:r>
      <w:r>
        <w:rPr>
          <w:lang w:val="uk-UA"/>
        </w:rPr>
        <w:t xml:space="preserve"> – один із параметрів методу (зазвичай, це додатна стала в інтервалі </w:t>
      </w:r>
      <w:r w:rsidRPr="00483A81">
        <w:rPr>
          <w:lang w:val="ru-RU"/>
        </w:rPr>
        <w:t>[0, 2]</w:t>
      </w:r>
      <w:r>
        <w:rPr>
          <w:lang w:val="uk-UA"/>
        </w:rPr>
        <w:t>).</w:t>
      </w:r>
    </w:p>
    <w:p w14:paraId="7F784490" w14:textId="76529B18" w:rsidR="00E22377" w:rsidRPr="00483A81" w:rsidRDefault="00483A81" w:rsidP="00483A81">
      <w:pPr>
        <w:rPr>
          <w:lang w:val="uk-UA"/>
        </w:rPr>
      </w:pPr>
      <w:r>
        <w:rPr>
          <w:lang w:val="uk-UA"/>
        </w:rPr>
        <w:t xml:space="preserve">Далі над мутантним вектором </w:t>
      </w:r>
      <w:r>
        <w:rPr>
          <w:rFonts w:cs="Times New Roman"/>
          <w:i/>
          <w:lang w:val="uk-UA"/>
        </w:rPr>
        <w:t>υ</w:t>
      </w:r>
      <w:r>
        <w:rPr>
          <w:lang w:val="uk-UA"/>
        </w:rPr>
        <w:t xml:space="preserve"> виконується операція «схрещування», суть якої полягає у тому, що окремі координати вектора замінюються відповідними координатами із початкового вектора </w:t>
      </w:r>
      <w:r>
        <w:t>X</w:t>
      </w:r>
      <w:r>
        <w:rPr>
          <w:i/>
          <w:vertAlign w:val="subscript"/>
        </w:rPr>
        <w:t>i</w:t>
      </w:r>
      <w:r>
        <w:rPr>
          <w:lang w:val="uk-UA"/>
        </w:rPr>
        <w:t xml:space="preserve"> (кожна координата замінюється з певною ймовірністю, значення якої також є параметром методу). Якщо після схрещування так званий пробний вектор виявляється кращим за вектор </w:t>
      </w:r>
      <w:r>
        <w:t>X</w:t>
      </w:r>
      <w:r>
        <w:rPr>
          <w:i/>
          <w:vertAlign w:val="subscript"/>
        </w:rPr>
        <w:t>i</w:t>
      </w:r>
      <w:r>
        <w:rPr>
          <w:lang w:val="uk-UA"/>
        </w:rPr>
        <w:t xml:space="preserve"> (тобто значення цільової функції зменшилося), то в «новому» поколінні </w:t>
      </w:r>
      <w:r>
        <w:t>X</w:t>
      </w:r>
      <w:r>
        <w:rPr>
          <w:i/>
          <w:vertAlign w:val="subscript"/>
        </w:rPr>
        <w:t>i</w:t>
      </w:r>
      <w:r>
        <w:rPr>
          <w:lang w:val="uk-UA"/>
        </w:rPr>
        <w:t xml:space="preserve"> замінюється на пробний вектор, інакше – залишається </w:t>
      </w:r>
      <w:r>
        <w:t>X</w:t>
      </w:r>
      <w:r>
        <w:rPr>
          <w:i/>
          <w:vertAlign w:val="subscript"/>
        </w:rPr>
        <w:t>i</w:t>
      </w:r>
      <w:r w:rsidR="004B54D5">
        <w:rPr>
          <w:lang w:val="uk-UA"/>
        </w:rPr>
        <w:t xml:space="preserve"> </w:t>
      </w:r>
      <w:r w:rsidR="004B54D5" w:rsidRPr="00F54B60">
        <w:rPr>
          <w:lang w:val="ru-RU"/>
        </w:rPr>
        <w:t>[</w:t>
      </w:r>
      <w:r w:rsidR="00A72F96" w:rsidRPr="00A72F96">
        <w:rPr>
          <w:lang w:val="ru-RU"/>
        </w:rPr>
        <w:t>19</w:t>
      </w:r>
      <w:r w:rsidR="004B54D5" w:rsidRPr="00F54B60">
        <w:rPr>
          <w:lang w:val="ru-RU"/>
        </w:rPr>
        <w:t>]</w:t>
      </w:r>
      <w:r>
        <w:rPr>
          <w:lang w:val="uk-UA"/>
        </w:rPr>
        <w:t>.</w:t>
      </w:r>
    </w:p>
    <w:p w14:paraId="43EB504F" w14:textId="77777777" w:rsidR="00E95185" w:rsidRDefault="00E95185" w:rsidP="003951ED">
      <w:pPr>
        <w:rPr>
          <w:lang w:val="uk-UA"/>
        </w:rPr>
      </w:pPr>
    </w:p>
    <w:p w14:paraId="3574B440" w14:textId="77AA11B8" w:rsidR="003A3D76" w:rsidRPr="00A35F8F" w:rsidRDefault="003A3D76" w:rsidP="00286C6E">
      <w:pPr>
        <w:pStyle w:val="3"/>
        <w:rPr>
          <w:lang w:val="uk-UA"/>
        </w:rPr>
      </w:pPr>
      <w:bookmarkStart w:id="44" w:name="_Toc514109183"/>
      <w:bookmarkStart w:id="45" w:name="_Toc26963029"/>
      <w:r w:rsidRPr="00E22377">
        <w:rPr>
          <w:lang w:val="uk-UA"/>
        </w:rPr>
        <w:t>2.</w:t>
      </w:r>
      <w:r w:rsidR="00286C6E" w:rsidRPr="00A35F8F">
        <w:rPr>
          <w:lang w:val="uk-UA"/>
        </w:rPr>
        <w:t>3.4</w:t>
      </w:r>
      <w:r w:rsidRPr="00E22377">
        <w:rPr>
          <w:lang w:val="uk-UA"/>
        </w:rPr>
        <w:t xml:space="preserve"> Адаптивний метод диференційної еволюції Коші</w:t>
      </w:r>
      <w:bookmarkEnd w:id="44"/>
      <w:bookmarkEnd w:id="45"/>
    </w:p>
    <w:p w14:paraId="5933D503" w14:textId="77777777" w:rsidR="0029670A" w:rsidRDefault="0029670A" w:rsidP="00E0367D">
      <w:pPr>
        <w:rPr>
          <w:lang w:val="uk-UA"/>
        </w:rPr>
      </w:pPr>
    </w:p>
    <w:p w14:paraId="347FC528" w14:textId="77777777" w:rsidR="001D2F12" w:rsidRDefault="001D2F12" w:rsidP="001D2F12">
      <w:pPr>
        <w:rPr>
          <w:lang w:val="uk-UA"/>
        </w:rPr>
      </w:pPr>
      <w:r>
        <w:rPr>
          <w:lang w:val="uk-UA"/>
        </w:rPr>
        <w:t xml:space="preserve">Вище зазначалося, що для синтезу довільної оптичної системи з дифракційною оптичною поверхнею пропонується задіяти один з сучасних методів глобальної оптимізації – адаптивний метод диференційної еволюції Коші. На </w:t>
      </w:r>
      <w:r w:rsidR="00E22377" w:rsidRPr="00E22377">
        <w:rPr>
          <w:lang w:val="uk-UA"/>
        </w:rPr>
        <w:t>рис. 2.7</w:t>
      </w:r>
      <w:r>
        <w:rPr>
          <w:lang w:val="uk-UA"/>
        </w:rPr>
        <w:t xml:space="preserve"> наведена узагальнена блок-схема алгоритму.</w:t>
      </w:r>
    </w:p>
    <w:p w14:paraId="24BB6D0B" w14:textId="77777777" w:rsidR="001D2F12" w:rsidRDefault="001D2F12" w:rsidP="00274179">
      <w:pPr>
        <w:ind w:firstLine="0"/>
        <w:rPr>
          <w:lang w:val="uk-UA"/>
        </w:rPr>
      </w:pPr>
    </w:p>
    <w:p w14:paraId="45530CD9" w14:textId="77777777" w:rsidR="00274179" w:rsidRDefault="000B60A9" w:rsidP="0029670A">
      <w:pPr>
        <w:spacing w:after="160" w:line="259" w:lineRule="auto"/>
        <w:ind w:firstLine="0"/>
        <w:contextualSpacing w:val="0"/>
        <w:jc w:val="center"/>
        <w:rPr>
          <w:lang w:val="uk-UA"/>
        </w:rPr>
      </w:pPr>
      <w:r>
        <w:rPr>
          <w:noProof/>
        </w:rPr>
      </w:r>
      <w:r>
        <w:rPr>
          <w:noProof/>
        </w:rPr>
        <w:pict w14:anchorId="6ED288DD">
          <v:group id="Групувати 49" o:spid="_x0000_s1109" style="width:192.05pt;height:507.75pt;mso-position-horizontal-relative:char;mso-position-vertical-relative:line" coordsize="25871,68396">
            <v:shapetype id="_x0000_t116" coordsize="21600,21600" o:spt="116" path="m3475,qx,10800,3475,21600l18125,21600qx21600,10800,18125,xe">
              <v:stroke joinstyle="miter"/>
              <v:path gradientshapeok="t" o:connecttype="rect" textboxrect="1018,3163,20582,18437"/>
            </v:shapetype>
            <v:shape id="Блок-схема: знак завершення 19" o:spid="_x0000_s1110" type="#_x0000_t116" style="position:absolute;left:4275;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" strokecolor="black [3200]" strokeweight="1pt">
              <v:textbox>
                <w:txbxContent>
                  <w:p w14:paraId="67C16A98" w14:textId="77777777" w:rsidR="00503ED0" w:rsidRPr="0029670A" w:rsidRDefault="00503ED0" w:rsidP="0029670A">
                    <w:pPr>
                      <w:pStyle w:val="-"/>
                    </w:pPr>
                    <w:r>
                      <w:t>Початок</w:t>
                    </w:r>
                  </w:p>
                </w:txbxContent>
              </v:textbox>
            </v:shape>
            <v:shapetype id="_x0000_t109" coordsize="21600,21600" o:spt="109" path="m,l,21600r21600,l21600,xe">
              <v:stroke joinstyle="miter"/>
              <v:path gradientshapeok="t" o:connecttype="rect"/>
            </v:shapetype>
            <v:shape id="Блок-схема: процес 20" o:spid="_x0000_s1111" type="#_x0000_t109" style="position:absolute;left:4215;top:6887;width:21597;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" strokecolor="black [3200]" strokeweight="1pt">
              <v:textbox>
                <w:txbxContent>
                  <w:p w14:paraId="1AA8753E" w14:textId="77777777" w:rsidR="00503ED0" w:rsidRPr="0029670A" w:rsidRDefault="00503ED0" w:rsidP="0029670A">
                    <w:pPr>
                      <w:pStyle w:val="-"/>
                    </w:pPr>
                    <w:r>
                      <w:t>Генерування початкової популяції</w:t>
                    </w:r>
                  </w:p>
                </w:txbxContent>
              </v:textbox>
            </v:shape>
            <v:shape id="Блок-схема: процес 21" o:spid="_x0000_s1112" type="#_x0000_t109" style="position:absolute;left:4275;top:13716;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" strokecolor="black [3200]" strokeweight="1pt">
              <v:textbox>
                <w:txbxContent>
                  <w:p w14:paraId="4F237780" w14:textId="77777777" w:rsidR="00503ED0" w:rsidRPr="0029670A" w:rsidRDefault="00503ED0" w:rsidP="0029670A">
                    <w:pPr>
                      <w:pStyle w:val="-"/>
                    </w:pPr>
                    <w:r>
                      <w:t>Оцінка початкової популяції</w:t>
                    </w:r>
                  </w:p>
                </w:txbxContent>
              </v:textbox>
            </v:shape>
            <v:shape id="Блок-схема: процес 22" o:spid="_x0000_s1113" type="#_x0000_t109" style="position:absolute;left:4275;top:20603;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" strokecolor="black [3200]" strokeweight="1pt">
              <v:textbox>
                <w:txbxContent>
                  <w:p w14:paraId="519792AA" w14:textId="77777777" w:rsidR="00503ED0" w:rsidRPr="0029670A" w:rsidRDefault="00503ED0" w:rsidP="0029670A">
                    <w:pPr>
                      <w:pStyle w:val="-"/>
                    </w:pPr>
                    <w:r>
                      <w:t>Генерування мутантного вектора</w:t>
                    </w:r>
                  </w:p>
                </w:txbxContent>
              </v:textbox>
            </v:shape>
            <v:shape id="Блок-схема: процес 23" o:spid="_x0000_s1114" type="#_x0000_t109" style="position:absolute;left:4275;top:27432;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" strokecolor="black [3200]" strokeweight="1pt">
              <v:textbox>
                <w:txbxContent>
                  <w:p w14:paraId="0EF693B2" w14:textId="77777777" w:rsidR="00503ED0" w:rsidRPr="0029670A" w:rsidRDefault="00503ED0" w:rsidP="0029670A">
                    <w:pPr>
                      <w:pStyle w:val="-"/>
                    </w:pPr>
                    <w:r>
                      <w:t>Генерування пробного вектора</w:t>
                    </w:r>
                  </w:p>
                </w:txbxContent>
              </v:textbox>
            </v:shape>
            <v:shape id="Блок-схема: процес 24" o:spid="_x0000_s1115" type="#_x0000_t109" style="position:absolute;left:4275;top:34319;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" strokecolor="black [3200]" strokeweight="1pt">
              <v:textbox>
                <w:txbxContent>
                  <w:p w14:paraId="473967D4" w14:textId="77777777" w:rsidR="00503ED0" w:rsidRPr="0029670A" w:rsidRDefault="00503ED0" w:rsidP="0029670A">
                    <w:pPr>
                      <w:pStyle w:val="-"/>
                    </w:pPr>
                    <w:r>
                      <w:t>Запам’ятовування попередніх значень параметрів</w:t>
                    </w:r>
                  </w:p>
                </w:txbxContent>
              </v:textbox>
            </v:shape>
            <v:shape id="Блок-схема: процес 25" o:spid="_x0000_s1116" type="#_x0000_t109" style="position:absolute;left:4275;top:41148;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" strokecolor="black [3200]" strokeweight="1pt">
              <v:textbox>
                <w:txbxContent>
                  <w:p w14:paraId="402A85C6" w14:textId="77777777" w:rsidR="00503ED0" w:rsidRPr="0029670A" w:rsidRDefault="00503ED0" w:rsidP="0029670A">
                    <w:pPr>
                      <w:pStyle w:val="-"/>
                    </w:pPr>
                    <w:r>
                      <w:t>Адаптація параметрів</w:t>
                    </w:r>
                  </w:p>
                </w:txbxContent>
              </v:textbox>
            </v:shape>
            <v:shapetype id="_x0000_t110" coordsize="21600,21600" o:spt="110" path="m10800,l,10800,10800,21600,21600,10800xe">
              <v:stroke joinstyle="miter"/>
              <v:path gradientshapeok="t" o:connecttype="rect" textboxrect="5400,5400,16200,16200"/>
            </v:shapetype>
            <v:shape id="Блок-схема: рішення 26" o:spid="_x0000_s1117" type="#_x0000_t110" style="position:absolute;left:4215;top:48035;width:21597;height:136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" strokecolor="black [3200]" strokeweight="1pt">
              <v:textbox>
                <w:txbxContent>
                  <w:p w14:paraId="49A0871E" w14:textId="77777777" w:rsidR="00503ED0" w:rsidRPr="0029670A" w:rsidRDefault="00503ED0" w:rsidP="0029670A">
                    <w:pPr>
                      <w:pStyle w:val="-"/>
                    </w:pPr>
                    <w:r>
                      <w:t>Кінцева умова виконується?</w:t>
                    </w:r>
                  </w:p>
                </w:txbxContent>
              </v:textbox>
            </v:shape>
            <v:shape id="Блок-схема: знак завершення 27" o:spid="_x0000_s1118" type="#_x0000_t116" style="position:absolute;left:4156;top:62998;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" strokecolor="black [3200]" strokeweight="1pt">
              <v:textbox>
                <w:txbxContent>
                  <w:p w14:paraId="0DDF4AFC" w14:textId="77777777" w:rsidR="00503ED0" w:rsidRPr="0029670A" w:rsidRDefault="00503ED0" w:rsidP="0029670A">
                    <w:pPr>
                      <w:pStyle w:val="-"/>
                    </w:pPr>
                    <w:r>
                      <w:t>Кінець</w:t>
                    </w:r>
                  </w:p>
                </w:txbxContent>
              </v:textbox>
            </v:shape>
            <v:shapetype id="_x0000_t32" coordsize="21600,21600" o:spt="32" o:oned="t" path="m,l21600,21600e" filled="f">
              <v:path arrowok="t" fillok="f" o:connecttype="none"/>
              <o:lock v:ext="edit" shapetype="t"/>
            </v:shapetype>
            <v:shape id="Пряма зі стрілкою 36" o:spid="_x0000_s1119" type="#_x0000_t32" style="position:absolute;left:15022;top:5403;width:0;height:149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" strokecolor="black [3200]" strokeweight="1pt">
              <v:stroke endarrow="block" joinstyle="miter"/>
            </v:shape>
            <v:shape id="Пряма зі стрілкою 37" o:spid="_x0000_s1120" type="#_x0000_t32" style="position:absolute;left:15081;top:12290;width:0;height:145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" strokecolor="black [3200]" strokeweight="1pt">
              <v:stroke endarrow="block" joinstyle="miter"/>
            </v:shape>
            <v:shape id="Пряма зі стрілкою 38" o:spid="_x0000_s1121" type="#_x0000_t32" style="position:absolute;left:15081;top:19119;width:0;height:13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" strokecolor="black [3200]" strokeweight="1pt">
              <v:stroke endarrow="block" joinstyle="miter"/>
            </v:shape>
            <v:shape id="Пряма зі стрілкою 39" o:spid="_x0000_s1122" type="#_x0000_t32" style="position:absolute;left:15081;top:26006;width:0;height:145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" strokecolor="black [3200]" strokeweight="1pt">
              <v:stroke endarrow="block" joinstyle="miter"/>
            </v:shape>
            <v:shape id="Пряма зі стрілкою 40" o:spid="_x0000_s1123" type="#_x0000_t32" style="position:absolute;left:15081;top:32835;width:0;height:144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" strokecolor="black [3200]" strokeweight="1pt">
              <v:stroke endarrow="block" joinstyle="miter"/>
            </v:shape>
            <v:shape id="Пряма зі стрілкою 41" o:spid="_x0000_s1124" type="#_x0000_t32" style="position:absolute;left:15081;top:39663;width:0;height:149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" strokecolor="black [3200]" strokeweight="1pt">
              <v:stroke endarrow="block" joinstyle="miter"/>
            </v:shape>
            <v:shape id="Пряма зі стрілкою 42" o:spid="_x0000_s1125" type="#_x0000_t32" style="position:absolute;left:15081;top:46551;width:0;height:144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" strokecolor="black [3200]" strokeweight="1pt">
              <v:stroke endarrow="block" joinstyle="miter"/>
            </v:shape>
            <v:shape id="Пряма зі стрілкою 43" o:spid="_x0000_s1126" type="#_x0000_t32" style="position:absolute;left:15022;top:61692;width:0;height:12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" strokecolor="black [3200]" strokeweight="1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46" o:spid="_x0000_s1127" type="#_x0000_t34" style="position:absolute;left:4334;top:19653;width:10567;height:35081;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" adj="-8157" strokecolor="black [3200]" strokeweight="1pt">
              <v:stroke endarrow="block"/>
            </v:shape>
            <v:shape id="Поле 47" o:spid="_x0000_s1128" type="#_x0000_t202" style="position:absolute;left:15081;top:60386;width:5388;height:26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14:paraId="6DEBEDC1" w14:textId="77777777" w:rsidR="00503ED0" w:rsidRPr="00274179" w:rsidRDefault="00503ED0" w:rsidP="00274179">
                    <w:pPr>
                      <w:pStyle w:val="-"/>
                    </w:pPr>
                    <w:r>
                      <w:t>Так</w:t>
                    </w:r>
                  </w:p>
                </w:txbxContent>
              </v:textbox>
            </v:shape>
            <v:shape id="Поле 48" o:spid="_x0000_s1129" type="#_x0000_t202" style="position:absolute;top:52370;width:5387;height:26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" filled="f" stroked="f">
              <v:textbox>
                <w:txbxContent>
                  <w:p w14:paraId="00137774" w14:textId="77777777" w:rsidR="00503ED0" w:rsidRPr="00274179" w:rsidRDefault="00503ED0" w:rsidP="00274179">
                    <w:pPr>
                      <w:pStyle w:val="-"/>
                    </w:pPr>
                    <w:r>
                      <w:t>Ні</w:t>
                    </w:r>
                  </w:p>
                </w:txbxContent>
              </v:textbox>
            </v:shape>
            <w10:wrap type="none"/>
            <w10:anchorlock/>
          </v:group>
        </w:pict>
      </w:r>
    </w:p>
    <w:p w14:paraId="1E20B01C" w14:textId="30D43B04" w:rsidR="0029670A" w:rsidRDefault="00274179" w:rsidP="00D23568">
      <w:pPr>
        <w:jc w:val="center"/>
        <w:rPr>
          <w:lang w:val="uk-UA"/>
        </w:rPr>
      </w:pPr>
      <w:r w:rsidRPr="00E22377">
        <w:rPr>
          <w:lang w:val="uk-UA"/>
        </w:rPr>
        <w:t>Р</w:t>
      </w:r>
      <w:r w:rsidR="00E22377" w:rsidRPr="00E22377">
        <w:rPr>
          <w:lang w:val="uk-UA"/>
        </w:rPr>
        <w:t>исунок 2.</w:t>
      </w:r>
      <w:r w:rsidR="009C5140">
        <w:rPr>
          <w:lang w:val="uk-UA"/>
        </w:rPr>
        <w:t>8</w:t>
      </w:r>
      <w:r w:rsidRPr="00E22377">
        <w:rPr>
          <w:lang w:val="uk-UA"/>
        </w:rPr>
        <w:t xml:space="preserve"> – Узагальнена блок-схема адаптивного методу диференційної еволюції Коші</w:t>
      </w:r>
    </w:p>
    <w:p w14:paraId="6710DC64" w14:textId="77777777" w:rsidR="00A56B44" w:rsidRDefault="00A56B44" w:rsidP="00D23568">
      <w:pPr>
        <w:jc w:val="center"/>
        <w:rPr>
          <w:lang w:val="uk-UA"/>
        </w:rPr>
      </w:pPr>
    </w:p>
    <w:p w14:paraId="0CE3C757" w14:textId="77777777" w:rsidR="00E22377" w:rsidRDefault="00E22377" w:rsidP="00E22377">
      <w:pPr>
        <w:rPr>
          <w:lang w:val="uk-UA"/>
        </w:rPr>
      </w:pPr>
      <w:r>
        <w:rPr>
          <w:lang w:val="uk-UA"/>
        </w:rPr>
        <w:t xml:space="preserve">Адаптація контрольних параметрів, таких як масштабний параметр </w:t>
      </w:r>
      <w:r>
        <w:rPr>
          <w:i/>
        </w:rPr>
        <w:t>F</w:t>
      </w:r>
      <w:r>
        <w:rPr>
          <w:lang w:val="uk-UA"/>
        </w:rPr>
        <w:t xml:space="preserve"> (</w:t>
      </w:r>
      <w:r>
        <w:t>scaling</w:t>
      </w:r>
      <w:r w:rsidRPr="00E22377">
        <w:rPr>
          <w:lang w:val="uk-UA"/>
        </w:rPr>
        <w:t xml:space="preserve"> </w:t>
      </w:r>
      <w:r>
        <w:t>factor</w:t>
      </w:r>
      <w:r>
        <w:rPr>
          <w:lang w:val="uk-UA"/>
        </w:rPr>
        <w:t xml:space="preserve">), параметр схрещування </w:t>
      </w:r>
      <w:r>
        <w:rPr>
          <w:i/>
        </w:rPr>
        <w:t>CR</w:t>
      </w:r>
      <w:r>
        <w:rPr>
          <w:lang w:val="uk-UA"/>
        </w:rPr>
        <w:t xml:space="preserve"> (</w:t>
      </w:r>
      <w:r>
        <w:t>crossover</w:t>
      </w:r>
      <w:r w:rsidRPr="00E22377">
        <w:rPr>
          <w:lang w:val="uk-UA"/>
        </w:rPr>
        <w:t xml:space="preserve"> </w:t>
      </w:r>
      <w:r>
        <w:t>rate</w:t>
      </w:r>
      <w:r w:rsidRPr="00E22377">
        <w:rPr>
          <w:lang w:val="uk-UA"/>
        </w:rPr>
        <w:t>)</w:t>
      </w:r>
      <w:r>
        <w:rPr>
          <w:lang w:val="uk-UA"/>
        </w:rPr>
        <w:t xml:space="preserve"> і розмір популяції </w:t>
      </w:r>
      <w:r>
        <w:rPr>
          <w:i/>
        </w:rPr>
        <w:t>NP</w:t>
      </w:r>
      <w:r>
        <w:rPr>
          <w:lang w:val="uk-UA"/>
        </w:rPr>
        <w:t xml:space="preserve"> є однією з основних проблем ДЕ. Гарно спроектований алгоритм адаптації або самоадаптації цих параметрів може значно покращити ефективність методу ДЕ.</w:t>
      </w:r>
    </w:p>
    <w:p w14:paraId="1963145F" w14:textId="138715F7" w:rsidR="00E22377" w:rsidRPr="008A1E61" w:rsidRDefault="00E22377" w:rsidP="00E22377">
      <w:pPr>
        <w:rPr>
          <w:lang w:val="ru-RU"/>
        </w:rPr>
      </w:pPr>
      <w:r>
        <w:rPr>
          <w:lang w:val="uk-UA"/>
        </w:rPr>
        <w:t xml:space="preserve">У роботах </w:t>
      </w:r>
      <w:r w:rsidRPr="00E22377">
        <w:rPr>
          <w:lang w:val="ru-RU"/>
        </w:rPr>
        <w:t>[22, 23]</w:t>
      </w:r>
      <w:r>
        <w:rPr>
          <w:lang w:val="uk-UA"/>
        </w:rPr>
        <w:t xml:space="preserve"> пропонується алгоритм адаптивного керування параметрами. У запропонованому алгоритмі кожен індивід (член популяції) має </w:t>
      </w:r>
      <w:r>
        <w:rPr>
          <w:lang w:val="uk-UA"/>
        </w:rPr>
        <w:lastRenderedPageBreak/>
        <w:t xml:space="preserve">власні контрольні параметри. Ці параметри </w:t>
      </w:r>
      <w:r w:rsidR="001F3202">
        <w:rPr>
          <w:lang w:val="uk-UA"/>
        </w:rPr>
        <w:t>індивіда адаптують з урахуванням середніх значень успішно розвинених параметрів з використанням розподілу Коші. Завдяки цьому контрольні параметри кожного індивіда визначаються біля середнього значення (з більшою ймовірністю) або далеко від нього (з меншою ймовірністю), що може бути корисним при визначенні значень параметрів наступного покоління. Експериментальні результати свідчать, що пропонований алгоритм виявляється більш ефективним, ніж стандартний алгоритм ДЕ або інші передові алгоритми</w:t>
      </w:r>
      <w:r w:rsidR="008A1E61" w:rsidRPr="008A1E61">
        <w:rPr>
          <w:lang w:val="ru-RU"/>
        </w:rPr>
        <w:t xml:space="preserve"> [21].</w:t>
      </w:r>
    </w:p>
    <w:p w14:paraId="09114A18" w14:textId="77777777" w:rsidR="001F3202" w:rsidRDefault="001F3202" w:rsidP="00E22377">
      <w:pPr>
        <w:rPr>
          <w:lang w:val="uk-UA"/>
        </w:rPr>
      </w:pPr>
      <w:r>
        <w:rPr>
          <w:lang w:val="uk-UA"/>
        </w:rPr>
        <w:t>Розглянемо особливості методу диференційної еволюції Коші.</w:t>
      </w:r>
    </w:p>
    <w:p w14:paraId="77543C6E" w14:textId="625D25AA" w:rsidR="001F3202" w:rsidRPr="00563BD7" w:rsidRDefault="001F3202" w:rsidP="00E22377">
      <w:pPr>
        <w:rPr>
          <w:lang w:val="uk-UA"/>
        </w:rPr>
      </w:pPr>
      <w:r>
        <w:rPr>
          <w:lang w:val="uk-UA"/>
        </w:rPr>
        <w:t xml:space="preserve">По перше, усі індивіди мають власні контрольні параметри </w:t>
      </w:r>
      <w:r>
        <w:rPr>
          <w:i/>
        </w:rPr>
        <w:t>F</w:t>
      </w:r>
      <w:r>
        <w:rPr>
          <w:i/>
          <w:vertAlign w:val="subscript"/>
        </w:rPr>
        <w:t>i</w:t>
      </w:r>
      <w:r>
        <w:rPr>
          <w:lang w:val="uk-UA"/>
        </w:rPr>
        <w:t xml:space="preserve"> та </w:t>
      </w:r>
      <w:r>
        <w:rPr>
          <w:i/>
        </w:rPr>
        <w:t>CR</w:t>
      </w:r>
      <w:r>
        <w:rPr>
          <w:i/>
          <w:vertAlign w:val="subscript"/>
        </w:rPr>
        <w:t>i</w:t>
      </w:r>
      <w:r>
        <w:rPr>
          <w:lang w:val="uk-UA"/>
        </w:rPr>
        <w:t xml:space="preserve">, де </w:t>
      </w:r>
      <w:r>
        <w:rPr>
          <w:i/>
        </w:rPr>
        <w:t>i</w:t>
      </w:r>
      <w:r>
        <w:rPr>
          <w:lang w:val="uk-UA"/>
        </w:rPr>
        <w:t xml:space="preserve"> є індексом індивіда. На стадії ініціалізації ці параметри мають значення 0,5 і 0,9, відповідно. Операція мутації та кросоверу відбувається за формулою </w:t>
      </w:r>
      <w:r>
        <w:t>DE</w:t>
      </w:r>
      <w:r w:rsidRPr="008C6C1F">
        <w:rPr>
          <w:lang w:val="uk-UA"/>
        </w:rPr>
        <w:t>/</w:t>
      </w:r>
      <w:r>
        <w:t>rand</w:t>
      </w:r>
      <w:r w:rsidRPr="008C6C1F">
        <w:rPr>
          <w:lang w:val="uk-UA"/>
        </w:rPr>
        <w:t>/1/</w:t>
      </w:r>
      <w:r>
        <w:t>bin</w:t>
      </w:r>
      <w:r>
        <w:rPr>
          <w:lang w:val="uk-UA"/>
        </w:rPr>
        <w:t xml:space="preserve">. Якщо у пробному векторі досягнуто покращення значення оціночної функції, то цей індивідуум залишається для наступного покоління, а його контрольні параметри зберігаються в </w:t>
      </w:r>
      <w:r>
        <w:t>F</w:t>
      </w:r>
      <w:r w:rsidRPr="001F3202">
        <w:rPr>
          <w:lang w:val="uk-UA"/>
        </w:rPr>
        <w:t>-</w:t>
      </w:r>
      <w:r>
        <w:rPr>
          <w:lang w:val="uk-UA"/>
        </w:rPr>
        <w:t xml:space="preserve">пам’яті та </w:t>
      </w:r>
      <w:r>
        <w:t>CR</w:t>
      </w:r>
      <w:r w:rsidRPr="001F3202">
        <w:rPr>
          <w:lang w:val="uk-UA"/>
        </w:rPr>
        <w:t>-</w:t>
      </w:r>
      <w:r>
        <w:rPr>
          <w:lang w:val="uk-UA"/>
        </w:rPr>
        <w:t>пам’яті. Після цього і здійснюється адаптація параметрів</w:t>
      </w:r>
      <w:r w:rsidR="008A1E61" w:rsidRPr="008A1E61">
        <w:rPr>
          <w:lang w:val="uk-UA"/>
        </w:rPr>
        <w:t xml:space="preserve"> </w:t>
      </w:r>
      <w:r w:rsidR="008A1E61" w:rsidRPr="00563BD7">
        <w:rPr>
          <w:lang w:val="uk-UA"/>
        </w:rPr>
        <w:t>[21].</w:t>
      </w:r>
    </w:p>
    <w:p w14:paraId="759F2D43" w14:textId="77777777" w:rsidR="003A3D76" w:rsidRDefault="001F3202" w:rsidP="001F3202">
      <w:pPr>
        <w:rPr>
          <w:lang w:val="uk-UA"/>
        </w:rPr>
      </w:pPr>
      <w:r>
        <w:rPr>
          <w:lang w:val="uk-UA"/>
        </w:rPr>
        <w:t xml:space="preserve">Параметр </w:t>
      </w:r>
      <w:r>
        <w:rPr>
          <w:i/>
        </w:rPr>
        <w:t>F</w:t>
      </w:r>
      <w:r>
        <w:rPr>
          <w:i/>
          <w:vertAlign w:val="subscript"/>
        </w:rPr>
        <w:t>i</w:t>
      </w:r>
      <w:r>
        <w:rPr>
          <w:lang w:val="uk-UA"/>
        </w:rPr>
        <w:t xml:space="preserve"> адаптується на основі середнього значення з розподілу Коші. Після цього</w:t>
      </w:r>
      <w:r w:rsidRPr="001F3202">
        <w:rPr>
          <w:i/>
          <w:lang w:val="ru-RU"/>
        </w:rPr>
        <w:t xml:space="preserve"> </w:t>
      </w:r>
      <w:r>
        <w:rPr>
          <w:i/>
        </w:rPr>
        <w:t>F</w:t>
      </w:r>
      <w:r>
        <w:rPr>
          <w:i/>
          <w:vertAlign w:val="subscript"/>
        </w:rPr>
        <w:t>i</w:t>
      </w:r>
      <w:r>
        <w:rPr>
          <w:lang w:val="uk-UA"/>
        </w:rPr>
        <w:t xml:space="preserve"> усікається до 0,1 або 1, якщо </w:t>
      </w:r>
      <w:r>
        <w:rPr>
          <w:i/>
        </w:rPr>
        <w:t>F</w:t>
      </w:r>
      <w:r>
        <w:rPr>
          <w:i/>
          <w:vertAlign w:val="subscript"/>
        </w:rPr>
        <w:t>i</w:t>
      </w:r>
      <w:r>
        <w:rPr>
          <w:lang w:val="uk-UA"/>
        </w:rPr>
        <w:t xml:space="preserve"> менше за 0,1 чи більше 1. Адаптація масштабного параметру описується виразом:</w:t>
      </w:r>
    </w:p>
    <w:p w14:paraId="7698535B" w14:textId="3F007FDC" w:rsidR="001F3202" w:rsidRDefault="000B60A9" w:rsidP="001F3202">
      <w:pPr>
        <w:ind w:firstLine="0"/>
        <w:jc w:val="right"/>
        <w:rPr>
          <w:rFonts w:eastAsiaTheme="minorEastAsia"/>
          <w:lang w:val="uk-UA"/>
        </w:rPr>
      </w:pPr>
      <m:oMath>
        <m:sSub>
          <m:sSubPr>
            <m:ctrlPr>
              <w:rPr>
                <w:rFonts w:ascii="Cambria Math" w:hAnsi="Cambria Math"/>
                <w:i/>
              </w:rPr>
            </m:ctrlPr>
          </m:sSubPr>
          <m:e>
            <m:r>
              <w:rPr>
                <w:rFonts w:ascii="Cambria Math" w:hAnsi="Cambria Math"/>
              </w:rPr>
              <m:t>F</m:t>
            </m:r>
          </m:e>
          <m:sub>
            <m:r>
              <w:rPr>
                <w:rFonts w:ascii="Cambria Math" w:hAnsi="Cambria Math"/>
              </w:rPr>
              <m:t>i</m:t>
            </m:r>
            <m:r>
              <w:rPr>
                <w:rFonts w:ascii="Cambria Math" w:hAnsi="Cambria Math"/>
                <w:lang w:val="uk-UA"/>
              </w:rPr>
              <m:t>,</m:t>
            </m:r>
            <m:r>
              <w:rPr>
                <w:rFonts w:ascii="Cambria Math" w:hAnsi="Cambria Math"/>
              </w:rPr>
              <m:t>G</m:t>
            </m:r>
            <m:r>
              <w:rPr>
                <w:rFonts w:ascii="Cambria Math" w:hAnsi="Cambria Math"/>
                <w:lang w:val="uk-UA"/>
              </w:rPr>
              <m:t>+1</m:t>
            </m:r>
          </m:sub>
        </m:sSub>
        <m:r>
          <w:rPr>
            <w:rFonts w:ascii="Cambria Math" w:hAnsi="Cambria Math"/>
            <w:lang w:val="uk-UA"/>
          </w:rPr>
          <m:t>=</m:t>
        </m:r>
        <m:r>
          <w:rPr>
            <w:rFonts w:ascii="Cambria Math" w:hAnsi="Cambria Math"/>
          </w:rPr>
          <m:t>C</m:t>
        </m:r>
        <m:d>
          <m:dPr>
            <m:ctrlPr>
              <w:rPr>
                <w:rFonts w:ascii="Cambria Math" w:hAnsi="Cambria Math"/>
                <w:i/>
              </w:rPr>
            </m:ctrlPr>
          </m:dPr>
          <m:e>
            <m:r>
              <w:rPr>
                <w:rFonts w:ascii="Cambria Math" w:hAnsi="Cambria Math"/>
                <w:lang w:val="uk-UA"/>
              </w:rPr>
              <m:t>0,</m:t>
            </m:r>
            <m:sSub>
              <m:sSubPr>
                <m:ctrlPr>
                  <w:rPr>
                    <w:rFonts w:ascii="Cambria Math" w:hAnsi="Cambria Math"/>
                    <w:i/>
                  </w:rPr>
                </m:ctrlPr>
              </m:sSubPr>
              <m:e>
                <m:r>
                  <w:rPr>
                    <w:rFonts w:ascii="Cambria Math" w:hAnsi="Cambria Math"/>
                  </w:rPr>
                  <m:t>γ</m:t>
                </m:r>
              </m:e>
              <m:sub>
                <m:r>
                  <w:rPr>
                    <w:rFonts w:ascii="Cambria Math" w:hAnsi="Cambria Math"/>
                  </w:rPr>
                  <m:t>F</m:t>
                </m:r>
              </m:sub>
            </m:sSub>
          </m:e>
        </m:d>
        <m:r>
          <w:rPr>
            <w:rFonts w:ascii="Cambria Math" w:eastAsiaTheme="minorEastAsia" w:hAnsi="Cambria Math"/>
            <w:lang w:val="uk-UA"/>
          </w:rPr>
          <m:t>+</m:t>
        </m:r>
        <m:sSub>
          <m:sSubPr>
            <m:ctrlPr>
              <w:rPr>
                <w:rFonts w:ascii="Cambria Math" w:hAnsi="Cambria Math"/>
                <w:i/>
              </w:rPr>
            </m:ctrlPr>
          </m:sSubPr>
          <m:e>
            <m:r>
              <w:rPr>
                <w:rFonts w:ascii="Cambria Math" w:hAnsi="Cambria Math"/>
              </w:rPr>
              <m:t>F</m:t>
            </m:r>
          </m:e>
          <m:sub>
            <m:r>
              <w:rPr>
                <w:rFonts w:ascii="Cambria Math" w:hAnsi="Cambria Math"/>
              </w:rPr>
              <m:t>avg</m:t>
            </m:r>
            <m:r>
              <w:rPr>
                <w:rFonts w:ascii="Cambria Math" w:hAnsi="Cambria Math"/>
                <w:lang w:val="uk-UA"/>
              </w:rPr>
              <m:t>,</m:t>
            </m:r>
            <m:r>
              <w:rPr>
                <w:rFonts w:ascii="Cambria Math" w:hAnsi="Cambria Math"/>
              </w:rPr>
              <m:t>G</m:t>
            </m:r>
          </m:sub>
        </m:sSub>
      </m:oMath>
      <w:r w:rsidR="001F3202" w:rsidRPr="001F3202">
        <w:rPr>
          <w:rFonts w:eastAsiaTheme="minorEastAsia"/>
          <w:lang w:val="uk-UA"/>
        </w:rPr>
        <w:tab/>
      </w:r>
      <w:r w:rsidR="001F3202" w:rsidRP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sidRPr="001F3202">
        <w:rPr>
          <w:rFonts w:eastAsiaTheme="minorEastAsia"/>
          <w:lang w:val="uk-UA"/>
        </w:rPr>
        <w:t>(2.</w:t>
      </w:r>
      <w:r w:rsidR="00446C32">
        <w:rPr>
          <w:rFonts w:eastAsiaTheme="minorEastAsia"/>
          <w:lang w:val="uk-UA"/>
        </w:rPr>
        <w:t>15</w:t>
      </w:r>
      <w:r w:rsidR="001F3202" w:rsidRPr="001F3202">
        <w:rPr>
          <w:rFonts w:eastAsiaTheme="minorEastAsia"/>
          <w:lang w:val="uk-UA"/>
        </w:rPr>
        <w:t>)</w:t>
      </w:r>
    </w:p>
    <w:p w14:paraId="4CC2B92D" w14:textId="77777777" w:rsidR="001F3202" w:rsidRDefault="001F3202" w:rsidP="001F3202">
      <w:pPr>
        <w:ind w:firstLine="0"/>
        <w:rPr>
          <w:rFonts w:eastAsiaTheme="minorEastAsia"/>
          <w:lang w:val="uk-UA"/>
        </w:rPr>
      </w:pPr>
      <w:r>
        <w:rPr>
          <w:lang w:val="uk-UA"/>
        </w:rPr>
        <w:t xml:space="preserve">де </w:t>
      </w:r>
      <m:oMath>
        <m:sSub>
          <m:sSubPr>
            <m:ctrlPr>
              <w:rPr>
                <w:rFonts w:ascii="Cambria Math" w:hAnsi="Cambria Math"/>
                <w:i/>
              </w:rPr>
            </m:ctrlPr>
          </m:sSubPr>
          <m:e>
            <m:r>
              <w:rPr>
                <w:rFonts w:ascii="Cambria Math" w:hAnsi="Cambria Math"/>
              </w:rPr>
              <m:t>F</m:t>
            </m:r>
          </m:e>
          <m:sub>
            <m:r>
              <w:rPr>
                <w:rFonts w:ascii="Cambria Math" w:hAnsi="Cambria Math"/>
              </w:rPr>
              <m:t>avg</m:t>
            </m:r>
            <m:r>
              <w:rPr>
                <w:rFonts w:ascii="Cambria Math" w:hAnsi="Cambria Math"/>
                <w:lang w:val="uk-UA"/>
              </w:rPr>
              <m:t>,</m:t>
            </m:r>
            <m:r>
              <w:rPr>
                <w:rFonts w:ascii="Cambria Math" w:hAnsi="Cambria Math"/>
              </w:rPr>
              <m:t>G</m:t>
            </m:r>
          </m:sub>
        </m:sSub>
      </m:oMath>
      <w:r>
        <w:rPr>
          <w:rFonts w:eastAsiaTheme="minorEastAsia"/>
          <w:lang w:val="uk-UA"/>
        </w:rPr>
        <w:t xml:space="preserve"> – середнє значення параметра; </w:t>
      </w:r>
      <m:oMath>
        <m:sSub>
          <m:sSubPr>
            <m:ctrlPr>
              <w:rPr>
                <w:rFonts w:ascii="Cambria Math" w:hAnsi="Cambria Math"/>
                <w:i/>
              </w:rPr>
            </m:ctrlPr>
          </m:sSubPr>
          <m:e>
            <m:r>
              <w:rPr>
                <w:rFonts w:ascii="Cambria Math" w:hAnsi="Cambria Math"/>
              </w:rPr>
              <m:t>γ</m:t>
            </m:r>
          </m:e>
          <m:sub>
            <m:r>
              <w:rPr>
                <w:rFonts w:ascii="Cambria Math" w:hAnsi="Cambria Math"/>
              </w:rPr>
              <m:t>F</m:t>
            </m:r>
          </m:sub>
        </m:sSub>
      </m:oMath>
      <w:r>
        <w:rPr>
          <w:rFonts w:eastAsiaTheme="minorEastAsia"/>
          <w:lang w:val="uk-UA"/>
        </w:rPr>
        <w:t xml:space="preserve"> – масштабний фактор функції розподілу з значенням 0,1.</w:t>
      </w:r>
    </w:p>
    <w:p w14:paraId="6546DB92" w14:textId="77777777" w:rsidR="001F3202" w:rsidRDefault="001F3202" w:rsidP="001F3202">
      <w:pPr>
        <w:rPr>
          <w:lang w:val="uk-UA"/>
        </w:rPr>
      </w:pPr>
      <w:r>
        <w:rPr>
          <w:lang w:val="uk-UA"/>
        </w:rPr>
        <w:t xml:space="preserve">Аналогічно адаптується параметр </w:t>
      </w:r>
      <w:r>
        <w:rPr>
          <w:i/>
        </w:rPr>
        <w:t>CR</w:t>
      </w:r>
      <w:r>
        <w:rPr>
          <w:i/>
          <w:vertAlign w:val="subscript"/>
        </w:rPr>
        <w:t>i</w:t>
      </w:r>
      <w:r>
        <w:rPr>
          <w:lang w:val="uk-UA"/>
        </w:rPr>
        <w:t xml:space="preserve">. Параметр </w:t>
      </w:r>
      <w:r>
        <w:rPr>
          <w:i/>
        </w:rPr>
        <w:t>CR</w:t>
      </w:r>
      <w:r>
        <w:rPr>
          <w:i/>
          <w:vertAlign w:val="subscript"/>
        </w:rPr>
        <w:t>i</w:t>
      </w:r>
      <w:r>
        <w:rPr>
          <w:lang w:val="uk-UA"/>
        </w:rPr>
        <w:t xml:space="preserve"> усікається до 0 або 1, якщо його значення менше 0 або більше 1. Адаптація параметра схрещування описується наступною формулою:</w:t>
      </w:r>
    </w:p>
    <w:p w14:paraId="6A626347" w14:textId="055EDE52" w:rsidR="001F3202" w:rsidRDefault="000B60A9" w:rsidP="001F3202">
      <w:pPr>
        <w:ind w:firstLine="0"/>
        <w:jc w:val="right"/>
        <w:rPr>
          <w:rFonts w:eastAsiaTheme="minorEastAsia"/>
          <w:lang w:val="uk-UA"/>
        </w:rPr>
      </w:pPr>
      <m:oMath>
        <m:sSub>
          <m:sSubPr>
            <m:ctrlPr>
              <w:rPr>
                <w:rFonts w:ascii="Cambria Math" w:hAnsi="Cambria Math"/>
                <w:i/>
              </w:rPr>
            </m:ctrlPr>
          </m:sSubPr>
          <m:e>
            <m:r>
              <w:rPr>
                <w:rFonts w:ascii="Cambria Math" w:hAnsi="Cambria Math"/>
              </w:rPr>
              <m:t>CR</m:t>
            </m:r>
          </m:e>
          <m:sub>
            <m:r>
              <w:rPr>
                <w:rFonts w:ascii="Cambria Math" w:hAnsi="Cambria Math"/>
              </w:rPr>
              <m:t>i</m:t>
            </m:r>
            <m:r>
              <w:rPr>
                <w:rFonts w:ascii="Cambria Math" w:hAnsi="Cambria Math"/>
                <w:lang w:val="uk-UA"/>
              </w:rPr>
              <m:t>,</m:t>
            </m:r>
            <m:r>
              <w:rPr>
                <w:rFonts w:ascii="Cambria Math" w:hAnsi="Cambria Math"/>
              </w:rPr>
              <m:t>G</m:t>
            </m:r>
            <m:r>
              <w:rPr>
                <w:rFonts w:ascii="Cambria Math" w:hAnsi="Cambria Math"/>
                <w:lang w:val="uk-UA"/>
              </w:rPr>
              <m:t>+1</m:t>
            </m:r>
          </m:sub>
        </m:sSub>
        <m:r>
          <w:rPr>
            <w:rFonts w:ascii="Cambria Math" w:hAnsi="Cambria Math"/>
            <w:lang w:val="uk-UA"/>
          </w:rPr>
          <m:t>=</m:t>
        </m:r>
        <m:r>
          <w:rPr>
            <w:rFonts w:ascii="Cambria Math" w:hAnsi="Cambria Math"/>
          </w:rPr>
          <m:t>C</m:t>
        </m:r>
        <m:d>
          <m:dPr>
            <m:ctrlPr>
              <w:rPr>
                <w:rFonts w:ascii="Cambria Math" w:hAnsi="Cambria Math"/>
                <w:i/>
              </w:rPr>
            </m:ctrlPr>
          </m:dPr>
          <m:e>
            <m:r>
              <w:rPr>
                <w:rFonts w:ascii="Cambria Math" w:hAnsi="Cambria Math"/>
                <w:lang w:val="uk-UA"/>
              </w:rPr>
              <m:t>0,</m:t>
            </m:r>
            <m:sSub>
              <m:sSubPr>
                <m:ctrlPr>
                  <w:rPr>
                    <w:rFonts w:ascii="Cambria Math" w:hAnsi="Cambria Math"/>
                    <w:i/>
                  </w:rPr>
                </m:ctrlPr>
              </m:sSubPr>
              <m:e>
                <m:r>
                  <w:rPr>
                    <w:rFonts w:ascii="Cambria Math" w:hAnsi="Cambria Math"/>
                  </w:rPr>
                  <m:t>γ</m:t>
                </m:r>
              </m:e>
              <m:sub>
                <m:r>
                  <w:rPr>
                    <w:rFonts w:ascii="Cambria Math" w:hAnsi="Cambria Math"/>
                  </w:rPr>
                  <m:t>CR</m:t>
                </m:r>
              </m:sub>
            </m:sSub>
          </m:e>
        </m:d>
        <m:r>
          <w:rPr>
            <w:rFonts w:ascii="Cambria Math" w:eastAsiaTheme="minorEastAsia" w:hAnsi="Cambria Math"/>
            <w:lang w:val="uk-UA"/>
          </w:rPr>
          <m:t>+</m:t>
        </m:r>
        <m:sSub>
          <m:sSubPr>
            <m:ctrlPr>
              <w:rPr>
                <w:rFonts w:ascii="Cambria Math" w:hAnsi="Cambria Math"/>
                <w:i/>
              </w:rPr>
            </m:ctrlPr>
          </m:sSubPr>
          <m:e>
            <m:r>
              <w:rPr>
                <w:rFonts w:ascii="Cambria Math" w:hAnsi="Cambria Math"/>
              </w:rPr>
              <m:t>C</m:t>
            </m:r>
          </m:e>
          <m:sub>
            <m:r>
              <w:rPr>
                <w:rFonts w:ascii="Cambria Math" w:hAnsi="Cambria Math"/>
              </w:rPr>
              <m:t>avg</m:t>
            </m:r>
            <m:r>
              <w:rPr>
                <w:rFonts w:ascii="Cambria Math" w:hAnsi="Cambria Math"/>
                <w:lang w:val="uk-UA"/>
              </w:rPr>
              <m:t>,</m:t>
            </m:r>
            <m:r>
              <w:rPr>
                <w:rFonts w:ascii="Cambria Math" w:hAnsi="Cambria Math"/>
              </w:rPr>
              <m:t>G</m:t>
            </m:r>
          </m:sub>
        </m:sSub>
      </m:oMath>
      <w:r w:rsidR="001F3202" w:rsidRP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sidRPr="001F3202">
        <w:rPr>
          <w:rFonts w:eastAsiaTheme="minorEastAsia"/>
          <w:lang w:val="uk-UA"/>
        </w:rPr>
        <w:t>(2.</w:t>
      </w:r>
      <w:r w:rsidR="00446C32">
        <w:rPr>
          <w:rFonts w:eastAsiaTheme="minorEastAsia"/>
          <w:lang w:val="uk-UA"/>
        </w:rPr>
        <w:t>16</w:t>
      </w:r>
      <w:r w:rsidR="001F3202" w:rsidRPr="001F3202">
        <w:rPr>
          <w:rFonts w:eastAsiaTheme="minorEastAsia"/>
          <w:lang w:val="uk-UA"/>
        </w:rPr>
        <w:t>)</w:t>
      </w:r>
    </w:p>
    <w:p w14:paraId="5B878291" w14:textId="77777777" w:rsidR="001F3202" w:rsidRDefault="001F3202" w:rsidP="001F3202">
      <w:pPr>
        <w:ind w:firstLine="0"/>
        <w:rPr>
          <w:rFonts w:eastAsiaTheme="minorEastAsia"/>
          <w:lang w:val="uk-UA"/>
        </w:rPr>
      </w:pPr>
      <w:r>
        <w:rPr>
          <w:lang w:val="uk-UA"/>
        </w:rPr>
        <w:t xml:space="preserve">де </w:t>
      </w:r>
      <m:oMath>
        <m:sSub>
          <m:sSubPr>
            <m:ctrlPr>
              <w:rPr>
                <w:rFonts w:ascii="Cambria Math" w:hAnsi="Cambria Math"/>
                <w:i/>
              </w:rPr>
            </m:ctrlPr>
          </m:sSubPr>
          <m:e>
            <m:r>
              <w:rPr>
                <w:rFonts w:ascii="Cambria Math" w:hAnsi="Cambria Math"/>
              </w:rPr>
              <m:t>C</m:t>
            </m:r>
          </m:e>
          <m:sub>
            <m:r>
              <w:rPr>
                <w:rFonts w:ascii="Cambria Math" w:hAnsi="Cambria Math"/>
              </w:rPr>
              <m:t>avg</m:t>
            </m:r>
            <m:r>
              <w:rPr>
                <w:rFonts w:ascii="Cambria Math" w:hAnsi="Cambria Math"/>
                <w:lang w:val="uk-UA"/>
              </w:rPr>
              <m:t>,</m:t>
            </m:r>
            <m:r>
              <w:rPr>
                <w:rFonts w:ascii="Cambria Math" w:hAnsi="Cambria Math"/>
              </w:rPr>
              <m:t>G</m:t>
            </m:r>
          </m:sub>
        </m:sSub>
      </m:oMath>
      <w:r>
        <w:rPr>
          <w:rFonts w:eastAsiaTheme="minorEastAsia"/>
          <w:lang w:val="uk-UA"/>
        </w:rPr>
        <w:t xml:space="preserve"> – середнє значення параметра; </w:t>
      </w:r>
      <m:oMath>
        <m:sSub>
          <m:sSubPr>
            <m:ctrlPr>
              <w:rPr>
                <w:rFonts w:ascii="Cambria Math" w:hAnsi="Cambria Math"/>
                <w:i/>
              </w:rPr>
            </m:ctrlPr>
          </m:sSubPr>
          <m:e>
            <m:r>
              <w:rPr>
                <w:rFonts w:ascii="Cambria Math" w:hAnsi="Cambria Math"/>
              </w:rPr>
              <m:t>γ</m:t>
            </m:r>
          </m:e>
          <m:sub>
            <m:r>
              <w:rPr>
                <w:rFonts w:ascii="Cambria Math" w:hAnsi="Cambria Math"/>
              </w:rPr>
              <m:t>CR</m:t>
            </m:r>
          </m:sub>
        </m:sSub>
      </m:oMath>
      <w:r>
        <w:rPr>
          <w:rFonts w:eastAsiaTheme="minorEastAsia"/>
          <w:lang w:val="uk-UA"/>
        </w:rPr>
        <w:t xml:space="preserve"> – масштабний фактор функції розподілу з значенням 0,1.</w:t>
      </w:r>
    </w:p>
    <w:p w14:paraId="78A8E477" w14:textId="77777777" w:rsidR="001F3202" w:rsidRDefault="0058622E" w:rsidP="001F3202">
      <w:pPr>
        <w:rPr>
          <w:lang w:val="uk-UA"/>
        </w:rPr>
      </w:pPr>
      <w:r>
        <w:rPr>
          <w:lang w:val="uk-UA"/>
        </w:rPr>
        <w:t>Виконаємо аналіз розподілу Коші.</w:t>
      </w:r>
    </w:p>
    <w:p w14:paraId="0251A9BD" w14:textId="0C6DDE15" w:rsidR="0058622E" w:rsidRPr="00563BD7" w:rsidRDefault="0058622E" w:rsidP="001F3202">
      <w:pPr>
        <w:rPr>
          <w:rFonts w:cs="Times New Roman"/>
          <w:lang w:val="uk-UA"/>
        </w:rPr>
      </w:pPr>
      <w:r>
        <w:rPr>
          <w:lang w:val="uk-UA"/>
        </w:rPr>
        <w:lastRenderedPageBreak/>
        <w:t xml:space="preserve">Розподіл Коші – це подовжений імовірнісний розподіл, який має два параметри </w:t>
      </w:r>
      <w:r>
        <w:rPr>
          <w:i/>
        </w:rPr>
        <w:t>x</w:t>
      </w:r>
      <w:r w:rsidRPr="0058622E">
        <w:rPr>
          <w:i/>
          <w:vertAlign w:val="subscript"/>
          <w:lang w:val="uk-UA"/>
        </w:rPr>
        <w:t>0</w:t>
      </w:r>
      <w:r w:rsidRPr="0058622E">
        <w:rPr>
          <w:lang w:val="uk-UA"/>
        </w:rPr>
        <w:t xml:space="preserve"> </w:t>
      </w:r>
      <w:r>
        <w:rPr>
          <w:lang w:val="uk-UA"/>
        </w:rPr>
        <w:t>та</w:t>
      </w:r>
      <w:r w:rsidRPr="0058622E">
        <w:rPr>
          <w:lang w:val="uk-UA"/>
        </w:rPr>
        <w:t xml:space="preserve"> </w:t>
      </w:r>
      <w:r>
        <w:rPr>
          <w:rFonts w:cs="Times New Roman"/>
          <w:i/>
          <w:lang w:val="ru-RU"/>
        </w:rPr>
        <w:t>γ</w:t>
      </w:r>
      <w:r w:rsidRPr="0058622E">
        <w:rPr>
          <w:rFonts w:cs="Times New Roman"/>
          <w:lang w:val="uk-UA"/>
        </w:rPr>
        <w:t xml:space="preserve">. </w:t>
      </w:r>
      <w:r>
        <w:rPr>
          <w:rFonts w:cs="Times New Roman"/>
          <w:i/>
        </w:rPr>
        <w:t>x</w:t>
      </w:r>
      <w:r w:rsidRPr="0058622E">
        <w:rPr>
          <w:rFonts w:cs="Times New Roman"/>
          <w:i/>
          <w:vertAlign w:val="subscript"/>
          <w:lang w:val="uk-UA"/>
        </w:rPr>
        <w:t>0</w:t>
      </w:r>
      <w:r>
        <w:rPr>
          <w:rFonts w:cs="Times New Roman"/>
          <w:lang w:val="uk-UA"/>
        </w:rPr>
        <w:t xml:space="preserve"> – це вершина розподілу, а </w:t>
      </w:r>
      <w:r>
        <w:rPr>
          <w:rFonts w:cs="Times New Roman"/>
          <w:i/>
          <w:lang w:val="ru-RU"/>
        </w:rPr>
        <w:t>γ</w:t>
      </w:r>
      <w:r w:rsidRPr="0058622E">
        <w:rPr>
          <w:rFonts w:cs="Times New Roman"/>
          <w:lang w:val="uk-UA"/>
        </w:rPr>
        <w:t xml:space="preserve"> – </w:t>
      </w:r>
      <w:r>
        <w:rPr>
          <w:rFonts w:cs="Times New Roman"/>
          <w:lang w:val="uk-UA"/>
        </w:rPr>
        <w:t>половина висоти напівмаксимуму (</w:t>
      </w:r>
      <w:r>
        <w:rPr>
          <w:rFonts w:cs="Times New Roman"/>
        </w:rPr>
        <w:t>HWHM</w:t>
      </w:r>
      <w:r>
        <w:rPr>
          <w:rFonts w:cs="Times New Roman"/>
          <w:lang w:val="uk-UA"/>
        </w:rPr>
        <w:t xml:space="preserve">) розподілу. Значення </w:t>
      </w:r>
      <w:r>
        <w:rPr>
          <w:rFonts w:cs="Times New Roman"/>
          <w:i/>
          <w:lang w:val="ru-RU"/>
        </w:rPr>
        <w:t>γ</w:t>
      </w:r>
      <w:r w:rsidRPr="0058622E">
        <w:rPr>
          <w:rFonts w:cs="Times New Roman"/>
          <w:lang w:val="uk-UA"/>
        </w:rPr>
        <w:t xml:space="preserve"> </w:t>
      </w:r>
      <w:r>
        <w:rPr>
          <w:rFonts w:cs="Times New Roman"/>
          <w:lang w:val="uk-UA"/>
        </w:rPr>
        <w:t xml:space="preserve">визначає форму розподілу Коші. Якщо </w:t>
      </w:r>
      <w:r>
        <w:rPr>
          <w:rFonts w:cs="Times New Roman"/>
          <w:i/>
          <w:lang w:val="ru-RU"/>
        </w:rPr>
        <w:t>γ</w:t>
      </w:r>
      <w:r w:rsidRPr="0058622E">
        <w:rPr>
          <w:rFonts w:cs="Times New Roman"/>
          <w:lang w:val="uk-UA"/>
        </w:rPr>
        <w:t xml:space="preserve"> </w:t>
      </w:r>
      <w:r>
        <w:rPr>
          <w:rFonts w:cs="Times New Roman"/>
          <w:lang w:val="uk-UA"/>
        </w:rPr>
        <w:t xml:space="preserve">має мале значення, то вершина функції розподілу ймовірності буде вищою, а сама функція – вужчою. З іншого боку, якщо значення </w:t>
      </w:r>
      <w:r>
        <w:rPr>
          <w:rFonts w:cs="Times New Roman"/>
          <w:i/>
          <w:lang w:val="ru-RU"/>
        </w:rPr>
        <w:t>γ</w:t>
      </w:r>
      <w:r w:rsidRPr="0058622E">
        <w:rPr>
          <w:rFonts w:cs="Times New Roman"/>
          <w:lang w:val="uk-UA"/>
        </w:rPr>
        <w:t xml:space="preserve"> є великим, </w:t>
      </w:r>
      <w:r>
        <w:rPr>
          <w:rFonts w:cs="Times New Roman"/>
          <w:lang w:val="uk-UA"/>
        </w:rPr>
        <w:t>то ця функція розподілу є меншою по висоті та більш широкою. В загальному випадку, більшість еволюційних алгоритмів використовують властивість «довгого хвосту» для виходу з локального мінімуму. Функція розподілу ймовірності та функція інтегрального розподілу Коші визначається за формулою</w:t>
      </w:r>
      <w:r w:rsidR="008A1E61" w:rsidRPr="008A1E61">
        <w:rPr>
          <w:rFonts w:cs="Times New Roman"/>
          <w:lang w:val="uk-UA"/>
        </w:rPr>
        <w:t xml:space="preserve"> </w:t>
      </w:r>
      <w:r w:rsidR="008A1E61" w:rsidRPr="00563BD7">
        <w:rPr>
          <w:rFonts w:cs="Times New Roman"/>
          <w:lang w:val="uk-UA"/>
        </w:rPr>
        <w:t>[21]:</w:t>
      </w:r>
    </w:p>
    <w:p w14:paraId="11E9588F" w14:textId="3F1826DA" w:rsidR="0058622E" w:rsidRDefault="0058622E" w:rsidP="0058622E">
      <w:pPr>
        <w:ind w:firstLine="0"/>
        <w:jc w:val="right"/>
        <w:rPr>
          <w:rFonts w:eastAsiaTheme="minorEastAsia" w:cs="Times New Roman"/>
          <w:lang w:val="uk-UA"/>
        </w:rPr>
      </w:pPr>
      <m:oMath>
        <m:r>
          <w:rPr>
            <w:rFonts w:ascii="Cambria Math" w:hAnsi="Cambria Math" w:cs="Times New Roman"/>
            <w:lang w:val="uk-UA"/>
          </w:rPr>
          <m:t>f</m:t>
        </m:r>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πγ[1+</m:t>
            </m:r>
            <m:sSup>
              <m:sSupPr>
                <m:ctrlPr>
                  <w:rPr>
                    <w:rFonts w:ascii="Cambria Math" w:hAnsi="Cambria Math" w:cs="Times New Roman"/>
                    <w:i/>
                    <w:lang w:val="uk-UA"/>
                  </w:rPr>
                </m:ctrlPr>
              </m:sSupPr>
              <m:e>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e>
              <m:sup>
                <m:r>
                  <w:rPr>
                    <w:rFonts w:ascii="Cambria Math" w:hAnsi="Cambria Math" w:cs="Times New Roman"/>
                    <w:lang w:val="uk-UA"/>
                  </w:rPr>
                  <m:t>2</m:t>
                </m:r>
              </m:sup>
            </m:sSup>
            <m:r>
              <w:rPr>
                <w:rFonts w:ascii="Cambria Math" w:hAnsi="Cambria Math" w:cs="Times New Roman"/>
                <w:lang w:val="uk-UA"/>
              </w:rPr>
              <m:t>]</m:t>
            </m:r>
          </m:den>
        </m:f>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π</m:t>
            </m:r>
          </m:den>
        </m:f>
        <m:d>
          <m:dPr>
            <m:begChr m:val="["/>
            <m:endChr m:val="]"/>
            <m:ctrlPr>
              <w:rPr>
                <w:rFonts w:ascii="Cambria Math" w:eastAsiaTheme="minorEastAsia" w:hAnsi="Cambria Math" w:cs="Times New Roman"/>
                <w:i/>
                <w:lang w:val="uk-UA"/>
              </w:rPr>
            </m:ctrlPr>
          </m:dPr>
          <m:e>
            <m:f>
              <m:fPr>
                <m:ctrlPr>
                  <w:rPr>
                    <w:rFonts w:ascii="Cambria Math" w:eastAsiaTheme="minorEastAsia" w:hAnsi="Cambria Math" w:cs="Times New Roman"/>
                    <w:i/>
                    <w:lang w:val="uk-UA"/>
                  </w:rPr>
                </m:ctrlPr>
              </m:fPr>
              <m:num>
                <m:r>
                  <w:rPr>
                    <w:rFonts w:ascii="Cambria Math" w:eastAsiaTheme="minorEastAsia" w:hAnsi="Cambria Math" w:cs="Times New Roman"/>
                    <w:lang w:val="uk-UA"/>
                  </w:rPr>
                  <m:t>γ</m:t>
                </m:r>
              </m:num>
              <m:den>
                <m:sSup>
                  <m:sSupPr>
                    <m:ctrlPr>
                      <w:rPr>
                        <w:rFonts w:ascii="Cambria Math" w:eastAsiaTheme="minorEastAsia" w:hAnsi="Cambria Math" w:cs="Times New Roman"/>
                        <w:i/>
                        <w:lang w:val="uk-UA"/>
                      </w:rPr>
                    </m:ctrlPr>
                  </m:sSupPr>
                  <m:e>
                    <m:d>
                      <m:dPr>
                        <m:ctrlPr>
                          <w:rPr>
                            <w:rFonts w:ascii="Cambria Math" w:eastAsiaTheme="minorEastAsia" w:hAnsi="Cambria Math" w:cs="Times New Roman"/>
                            <w:i/>
                            <w:lang w:val="uk-UA"/>
                          </w:rPr>
                        </m:ctrlPr>
                      </m:dPr>
                      <m:e>
                        <m:r>
                          <w:rPr>
                            <w:rFonts w:ascii="Cambria Math" w:eastAsiaTheme="minorEastAsia" w:hAnsi="Cambria Math" w:cs="Times New Roman"/>
                            <w:lang w:val="uk-UA"/>
                          </w:rPr>
                          <m:t>x-</m:t>
                        </m:r>
                        <m:sSub>
                          <m:sSubPr>
                            <m:ctrlPr>
                              <w:rPr>
                                <w:rFonts w:ascii="Cambria Math" w:eastAsiaTheme="minorEastAsia" w:hAnsi="Cambria Math" w:cs="Times New Roman"/>
                                <w:i/>
                                <w:lang w:val="uk-UA"/>
                              </w:rPr>
                            </m:ctrlPr>
                          </m:sSubPr>
                          <m:e>
                            <m:r>
                              <w:rPr>
                                <w:rFonts w:ascii="Cambria Math" w:eastAsiaTheme="minorEastAsia" w:hAnsi="Cambria Math" w:cs="Times New Roman"/>
                                <w:lang w:val="uk-UA"/>
                              </w:rPr>
                              <m:t>x</m:t>
                            </m:r>
                          </m:e>
                          <m:sub>
                            <m:r>
                              <w:rPr>
                                <w:rFonts w:ascii="Cambria Math" w:eastAsiaTheme="minorEastAsia" w:hAnsi="Cambria Math" w:cs="Times New Roman"/>
                                <w:lang w:val="uk-UA"/>
                              </w:rPr>
                              <m:t>0</m:t>
                            </m:r>
                          </m:sub>
                        </m:sSub>
                      </m:e>
                    </m:d>
                  </m:e>
                  <m:sup>
                    <m:r>
                      <w:rPr>
                        <w:rFonts w:ascii="Cambria Math" w:eastAsiaTheme="minorEastAsia" w:hAnsi="Cambria Math" w:cs="Times New Roman"/>
                        <w:lang w:val="uk-UA"/>
                      </w:rPr>
                      <m:t>2</m:t>
                    </m:r>
                  </m:sup>
                </m:sSup>
                <m:r>
                  <w:rPr>
                    <w:rFonts w:ascii="Cambria Math" w:eastAsiaTheme="minorEastAsia" w:hAnsi="Cambria Math" w:cs="Times New Roman"/>
                    <w:lang w:val="uk-UA"/>
                  </w:rPr>
                  <m:t>+</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γ</m:t>
                    </m:r>
                  </m:e>
                  <m:sup>
                    <m:r>
                      <w:rPr>
                        <w:rFonts w:ascii="Cambria Math" w:eastAsiaTheme="minorEastAsia" w:hAnsi="Cambria Math" w:cs="Times New Roman"/>
                        <w:lang w:val="uk-UA"/>
                      </w:rPr>
                      <m:t>2</m:t>
                    </m:r>
                  </m:sup>
                </m:sSup>
              </m:den>
            </m:f>
          </m:e>
        </m:d>
      </m:oMath>
      <w:r>
        <w:rPr>
          <w:rFonts w:eastAsiaTheme="minorEastAsia" w:cs="Times New Roman"/>
          <w:lang w:val="uk-UA"/>
        </w:rPr>
        <w:tab/>
      </w:r>
      <w:r>
        <w:rPr>
          <w:rFonts w:eastAsiaTheme="minorEastAsia" w:cs="Times New Roman"/>
          <w:lang w:val="uk-UA"/>
        </w:rPr>
        <w:tab/>
      </w:r>
      <w:r>
        <w:rPr>
          <w:rFonts w:eastAsiaTheme="minorEastAsia" w:cs="Times New Roman"/>
          <w:lang w:val="uk-UA"/>
        </w:rPr>
        <w:tab/>
      </w:r>
      <w:r w:rsidRPr="0058622E">
        <w:rPr>
          <w:rFonts w:eastAsiaTheme="minorEastAsia" w:cs="Times New Roman"/>
          <w:lang w:val="uk-UA"/>
        </w:rPr>
        <w:t>(2.</w:t>
      </w:r>
      <w:r w:rsidR="00446C32">
        <w:rPr>
          <w:rFonts w:eastAsiaTheme="minorEastAsia" w:cs="Times New Roman"/>
          <w:lang w:val="uk-UA"/>
        </w:rPr>
        <w:t>17</w:t>
      </w:r>
      <w:r w:rsidRPr="0058622E">
        <w:rPr>
          <w:rFonts w:eastAsiaTheme="minorEastAsia" w:cs="Times New Roman"/>
          <w:lang w:val="uk-UA"/>
        </w:rPr>
        <w:t>)</w:t>
      </w:r>
    </w:p>
    <w:p w14:paraId="3FF70F76" w14:textId="78DEE2D9" w:rsidR="00AC4183" w:rsidRDefault="0058622E" w:rsidP="007453EA">
      <w:pPr>
        <w:ind w:firstLine="0"/>
        <w:jc w:val="right"/>
        <w:rPr>
          <w:rFonts w:eastAsiaTheme="minorEastAsia" w:cs="Times New Roman"/>
          <w:lang w:val="uk-UA"/>
        </w:rPr>
      </w:pPr>
      <m:oMath>
        <m:r>
          <w:rPr>
            <w:rFonts w:ascii="Cambria Math" w:hAnsi="Cambria Math" w:cs="Times New Roman"/>
            <w:lang w:val="uk-UA"/>
          </w:rPr>
          <m:t>F</m:t>
        </m:r>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ctrlPr>
              <w:rPr>
                <w:rFonts w:ascii="Cambria Math" w:hAnsi="Cambria Math" w:cs="Times New Roman"/>
                <w:i/>
              </w:rPr>
            </m:ctrlPr>
          </m:num>
          <m:den>
            <m:r>
              <w:rPr>
                <w:rFonts w:ascii="Cambria Math" w:hAnsi="Cambria Math" w:cs="Times New Roman"/>
              </w:rPr>
              <m:t>π</m:t>
            </m:r>
          </m:den>
        </m:f>
        <m:r>
          <m:rPr>
            <m:sty m:val="p"/>
          </m:rPr>
          <w:rPr>
            <w:rFonts w:ascii="Cambria Math" w:hAnsi="Cambria Math" w:cs="Times New Roman"/>
            <w:lang w:val="uk-UA"/>
          </w:rPr>
          <m:t>arctan⁡</m:t>
        </m:r>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2</m:t>
            </m:r>
          </m:den>
        </m:f>
      </m:oMath>
      <w:r>
        <w:rPr>
          <w:rFonts w:eastAsiaTheme="minorEastAsia" w:cs="Times New Roman"/>
          <w:lang w:val="uk-UA"/>
        </w:rPr>
        <w:tab/>
      </w:r>
      <w:r>
        <w:rPr>
          <w:rFonts w:eastAsiaTheme="minorEastAsia" w:cs="Times New Roman"/>
          <w:lang w:val="uk-UA"/>
        </w:rPr>
        <w:tab/>
      </w:r>
      <w:r>
        <w:rPr>
          <w:rFonts w:eastAsiaTheme="minorEastAsia" w:cs="Times New Roman"/>
          <w:lang w:val="uk-UA"/>
        </w:rPr>
        <w:tab/>
      </w:r>
      <w:r>
        <w:rPr>
          <w:rFonts w:eastAsiaTheme="minorEastAsia" w:cs="Times New Roman"/>
          <w:lang w:val="uk-UA"/>
        </w:rPr>
        <w:tab/>
        <w:t>(2.</w:t>
      </w:r>
      <w:r w:rsidR="00446C32">
        <w:rPr>
          <w:rFonts w:eastAsiaTheme="minorEastAsia" w:cs="Times New Roman"/>
          <w:lang w:val="uk-UA"/>
        </w:rPr>
        <w:t>18</w:t>
      </w:r>
      <w:r>
        <w:rPr>
          <w:rFonts w:eastAsiaTheme="minorEastAsia" w:cs="Times New Roman"/>
          <w:lang w:val="uk-UA"/>
        </w:rPr>
        <w:t>)</w:t>
      </w:r>
    </w:p>
    <w:p w14:paraId="2A172955" w14:textId="77777777" w:rsidR="00575B29" w:rsidRPr="007453EA" w:rsidRDefault="00575B29" w:rsidP="007453EA">
      <w:pPr>
        <w:ind w:firstLine="0"/>
        <w:jc w:val="right"/>
        <w:rPr>
          <w:rFonts w:eastAsiaTheme="minorEastAsia" w:cs="Times New Roman"/>
          <w:lang w:val="uk-UA"/>
        </w:rPr>
      </w:pPr>
    </w:p>
    <w:p w14:paraId="0419047A" w14:textId="77777777" w:rsidR="00A4458A" w:rsidRDefault="00A4458A" w:rsidP="00AC4183">
      <w:pPr>
        <w:ind w:firstLine="0"/>
        <w:jc w:val="center"/>
        <w:rPr>
          <w:lang w:val="uk-UA"/>
        </w:rPr>
      </w:pPr>
      <w:r>
        <w:rPr>
          <w:noProof/>
          <w:lang w:val="ru-RU" w:eastAsia="ru-RU"/>
        </w:rPr>
        <w:drawing>
          <wp:inline distT="0" distB="0" distL="0" distR="0" wp14:anchorId="1DD96F69" wp14:editId="2F87E150">
            <wp:extent cx="5275345" cy="401386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2.8.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80440" cy="4017736"/>
                    </a:xfrm>
                    <a:prstGeom prst="rect">
                      <a:avLst/>
                    </a:prstGeom>
                  </pic:spPr>
                </pic:pic>
              </a:graphicData>
            </a:graphic>
          </wp:inline>
        </w:drawing>
      </w:r>
    </w:p>
    <w:p w14:paraId="4ECD714B" w14:textId="605CB1E4" w:rsidR="00A4458A" w:rsidRDefault="00A4458A" w:rsidP="00AC4183">
      <w:pPr>
        <w:ind w:firstLine="0"/>
        <w:jc w:val="center"/>
        <w:rPr>
          <w:lang w:val="uk-UA"/>
        </w:rPr>
      </w:pPr>
      <w:r>
        <w:rPr>
          <w:lang w:val="uk-UA"/>
        </w:rPr>
        <w:t>Рисунок 2.</w:t>
      </w:r>
      <w:r w:rsidR="009C5140">
        <w:rPr>
          <w:lang w:val="uk-UA"/>
        </w:rPr>
        <w:t>9</w:t>
      </w:r>
      <w:r>
        <w:rPr>
          <w:lang w:val="uk-UA"/>
        </w:rPr>
        <w:t xml:space="preserve"> – Функція розподілу ймовірності Коші</w:t>
      </w:r>
      <w:r w:rsidR="00904DDD" w:rsidRPr="00904DDD">
        <w:rPr>
          <w:lang w:val="uk-UA"/>
        </w:rPr>
        <w:t xml:space="preserve"> [21]</w:t>
      </w:r>
    </w:p>
    <w:p w14:paraId="454A80EC" w14:textId="77777777" w:rsidR="00575B29" w:rsidRPr="00904DDD" w:rsidRDefault="00575B29" w:rsidP="00AC4183">
      <w:pPr>
        <w:ind w:firstLine="0"/>
        <w:jc w:val="center"/>
        <w:rPr>
          <w:lang w:val="uk-UA"/>
        </w:rPr>
      </w:pPr>
    </w:p>
    <w:p w14:paraId="22187BA0" w14:textId="19008DBE" w:rsidR="001F3202" w:rsidRDefault="0058622E" w:rsidP="00575B29">
      <w:pPr>
        <w:rPr>
          <w:lang w:val="uk-UA"/>
        </w:rPr>
      </w:pPr>
      <w:r>
        <w:rPr>
          <w:lang w:val="uk-UA"/>
        </w:rPr>
        <w:lastRenderedPageBreak/>
        <w:t>Рис</w:t>
      </w:r>
      <w:r w:rsidR="00575B29">
        <w:rPr>
          <w:lang w:val="uk-UA"/>
        </w:rPr>
        <w:t>.2.9 –</w:t>
      </w:r>
      <w:r>
        <w:rPr>
          <w:lang w:val="uk-UA"/>
        </w:rPr>
        <w:t xml:space="preserve"> ілюструє </w:t>
      </w:r>
      <w:r w:rsidR="00AC4183">
        <w:rPr>
          <w:lang w:val="uk-UA"/>
        </w:rPr>
        <w:t xml:space="preserve">функцію розподілу ймовірності Коші. </w:t>
      </w:r>
      <w:r w:rsidR="00AC4183">
        <w:rPr>
          <w:i/>
        </w:rPr>
        <w:t>L</w:t>
      </w:r>
      <w:r w:rsidR="00AC4183" w:rsidRPr="00AC4183">
        <w:rPr>
          <w:lang w:val="ru-RU"/>
        </w:rPr>
        <w:t xml:space="preserve"> </w:t>
      </w:r>
      <w:r w:rsidR="00AC4183">
        <w:rPr>
          <w:lang w:val="uk-UA"/>
        </w:rPr>
        <w:t xml:space="preserve">та </w:t>
      </w:r>
      <w:r w:rsidR="00AC4183">
        <w:rPr>
          <w:i/>
        </w:rPr>
        <w:t>S</w:t>
      </w:r>
      <w:r w:rsidR="00AC4183">
        <w:rPr>
          <w:lang w:val="uk-UA"/>
        </w:rPr>
        <w:t xml:space="preserve"> показують положення (</w:t>
      </w:r>
      <w:r w:rsidR="00AC4183">
        <w:rPr>
          <w:i/>
        </w:rPr>
        <w:t>x</w:t>
      </w:r>
      <w:r w:rsidR="00AC4183" w:rsidRPr="00AC4183">
        <w:rPr>
          <w:i/>
          <w:vertAlign w:val="subscript"/>
          <w:lang w:val="ru-RU"/>
        </w:rPr>
        <w:t>0</w:t>
      </w:r>
      <w:r w:rsidR="00AC4183">
        <w:rPr>
          <w:lang w:val="uk-UA"/>
        </w:rPr>
        <w:t>) і масштабного фактору (</w:t>
      </w:r>
      <w:r w:rsidR="00AC4183">
        <w:rPr>
          <w:rFonts w:cs="Times New Roman"/>
          <w:i/>
          <w:lang w:val="uk-UA"/>
        </w:rPr>
        <w:t>γ</w:t>
      </w:r>
      <w:r w:rsidR="00AC4183">
        <w:rPr>
          <w:lang w:val="uk-UA"/>
        </w:rPr>
        <w:t xml:space="preserve">), відповідно. Крім того, для генерування стандартного розподілу Коші вказують </w:t>
      </w:r>
      <w:r w:rsidR="00AC4183">
        <w:rPr>
          <w:i/>
        </w:rPr>
        <w:t>L</w:t>
      </w:r>
      <w:r w:rsidR="00AC4183" w:rsidRPr="00AC4183">
        <w:rPr>
          <w:i/>
          <w:lang w:val="ru-RU"/>
        </w:rPr>
        <w:t xml:space="preserve"> = 0</w:t>
      </w:r>
      <w:r w:rsidR="00AC4183">
        <w:rPr>
          <w:lang w:val="uk-UA"/>
        </w:rPr>
        <w:t xml:space="preserve"> і </w:t>
      </w:r>
      <w:r w:rsidR="00AC4183">
        <w:rPr>
          <w:i/>
        </w:rPr>
        <w:t>S</w:t>
      </w:r>
      <w:r w:rsidR="00AC4183">
        <w:rPr>
          <w:i/>
          <w:lang w:val="ru-RU"/>
        </w:rPr>
        <w:t xml:space="preserve"> </w:t>
      </w:r>
      <w:r w:rsidR="00AC4183" w:rsidRPr="00AC4183">
        <w:rPr>
          <w:i/>
          <w:lang w:val="ru-RU"/>
        </w:rPr>
        <w:t>= 1</w:t>
      </w:r>
      <w:r w:rsidR="00AC4183">
        <w:rPr>
          <w:lang w:val="uk-UA"/>
        </w:rPr>
        <w:t>.</w:t>
      </w:r>
    </w:p>
    <w:p w14:paraId="0ADB9541" w14:textId="77777777" w:rsidR="00575B29" w:rsidRDefault="00575B29" w:rsidP="00575B29">
      <w:pPr>
        <w:rPr>
          <w:lang w:val="uk-UA"/>
        </w:rPr>
      </w:pPr>
    </w:p>
    <w:p w14:paraId="204B7EFF" w14:textId="67D24DEA" w:rsidR="00D23568" w:rsidRDefault="003A3D76" w:rsidP="00D23568">
      <w:pPr>
        <w:pStyle w:val="2"/>
        <w:rPr>
          <w:lang w:val="uk-UA"/>
        </w:rPr>
      </w:pPr>
      <w:bookmarkStart w:id="46" w:name="_Toc514109184"/>
      <w:bookmarkStart w:id="47" w:name="_Toc26963030"/>
      <w:r>
        <w:rPr>
          <w:lang w:val="uk-UA"/>
        </w:rPr>
        <w:t>2.</w:t>
      </w:r>
      <w:r w:rsidR="000E4676">
        <w:rPr>
          <w:lang w:val="uk-UA"/>
        </w:rPr>
        <w:t>4</w:t>
      </w:r>
      <w:r>
        <w:rPr>
          <w:lang w:val="uk-UA"/>
        </w:rPr>
        <w:t xml:space="preserve"> Запропонований підхід</w:t>
      </w:r>
      <w:bookmarkEnd w:id="46"/>
      <w:bookmarkEnd w:id="47"/>
    </w:p>
    <w:p w14:paraId="0B53B643" w14:textId="77777777" w:rsidR="00E0367D" w:rsidRDefault="00E0367D" w:rsidP="00D23568">
      <w:pPr>
        <w:rPr>
          <w:lang w:val="uk-UA"/>
        </w:rPr>
      </w:pPr>
    </w:p>
    <w:p w14:paraId="2583CF9B" w14:textId="547B7C76" w:rsidR="002D0559" w:rsidRDefault="000E4676" w:rsidP="00D23568">
      <w:pPr>
        <w:rPr>
          <w:lang w:val="uk-UA"/>
        </w:rPr>
      </w:pPr>
      <w:r>
        <w:rPr>
          <w:lang w:val="uk-UA"/>
        </w:rPr>
        <w:t>Д</w:t>
      </w:r>
      <w:r w:rsidR="002D0559">
        <w:rPr>
          <w:lang w:val="uk-UA"/>
        </w:rPr>
        <w:t xml:space="preserve">ля синтезу оптичних систем </w:t>
      </w:r>
      <w:r>
        <w:t>SWIR</w:t>
      </w:r>
      <w:r>
        <w:rPr>
          <w:lang w:val="uk-UA"/>
        </w:rPr>
        <w:t xml:space="preserve">, у даній роботі пропонується </w:t>
      </w:r>
      <w:r w:rsidR="002D0559">
        <w:rPr>
          <w:lang w:val="uk-UA"/>
        </w:rPr>
        <w:t xml:space="preserve">використовувати один із сучасних методів глобальної оптимізації – адаптивний метод диференційної еволюції Коші. </w:t>
      </w:r>
      <w:r w:rsidR="002C1393">
        <w:rPr>
          <w:lang w:val="uk-UA"/>
        </w:rPr>
        <w:t xml:space="preserve">Головними критеріями </w:t>
      </w:r>
      <w:r w:rsidR="00561DB7">
        <w:rPr>
          <w:lang w:val="uk-UA"/>
        </w:rPr>
        <w:t>алгоритмів оптимізації є простота, точність</w:t>
      </w:r>
      <w:r w:rsidR="002C1393">
        <w:rPr>
          <w:lang w:val="uk-UA"/>
        </w:rPr>
        <w:t xml:space="preserve"> </w:t>
      </w:r>
      <w:r w:rsidR="00561DB7">
        <w:rPr>
          <w:lang w:val="uk-UA"/>
        </w:rPr>
        <w:t>та економічність</w:t>
      </w:r>
      <w:r w:rsidR="002D0559">
        <w:rPr>
          <w:lang w:val="uk-UA"/>
        </w:rPr>
        <w:t xml:space="preserve">. </w:t>
      </w:r>
      <w:r w:rsidR="001A67BF">
        <w:rPr>
          <w:lang w:val="uk-UA"/>
        </w:rPr>
        <w:t xml:space="preserve">А </w:t>
      </w:r>
      <w:r w:rsidR="002D0559">
        <w:rPr>
          <w:lang w:val="uk-UA"/>
        </w:rPr>
        <w:t>завдання оптимізації полягає у використанні спеціалізованого програмного забезпечення</w:t>
      </w:r>
      <w:r w:rsidR="00541303">
        <w:rPr>
          <w:lang w:val="uk-UA"/>
        </w:rPr>
        <w:t>.</w:t>
      </w:r>
      <w:r w:rsidR="002D0559">
        <w:rPr>
          <w:lang w:val="uk-UA"/>
        </w:rPr>
        <w:t xml:space="preserve"> </w:t>
      </w:r>
      <w:r w:rsidR="00541303">
        <w:rPr>
          <w:lang w:val="uk-UA"/>
        </w:rPr>
        <w:t>Воно</w:t>
      </w:r>
      <w:r w:rsidR="002D0559">
        <w:rPr>
          <w:lang w:val="uk-UA"/>
        </w:rPr>
        <w:t xml:space="preserve"> повинне </w:t>
      </w:r>
      <w:r w:rsidR="00541303">
        <w:rPr>
          <w:lang w:val="uk-UA"/>
        </w:rPr>
        <w:t>дозволяти впроваджувати та аналізувати різноманітні методи</w:t>
      </w:r>
      <w:r w:rsidR="006A0093">
        <w:rPr>
          <w:lang w:val="uk-UA"/>
        </w:rPr>
        <w:t xml:space="preserve"> та </w:t>
      </w:r>
      <w:r w:rsidR="002D0559">
        <w:rPr>
          <w:lang w:val="uk-UA"/>
        </w:rPr>
        <w:t>бути простим у використанні</w:t>
      </w:r>
      <w:r w:rsidR="006A0093">
        <w:rPr>
          <w:lang w:val="uk-UA"/>
        </w:rPr>
        <w:t xml:space="preserve">. </w:t>
      </w:r>
    </w:p>
    <w:p w14:paraId="4CC027AD" w14:textId="1701BF24" w:rsidR="002D0559" w:rsidRDefault="00A4458A" w:rsidP="00D23568">
      <w:pPr>
        <w:rPr>
          <w:lang w:val="uk-UA"/>
        </w:rPr>
      </w:pPr>
      <w:r>
        <w:rPr>
          <w:lang w:val="uk-UA"/>
        </w:rPr>
        <w:t>Складові оптимізаційної моделі показано</w:t>
      </w:r>
      <w:r w:rsidR="00E5329F">
        <w:rPr>
          <w:lang w:val="uk-UA"/>
        </w:rPr>
        <w:t xml:space="preserve"> на </w:t>
      </w:r>
      <w:r w:rsidRPr="00A4458A">
        <w:rPr>
          <w:lang w:val="uk-UA"/>
        </w:rPr>
        <w:t>рис. 2.</w:t>
      </w:r>
      <w:r w:rsidR="006A0093">
        <w:rPr>
          <w:lang w:val="uk-UA"/>
        </w:rPr>
        <w:t>10</w:t>
      </w:r>
      <w:r w:rsidR="002D0559">
        <w:rPr>
          <w:lang w:val="uk-UA"/>
        </w:rPr>
        <w:t>.</w:t>
      </w:r>
    </w:p>
    <w:p w14:paraId="02BF04CC" w14:textId="77777777" w:rsidR="00A4458A" w:rsidRDefault="00A4458A" w:rsidP="00D23568">
      <w:pPr>
        <w:rPr>
          <w:lang w:val="uk-UA"/>
        </w:rPr>
      </w:pPr>
    </w:p>
    <w:p w14:paraId="7527BDA1" w14:textId="77777777" w:rsidR="002D0559" w:rsidRDefault="000B60A9" w:rsidP="002D0559">
      <w:pPr>
        <w:ind w:firstLine="0"/>
        <w:jc w:val="center"/>
        <w:rPr>
          <w:lang w:val="uk-UA"/>
        </w:rPr>
      </w:pPr>
      <w:r>
        <w:rPr>
          <w:noProof/>
        </w:rPr>
      </w:r>
      <w:r>
        <w:rPr>
          <w:noProof/>
        </w:rPr>
        <w:pict w14:anchorId="07FB6F7C">
          <v:group id="Групувати 58" o:spid="_x0000_s1130" style="width:482.5pt;height:113.6pt;mso-position-horizontal-relative:char;mso-position-vertical-relative:line" coordsize="61274,1443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35" o:spid="_x0000_s1131" type="#_x0000_t176" style="position:absolute;left:19736;width:21600;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" strokecolor="black [3200]" strokeweight="1pt">
              <v:textbox style="mso-next-textbox:#Блок-схема: альтернативний процес 35">
                <w:txbxContent>
                  <w:p w14:paraId="213FC700" w14:textId="77777777" w:rsidR="00503ED0" w:rsidRPr="00E5329F" w:rsidRDefault="00503ED0" w:rsidP="00E5329F">
                    <w:pPr>
                      <w:pStyle w:val="-"/>
                      <w:rPr>
                        <w:sz w:val="28"/>
                      </w:rPr>
                    </w:pPr>
                    <w:r>
                      <w:rPr>
                        <w:sz w:val="28"/>
                      </w:rPr>
                      <w:t>Оптимізаційна модель</w:t>
                    </w:r>
                  </w:p>
                </w:txbxContent>
              </v:textbox>
            </v:shape>
            <v:shape id="Блок-схема: альтернативний процес 44" o:spid="_x0000_s1132" type="#_x0000_t176" style="position:absolute;left:21556;top:9019;width:18000;height:541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" strokecolor="black [3200]" strokeweight="1pt">
              <v:textbox style="mso-next-textbox:#Блок-схема: альтернативний процес 44">
                <w:txbxContent>
                  <w:p w14:paraId="7C8C2995" w14:textId="77777777" w:rsidR="00503ED0" w:rsidRPr="00E5329F" w:rsidRDefault="00503ED0" w:rsidP="00E5329F">
                    <w:pPr>
                      <w:pStyle w:val="-"/>
                    </w:pPr>
                    <w:r>
                      <w:t>Оціночна функція</w:t>
                    </w:r>
                  </w:p>
                </w:txbxContent>
              </v:textbox>
            </v:shape>
            <v:shape id="Блок-схема: альтернативний процес 45" o:spid="_x0000_s1133" type="#_x0000_t176" style="position:absolute;top:8978;width:18000;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" strokecolor="black [3200]" strokeweight="1pt">
              <v:textbox style="mso-next-textbox:#Блок-схема: альтернативний процес 45">
                <w:txbxContent>
                  <w:p w14:paraId="10ACC425" w14:textId="77777777" w:rsidR="00503ED0" w:rsidRPr="00E5329F" w:rsidRDefault="00503ED0" w:rsidP="00E5329F">
                    <w:pPr>
                      <w:pStyle w:val="-"/>
                    </w:pPr>
                    <w:r>
                      <w:t>Параметри (змінні) оптимізації</w:t>
                    </w:r>
                  </w:p>
                </w:txbxContent>
              </v:textbox>
            </v:shape>
            <v:shape id="Блок-схема: альтернативний процес 50" o:spid="_x0000_s1134" type="#_x0000_t176" style="position:absolute;left:43278;top:8978;width:17996;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" strokecolor="black [3200]" strokeweight="1pt">
              <v:textbox style="mso-next-textbox:#Блок-схема: альтернативний процес 50">
                <w:txbxContent>
                  <w:p w14:paraId="09D0EB58" w14:textId="77777777" w:rsidR="00503ED0" w:rsidRPr="00E5329F" w:rsidRDefault="00503ED0" w:rsidP="00E5329F">
                    <w:pPr>
                      <w:pStyle w:val="-"/>
                    </w:pPr>
                    <w:r>
                      <w:t>Метод (алгоритм) пошуку розв’язку</w:t>
                    </w:r>
                  </w:p>
                </w:txbxContent>
              </v:textbox>
            </v:shape>
            <v:line id="Пряма сполучна лінія 52" o:spid="_x0000_s1135" style="position:absolute;visibility:visible" from="30659,5420" to="30659,9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" strokecolor="black [3200]" strokeweight="1pt">
              <v:stroke joinstyle="miter"/>
            </v:line>
            <v:line id="Пряма сполучна лінія 53" o:spid="_x0000_s1136" style="position:absolute;flip:x;visibility:visible" from="9019,7199" to="30666,7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" strokecolor="black [3200]" strokeweight="1pt">
              <v:stroke joinstyle="miter"/>
            </v:line>
            <v:line id="Пряма сполучна лінія 54" o:spid="_x0000_s1137" style="position:absolute;flip:x;visibility:visible" from="9019,7199" to="9023,9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" strokecolor="black [3200]" strokeweight="1pt">
              <v:stroke joinstyle="miter"/>
            </v:line>
            <v:line id="Пряма сполучна лінія 55" o:spid="_x0000_s1138" style="position:absolute;visibility:visible" from="30659,7199" to="52296,7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" strokecolor="black [3200]" strokeweight="1pt">
              <v:stroke joinstyle="miter"/>
            </v:line>
            <v:line id="Пряма сполучна лінія 56" o:spid="_x0000_s1139" style="position:absolute;visibility:visible" from="52257,7199" to="52257,9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" strokecolor="black [3200]" strokeweight="1pt">
              <v:stroke joinstyle="miter"/>
            </v:line>
            <w10:wrap type="none"/>
            <w10:anchorlock/>
          </v:group>
        </w:pict>
      </w:r>
    </w:p>
    <w:p w14:paraId="10A2BA30" w14:textId="5A1019D0" w:rsidR="002D0559" w:rsidRDefault="002D0559" w:rsidP="002D0559">
      <w:pPr>
        <w:ind w:firstLine="0"/>
        <w:jc w:val="center"/>
        <w:rPr>
          <w:lang w:val="uk-UA"/>
        </w:rPr>
      </w:pPr>
      <w:r>
        <w:rPr>
          <w:lang w:val="uk-UA"/>
        </w:rPr>
        <w:t>Рисунок 2.</w:t>
      </w:r>
      <w:r w:rsidR="009C5140">
        <w:rPr>
          <w:lang w:val="uk-UA"/>
        </w:rPr>
        <w:t>10</w:t>
      </w:r>
      <w:r>
        <w:rPr>
          <w:lang w:val="uk-UA"/>
        </w:rPr>
        <w:t xml:space="preserve"> – Складові процесу оптимізації</w:t>
      </w:r>
    </w:p>
    <w:p w14:paraId="4DCD6ED2" w14:textId="77777777" w:rsidR="00787E86" w:rsidRDefault="00787E86" w:rsidP="002D0559">
      <w:pPr>
        <w:ind w:firstLine="0"/>
        <w:jc w:val="center"/>
        <w:rPr>
          <w:lang w:val="uk-UA"/>
        </w:rPr>
      </w:pPr>
    </w:p>
    <w:p w14:paraId="5D214EA5" w14:textId="1C31D887" w:rsidR="00E5329F" w:rsidRDefault="008D26EB" w:rsidP="00E5329F">
      <w:pPr>
        <w:rPr>
          <w:lang w:val="uk-UA"/>
        </w:rPr>
      </w:pPr>
      <w:r>
        <w:rPr>
          <w:lang w:val="uk-UA"/>
        </w:rPr>
        <w:t>У більшості сучасних програм</w:t>
      </w:r>
      <w:r w:rsidR="00635236">
        <w:rPr>
          <w:lang w:val="uk-UA"/>
        </w:rPr>
        <w:t xml:space="preserve"> </w:t>
      </w:r>
      <w:r w:rsidR="00E5329F">
        <w:rPr>
          <w:lang w:val="uk-UA"/>
        </w:rPr>
        <w:t>з автоматизованого проектування оптичних систем</w:t>
      </w:r>
      <w:r>
        <w:rPr>
          <w:lang w:val="uk-UA"/>
        </w:rPr>
        <w:t>, таких як:</w:t>
      </w:r>
      <w:r w:rsidR="00E5329F">
        <w:rPr>
          <w:lang w:val="uk-UA"/>
        </w:rPr>
        <w:t xml:space="preserve"> </w:t>
      </w:r>
      <w:r w:rsidR="00E5329F">
        <w:t>Zemax</w:t>
      </w:r>
      <w:r w:rsidR="00E5329F" w:rsidRPr="00E5329F">
        <w:rPr>
          <w:lang w:val="uk-UA"/>
        </w:rPr>
        <w:t xml:space="preserve"> </w:t>
      </w:r>
      <w:r w:rsidR="00E5329F">
        <w:t>LLC</w:t>
      </w:r>
      <w:r w:rsidR="00E5329F" w:rsidRPr="00E5329F">
        <w:rPr>
          <w:lang w:val="uk-UA"/>
        </w:rPr>
        <w:t xml:space="preserve"> </w:t>
      </w:r>
      <w:r w:rsidR="00E5329F">
        <w:rPr>
          <w:lang w:val="uk-UA"/>
        </w:rPr>
        <w:t>«</w:t>
      </w:r>
      <w:r w:rsidR="00E5329F">
        <w:t>OpticStudio</w:t>
      </w:r>
      <w:r w:rsidR="00E5329F">
        <w:rPr>
          <w:lang w:val="uk-UA"/>
        </w:rPr>
        <w:t>»</w:t>
      </w:r>
      <w:r w:rsidR="00E5329F" w:rsidRPr="00E5329F">
        <w:rPr>
          <w:lang w:val="uk-UA"/>
        </w:rPr>
        <w:t xml:space="preserve">, </w:t>
      </w:r>
      <w:r w:rsidR="00E5329F">
        <w:t>Synopsys</w:t>
      </w:r>
      <w:r w:rsidR="00E5329F" w:rsidRPr="00E5329F">
        <w:rPr>
          <w:lang w:val="uk-UA"/>
        </w:rPr>
        <w:t xml:space="preserve"> </w:t>
      </w:r>
      <w:r w:rsidR="00E5329F">
        <w:t>Optical</w:t>
      </w:r>
      <w:r w:rsidR="00E5329F" w:rsidRPr="00E5329F">
        <w:rPr>
          <w:lang w:val="uk-UA"/>
        </w:rPr>
        <w:t xml:space="preserve"> </w:t>
      </w:r>
      <w:r w:rsidR="00E5329F">
        <w:t>Solutions</w:t>
      </w:r>
      <w:r w:rsidR="00E5329F" w:rsidRPr="00E5329F">
        <w:rPr>
          <w:lang w:val="uk-UA"/>
        </w:rPr>
        <w:t xml:space="preserve"> </w:t>
      </w:r>
      <w:r w:rsidR="00E5329F">
        <w:rPr>
          <w:lang w:val="uk-UA"/>
        </w:rPr>
        <w:t>«</w:t>
      </w:r>
      <w:r w:rsidR="00E5329F">
        <w:t>CODE</w:t>
      </w:r>
      <w:r w:rsidR="00E5329F" w:rsidRPr="00E5329F">
        <w:rPr>
          <w:lang w:val="uk-UA"/>
        </w:rPr>
        <w:t xml:space="preserve"> </w:t>
      </w:r>
      <w:r w:rsidR="00E5329F">
        <w:t>V</w:t>
      </w:r>
      <w:r w:rsidR="00E5329F">
        <w:rPr>
          <w:lang w:val="uk-UA"/>
        </w:rPr>
        <w:t>»</w:t>
      </w:r>
      <w:r w:rsidR="00E5329F" w:rsidRPr="00E5329F">
        <w:rPr>
          <w:lang w:val="uk-UA"/>
        </w:rPr>
        <w:t xml:space="preserve">, </w:t>
      </w:r>
      <w:r w:rsidR="00E5329F">
        <w:t>Lambda</w:t>
      </w:r>
      <w:r w:rsidR="00E5329F" w:rsidRPr="00E5329F">
        <w:rPr>
          <w:lang w:val="uk-UA"/>
        </w:rPr>
        <w:t xml:space="preserve"> </w:t>
      </w:r>
      <w:r w:rsidR="00E5329F">
        <w:t>Research</w:t>
      </w:r>
      <w:r w:rsidR="00E5329F" w:rsidRPr="00E5329F">
        <w:rPr>
          <w:lang w:val="uk-UA"/>
        </w:rPr>
        <w:t xml:space="preserve"> </w:t>
      </w:r>
      <w:r w:rsidR="00E5329F">
        <w:t>Corporation</w:t>
      </w:r>
      <w:r w:rsidR="00E5329F" w:rsidRPr="00E5329F">
        <w:rPr>
          <w:lang w:val="uk-UA"/>
        </w:rPr>
        <w:t xml:space="preserve"> </w:t>
      </w:r>
      <w:r w:rsidR="00E5329F">
        <w:rPr>
          <w:lang w:val="uk-UA"/>
        </w:rPr>
        <w:t>«</w:t>
      </w:r>
      <w:r w:rsidR="00E5329F">
        <w:t>OSLO</w:t>
      </w:r>
      <w:r w:rsidR="00E5329F">
        <w:rPr>
          <w:lang w:val="uk-UA"/>
        </w:rPr>
        <w:t xml:space="preserve">» </w:t>
      </w:r>
      <w:r>
        <w:rPr>
          <w:lang w:val="uk-UA"/>
        </w:rPr>
        <w:t xml:space="preserve">та інші, реалізовані засоби глобальної оптимізації. </w:t>
      </w:r>
      <w:r w:rsidR="00635236">
        <w:rPr>
          <w:lang w:val="uk-UA"/>
        </w:rPr>
        <w:t>Проте, ці засоби</w:t>
      </w:r>
      <w:r w:rsidR="000B129A">
        <w:rPr>
          <w:lang w:val="uk-UA"/>
        </w:rPr>
        <w:t xml:space="preserve">, такі як </w:t>
      </w:r>
      <w:r w:rsidR="000B129A">
        <w:t>Global</w:t>
      </w:r>
      <w:r w:rsidR="000B129A" w:rsidRPr="000B129A">
        <w:rPr>
          <w:lang w:val="uk-UA"/>
        </w:rPr>
        <w:t xml:space="preserve"> </w:t>
      </w:r>
      <w:r w:rsidR="000B129A">
        <w:t>Search</w:t>
      </w:r>
      <w:r w:rsidR="000B129A" w:rsidRPr="000B129A">
        <w:rPr>
          <w:lang w:val="uk-UA"/>
        </w:rPr>
        <w:t xml:space="preserve">, </w:t>
      </w:r>
      <w:r w:rsidR="000B129A">
        <w:t>Hammer</w:t>
      </w:r>
      <w:r w:rsidR="000B129A" w:rsidRPr="000B129A">
        <w:rPr>
          <w:lang w:val="uk-UA"/>
        </w:rPr>
        <w:t xml:space="preserve"> </w:t>
      </w:r>
      <w:r w:rsidR="000B129A">
        <w:t>Optimization</w:t>
      </w:r>
      <w:r w:rsidR="000B129A" w:rsidRPr="000B129A">
        <w:rPr>
          <w:lang w:val="uk-UA"/>
        </w:rPr>
        <w:t xml:space="preserve">, </w:t>
      </w:r>
      <w:r w:rsidR="000B129A">
        <w:t>Global</w:t>
      </w:r>
      <w:r w:rsidR="000B129A" w:rsidRPr="000B129A">
        <w:rPr>
          <w:lang w:val="uk-UA"/>
        </w:rPr>
        <w:t xml:space="preserve"> </w:t>
      </w:r>
      <w:r w:rsidR="000B129A">
        <w:t>Explorer</w:t>
      </w:r>
      <w:r w:rsidR="000B129A" w:rsidRPr="000B129A">
        <w:rPr>
          <w:lang w:val="uk-UA"/>
        </w:rPr>
        <w:t xml:space="preserve">, </w:t>
      </w:r>
      <w:r w:rsidR="000B129A">
        <w:t>Global</w:t>
      </w:r>
      <w:r w:rsidR="000B129A" w:rsidRPr="000B129A">
        <w:rPr>
          <w:lang w:val="uk-UA"/>
        </w:rPr>
        <w:t xml:space="preserve"> </w:t>
      </w:r>
      <w:r w:rsidR="000B129A">
        <w:t>Synthesis</w:t>
      </w:r>
      <w:r w:rsidR="000B129A">
        <w:rPr>
          <w:lang w:val="uk-UA"/>
        </w:rPr>
        <w:t xml:space="preserve"> детально не розкриваються. </w:t>
      </w:r>
      <w:r w:rsidR="000414E9">
        <w:rPr>
          <w:lang w:val="uk-UA"/>
        </w:rPr>
        <w:t>Тому</w:t>
      </w:r>
      <w:r w:rsidR="000B129A">
        <w:rPr>
          <w:lang w:val="uk-UA"/>
        </w:rPr>
        <w:t xml:space="preserve"> проаналізувати роботу цих алгоритмів </w:t>
      </w:r>
      <w:r w:rsidR="000414E9">
        <w:rPr>
          <w:lang w:val="uk-UA"/>
        </w:rPr>
        <w:t xml:space="preserve">та </w:t>
      </w:r>
      <w:r w:rsidR="000B129A">
        <w:rPr>
          <w:lang w:val="uk-UA"/>
        </w:rPr>
        <w:t xml:space="preserve">порівняти їх функціональні можливості </w:t>
      </w:r>
      <w:r w:rsidR="000414E9">
        <w:rPr>
          <w:lang w:val="uk-UA"/>
        </w:rPr>
        <w:t xml:space="preserve">досить складно. </w:t>
      </w:r>
    </w:p>
    <w:p w14:paraId="61D30068" w14:textId="0182714E" w:rsidR="000B129A" w:rsidRDefault="00F1504E" w:rsidP="00E5329F">
      <w:pPr>
        <w:rPr>
          <w:lang w:val="uk-UA"/>
        </w:rPr>
      </w:pPr>
      <w:r>
        <w:rPr>
          <w:lang w:val="uk-UA"/>
        </w:rPr>
        <w:lastRenderedPageBreak/>
        <w:t xml:space="preserve">У </w:t>
      </w:r>
      <w:r w:rsidR="000B129A">
        <w:rPr>
          <w:lang w:val="uk-UA"/>
        </w:rPr>
        <w:t xml:space="preserve">даній роботі досліджується автоматизований спосіб розрахунку ОС </w:t>
      </w:r>
      <w:r>
        <w:t>SWIR</w:t>
      </w:r>
      <w:r w:rsidR="00EA1D42" w:rsidRPr="0091197B">
        <w:rPr>
          <w:lang w:val="uk-UA"/>
        </w:rPr>
        <w:t>-</w:t>
      </w:r>
      <w:r>
        <w:rPr>
          <w:lang w:val="uk-UA"/>
        </w:rPr>
        <w:t>об’єктивів</w:t>
      </w:r>
      <w:r w:rsidR="000B129A">
        <w:rPr>
          <w:lang w:val="uk-UA"/>
        </w:rPr>
        <w:t xml:space="preserve">, який </w:t>
      </w:r>
      <w:r w:rsidR="00384AEB">
        <w:rPr>
          <w:lang w:val="uk-UA"/>
        </w:rPr>
        <w:t xml:space="preserve">використовує </w:t>
      </w:r>
      <w:r w:rsidR="000B129A">
        <w:rPr>
          <w:lang w:val="uk-UA"/>
        </w:rPr>
        <w:t>алгоритм ГО методу диференційної еволюції Коші у програмі «</w:t>
      </w:r>
      <w:r w:rsidR="000B129A">
        <w:t>PODIL</w:t>
      </w:r>
      <w:r w:rsidR="000B129A">
        <w:rPr>
          <w:lang w:val="uk-UA"/>
        </w:rPr>
        <w:t>».</w:t>
      </w:r>
    </w:p>
    <w:p w14:paraId="76C38845" w14:textId="747BE753" w:rsidR="000B129A" w:rsidRDefault="00982BE5" w:rsidP="00E5329F">
      <w:pPr>
        <w:rPr>
          <w:lang w:val="uk-UA"/>
        </w:rPr>
      </w:pPr>
      <w:r>
        <w:rPr>
          <w:lang w:val="uk-UA"/>
        </w:rPr>
        <w:t>Інтерфейс п</w:t>
      </w:r>
      <w:r w:rsidR="000B129A">
        <w:rPr>
          <w:lang w:val="uk-UA"/>
        </w:rPr>
        <w:t>рограм</w:t>
      </w:r>
      <w:r>
        <w:rPr>
          <w:lang w:val="uk-UA"/>
        </w:rPr>
        <w:t>и</w:t>
      </w:r>
      <w:r w:rsidR="000B129A">
        <w:rPr>
          <w:lang w:val="uk-UA"/>
        </w:rPr>
        <w:t xml:space="preserve"> складається з </w:t>
      </w:r>
      <w:r w:rsidR="0045572F">
        <w:rPr>
          <w:lang w:val="uk-UA"/>
        </w:rPr>
        <w:t xml:space="preserve">трьох </w:t>
      </w:r>
      <w:r w:rsidR="000B129A">
        <w:rPr>
          <w:lang w:val="uk-UA"/>
        </w:rPr>
        <w:t>основних діалогових вікон:</w:t>
      </w:r>
    </w:p>
    <w:p w14:paraId="464FADE3" w14:textId="6EF78E2F" w:rsidR="000B129A" w:rsidRDefault="003F4FE9" w:rsidP="003F4FE9">
      <w:pPr>
        <w:rPr>
          <w:lang w:val="uk-UA"/>
        </w:rPr>
      </w:pPr>
      <w:r>
        <w:rPr>
          <w:lang w:val="uk-UA"/>
        </w:rPr>
        <w:t>1</w:t>
      </w:r>
      <w:r w:rsidR="000B129A">
        <w:rPr>
          <w:lang w:val="uk-UA"/>
        </w:rPr>
        <w:t xml:space="preserve">) «Вихідні дані», де </w:t>
      </w:r>
      <w:r w:rsidR="00982BE5">
        <w:rPr>
          <w:lang w:val="uk-UA"/>
        </w:rPr>
        <w:t xml:space="preserve">задаються </w:t>
      </w:r>
      <w:r w:rsidR="000B129A">
        <w:rPr>
          <w:lang w:val="uk-UA"/>
        </w:rPr>
        <w:t>конструктивн</w:t>
      </w:r>
      <w:r w:rsidR="00982BE5">
        <w:rPr>
          <w:lang w:val="uk-UA"/>
        </w:rPr>
        <w:t>і</w:t>
      </w:r>
      <w:r w:rsidR="000B129A">
        <w:rPr>
          <w:lang w:val="uk-UA"/>
        </w:rPr>
        <w:t xml:space="preserve"> параметр</w:t>
      </w:r>
      <w:r w:rsidR="00982BE5">
        <w:rPr>
          <w:lang w:val="uk-UA"/>
        </w:rPr>
        <w:t>и</w:t>
      </w:r>
      <w:r w:rsidR="000B129A">
        <w:rPr>
          <w:lang w:val="uk-UA"/>
        </w:rPr>
        <w:t xml:space="preserve"> ОС, екстра-параметр</w:t>
      </w:r>
      <w:r>
        <w:rPr>
          <w:lang w:val="uk-UA"/>
        </w:rPr>
        <w:t>и</w:t>
      </w:r>
      <w:r w:rsidR="000B129A">
        <w:rPr>
          <w:lang w:val="uk-UA"/>
        </w:rPr>
        <w:t>, апертур</w:t>
      </w:r>
      <w:r>
        <w:rPr>
          <w:lang w:val="uk-UA"/>
        </w:rPr>
        <w:t>и</w:t>
      </w:r>
      <w:r w:rsidR="000B129A">
        <w:rPr>
          <w:lang w:val="uk-UA"/>
        </w:rPr>
        <w:t xml:space="preserve"> поверхонь, </w:t>
      </w:r>
      <w:r>
        <w:rPr>
          <w:lang w:val="uk-UA"/>
        </w:rPr>
        <w:t xml:space="preserve">положення та </w:t>
      </w:r>
      <w:r w:rsidR="000B129A">
        <w:rPr>
          <w:lang w:val="uk-UA"/>
        </w:rPr>
        <w:t>орієнтаці</w:t>
      </w:r>
      <w:r>
        <w:rPr>
          <w:lang w:val="uk-UA"/>
        </w:rPr>
        <w:t>я</w:t>
      </w:r>
      <w:r w:rsidR="00265909">
        <w:rPr>
          <w:lang w:val="uk-UA"/>
        </w:rPr>
        <w:t xml:space="preserve"> поверхонь у просторі</w:t>
      </w:r>
      <w:r w:rsidR="000B129A">
        <w:rPr>
          <w:lang w:val="uk-UA"/>
        </w:rPr>
        <w:t>;</w:t>
      </w:r>
    </w:p>
    <w:p w14:paraId="79CEA9D0" w14:textId="36264D02" w:rsidR="000B129A" w:rsidRDefault="003F4FE9" w:rsidP="00E5329F">
      <w:pPr>
        <w:rPr>
          <w:lang w:val="uk-UA"/>
        </w:rPr>
      </w:pPr>
      <w:r>
        <w:rPr>
          <w:lang w:val="uk-UA"/>
        </w:rPr>
        <w:t>2</w:t>
      </w:r>
      <w:r w:rsidR="000B129A">
        <w:rPr>
          <w:lang w:val="uk-UA"/>
        </w:rPr>
        <w:t xml:space="preserve">) «Аналіз» – діалогове вікно, в якому </w:t>
      </w:r>
      <w:r w:rsidR="00EA4171">
        <w:rPr>
          <w:lang w:val="uk-UA"/>
        </w:rPr>
        <w:t>можна вивести</w:t>
      </w:r>
      <w:r w:rsidR="000B129A">
        <w:rPr>
          <w:lang w:val="uk-UA"/>
        </w:rPr>
        <w:t xml:space="preserve"> </w:t>
      </w:r>
      <w:r w:rsidR="00F6607C">
        <w:rPr>
          <w:lang w:val="uk-UA"/>
        </w:rPr>
        <w:t xml:space="preserve">графічні </w:t>
      </w:r>
      <w:r w:rsidR="000B129A">
        <w:rPr>
          <w:lang w:val="uk-UA"/>
        </w:rPr>
        <w:t xml:space="preserve">схеми ОС, точкові діаграми, графіки </w:t>
      </w:r>
      <w:r w:rsidR="00F6607C">
        <w:rPr>
          <w:lang w:val="uk-UA"/>
        </w:rPr>
        <w:t>основних</w:t>
      </w:r>
      <w:r w:rsidR="000B129A">
        <w:rPr>
          <w:lang w:val="uk-UA"/>
        </w:rPr>
        <w:t xml:space="preserve"> аберацій </w:t>
      </w:r>
      <w:r w:rsidR="00F6607C">
        <w:rPr>
          <w:lang w:val="uk-UA"/>
        </w:rPr>
        <w:t>з текстовим описом</w:t>
      </w:r>
      <w:r w:rsidR="000B129A">
        <w:rPr>
          <w:lang w:val="uk-UA"/>
        </w:rPr>
        <w:t xml:space="preserve">, графіки </w:t>
      </w:r>
      <w:r w:rsidR="00F6607C">
        <w:rPr>
          <w:lang w:val="uk-UA"/>
        </w:rPr>
        <w:t>ФРТ, МПФ, СКВ</w:t>
      </w:r>
      <w:r w:rsidR="00BB442B">
        <w:rPr>
          <w:lang w:val="uk-UA"/>
        </w:rPr>
        <w:t xml:space="preserve">, </w:t>
      </w:r>
      <w:r w:rsidR="000B129A">
        <w:rPr>
          <w:lang w:val="uk-UA"/>
        </w:rPr>
        <w:t>ФКЕ, ФРЛ, число Штреля</w:t>
      </w:r>
      <w:r w:rsidR="00265909">
        <w:rPr>
          <w:lang w:val="uk-UA"/>
        </w:rPr>
        <w:t xml:space="preserve"> </w:t>
      </w:r>
      <w:r w:rsidR="00BB442B">
        <w:rPr>
          <w:lang w:val="uk-UA"/>
        </w:rPr>
        <w:t>тощо</w:t>
      </w:r>
      <w:r w:rsidR="000B129A">
        <w:rPr>
          <w:lang w:val="uk-UA"/>
        </w:rPr>
        <w:t>;</w:t>
      </w:r>
    </w:p>
    <w:p w14:paraId="0855944A" w14:textId="013B3623" w:rsidR="000B129A" w:rsidRDefault="003F4FE9" w:rsidP="00E5329F">
      <w:pPr>
        <w:rPr>
          <w:lang w:val="uk-UA"/>
        </w:rPr>
      </w:pPr>
      <w:r>
        <w:rPr>
          <w:lang w:val="uk-UA"/>
        </w:rPr>
        <w:t>3</w:t>
      </w:r>
      <w:r w:rsidR="000B129A">
        <w:rPr>
          <w:lang w:val="uk-UA"/>
        </w:rPr>
        <w:t xml:space="preserve">) </w:t>
      </w:r>
      <w:r w:rsidR="00265909">
        <w:rPr>
          <w:lang w:val="uk-UA"/>
        </w:rPr>
        <w:t xml:space="preserve">«Оптимізація» – діалогове вікно, </w:t>
      </w:r>
      <w:r w:rsidR="00BB442B">
        <w:rPr>
          <w:lang w:val="uk-UA"/>
        </w:rPr>
        <w:t xml:space="preserve">в якому </w:t>
      </w:r>
      <w:r w:rsidR="00265909">
        <w:rPr>
          <w:lang w:val="uk-UA"/>
        </w:rPr>
        <w:t xml:space="preserve">проводиться оптимізація </w:t>
      </w:r>
      <w:r w:rsidR="00BB442B">
        <w:rPr>
          <w:lang w:val="uk-UA"/>
        </w:rPr>
        <w:t>оптичної системи з</w:t>
      </w:r>
      <w:r w:rsidR="002F5BBB">
        <w:rPr>
          <w:lang w:val="uk-UA"/>
        </w:rPr>
        <w:t>а заданими обмеженнями. В</w:t>
      </w:r>
      <w:r w:rsidR="00265909">
        <w:rPr>
          <w:lang w:val="uk-UA"/>
        </w:rPr>
        <w:t xml:space="preserve"> ньому</w:t>
      </w:r>
      <w:r w:rsidR="002F5BBB">
        <w:rPr>
          <w:lang w:val="uk-UA"/>
        </w:rPr>
        <w:t xml:space="preserve"> можна обрати</w:t>
      </w:r>
      <w:r w:rsidR="00265909">
        <w:rPr>
          <w:lang w:val="uk-UA"/>
        </w:rPr>
        <w:t xml:space="preserve"> </w:t>
      </w:r>
      <w:r w:rsidR="002F5BBB">
        <w:rPr>
          <w:lang w:val="uk-UA"/>
        </w:rPr>
        <w:t xml:space="preserve">вид </w:t>
      </w:r>
      <w:r w:rsidR="00265909">
        <w:rPr>
          <w:lang w:val="uk-UA"/>
        </w:rPr>
        <w:t>оціночної функції,  сформувати стандартну оціночну функцію та вв</w:t>
      </w:r>
      <w:r w:rsidR="002F5BBB">
        <w:rPr>
          <w:lang w:val="uk-UA"/>
        </w:rPr>
        <w:t>ести</w:t>
      </w:r>
      <w:r w:rsidR="00265909">
        <w:rPr>
          <w:lang w:val="uk-UA"/>
        </w:rPr>
        <w:t xml:space="preserve"> додаткові обмеження</w:t>
      </w:r>
      <w:r w:rsidR="002E39F9">
        <w:rPr>
          <w:lang w:val="uk-UA"/>
        </w:rPr>
        <w:t>,</w:t>
      </w:r>
      <w:r w:rsidR="00265909">
        <w:rPr>
          <w:lang w:val="uk-UA"/>
        </w:rPr>
        <w:t xml:space="preserve"> бажані значення </w:t>
      </w:r>
      <w:r w:rsidR="002E39F9">
        <w:rPr>
          <w:lang w:val="uk-UA"/>
        </w:rPr>
        <w:t xml:space="preserve">конкретних </w:t>
      </w:r>
      <w:r w:rsidR="00265909">
        <w:rPr>
          <w:lang w:val="uk-UA"/>
        </w:rPr>
        <w:t>параметрів</w:t>
      </w:r>
      <w:r w:rsidR="002E39F9">
        <w:rPr>
          <w:lang w:val="uk-UA"/>
        </w:rPr>
        <w:t xml:space="preserve"> та</w:t>
      </w:r>
      <w:r w:rsidR="00265909">
        <w:rPr>
          <w:lang w:val="uk-UA"/>
        </w:rPr>
        <w:t xml:space="preserve"> пошук найкра</w:t>
      </w:r>
      <w:r w:rsidR="0080503E">
        <w:rPr>
          <w:lang w:val="uk-UA"/>
        </w:rPr>
        <w:t>щої асферики</w:t>
      </w:r>
      <w:r w:rsidR="002E39F9">
        <w:rPr>
          <w:lang w:val="uk-UA"/>
        </w:rPr>
        <w:t xml:space="preserve">. </w:t>
      </w:r>
    </w:p>
    <w:p w14:paraId="22131B5E" w14:textId="77777777" w:rsidR="0080503E" w:rsidRPr="000B129A" w:rsidRDefault="0080503E" w:rsidP="00E5329F">
      <w:pPr>
        <w:rPr>
          <w:lang w:val="uk-UA"/>
        </w:rPr>
      </w:pPr>
    </w:p>
    <w:p w14:paraId="520DBCBD" w14:textId="5521B500" w:rsidR="0080503E" w:rsidRDefault="00D23568" w:rsidP="00D23568">
      <w:pPr>
        <w:rPr>
          <w:lang w:val="uk-UA"/>
        </w:rPr>
      </w:pPr>
      <w:r>
        <w:rPr>
          <w:lang w:val="uk-UA"/>
        </w:rPr>
        <w:t xml:space="preserve">На </w:t>
      </w:r>
      <w:r w:rsidR="007453EA" w:rsidRPr="007453EA">
        <w:rPr>
          <w:lang w:val="uk-UA"/>
        </w:rPr>
        <w:t>рис. 2.1</w:t>
      </w:r>
      <w:r w:rsidR="00AD6FD9">
        <w:rPr>
          <w:lang w:val="uk-UA"/>
        </w:rPr>
        <w:t>1</w:t>
      </w:r>
      <w:r>
        <w:rPr>
          <w:lang w:val="uk-UA"/>
        </w:rPr>
        <w:t xml:space="preserve"> зображено вікно вихідних даних ОС</w:t>
      </w:r>
      <w:r w:rsidR="00281172">
        <w:rPr>
          <w:lang w:val="uk-UA"/>
        </w:rPr>
        <w:t>, де ч</w:t>
      </w:r>
      <w:r>
        <w:rPr>
          <w:lang w:val="uk-UA"/>
        </w:rPr>
        <w:t>орним кольором виділен</w:t>
      </w:r>
      <w:r w:rsidR="00281172">
        <w:rPr>
          <w:lang w:val="uk-UA"/>
        </w:rPr>
        <w:t>і</w:t>
      </w:r>
      <w:r>
        <w:rPr>
          <w:lang w:val="uk-UA"/>
        </w:rPr>
        <w:t xml:space="preserve"> сталі параметри,</w:t>
      </w:r>
      <w:r w:rsidR="00281172">
        <w:rPr>
          <w:lang w:val="uk-UA"/>
        </w:rPr>
        <w:t xml:space="preserve"> а</w:t>
      </w:r>
      <w:r>
        <w:rPr>
          <w:lang w:val="uk-UA"/>
        </w:rPr>
        <w:t xml:space="preserve"> червоним</w:t>
      </w:r>
      <w:r w:rsidR="00281172">
        <w:rPr>
          <w:lang w:val="uk-UA"/>
        </w:rPr>
        <w:t xml:space="preserve"> </w:t>
      </w:r>
      <w:r>
        <w:rPr>
          <w:lang w:val="uk-UA"/>
        </w:rPr>
        <w:t>змінні параметри оптимізації</w:t>
      </w:r>
      <w:r w:rsidR="00E81C11">
        <w:rPr>
          <w:lang w:val="uk-UA"/>
        </w:rPr>
        <w:t>.</w:t>
      </w:r>
      <w:r>
        <w:rPr>
          <w:lang w:val="uk-UA"/>
        </w:rPr>
        <w:t xml:space="preserve"> </w:t>
      </w:r>
      <w:r w:rsidR="00E81C11">
        <w:rPr>
          <w:lang w:val="uk-UA"/>
        </w:rPr>
        <w:t>С</w:t>
      </w:r>
      <w:r>
        <w:rPr>
          <w:lang w:val="uk-UA"/>
        </w:rPr>
        <w:t xml:space="preserve">инім </w:t>
      </w:r>
      <w:r w:rsidR="00E81C11">
        <w:rPr>
          <w:lang w:val="uk-UA"/>
        </w:rPr>
        <w:t>кольором виділені</w:t>
      </w:r>
      <w:r>
        <w:rPr>
          <w:lang w:val="uk-UA"/>
        </w:rPr>
        <w:t xml:space="preserve"> значення, які </w:t>
      </w:r>
      <w:r w:rsidR="00E81C11">
        <w:rPr>
          <w:lang w:val="uk-UA"/>
        </w:rPr>
        <w:t xml:space="preserve">програма </w:t>
      </w:r>
      <w:r>
        <w:rPr>
          <w:lang w:val="uk-UA"/>
        </w:rPr>
        <w:t>розрахову</w:t>
      </w:r>
      <w:r w:rsidR="00E81C11">
        <w:rPr>
          <w:lang w:val="uk-UA"/>
        </w:rPr>
        <w:t>є</w:t>
      </w:r>
      <w:r>
        <w:rPr>
          <w:lang w:val="uk-UA"/>
        </w:rPr>
        <w:t xml:space="preserve"> автоматично.</w:t>
      </w:r>
    </w:p>
    <w:p w14:paraId="113D3889" w14:textId="4FC0EEDB" w:rsidR="003F5F5F" w:rsidRDefault="002E0230" w:rsidP="00575B29">
      <w:pPr>
        <w:spacing w:after="160" w:line="259" w:lineRule="auto"/>
        <w:ind w:firstLine="0"/>
        <w:contextualSpacing w:val="0"/>
        <w:jc w:val="center"/>
        <w:rPr>
          <w:lang w:val="uk-UA"/>
        </w:rPr>
      </w:pPr>
      <w:r>
        <w:rPr>
          <w:noProof/>
          <w:lang w:val="ru-RU" w:eastAsia="ru-RU"/>
        </w:rPr>
        <w:lastRenderedPageBreak/>
        <w:drawing>
          <wp:inline distT="0" distB="0" distL="0" distR="0" wp14:anchorId="23240223" wp14:editId="12C5F7D2">
            <wp:extent cx="6258296" cy="4567711"/>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creenshot_1.png"/>
                    <pic:cNvPicPr/>
                  </pic:nvPicPr>
                  <pic:blipFill>
                    <a:blip r:embed="rId26">
                      <a:extLst>
                        <a:ext uri="{28A0092B-C50C-407E-A947-70E740481C1C}">
                          <a14:useLocalDpi xmlns:a14="http://schemas.microsoft.com/office/drawing/2010/main" val="0"/>
                        </a:ext>
                      </a:extLst>
                    </a:blip>
                    <a:stretch>
                      <a:fillRect/>
                    </a:stretch>
                  </pic:blipFill>
                  <pic:spPr>
                    <a:xfrm>
                      <a:off x="0" y="0"/>
                      <a:ext cx="6265901" cy="4573262"/>
                    </a:xfrm>
                    <a:prstGeom prst="rect">
                      <a:avLst/>
                    </a:prstGeom>
                  </pic:spPr>
                </pic:pic>
              </a:graphicData>
            </a:graphic>
          </wp:inline>
        </w:drawing>
      </w:r>
    </w:p>
    <w:p w14:paraId="6B9B03CB" w14:textId="34CE1867" w:rsidR="00931946" w:rsidRDefault="0080503E" w:rsidP="0080503E">
      <w:pPr>
        <w:spacing w:after="160" w:line="259" w:lineRule="auto"/>
        <w:ind w:firstLine="0"/>
        <w:contextualSpacing w:val="0"/>
        <w:jc w:val="center"/>
        <w:rPr>
          <w:lang w:val="uk-UA"/>
        </w:rPr>
      </w:pPr>
      <w:r w:rsidRPr="0080503E">
        <w:rPr>
          <w:lang w:val="uk-UA"/>
        </w:rPr>
        <w:t>Рисунок 2.1</w:t>
      </w:r>
      <w:r w:rsidR="009C5140">
        <w:rPr>
          <w:lang w:val="uk-UA"/>
        </w:rPr>
        <w:t>1</w:t>
      </w:r>
      <w:r w:rsidR="003F5F5F" w:rsidRPr="0080503E">
        <w:rPr>
          <w:lang w:val="uk-UA"/>
        </w:rPr>
        <w:t xml:space="preserve"> – Вихідні дані оптичної системи</w:t>
      </w:r>
    </w:p>
    <w:p w14:paraId="34ED7490" w14:textId="77777777" w:rsidR="0080503E" w:rsidRDefault="0080503E" w:rsidP="00A61860">
      <w:pPr>
        <w:rPr>
          <w:lang w:val="uk-UA"/>
        </w:rPr>
      </w:pPr>
    </w:p>
    <w:p w14:paraId="149D8EDC" w14:textId="71B7B52E" w:rsidR="00A61860" w:rsidRDefault="00A61860" w:rsidP="00A61860">
      <w:pPr>
        <w:rPr>
          <w:lang w:val="uk-UA"/>
        </w:rPr>
      </w:pPr>
      <w:r>
        <w:rPr>
          <w:lang w:val="uk-UA"/>
        </w:rPr>
        <w:t xml:space="preserve">На </w:t>
      </w:r>
      <w:r w:rsidR="0080503E" w:rsidRPr="0080503E">
        <w:rPr>
          <w:lang w:val="uk-UA"/>
        </w:rPr>
        <w:t>рис. 2.1</w:t>
      </w:r>
      <w:r w:rsidR="00E70DD8">
        <w:rPr>
          <w:lang w:val="uk-UA"/>
        </w:rPr>
        <w:t>2</w:t>
      </w:r>
      <w:r w:rsidRPr="0080503E">
        <w:rPr>
          <w:lang w:val="uk-UA"/>
        </w:rPr>
        <w:t xml:space="preserve"> </w:t>
      </w:r>
      <w:r w:rsidRPr="0080503E">
        <w:rPr>
          <w:i/>
          <w:lang w:val="uk-UA"/>
        </w:rPr>
        <w:t>а</w:t>
      </w:r>
      <w:r>
        <w:rPr>
          <w:lang w:val="uk-UA"/>
        </w:rPr>
        <w:t xml:space="preserve"> показано спадаюче </w:t>
      </w:r>
      <w:r w:rsidR="00475A85">
        <w:rPr>
          <w:lang w:val="uk-UA"/>
        </w:rPr>
        <w:t>вікно</w:t>
      </w:r>
      <w:r>
        <w:rPr>
          <w:lang w:val="uk-UA"/>
        </w:rPr>
        <w:t xml:space="preserve"> вибору типу поверхні, а на </w:t>
      </w:r>
      <w:r w:rsidR="0080503E" w:rsidRPr="0080503E">
        <w:rPr>
          <w:lang w:val="uk-UA"/>
        </w:rPr>
        <w:t>рис. 2.1</w:t>
      </w:r>
      <w:r w:rsidR="00E70DD8">
        <w:rPr>
          <w:lang w:val="uk-UA"/>
        </w:rPr>
        <w:t>2</w:t>
      </w:r>
      <w:r w:rsidRPr="0080503E">
        <w:rPr>
          <w:lang w:val="uk-UA"/>
        </w:rPr>
        <w:t xml:space="preserve"> </w:t>
      </w:r>
      <w:r w:rsidRPr="0080503E">
        <w:rPr>
          <w:i/>
          <w:lang w:val="uk-UA"/>
        </w:rPr>
        <w:t>б</w:t>
      </w:r>
      <w:r>
        <w:rPr>
          <w:lang w:val="uk-UA"/>
        </w:rPr>
        <w:t xml:space="preserve"> – </w:t>
      </w:r>
      <w:r w:rsidR="00475A85">
        <w:rPr>
          <w:lang w:val="uk-UA"/>
        </w:rPr>
        <w:t xml:space="preserve">меню </w:t>
      </w:r>
      <w:r>
        <w:rPr>
          <w:lang w:val="uk-UA"/>
        </w:rPr>
        <w:t>встановлення діапазонів на параметри</w:t>
      </w:r>
      <w:r w:rsidR="00475A85">
        <w:rPr>
          <w:lang w:val="uk-UA"/>
        </w:rPr>
        <w:t xml:space="preserve"> та вибір регуляторів</w:t>
      </w:r>
      <w:r w:rsidR="00120DC5">
        <w:rPr>
          <w:lang w:val="uk-UA"/>
        </w:rPr>
        <w:t>.</w:t>
      </w:r>
    </w:p>
    <w:p w14:paraId="7B7E3987" w14:textId="15D5A2F3" w:rsidR="003F5F5F" w:rsidRDefault="00891AA0" w:rsidP="003F5F5F">
      <w:pPr>
        <w:spacing w:after="160" w:line="259" w:lineRule="auto"/>
        <w:ind w:firstLine="0"/>
        <w:contextualSpacing w:val="0"/>
        <w:jc w:val="center"/>
        <w:rPr>
          <w:lang w:val="uk-UA"/>
        </w:rPr>
      </w:pPr>
      <w:r>
        <w:rPr>
          <w:noProof/>
          <w:lang w:val="ru-RU" w:eastAsia="ru-RU"/>
        </w:rPr>
        <w:lastRenderedPageBreak/>
        <w:drawing>
          <wp:inline distT="0" distB="0" distL="0" distR="0" wp14:anchorId="3FD90BAF" wp14:editId="0CBF61F1">
            <wp:extent cx="2552700" cy="3950164"/>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Screenshot_2.png"/>
                    <pic:cNvPicPr/>
                  </pic:nvPicPr>
                  <pic:blipFill>
                    <a:blip r:embed="rId27">
                      <a:extLst>
                        <a:ext uri="{28A0092B-C50C-407E-A947-70E740481C1C}">
                          <a14:useLocalDpi xmlns:a14="http://schemas.microsoft.com/office/drawing/2010/main" val="0"/>
                        </a:ext>
                      </a:extLst>
                    </a:blip>
                    <a:stretch>
                      <a:fillRect/>
                    </a:stretch>
                  </pic:blipFill>
                  <pic:spPr>
                    <a:xfrm>
                      <a:off x="0" y="0"/>
                      <a:ext cx="2565040" cy="3969259"/>
                    </a:xfrm>
                    <a:prstGeom prst="rect">
                      <a:avLst/>
                    </a:prstGeom>
                  </pic:spPr>
                </pic:pic>
              </a:graphicData>
            </a:graphic>
          </wp:inline>
        </w:drawing>
      </w:r>
    </w:p>
    <w:p w14:paraId="3471E54F" w14:textId="77777777" w:rsidR="003F5F5F" w:rsidRPr="003F5F5F" w:rsidRDefault="003F5F5F" w:rsidP="003F5F5F">
      <w:pPr>
        <w:spacing w:after="160" w:line="259" w:lineRule="auto"/>
        <w:ind w:firstLine="0"/>
        <w:contextualSpacing w:val="0"/>
        <w:jc w:val="center"/>
        <w:rPr>
          <w:i/>
          <w:lang w:val="uk-UA"/>
        </w:rPr>
      </w:pPr>
      <w:r w:rsidRPr="003F5F5F">
        <w:rPr>
          <w:i/>
          <w:lang w:val="uk-UA"/>
        </w:rPr>
        <w:t>а</w:t>
      </w:r>
    </w:p>
    <w:p w14:paraId="1076C585" w14:textId="4E3E30EA" w:rsidR="003F5F5F" w:rsidRDefault="00891AA0" w:rsidP="003F5F5F">
      <w:pPr>
        <w:spacing w:after="160" w:line="259" w:lineRule="auto"/>
        <w:ind w:firstLine="0"/>
        <w:contextualSpacing w:val="0"/>
        <w:jc w:val="center"/>
        <w:rPr>
          <w:lang w:val="uk-UA"/>
        </w:rPr>
      </w:pPr>
      <w:r>
        <w:rPr>
          <w:noProof/>
          <w:lang w:val="ru-RU" w:eastAsia="ru-RU"/>
        </w:rPr>
        <w:drawing>
          <wp:inline distT="0" distB="0" distL="0" distR="0" wp14:anchorId="42E75BBF" wp14:editId="5BC10CF0">
            <wp:extent cx="3810532" cy="3077004"/>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Screenshot_3.png"/>
                    <pic:cNvPicPr/>
                  </pic:nvPicPr>
                  <pic:blipFill>
                    <a:blip r:embed="rId28">
                      <a:extLst>
                        <a:ext uri="{28A0092B-C50C-407E-A947-70E740481C1C}">
                          <a14:useLocalDpi xmlns:a14="http://schemas.microsoft.com/office/drawing/2010/main" val="0"/>
                        </a:ext>
                      </a:extLst>
                    </a:blip>
                    <a:stretch>
                      <a:fillRect/>
                    </a:stretch>
                  </pic:blipFill>
                  <pic:spPr>
                    <a:xfrm>
                      <a:off x="0" y="0"/>
                      <a:ext cx="3810532" cy="3077004"/>
                    </a:xfrm>
                    <a:prstGeom prst="rect">
                      <a:avLst/>
                    </a:prstGeom>
                  </pic:spPr>
                </pic:pic>
              </a:graphicData>
            </a:graphic>
          </wp:inline>
        </w:drawing>
      </w:r>
    </w:p>
    <w:p w14:paraId="37842D2C" w14:textId="77777777" w:rsidR="003F5F5F" w:rsidRPr="003F5F5F" w:rsidRDefault="003F5F5F" w:rsidP="003F5F5F">
      <w:pPr>
        <w:spacing w:after="160" w:line="259" w:lineRule="auto"/>
        <w:ind w:firstLine="0"/>
        <w:contextualSpacing w:val="0"/>
        <w:jc w:val="center"/>
        <w:rPr>
          <w:i/>
          <w:lang w:val="uk-UA"/>
        </w:rPr>
      </w:pPr>
      <w:r w:rsidRPr="003F5F5F">
        <w:rPr>
          <w:i/>
          <w:lang w:val="uk-UA"/>
        </w:rPr>
        <w:t>б</w:t>
      </w:r>
    </w:p>
    <w:p w14:paraId="64C5D11E" w14:textId="068FE6B9" w:rsidR="00A61860" w:rsidRDefault="0080503E" w:rsidP="0080503E">
      <w:pPr>
        <w:ind w:firstLine="0"/>
        <w:jc w:val="center"/>
        <w:rPr>
          <w:lang w:val="uk-UA"/>
        </w:rPr>
      </w:pPr>
      <w:r w:rsidRPr="0080503E">
        <w:rPr>
          <w:lang w:val="uk-UA"/>
        </w:rPr>
        <w:t>Рисунок 2.1</w:t>
      </w:r>
      <w:r w:rsidR="009C5140">
        <w:rPr>
          <w:lang w:val="uk-UA"/>
        </w:rPr>
        <w:t>2</w:t>
      </w:r>
      <w:r w:rsidR="003F5F5F" w:rsidRPr="0080503E">
        <w:rPr>
          <w:lang w:val="uk-UA"/>
        </w:rPr>
        <w:t xml:space="preserve"> – </w:t>
      </w:r>
      <w:r w:rsidR="00891AA0">
        <w:rPr>
          <w:lang w:val="uk-UA"/>
        </w:rPr>
        <w:t>Меню н</w:t>
      </w:r>
      <w:r w:rsidR="003F5F5F" w:rsidRPr="0080503E">
        <w:rPr>
          <w:lang w:val="uk-UA"/>
        </w:rPr>
        <w:t xml:space="preserve">алаштування поверхонь: </w:t>
      </w:r>
      <w:r w:rsidR="003F5F5F" w:rsidRPr="0080503E">
        <w:rPr>
          <w:i/>
          <w:lang w:val="uk-UA"/>
        </w:rPr>
        <w:t>а</w:t>
      </w:r>
      <w:r w:rsidR="003F5F5F" w:rsidRPr="0080503E">
        <w:rPr>
          <w:lang w:val="uk-UA"/>
        </w:rPr>
        <w:t xml:space="preserve"> –</w:t>
      </w:r>
      <w:r w:rsidR="00891AA0">
        <w:rPr>
          <w:lang w:val="uk-UA"/>
        </w:rPr>
        <w:t xml:space="preserve">вибір </w:t>
      </w:r>
      <w:r w:rsidR="003F5F5F" w:rsidRPr="0080503E">
        <w:rPr>
          <w:lang w:val="uk-UA"/>
        </w:rPr>
        <w:t>тип</w:t>
      </w:r>
      <w:r w:rsidR="004B53DE" w:rsidRPr="0080503E">
        <w:rPr>
          <w:lang w:val="uk-UA"/>
        </w:rPr>
        <w:t>у</w:t>
      </w:r>
      <w:r w:rsidR="003F5F5F" w:rsidRPr="0080503E">
        <w:rPr>
          <w:lang w:val="uk-UA"/>
        </w:rPr>
        <w:t xml:space="preserve"> поверхні; </w:t>
      </w:r>
      <w:r w:rsidR="003F5F5F" w:rsidRPr="0080503E">
        <w:rPr>
          <w:i/>
          <w:lang w:val="uk-UA"/>
        </w:rPr>
        <w:t>б</w:t>
      </w:r>
      <w:r w:rsidR="003F5F5F" w:rsidRPr="0080503E">
        <w:rPr>
          <w:lang w:val="uk-UA"/>
        </w:rPr>
        <w:t xml:space="preserve"> –</w:t>
      </w:r>
      <w:r w:rsidR="004B53DE" w:rsidRPr="0080503E">
        <w:rPr>
          <w:lang w:val="uk-UA"/>
        </w:rPr>
        <w:t>виб</w:t>
      </w:r>
      <w:r w:rsidR="00891AA0">
        <w:rPr>
          <w:lang w:val="uk-UA"/>
        </w:rPr>
        <w:t>ір</w:t>
      </w:r>
      <w:r w:rsidR="004B53DE" w:rsidRPr="0080503E">
        <w:rPr>
          <w:lang w:val="uk-UA"/>
        </w:rPr>
        <w:t xml:space="preserve"> типу регулятора та діапазонів обраного параметру</w:t>
      </w:r>
    </w:p>
    <w:p w14:paraId="13F44777" w14:textId="77777777" w:rsidR="00787E86" w:rsidRDefault="00787E86" w:rsidP="00A61860">
      <w:pPr>
        <w:spacing w:after="160" w:line="259" w:lineRule="auto"/>
        <w:ind w:firstLine="0"/>
        <w:contextualSpacing w:val="0"/>
        <w:jc w:val="center"/>
        <w:rPr>
          <w:lang w:val="uk-UA"/>
        </w:rPr>
      </w:pPr>
    </w:p>
    <w:p w14:paraId="1D66525C" w14:textId="2D7EA9E2" w:rsidR="0080503E" w:rsidRDefault="00CA2E4D" w:rsidP="00A61860">
      <w:pPr>
        <w:rPr>
          <w:lang w:val="uk-UA"/>
        </w:rPr>
      </w:pPr>
      <w:r>
        <w:rPr>
          <w:lang w:val="uk-UA"/>
        </w:rPr>
        <w:lastRenderedPageBreak/>
        <w:t>Н</w:t>
      </w:r>
      <w:r w:rsidR="00A61860">
        <w:rPr>
          <w:lang w:val="uk-UA"/>
        </w:rPr>
        <w:t xml:space="preserve">а </w:t>
      </w:r>
      <w:r w:rsidR="0080503E" w:rsidRPr="0080503E">
        <w:rPr>
          <w:lang w:val="uk-UA"/>
        </w:rPr>
        <w:t>рис. 2.1</w:t>
      </w:r>
      <w:r>
        <w:rPr>
          <w:lang w:val="uk-UA"/>
        </w:rPr>
        <w:t>3 зображено вікно програми, на якому</w:t>
      </w:r>
      <w:r w:rsidR="00A61860">
        <w:rPr>
          <w:lang w:val="uk-UA"/>
        </w:rPr>
        <w:t xml:space="preserve"> відображаються кардинальні параметри ОС.</w:t>
      </w:r>
    </w:p>
    <w:p w14:paraId="79725AC0" w14:textId="2F477D7E" w:rsidR="003F5F5F" w:rsidRDefault="00E96C58" w:rsidP="003F5F5F">
      <w:pPr>
        <w:spacing w:after="160" w:line="259" w:lineRule="auto"/>
        <w:ind w:firstLine="0"/>
        <w:contextualSpacing w:val="0"/>
        <w:jc w:val="center"/>
        <w:rPr>
          <w:lang w:val="uk-UA"/>
        </w:rPr>
      </w:pPr>
      <w:r>
        <w:rPr>
          <w:noProof/>
          <w:lang w:val="ru-RU" w:eastAsia="ru-RU"/>
        </w:rPr>
        <w:drawing>
          <wp:inline distT="0" distB="0" distL="0" distR="0" wp14:anchorId="64A60836" wp14:editId="25337096">
            <wp:extent cx="3172268" cy="3753374"/>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Screenshot_4.png"/>
                    <pic:cNvPicPr/>
                  </pic:nvPicPr>
                  <pic:blipFill>
                    <a:blip r:embed="rId29">
                      <a:extLst>
                        <a:ext uri="{28A0092B-C50C-407E-A947-70E740481C1C}">
                          <a14:useLocalDpi xmlns:a14="http://schemas.microsoft.com/office/drawing/2010/main" val="0"/>
                        </a:ext>
                      </a:extLst>
                    </a:blip>
                    <a:stretch>
                      <a:fillRect/>
                    </a:stretch>
                  </pic:blipFill>
                  <pic:spPr>
                    <a:xfrm>
                      <a:off x="0" y="0"/>
                      <a:ext cx="3172268" cy="3753374"/>
                    </a:xfrm>
                    <a:prstGeom prst="rect">
                      <a:avLst/>
                    </a:prstGeom>
                  </pic:spPr>
                </pic:pic>
              </a:graphicData>
            </a:graphic>
          </wp:inline>
        </w:drawing>
      </w:r>
    </w:p>
    <w:p w14:paraId="331074F5" w14:textId="2AB2CAAA" w:rsidR="003F5F5F" w:rsidRDefault="0080503E" w:rsidP="003F5F5F">
      <w:pPr>
        <w:spacing w:after="160" w:line="259" w:lineRule="auto"/>
        <w:ind w:firstLine="0"/>
        <w:contextualSpacing w:val="0"/>
        <w:jc w:val="center"/>
        <w:rPr>
          <w:lang w:val="uk-UA"/>
        </w:rPr>
      </w:pPr>
      <w:r w:rsidRPr="0080503E">
        <w:rPr>
          <w:lang w:val="uk-UA"/>
        </w:rPr>
        <w:t>Рисунок 2.1</w:t>
      </w:r>
      <w:r w:rsidR="009C5140">
        <w:rPr>
          <w:lang w:val="uk-UA"/>
        </w:rPr>
        <w:t>3</w:t>
      </w:r>
      <w:r w:rsidR="004B53DE" w:rsidRPr="0080503E">
        <w:rPr>
          <w:lang w:val="uk-UA"/>
        </w:rPr>
        <w:t xml:space="preserve"> – Вікно кардинальних параметрів </w:t>
      </w:r>
    </w:p>
    <w:p w14:paraId="1963A290" w14:textId="77777777" w:rsidR="00787E86" w:rsidRDefault="00787E86" w:rsidP="003F5F5F">
      <w:pPr>
        <w:spacing w:after="160" w:line="259" w:lineRule="auto"/>
        <w:ind w:firstLine="0"/>
        <w:contextualSpacing w:val="0"/>
        <w:jc w:val="center"/>
        <w:rPr>
          <w:lang w:val="uk-UA"/>
        </w:rPr>
      </w:pPr>
    </w:p>
    <w:p w14:paraId="1E6033B3" w14:textId="641C8D53" w:rsidR="00A61860" w:rsidRDefault="00A61860" w:rsidP="00A61860">
      <w:pPr>
        <w:rPr>
          <w:lang w:val="uk-UA"/>
        </w:rPr>
      </w:pPr>
      <w:r w:rsidRPr="0080503E">
        <w:rPr>
          <w:lang w:val="uk-UA"/>
        </w:rPr>
        <w:t>На рис. 2.</w:t>
      </w:r>
      <w:r w:rsidR="0080503E" w:rsidRPr="0080503E">
        <w:rPr>
          <w:lang w:val="uk-UA"/>
        </w:rPr>
        <w:t>1</w:t>
      </w:r>
      <w:r w:rsidR="002F0024">
        <w:rPr>
          <w:lang w:val="uk-UA"/>
        </w:rPr>
        <w:t>4</w:t>
      </w:r>
      <w:r>
        <w:rPr>
          <w:lang w:val="uk-UA"/>
        </w:rPr>
        <w:t xml:space="preserve"> </w:t>
      </w:r>
      <w:r w:rsidR="00D57E4B">
        <w:rPr>
          <w:lang w:val="uk-UA"/>
        </w:rPr>
        <w:t>від</w:t>
      </w:r>
      <w:r>
        <w:rPr>
          <w:lang w:val="uk-UA"/>
        </w:rPr>
        <w:t xml:space="preserve">ображено вкладку «Аналіз», </w:t>
      </w:r>
      <w:r w:rsidR="002F0024">
        <w:rPr>
          <w:lang w:val="uk-UA"/>
        </w:rPr>
        <w:t xml:space="preserve">на </w:t>
      </w:r>
      <w:r>
        <w:rPr>
          <w:lang w:val="uk-UA"/>
        </w:rPr>
        <w:t>як</w:t>
      </w:r>
      <w:r w:rsidR="002F0024">
        <w:rPr>
          <w:lang w:val="uk-UA"/>
        </w:rPr>
        <w:t>ій</w:t>
      </w:r>
      <w:r>
        <w:rPr>
          <w:lang w:val="uk-UA"/>
        </w:rPr>
        <w:t xml:space="preserve"> міст</w:t>
      </w:r>
      <w:r w:rsidR="002F0024">
        <w:rPr>
          <w:lang w:val="uk-UA"/>
        </w:rPr>
        <w:t>яться</w:t>
      </w:r>
      <w:r>
        <w:rPr>
          <w:lang w:val="uk-UA"/>
        </w:rPr>
        <w:t xml:space="preserve"> вікна оптичної схеми ОС,</w:t>
      </w:r>
      <w:r w:rsidR="00D57E4B" w:rsidRPr="00D57E4B">
        <w:rPr>
          <w:lang w:val="uk-UA"/>
        </w:rPr>
        <w:t xml:space="preserve"> </w:t>
      </w:r>
      <w:r w:rsidR="00D57E4B">
        <w:rPr>
          <w:lang w:val="uk-UA"/>
        </w:rPr>
        <w:t xml:space="preserve">поверхні ФДХФ, дифракційна МПФ </w:t>
      </w:r>
      <w:r w:rsidR="004303AB">
        <w:rPr>
          <w:lang w:val="uk-UA"/>
        </w:rPr>
        <w:t>та к</w:t>
      </w:r>
      <w:r>
        <w:rPr>
          <w:lang w:val="uk-UA"/>
        </w:rPr>
        <w:t>ласичн</w:t>
      </w:r>
      <w:r w:rsidR="004303AB">
        <w:rPr>
          <w:lang w:val="uk-UA"/>
        </w:rPr>
        <w:t xml:space="preserve">а </w:t>
      </w:r>
      <w:r>
        <w:rPr>
          <w:lang w:val="uk-UA"/>
        </w:rPr>
        <w:t>точков</w:t>
      </w:r>
      <w:r w:rsidR="004303AB">
        <w:rPr>
          <w:lang w:val="uk-UA"/>
        </w:rPr>
        <w:t>а</w:t>
      </w:r>
      <w:r>
        <w:rPr>
          <w:lang w:val="uk-UA"/>
        </w:rPr>
        <w:t xml:space="preserve"> діаграм</w:t>
      </w:r>
      <w:r w:rsidR="004303AB">
        <w:rPr>
          <w:lang w:val="uk-UA"/>
        </w:rPr>
        <w:t>а.</w:t>
      </w:r>
      <w:r>
        <w:rPr>
          <w:lang w:val="uk-UA"/>
        </w:rPr>
        <w:t xml:space="preserve"> </w:t>
      </w:r>
      <w:r w:rsidR="00056AEA">
        <w:rPr>
          <w:lang w:val="uk-UA"/>
        </w:rPr>
        <w:t>Також з</w:t>
      </w:r>
      <w:r w:rsidR="000C46B6">
        <w:rPr>
          <w:lang w:val="uk-UA"/>
        </w:rPr>
        <w:t>адати</w:t>
      </w:r>
      <w:r>
        <w:rPr>
          <w:lang w:val="uk-UA"/>
        </w:rPr>
        <w:t xml:space="preserve"> параксіальні параметри, </w:t>
      </w:r>
      <w:r w:rsidR="00056AEA">
        <w:rPr>
          <w:lang w:val="uk-UA"/>
        </w:rPr>
        <w:t xml:space="preserve">кардинальні точки елемента, </w:t>
      </w:r>
      <w:r>
        <w:rPr>
          <w:lang w:val="uk-UA"/>
        </w:rPr>
        <w:t>нульові промен</w:t>
      </w:r>
      <w:r w:rsidR="00A02BD6">
        <w:rPr>
          <w:lang w:val="uk-UA"/>
        </w:rPr>
        <w:t xml:space="preserve">і, </w:t>
      </w:r>
      <w:r>
        <w:rPr>
          <w:lang w:val="uk-UA"/>
        </w:rPr>
        <w:t>графіки</w:t>
      </w:r>
      <w:r w:rsidR="001F6EEE">
        <w:rPr>
          <w:lang w:val="uk-UA"/>
        </w:rPr>
        <w:t xml:space="preserve"> </w:t>
      </w:r>
      <w:r w:rsidR="000C46B6">
        <w:rPr>
          <w:lang w:val="uk-UA"/>
        </w:rPr>
        <w:t>та</w:t>
      </w:r>
      <w:r w:rsidR="00A02BD6">
        <w:rPr>
          <w:lang w:val="uk-UA"/>
        </w:rPr>
        <w:t xml:space="preserve"> текстовий опис</w:t>
      </w:r>
      <w:r>
        <w:rPr>
          <w:lang w:val="uk-UA"/>
        </w:rPr>
        <w:t xml:space="preserve"> </w:t>
      </w:r>
      <w:r w:rsidR="00A02BD6">
        <w:rPr>
          <w:lang w:val="uk-UA"/>
        </w:rPr>
        <w:t>базових аберацій ОС</w:t>
      </w:r>
      <w:r w:rsidR="00056AEA">
        <w:rPr>
          <w:lang w:val="uk-UA"/>
        </w:rPr>
        <w:t xml:space="preserve"> можна в цьому вікні.</w:t>
      </w:r>
      <w:r w:rsidR="00A02BD6">
        <w:rPr>
          <w:lang w:val="uk-UA"/>
        </w:rPr>
        <w:t xml:space="preserve"> </w:t>
      </w:r>
    </w:p>
    <w:p w14:paraId="6BAC1525" w14:textId="21697389" w:rsidR="003F5F5F" w:rsidRDefault="00604950" w:rsidP="003F5F5F">
      <w:pPr>
        <w:spacing w:after="160" w:line="259" w:lineRule="auto"/>
        <w:ind w:firstLine="0"/>
        <w:contextualSpacing w:val="0"/>
        <w:jc w:val="center"/>
        <w:rPr>
          <w:lang w:val="uk-UA"/>
        </w:rPr>
      </w:pPr>
      <w:r>
        <w:rPr>
          <w:noProof/>
          <w:lang w:val="ru-RU" w:eastAsia="ru-RU"/>
        </w:rPr>
        <w:lastRenderedPageBreak/>
        <w:drawing>
          <wp:inline distT="0" distB="0" distL="0" distR="0" wp14:anchorId="65820E15" wp14:editId="3A7EFEDE">
            <wp:extent cx="6480810" cy="384302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creenshot_5.png"/>
                    <pic:cNvPicPr/>
                  </pic:nvPicPr>
                  <pic:blipFill>
                    <a:blip r:embed="rId30">
                      <a:extLst>
                        <a:ext uri="{28A0092B-C50C-407E-A947-70E740481C1C}">
                          <a14:useLocalDpi xmlns:a14="http://schemas.microsoft.com/office/drawing/2010/main" val="0"/>
                        </a:ext>
                      </a:extLst>
                    </a:blip>
                    <a:stretch>
                      <a:fillRect/>
                    </a:stretch>
                  </pic:blipFill>
                  <pic:spPr>
                    <a:xfrm>
                      <a:off x="0" y="0"/>
                      <a:ext cx="6480810" cy="3843020"/>
                    </a:xfrm>
                    <a:prstGeom prst="rect">
                      <a:avLst/>
                    </a:prstGeom>
                  </pic:spPr>
                </pic:pic>
              </a:graphicData>
            </a:graphic>
          </wp:inline>
        </w:drawing>
      </w:r>
    </w:p>
    <w:p w14:paraId="43B41258" w14:textId="2F429978" w:rsidR="003F5F5F" w:rsidRDefault="0080503E" w:rsidP="003F5F5F">
      <w:pPr>
        <w:spacing w:after="160" w:line="259" w:lineRule="auto"/>
        <w:ind w:firstLine="0"/>
        <w:contextualSpacing w:val="0"/>
        <w:jc w:val="center"/>
        <w:rPr>
          <w:lang w:val="uk-UA"/>
        </w:rPr>
      </w:pPr>
      <w:r w:rsidRPr="0080503E">
        <w:rPr>
          <w:lang w:val="uk-UA"/>
        </w:rPr>
        <w:t>Рисунок 2.1</w:t>
      </w:r>
      <w:r w:rsidR="009C5140">
        <w:rPr>
          <w:lang w:val="uk-UA"/>
        </w:rPr>
        <w:t>4</w:t>
      </w:r>
      <w:r w:rsidR="003F5F5F" w:rsidRPr="0080503E">
        <w:rPr>
          <w:lang w:val="uk-UA"/>
        </w:rPr>
        <w:t xml:space="preserve"> – Вкладка «Аналіз»</w:t>
      </w:r>
    </w:p>
    <w:p w14:paraId="6E309501" w14:textId="77777777" w:rsidR="00787E86" w:rsidRDefault="00787E86" w:rsidP="003F5F5F">
      <w:pPr>
        <w:spacing w:after="160" w:line="259" w:lineRule="auto"/>
        <w:ind w:firstLine="0"/>
        <w:contextualSpacing w:val="0"/>
        <w:jc w:val="center"/>
        <w:rPr>
          <w:lang w:val="uk-UA"/>
        </w:rPr>
      </w:pPr>
    </w:p>
    <w:p w14:paraId="58D13BCD" w14:textId="69B9FB87" w:rsidR="00A02BD6" w:rsidRPr="00A02BD6" w:rsidRDefault="00A02BD6" w:rsidP="00A02BD6">
      <w:pPr>
        <w:rPr>
          <w:lang w:val="uk-UA"/>
        </w:rPr>
      </w:pPr>
      <w:r>
        <w:rPr>
          <w:lang w:val="uk-UA"/>
        </w:rPr>
        <w:t xml:space="preserve">На </w:t>
      </w:r>
      <w:r w:rsidR="0080503E" w:rsidRPr="0080503E">
        <w:rPr>
          <w:lang w:val="uk-UA"/>
        </w:rPr>
        <w:t>рис. 2.1</w:t>
      </w:r>
      <w:r w:rsidR="00656D7C">
        <w:rPr>
          <w:lang w:val="uk-UA"/>
        </w:rPr>
        <w:t>5</w:t>
      </w:r>
      <w:r w:rsidRPr="0080503E">
        <w:rPr>
          <w:lang w:val="uk-UA"/>
        </w:rPr>
        <w:t xml:space="preserve"> </w:t>
      </w:r>
      <w:r w:rsidRPr="0080503E">
        <w:rPr>
          <w:i/>
          <w:lang w:val="uk-UA"/>
        </w:rPr>
        <w:t>а</w:t>
      </w:r>
      <w:r>
        <w:rPr>
          <w:lang w:val="uk-UA"/>
        </w:rPr>
        <w:t xml:space="preserve"> відображено </w:t>
      </w:r>
      <w:r w:rsidR="00786983">
        <w:rPr>
          <w:lang w:val="uk-UA"/>
        </w:rPr>
        <w:t>вікно</w:t>
      </w:r>
      <w:r>
        <w:rPr>
          <w:lang w:val="uk-UA"/>
        </w:rPr>
        <w:t xml:space="preserve"> оціночної функції із заданим</w:t>
      </w:r>
      <w:r w:rsidR="00786983">
        <w:rPr>
          <w:lang w:val="uk-UA"/>
        </w:rPr>
        <w:t>и</w:t>
      </w:r>
      <w:r>
        <w:rPr>
          <w:lang w:val="uk-UA"/>
        </w:rPr>
        <w:t xml:space="preserve"> обмеженням</w:t>
      </w:r>
      <w:r w:rsidR="00786983">
        <w:rPr>
          <w:lang w:val="uk-UA"/>
        </w:rPr>
        <w:t>и</w:t>
      </w:r>
      <w:r>
        <w:rPr>
          <w:lang w:val="uk-UA"/>
        </w:rPr>
        <w:t xml:space="preserve">, а на </w:t>
      </w:r>
      <w:r w:rsidRPr="0080503E">
        <w:rPr>
          <w:lang w:val="uk-UA"/>
        </w:rPr>
        <w:t>рис. 2.</w:t>
      </w:r>
      <w:r w:rsidR="0080503E" w:rsidRPr="0080503E">
        <w:rPr>
          <w:lang w:val="uk-UA"/>
        </w:rPr>
        <w:t>1</w:t>
      </w:r>
      <w:r w:rsidR="00656D7C">
        <w:rPr>
          <w:lang w:val="uk-UA"/>
        </w:rPr>
        <w:t>5</w:t>
      </w:r>
      <w:r w:rsidRPr="0080503E">
        <w:rPr>
          <w:lang w:val="uk-UA"/>
        </w:rPr>
        <w:t xml:space="preserve"> </w:t>
      </w:r>
      <w:r w:rsidRPr="0080503E">
        <w:rPr>
          <w:i/>
          <w:lang w:val="uk-UA"/>
        </w:rPr>
        <w:t>б</w:t>
      </w:r>
      <w:r>
        <w:rPr>
          <w:lang w:val="uk-UA"/>
        </w:rPr>
        <w:t xml:space="preserve"> – діалогове вікно з поточними параметрами ГО. </w:t>
      </w:r>
      <w:r w:rsidR="00041B4B">
        <w:rPr>
          <w:lang w:val="uk-UA"/>
        </w:rPr>
        <w:t xml:space="preserve">В цих діалогових вікнах можна </w:t>
      </w:r>
      <w:r>
        <w:rPr>
          <w:lang w:val="uk-UA"/>
        </w:rPr>
        <w:t xml:space="preserve">редагувати оціночну функцію, </w:t>
      </w:r>
      <w:r w:rsidR="00041B4B">
        <w:rPr>
          <w:lang w:val="uk-UA"/>
        </w:rPr>
        <w:t xml:space="preserve">за рахунок </w:t>
      </w:r>
      <w:r>
        <w:rPr>
          <w:lang w:val="uk-UA"/>
        </w:rPr>
        <w:t>внесення додаткових складових на обмеження</w:t>
      </w:r>
      <w:r w:rsidR="00041B4B">
        <w:rPr>
          <w:lang w:val="uk-UA"/>
        </w:rPr>
        <w:t>.</w:t>
      </w:r>
      <w:r>
        <w:rPr>
          <w:lang w:val="uk-UA"/>
        </w:rPr>
        <w:t xml:space="preserve"> </w:t>
      </w:r>
      <w:r w:rsidR="00041B4B">
        <w:rPr>
          <w:lang w:val="uk-UA"/>
        </w:rPr>
        <w:t>Н</w:t>
      </w:r>
      <w:r>
        <w:rPr>
          <w:lang w:val="uk-UA"/>
        </w:rPr>
        <w:t xml:space="preserve">априклад, максимально допустиму </w:t>
      </w:r>
      <w:r w:rsidR="00E140E2">
        <w:rPr>
          <w:lang w:val="uk-UA"/>
        </w:rPr>
        <w:t xml:space="preserve">товщину на краю лінзи, </w:t>
      </w:r>
      <w:r>
        <w:rPr>
          <w:lang w:val="uk-UA"/>
        </w:rPr>
        <w:t>довжину системи</w:t>
      </w:r>
      <w:r w:rsidR="00E140E2">
        <w:rPr>
          <w:lang w:val="uk-UA"/>
        </w:rPr>
        <w:t>,</w:t>
      </w:r>
      <w:r>
        <w:rPr>
          <w:lang w:val="uk-UA"/>
        </w:rPr>
        <w:t xml:space="preserve"> значення окремих аберацій тощо. </w:t>
      </w:r>
      <w:r w:rsidR="00E140E2">
        <w:rPr>
          <w:lang w:val="uk-UA"/>
        </w:rPr>
        <w:t>В меню</w:t>
      </w:r>
      <w:r>
        <w:rPr>
          <w:lang w:val="uk-UA"/>
        </w:rPr>
        <w:t xml:space="preserve"> ГО користувач може </w:t>
      </w:r>
      <w:r w:rsidR="00E140E2">
        <w:rPr>
          <w:lang w:val="uk-UA"/>
        </w:rPr>
        <w:t xml:space="preserve">змінити </w:t>
      </w:r>
      <w:r>
        <w:rPr>
          <w:lang w:val="uk-UA"/>
        </w:rPr>
        <w:t>алгоритм ГО</w:t>
      </w:r>
      <w:r w:rsidR="00BC157A">
        <w:rPr>
          <w:lang w:val="uk-UA"/>
        </w:rPr>
        <w:t>,</w:t>
      </w:r>
      <w:r>
        <w:rPr>
          <w:lang w:val="uk-UA"/>
        </w:rPr>
        <w:t xml:space="preserve"> розмір популяції на змінні</w:t>
      </w:r>
      <w:r w:rsidR="00BC157A">
        <w:rPr>
          <w:lang w:val="uk-UA"/>
        </w:rPr>
        <w:t xml:space="preserve"> та</w:t>
      </w:r>
      <w:r>
        <w:rPr>
          <w:lang w:val="uk-UA"/>
        </w:rPr>
        <w:t xml:space="preserve"> налаштувати </w:t>
      </w:r>
      <w:r w:rsidR="00296AA6">
        <w:rPr>
          <w:lang w:val="uk-UA"/>
        </w:rPr>
        <w:t>автоп</w:t>
      </w:r>
      <w:r w:rsidR="00BC157A">
        <w:rPr>
          <w:lang w:val="uk-UA"/>
        </w:rPr>
        <w:t xml:space="preserve">оновлення </w:t>
      </w:r>
      <w:r>
        <w:rPr>
          <w:lang w:val="uk-UA"/>
        </w:rPr>
        <w:t>зовнішн</w:t>
      </w:r>
      <w:r w:rsidR="00BC157A">
        <w:rPr>
          <w:lang w:val="uk-UA"/>
        </w:rPr>
        <w:t>ього</w:t>
      </w:r>
      <w:r>
        <w:rPr>
          <w:lang w:val="uk-UA"/>
        </w:rPr>
        <w:t xml:space="preserve"> вигляд</w:t>
      </w:r>
      <w:r w:rsidR="00BC157A">
        <w:rPr>
          <w:lang w:val="uk-UA"/>
        </w:rPr>
        <w:t>у</w:t>
      </w:r>
      <w:r>
        <w:rPr>
          <w:lang w:val="uk-UA"/>
        </w:rPr>
        <w:t>.</w:t>
      </w:r>
    </w:p>
    <w:p w14:paraId="6DF00BCD" w14:textId="77777777" w:rsidR="003F5F5F" w:rsidRDefault="003F5F5F" w:rsidP="003F5F5F">
      <w:pPr>
        <w:spacing w:after="160" w:line="259" w:lineRule="auto"/>
        <w:ind w:firstLine="0"/>
        <w:contextualSpacing w:val="0"/>
        <w:jc w:val="center"/>
        <w:rPr>
          <w:lang w:val="uk-UA"/>
        </w:rPr>
      </w:pPr>
      <w:r>
        <w:rPr>
          <w:noProof/>
          <w:lang w:val="ru-RU" w:eastAsia="ru-RU"/>
        </w:rPr>
        <w:lastRenderedPageBreak/>
        <w:drawing>
          <wp:inline distT="0" distB="0" distL="0" distR="0" wp14:anchorId="70E2ED4B" wp14:editId="4CB6583F">
            <wp:extent cx="5128729" cy="4284000"/>
            <wp:effectExtent l="0" t="0" r="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Таблиця оціночної функції.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128729" cy="4284000"/>
                    </a:xfrm>
                    <a:prstGeom prst="rect">
                      <a:avLst/>
                    </a:prstGeom>
                  </pic:spPr>
                </pic:pic>
              </a:graphicData>
            </a:graphic>
          </wp:inline>
        </w:drawing>
      </w:r>
    </w:p>
    <w:p w14:paraId="2D0199A1" w14:textId="77777777" w:rsidR="003F5F5F" w:rsidRDefault="003F5F5F" w:rsidP="003F5F5F">
      <w:pPr>
        <w:spacing w:after="160" w:line="259" w:lineRule="auto"/>
        <w:ind w:firstLine="0"/>
        <w:contextualSpacing w:val="0"/>
        <w:jc w:val="center"/>
        <w:rPr>
          <w:i/>
          <w:lang w:val="uk-UA"/>
        </w:rPr>
      </w:pPr>
      <w:r>
        <w:rPr>
          <w:i/>
          <w:lang w:val="uk-UA"/>
        </w:rPr>
        <w:t>а</w:t>
      </w:r>
    </w:p>
    <w:p w14:paraId="316F8D88" w14:textId="0FABE38E" w:rsidR="003F5F5F" w:rsidRDefault="004A42C0" w:rsidP="003F5F5F">
      <w:pPr>
        <w:spacing w:after="160" w:line="259" w:lineRule="auto"/>
        <w:ind w:firstLine="0"/>
        <w:contextualSpacing w:val="0"/>
        <w:jc w:val="center"/>
        <w:rPr>
          <w:lang w:val="uk-UA"/>
        </w:rPr>
      </w:pPr>
      <w:r>
        <w:rPr>
          <w:noProof/>
          <w:lang w:val="ru-RU" w:eastAsia="ru-RU"/>
        </w:rPr>
        <w:drawing>
          <wp:inline distT="0" distB="0" distL="0" distR="0" wp14:anchorId="50458013" wp14:editId="798CE195">
            <wp:extent cx="2409825" cy="324896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Screenshot_6.png"/>
                    <pic:cNvPicPr/>
                  </pic:nvPicPr>
                  <pic:blipFill>
                    <a:blip r:embed="rId32">
                      <a:extLst>
                        <a:ext uri="{28A0092B-C50C-407E-A947-70E740481C1C}">
                          <a14:useLocalDpi xmlns:a14="http://schemas.microsoft.com/office/drawing/2010/main" val="0"/>
                        </a:ext>
                      </a:extLst>
                    </a:blip>
                    <a:stretch>
                      <a:fillRect/>
                    </a:stretch>
                  </pic:blipFill>
                  <pic:spPr>
                    <a:xfrm>
                      <a:off x="0" y="0"/>
                      <a:ext cx="2427189" cy="3272370"/>
                    </a:xfrm>
                    <a:prstGeom prst="rect">
                      <a:avLst/>
                    </a:prstGeom>
                  </pic:spPr>
                </pic:pic>
              </a:graphicData>
            </a:graphic>
          </wp:inline>
        </w:drawing>
      </w:r>
    </w:p>
    <w:p w14:paraId="1F955E4B" w14:textId="77777777" w:rsidR="003F5F5F" w:rsidRDefault="003F5F5F" w:rsidP="003F5F5F">
      <w:pPr>
        <w:spacing w:after="160" w:line="259" w:lineRule="auto"/>
        <w:ind w:firstLine="0"/>
        <w:contextualSpacing w:val="0"/>
        <w:jc w:val="center"/>
        <w:rPr>
          <w:lang w:val="uk-UA"/>
        </w:rPr>
      </w:pPr>
      <w:r>
        <w:rPr>
          <w:i/>
          <w:lang w:val="uk-UA"/>
        </w:rPr>
        <w:t>б</w:t>
      </w:r>
    </w:p>
    <w:p w14:paraId="404F2C74" w14:textId="215485D0" w:rsidR="00A02BD6" w:rsidRDefault="0080503E" w:rsidP="0080503E">
      <w:pPr>
        <w:jc w:val="center"/>
        <w:rPr>
          <w:lang w:val="uk-UA"/>
        </w:rPr>
      </w:pPr>
      <w:r w:rsidRPr="0080503E">
        <w:rPr>
          <w:lang w:val="uk-UA"/>
        </w:rPr>
        <w:t>Рисунок 2.1</w:t>
      </w:r>
      <w:r w:rsidR="009C5140">
        <w:rPr>
          <w:lang w:val="uk-UA"/>
        </w:rPr>
        <w:t>5</w:t>
      </w:r>
      <w:r w:rsidR="003F5F5F" w:rsidRPr="0080503E">
        <w:rPr>
          <w:lang w:val="uk-UA"/>
        </w:rPr>
        <w:t xml:space="preserve"> –</w:t>
      </w:r>
      <w:r w:rsidR="00A064D4">
        <w:rPr>
          <w:lang w:val="uk-UA"/>
        </w:rPr>
        <w:t xml:space="preserve">Вікно </w:t>
      </w:r>
      <w:r w:rsidR="003F5F5F" w:rsidRPr="0080503E">
        <w:rPr>
          <w:lang w:val="uk-UA"/>
        </w:rPr>
        <w:t xml:space="preserve">глобальної оптимізації: </w:t>
      </w:r>
      <w:r w:rsidR="003F5F5F" w:rsidRPr="0080503E">
        <w:rPr>
          <w:i/>
          <w:lang w:val="uk-UA"/>
        </w:rPr>
        <w:t>а</w:t>
      </w:r>
      <w:r w:rsidR="003F5F5F" w:rsidRPr="0080503E">
        <w:rPr>
          <w:lang w:val="uk-UA"/>
        </w:rPr>
        <w:t xml:space="preserve"> – таблиця оціночної функції</w:t>
      </w:r>
      <w:r w:rsidR="00081598" w:rsidRPr="0080503E">
        <w:rPr>
          <w:lang w:val="uk-UA"/>
        </w:rPr>
        <w:t>;</w:t>
      </w:r>
      <w:r w:rsidR="00296AA6">
        <w:rPr>
          <w:lang w:val="uk-UA"/>
        </w:rPr>
        <w:t xml:space="preserve">    </w:t>
      </w:r>
      <w:r w:rsidR="00081598" w:rsidRPr="0080503E">
        <w:rPr>
          <w:lang w:val="uk-UA"/>
        </w:rPr>
        <w:t xml:space="preserve"> </w:t>
      </w:r>
      <w:r w:rsidR="00081598" w:rsidRPr="0080503E">
        <w:rPr>
          <w:i/>
          <w:lang w:val="uk-UA"/>
        </w:rPr>
        <w:t>б</w:t>
      </w:r>
      <w:r w:rsidR="00081598" w:rsidRPr="0080503E">
        <w:rPr>
          <w:lang w:val="uk-UA"/>
        </w:rPr>
        <w:t xml:space="preserve"> – діалогове вікно з поточними параметрами ГО</w:t>
      </w:r>
    </w:p>
    <w:p w14:paraId="38692360" w14:textId="77777777" w:rsidR="003A3D76" w:rsidRDefault="003A3D76" w:rsidP="008264B0">
      <w:pPr>
        <w:pStyle w:val="2"/>
        <w:rPr>
          <w:lang w:val="uk-UA"/>
        </w:rPr>
      </w:pPr>
      <w:bookmarkStart w:id="48" w:name="_Toc514109185"/>
      <w:bookmarkStart w:id="49" w:name="_Toc26963031"/>
      <w:r>
        <w:rPr>
          <w:lang w:val="uk-UA"/>
        </w:rPr>
        <w:lastRenderedPageBreak/>
        <w:t>Висновки до розділу 2</w:t>
      </w:r>
      <w:bookmarkEnd w:id="48"/>
      <w:bookmarkEnd w:id="49"/>
    </w:p>
    <w:p w14:paraId="347EED6C" w14:textId="77777777" w:rsidR="00FC0150" w:rsidRDefault="00FC0150" w:rsidP="00265909">
      <w:pPr>
        <w:rPr>
          <w:lang w:val="uk-UA"/>
        </w:rPr>
      </w:pPr>
    </w:p>
    <w:p w14:paraId="00DE43BF" w14:textId="6417E302" w:rsidR="00CF6468" w:rsidRDefault="00563BD7" w:rsidP="00265909">
      <w:pPr>
        <w:rPr>
          <w:lang w:val="uk-UA"/>
        </w:rPr>
      </w:pPr>
      <w:r>
        <w:rPr>
          <w:lang w:val="uk-UA"/>
        </w:rPr>
        <w:t xml:space="preserve">Проведений аналіз сучасних методів </w:t>
      </w:r>
      <w:r w:rsidR="003827BD">
        <w:rPr>
          <w:lang w:val="uk-UA"/>
        </w:rPr>
        <w:t>локальної</w:t>
      </w:r>
      <w:r w:rsidR="00F63648">
        <w:rPr>
          <w:lang w:val="uk-UA"/>
        </w:rPr>
        <w:t xml:space="preserve"> </w:t>
      </w:r>
      <w:r>
        <w:rPr>
          <w:lang w:val="uk-UA"/>
        </w:rPr>
        <w:t xml:space="preserve">та глобальної </w:t>
      </w:r>
      <w:r w:rsidR="00F63648">
        <w:rPr>
          <w:lang w:val="uk-UA"/>
        </w:rPr>
        <w:t>оптимізації</w:t>
      </w:r>
      <w:r>
        <w:rPr>
          <w:lang w:val="uk-UA"/>
        </w:rPr>
        <w:t xml:space="preserve"> дозволив </w:t>
      </w:r>
      <w:r w:rsidR="00266F94">
        <w:rPr>
          <w:lang w:val="uk-UA"/>
        </w:rPr>
        <w:t xml:space="preserve">виявити </w:t>
      </w:r>
      <w:r>
        <w:rPr>
          <w:lang w:val="uk-UA"/>
        </w:rPr>
        <w:t xml:space="preserve">їх </w:t>
      </w:r>
      <w:r w:rsidR="0080503E">
        <w:rPr>
          <w:lang w:val="uk-UA"/>
        </w:rPr>
        <w:t xml:space="preserve">переваги та недоліки </w:t>
      </w:r>
      <w:r w:rsidR="003827BD">
        <w:rPr>
          <w:lang w:val="uk-UA"/>
        </w:rPr>
        <w:t xml:space="preserve">цих </w:t>
      </w:r>
      <w:r w:rsidR="0080503E">
        <w:rPr>
          <w:lang w:val="uk-UA"/>
        </w:rPr>
        <w:t>методів</w:t>
      </w:r>
      <w:r w:rsidR="003827BD">
        <w:rPr>
          <w:lang w:val="uk-UA"/>
        </w:rPr>
        <w:t>.</w:t>
      </w:r>
      <w:r w:rsidR="00266F94">
        <w:rPr>
          <w:lang w:val="uk-UA"/>
        </w:rPr>
        <w:t xml:space="preserve"> Зокрема, м</w:t>
      </w:r>
      <w:r w:rsidR="00CF6468">
        <w:rPr>
          <w:lang w:val="uk-UA"/>
        </w:rPr>
        <w:t>етод</w:t>
      </w:r>
      <w:r w:rsidR="00DD5B4A">
        <w:rPr>
          <w:lang w:val="uk-UA"/>
        </w:rPr>
        <w:t>и</w:t>
      </w:r>
      <w:r w:rsidR="00CF6468">
        <w:rPr>
          <w:lang w:val="uk-UA"/>
        </w:rPr>
        <w:t xml:space="preserve"> локальної оптимізації </w:t>
      </w:r>
      <w:r w:rsidR="00DD5B4A">
        <w:rPr>
          <w:lang w:val="uk-UA"/>
        </w:rPr>
        <w:t xml:space="preserve">мають </w:t>
      </w:r>
      <w:r>
        <w:rPr>
          <w:lang w:val="uk-UA"/>
        </w:rPr>
        <w:t>такі</w:t>
      </w:r>
      <w:r w:rsidR="00DD5B4A">
        <w:rPr>
          <w:lang w:val="uk-UA"/>
        </w:rPr>
        <w:t xml:space="preserve"> недоліки:</w:t>
      </w:r>
      <w:r w:rsidR="00762792">
        <w:rPr>
          <w:lang w:val="uk-UA"/>
        </w:rPr>
        <w:t xml:space="preserve"> у </w:t>
      </w:r>
      <w:r w:rsidR="00CF6468">
        <w:rPr>
          <w:lang w:val="uk-UA"/>
        </w:rPr>
        <w:t>метод</w:t>
      </w:r>
      <w:r w:rsidR="00762792">
        <w:rPr>
          <w:lang w:val="uk-UA"/>
        </w:rPr>
        <w:t>і</w:t>
      </w:r>
      <w:r w:rsidR="00CF6468">
        <w:rPr>
          <w:lang w:val="uk-UA"/>
        </w:rPr>
        <w:t xml:space="preserve"> покоординатного пошуку </w:t>
      </w:r>
      <w:r w:rsidR="00762792">
        <w:rPr>
          <w:lang w:val="uk-UA"/>
        </w:rPr>
        <w:t xml:space="preserve">є </w:t>
      </w:r>
      <w:r w:rsidR="00CF6468">
        <w:rPr>
          <w:lang w:val="uk-UA"/>
        </w:rPr>
        <w:t>обмежен</w:t>
      </w:r>
      <w:r w:rsidR="00762792">
        <w:rPr>
          <w:lang w:val="uk-UA"/>
        </w:rPr>
        <w:t>ня</w:t>
      </w:r>
      <w:r w:rsidR="00CF6468">
        <w:rPr>
          <w:lang w:val="uk-UA"/>
        </w:rPr>
        <w:t xml:space="preserve"> можливості пошуку оптимуму, алгоритм пошуку за симплексом </w:t>
      </w:r>
      <w:r w:rsidR="009745A1">
        <w:rPr>
          <w:lang w:val="uk-UA"/>
        </w:rPr>
        <w:t xml:space="preserve">може не забезпечити </w:t>
      </w:r>
      <w:r w:rsidR="00CF6468">
        <w:rPr>
          <w:lang w:val="uk-UA"/>
        </w:rPr>
        <w:t>кінцевий розв’язок,</w:t>
      </w:r>
      <w:r w:rsidR="007A594C">
        <w:rPr>
          <w:lang w:val="uk-UA"/>
        </w:rPr>
        <w:t xml:space="preserve"> при цьому</w:t>
      </w:r>
      <w:r w:rsidR="00CF6468">
        <w:rPr>
          <w:lang w:val="uk-UA"/>
        </w:rPr>
        <w:t xml:space="preserve"> </w:t>
      </w:r>
      <w:r w:rsidR="007A594C">
        <w:rPr>
          <w:lang w:val="uk-UA"/>
        </w:rPr>
        <w:t xml:space="preserve">вимагає </w:t>
      </w:r>
      <w:r w:rsidR="00CF6468">
        <w:rPr>
          <w:lang w:val="uk-UA"/>
        </w:rPr>
        <w:t>велику кількість ітерацій</w:t>
      </w:r>
      <w:r w:rsidR="007A594C">
        <w:rPr>
          <w:lang w:val="uk-UA"/>
        </w:rPr>
        <w:t>;</w:t>
      </w:r>
      <w:r w:rsidR="00CF6468">
        <w:rPr>
          <w:lang w:val="uk-UA"/>
        </w:rPr>
        <w:t xml:space="preserve"> </w:t>
      </w:r>
      <w:r w:rsidR="007A594C">
        <w:rPr>
          <w:lang w:val="uk-UA"/>
        </w:rPr>
        <w:t>М</w:t>
      </w:r>
      <w:r w:rsidR="00CF6468">
        <w:rPr>
          <w:lang w:val="uk-UA"/>
        </w:rPr>
        <w:t xml:space="preserve">етод найшвидшого спуску </w:t>
      </w:r>
      <w:r w:rsidR="007A594C">
        <w:rPr>
          <w:lang w:val="uk-UA"/>
        </w:rPr>
        <w:t xml:space="preserve">передбачає </w:t>
      </w:r>
      <w:r w:rsidR="00CF6468">
        <w:rPr>
          <w:lang w:val="uk-UA"/>
        </w:rPr>
        <w:t>необхідніс</w:t>
      </w:r>
      <w:r w:rsidR="007A594C">
        <w:rPr>
          <w:lang w:val="uk-UA"/>
        </w:rPr>
        <w:t>ть</w:t>
      </w:r>
      <w:r w:rsidR="00CF6468">
        <w:rPr>
          <w:lang w:val="uk-UA"/>
        </w:rPr>
        <w:t xml:space="preserve"> великої кількості кроків </w:t>
      </w:r>
      <w:r w:rsidR="00505C3D">
        <w:rPr>
          <w:lang w:val="uk-UA"/>
        </w:rPr>
        <w:t>в тих випадках</w:t>
      </w:r>
      <w:r w:rsidR="00CF6468">
        <w:rPr>
          <w:lang w:val="uk-UA"/>
        </w:rPr>
        <w:t xml:space="preserve">, коли мінімум </w:t>
      </w:r>
      <w:r w:rsidR="00505C3D">
        <w:rPr>
          <w:lang w:val="uk-UA"/>
        </w:rPr>
        <w:t xml:space="preserve">знаходиться </w:t>
      </w:r>
      <w:r w:rsidR="00CF6468">
        <w:rPr>
          <w:lang w:val="uk-UA"/>
        </w:rPr>
        <w:t xml:space="preserve">в області лінійності. </w:t>
      </w:r>
      <w:r w:rsidR="0062059A">
        <w:rPr>
          <w:lang w:val="uk-UA"/>
        </w:rPr>
        <w:t xml:space="preserve">Проте, </w:t>
      </w:r>
      <w:r w:rsidR="00CF6468">
        <w:rPr>
          <w:lang w:val="uk-UA"/>
        </w:rPr>
        <w:t xml:space="preserve">існують </w:t>
      </w:r>
      <w:r w:rsidR="00266F94">
        <w:rPr>
          <w:lang w:val="uk-UA"/>
        </w:rPr>
        <w:t xml:space="preserve">окремі </w:t>
      </w:r>
      <w:r w:rsidR="00CF6468">
        <w:rPr>
          <w:lang w:val="uk-UA"/>
        </w:rPr>
        <w:t>задачі оптимізації, які мож</w:t>
      </w:r>
      <w:r w:rsidR="00F63612">
        <w:rPr>
          <w:lang w:val="uk-UA"/>
        </w:rPr>
        <w:t>ливо</w:t>
      </w:r>
      <w:r w:rsidR="00CF6468">
        <w:rPr>
          <w:lang w:val="uk-UA"/>
        </w:rPr>
        <w:t xml:space="preserve"> </w:t>
      </w:r>
      <w:r w:rsidR="00266F94">
        <w:rPr>
          <w:lang w:val="uk-UA"/>
        </w:rPr>
        <w:t xml:space="preserve">швидко </w:t>
      </w:r>
      <w:r w:rsidR="00CF6468">
        <w:rPr>
          <w:lang w:val="uk-UA"/>
        </w:rPr>
        <w:t xml:space="preserve">розв’язати лише </w:t>
      </w:r>
      <w:r w:rsidR="00047F5A">
        <w:rPr>
          <w:lang w:val="uk-UA"/>
        </w:rPr>
        <w:t xml:space="preserve">за допомогою </w:t>
      </w:r>
      <w:r w:rsidR="00CF6468">
        <w:rPr>
          <w:lang w:val="uk-UA"/>
        </w:rPr>
        <w:t>метод</w:t>
      </w:r>
      <w:r w:rsidR="00047F5A">
        <w:rPr>
          <w:lang w:val="uk-UA"/>
        </w:rPr>
        <w:t>ів</w:t>
      </w:r>
      <w:r w:rsidR="00CF6468">
        <w:rPr>
          <w:lang w:val="uk-UA"/>
        </w:rPr>
        <w:t xml:space="preserve"> локальної оптимізації.</w:t>
      </w:r>
    </w:p>
    <w:p w14:paraId="69D9A524" w14:textId="132C1976" w:rsidR="00CF6468" w:rsidRDefault="00266F94" w:rsidP="00265909">
      <w:pPr>
        <w:rPr>
          <w:lang w:val="uk-UA"/>
        </w:rPr>
      </w:pPr>
      <w:r>
        <w:rPr>
          <w:lang w:val="uk-UA"/>
        </w:rPr>
        <w:t xml:space="preserve">Встановлено, такі </w:t>
      </w:r>
      <w:r w:rsidR="003E5A5A">
        <w:rPr>
          <w:lang w:val="uk-UA"/>
        </w:rPr>
        <w:t xml:space="preserve">алгоритми </w:t>
      </w:r>
      <w:r>
        <w:rPr>
          <w:lang w:val="uk-UA"/>
        </w:rPr>
        <w:t xml:space="preserve">глобальної оптимізації як метод імітації відпалу, генетичний алгоритм, різні варіанти </w:t>
      </w:r>
      <w:r w:rsidRPr="002D77C1">
        <w:rPr>
          <w:lang w:val="uk-UA"/>
        </w:rPr>
        <w:t>метод</w:t>
      </w:r>
      <w:r>
        <w:rPr>
          <w:lang w:val="uk-UA"/>
        </w:rPr>
        <w:t>у</w:t>
      </w:r>
      <w:r w:rsidRPr="002D77C1">
        <w:rPr>
          <w:lang w:val="uk-UA"/>
        </w:rPr>
        <w:t xml:space="preserve"> диференційної еволюції</w:t>
      </w:r>
      <w:r>
        <w:rPr>
          <w:lang w:val="uk-UA"/>
        </w:rPr>
        <w:t xml:space="preserve">, не </w:t>
      </w:r>
      <w:r w:rsidR="00CF6468">
        <w:rPr>
          <w:lang w:val="uk-UA"/>
        </w:rPr>
        <w:t xml:space="preserve">потребують </w:t>
      </w:r>
      <w:r>
        <w:rPr>
          <w:lang w:val="uk-UA"/>
        </w:rPr>
        <w:t xml:space="preserve">завдання якісної стартової системи та </w:t>
      </w:r>
      <w:r w:rsidR="00CF6468">
        <w:rPr>
          <w:lang w:val="uk-UA"/>
        </w:rPr>
        <w:t>розрахунку похідних функцій</w:t>
      </w:r>
      <w:r>
        <w:rPr>
          <w:lang w:val="uk-UA"/>
        </w:rPr>
        <w:t xml:space="preserve">. </w:t>
      </w:r>
    </w:p>
    <w:p w14:paraId="0DB210C0" w14:textId="3E8CF10F" w:rsidR="008264B0" w:rsidRDefault="00E004FB" w:rsidP="00761CD4">
      <w:pPr>
        <w:rPr>
          <w:lang w:val="uk-UA"/>
        </w:rPr>
      </w:pPr>
      <w:r>
        <w:rPr>
          <w:lang w:val="uk-UA"/>
        </w:rPr>
        <w:t xml:space="preserve">Для параметричного синтезу </w:t>
      </w:r>
      <w:r>
        <w:t>SWIR</w:t>
      </w:r>
      <w:r w:rsidR="00266F94" w:rsidRPr="00575B29">
        <w:rPr>
          <w:lang w:val="uk-UA"/>
        </w:rPr>
        <w:t>-</w:t>
      </w:r>
      <w:r w:rsidRPr="00266F94">
        <w:rPr>
          <w:lang w:val="uk-UA"/>
        </w:rPr>
        <w:t>об'</w:t>
      </w:r>
      <w:r>
        <w:rPr>
          <w:lang w:val="uk-UA"/>
        </w:rPr>
        <w:t xml:space="preserve">єктива </w:t>
      </w:r>
      <w:r w:rsidR="00266F94">
        <w:rPr>
          <w:lang w:val="uk-UA"/>
        </w:rPr>
        <w:t xml:space="preserve">пропонується застосувати </w:t>
      </w:r>
      <w:r w:rsidR="00281B3F">
        <w:rPr>
          <w:lang w:val="uk-UA"/>
        </w:rPr>
        <w:t>адаптивний метод диференційної еволюції Коші</w:t>
      </w:r>
      <w:r w:rsidR="00266F94">
        <w:rPr>
          <w:lang w:val="uk-UA"/>
        </w:rPr>
        <w:t xml:space="preserve">, оскільки він є ефективною модифікацією методу </w:t>
      </w:r>
      <w:r w:rsidR="00266F94" w:rsidRPr="002D77C1">
        <w:rPr>
          <w:lang w:val="uk-UA"/>
        </w:rPr>
        <w:t>диференційної еволюції</w:t>
      </w:r>
    </w:p>
    <w:p w14:paraId="0339445C" w14:textId="77777777" w:rsidR="000023A6" w:rsidRDefault="00FB1BCA" w:rsidP="008264B0">
      <w:pPr>
        <w:pStyle w:val="1"/>
        <w:rPr>
          <w:lang w:val="uk-UA"/>
        </w:rPr>
      </w:pPr>
      <w:bookmarkStart w:id="50" w:name="_Toc514109186"/>
      <w:bookmarkStart w:id="51" w:name="_Toc26963032"/>
      <w:r>
        <w:rPr>
          <w:lang w:val="uk-UA"/>
        </w:rPr>
        <w:lastRenderedPageBreak/>
        <w:t>РОЗДІЛ 3 ЕКСПЕРИМЕНТАЛЬНА ПЕРЕВІРКА</w:t>
      </w:r>
      <w:r w:rsidR="008264B0">
        <w:rPr>
          <w:lang w:val="uk-UA"/>
        </w:rPr>
        <w:t xml:space="preserve"> </w:t>
      </w:r>
      <w:r>
        <w:rPr>
          <w:lang w:val="uk-UA"/>
        </w:rPr>
        <w:t>ШЛЯХОМ МОДЕЛЮВАННЯ</w:t>
      </w:r>
      <w:bookmarkEnd w:id="50"/>
      <w:bookmarkEnd w:id="51"/>
    </w:p>
    <w:p w14:paraId="47003026" w14:textId="77777777" w:rsidR="008264B0" w:rsidRDefault="008264B0" w:rsidP="008264B0">
      <w:pPr>
        <w:ind w:firstLine="0"/>
        <w:rPr>
          <w:lang w:val="uk-UA"/>
        </w:rPr>
      </w:pPr>
    </w:p>
    <w:p w14:paraId="6D43FA85" w14:textId="77777777" w:rsidR="00702D21" w:rsidRDefault="00702D21" w:rsidP="00702D21">
      <w:pPr>
        <w:pStyle w:val="2"/>
        <w:rPr>
          <w:lang w:val="uk-UA"/>
        </w:rPr>
      </w:pPr>
      <w:bookmarkStart w:id="52" w:name="_Toc514109187"/>
      <w:bookmarkStart w:id="53" w:name="_Toc26963033"/>
      <w:r>
        <w:rPr>
          <w:lang w:val="uk-UA"/>
        </w:rPr>
        <w:t>3.1 Постановка задачі</w:t>
      </w:r>
      <w:bookmarkEnd w:id="52"/>
      <w:bookmarkEnd w:id="53"/>
    </w:p>
    <w:p w14:paraId="63EEB38E" w14:textId="77777777" w:rsidR="00E42906" w:rsidRDefault="00E42906" w:rsidP="00702D21">
      <w:pPr>
        <w:rPr>
          <w:lang w:val="uk-UA"/>
        </w:rPr>
      </w:pPr>
    </w:p>
    <w:p w14:paraId="576B3683" w14:textId="64991CF4" w:rsidR="00702D21" w:rsidRDefault="00E42906" w:rsidP="00702D21">
      <w:pPr>
        <w:rPr>
          <w:lang w:val="uk-UA"/>
        </w:rPr>
      </w:pPr>
      <w:r>
        <w:rPr>
          <w:lang w:val="uk-UA"/>
        </w:rPr>
        <w:t xml:space="preserve">Метою розділу є </w:t>
      </w:r>
      <w:r w:rsidR="00D275C9">
        <w:rPr>
          <w:lang w:val="uk-UA"/>
        </w:rPr>
        <w:t xml:space="preserve">параметричний </w:t>
      </w:r>
      <w:r w:rsidR="00D275C9" w:rsidRPr="00A35F8F">
        <w:rPr>
          <w:lang w:val="uk-UA"/>
        </w:rPr>
        <w:t xml:space="preserve">синтез </w:t>
      </w:r>
      <w:r w:rsidR="00D275C9">
        <w:t>SWIR</w:t>
      </w:r>
      <w:r w:rsidR="00575B29">
        <w:rPr>
          <w:lang w:val="uk-UA"/>
        </w:rPr>
        <w:t>-</w:t>
      </w:r>
      <w:r w:rsidR="00D275C9" w:rsidRPr="00A35F8F">
        <w:rPr>
          <w:lang w:val="uk-UA"/>
        </w:rPr>
        <w:t>об'</w:t>
      </w:r>
      <w:r w:rsidR="00D275C9">
        <w:rPr>
          <w:lang w:val="uk-UA"/>
        </w:rPr>
        <w:t>єктивів та їх порівняння з вже існуючими.  Е</w:t>
      </w:r>
      <w:r>
        <w:rPr>
          <w:lang w:val="uk-UA"/>
        </w:rPr>
        <w:t>кспериментальна перевірка запропонованого методу шляхом математичного моделювання.</w:t>
      </w:r>
      <w:r w:rsidR="0047695A">
        <w:rPr>
          <w:lang w:val="uk-UA"/>
        </w:rPr>
        <w:t xml:space="preserve"> Для вирішення поставленої задачі обрано </w:t>
      </w:r>
      <w:r w:rsidR="009B6AAB">
        <w:rPr>
          <w:lang w:val="uk-UA"/>
        </w:rPr>
        <w:t>два л</w:t>
      </w:r>
      <w:r w:rsidR="0047695A">
        <w:rPr>
          <w:lang w:val="uk-UA"/>
        </w:rPr>
        <w:t xml:space="preserve">інзових </w:t>
      </w:r>
      <w:r w:rsidR="009B6AAB">
        <w:rPr>
          <w:lang w:val="uk-UA"/>
        </w:rPr>
        <w:t>об’єктива з каталогів провідних виробників</w:t>
      </w:r>
      <w:r w:rsidR="0047695A">
        <w:rPr>
          <w:lang w:val="uk-UA"/>
        </w:rPr>
        <w:t xml:space="preserve">. Під час </w:t>
      </w:r>
      <w:r w:rsidR="003D68E9">
        <w:rPr>
          <w:lang w:val="uk-UA"/>
        </w:rPr>
        <w:t xml:space="preserve">синтезу </w:t>
      </w:r>
      <w:r w:rsidR="0047695A">
        <w:rPr>
          <w:lang w:val="uk-UA"/>
        </w:rPr>
        <w:t xml:space="preserve">було задано </w:t>
      </w:r>
      <w:r w:rsidR="003D68E9">
        <w:rPr>
          <w:lang w:val="uk-UA"/>
        </w:rPr>
        <w:t xml:space="preserve">такі </w:t>
      </w:r>
      <w:r w:rsidR="0047695A">
        <w:rPr>
          <w:lang w:val="uk-UA"/>
        </w:rPr>
        <w:t>параметри оптимізації</w:t>
      </w:r>
      <w:r w:rsidR="003D68E9">
        <w:rPr>
          <w:lang w:val="uk-UA"/>
        </w:rPr>
        <w:t>:</w:t>
      </w:r>
      <w:r w:rsidR="0047695A">
        <w:rPr>
          <w:lang w:val="uk-UA"/>
        </w:rPr>
        <w:t xml:space="preserve"> радіуси кривизни поверхонь</w:t>
      </w:r>
      <w:r w:rsidR="003D68E9">
        <w:rPr>
          <w:lang w:val="uk-UA"/>
        </w:rPr>
        <w:t xml:space="preserve">, </w:t>
      </w:r>
      <w:r w:rsidR="0047695A">
        <w:rPr>
          <w:lang w:val="uk-UA"/>
        </w:rPr>
        <w:t>осьові товщини</w:t>
      </w:r>
      <w:r w:rsidR="003D68E9">
        <w:rPr>
          <w:lang w:val="uk-UA"/>
        </w:rPr>
        <w:t xml:space="preserve"> та матеріали скла. </w:t>
      </w:r>
      <w:r w:rsidR="0047695A">
        <w:rPr>
          <w:lang w:val="uk-UA"/>
        </w:rPr>
        <w:t xml:space="preserve"> </w:t>
      </w:r>
      <w:r w:rsidR="003D68E9">
        <w:rPr>
          <w:lang w:val="uk-UA"/>
        </w:rPr>
        <w:t>Д</w:t>
      </w:r>
      <w:r w:rsidR="0047695A">
        <w:rPr>
          <w:lang w:val="uk-UA"/>
        </w:rPr>
        <w:t xml:space="preserve">ля контролю задньої фокусної відстані </w:t>
      </w:r>
      <w:r w:rsidR="00C12D94">
        <w:rPr>
          <w:lang w:val="uk-UA"/>
        </w:rPr>
        <w:t>всієї ОС</w:t>
      </w:r>
      <w:r w:rsidR="003D68E9">
        <w:rPr>
          <w:lang w:val="uk-UA"/>
        </w:rPr>
        <w:t xml:space="preserve"> на останню поверхню</w:t>
      </w:r>
      <w:r w:rsidR="00C12D94">
        <w:rPr>
          <w:lang w:val="uk-UA"/>
        </w:rPr>
        <w:t xml:space="preserve"> встановлен</w:t>
      </w:r>
      <w:r w:rsidR="003D68E9">
        <w:rPr>
          <w:lang w:val="uk-UA"/>
        </w:rPr>
        <w:t>о</w:t>
      </w:r>
      <w:r w:rsidR="00C12D94">
        <w:rPr>
          <w:lang w:val="uk-UA"/>
        </w:rPr>
        <w:t xml:space="preserve"> фіксован</w:t>
      </w:r>
      <w:r w:rsidR="003D68E9">
        <w:rPr>
          <w:lang w:val="uk-UA"/>
        </w:rPr>
        <w:t>е</w:t>
      </w:r>
      <w:r w:rsidR="00C12D94">
        <w:rPr>
          <w:lang w:val="uk-UA"/>
        </w:rPr>
        <w:t xml:space="preserve"> значення кута вихідного апертурного променя.</w:t>
      </w:r>
    </w:p>
    <w:p w14:paraId="471716F5" w14:textId="77777777" w:rsidR="00702D21" w:rsidRDefault="00702D21" w:rsidP="00702D21">
      <w:pPr>
        <w:rPr>
          <w:lang w:val="uk-UA"/>
        </w:rPr>
      </w:pPr>
    </w:p>
    <w:p w14:paraId="5BD886E6" w14:textId="77777777" w:rsidR="000023A6" w:rsidRDefault="00F07F6A" w:rsidP="00702D21">
      <w:pPr>
        <w:pStyle w:val="2"/>
        <w:rPr>
          <w:lang w:val="uk-UA"/>
        </w:rPr>
      </w:pPr>
      <w:bookmarkStart w:id="54" w:name="_Toc514109188"/>
      <w:bookmarkStart w:id="55" w:name="_Toc26963034"/>
      <w:r>
        <w:rPr>
          <w:lang w:val="uk-UA"/>
        </w:rPr>
        <w:t>3.</w:t>
      </w:r>
      <w:r w:rsidR="00702D21">
        <w:rPr>
          <w:lang w:val="uk-UA"/>
        </w:rPr>
        <w:t>2</w:t>
      </w:r>
      <w:r>
        <w:rPr>
          <w:lang w:val="uk-UA"/>
        </w:rPr>
        <w:t xml:space="preserve"> Опис обраних оптичних систем</w:t>
      </w:r>
      <w:bookmarkEnd w:id="54"/>
      <w:bookmarkEnd w:id="55"/>
    </w:p>
    <w:p w14:paraId="1CBC13DA" w14:textId="77777777" w:rsidR="008264B0" w:rsidRDefault="008264B0" w:rsidP="000023A6">
      <w:pPr>
        <w:ind w:firstLine="0"/>
        <w:rPr>
          <w:lang w:val="uk-UA"/>
        </w:rPr>
      </w:pPr>
    </w:p>
    <w:p w14:paraId="587303CE" w14:textId="6E1023E4" w:rsidR="00E03B42" w:rsidRPr="00E03B42" w:rsidRDefault="00A94C50" w:rsidP="00E03B42">
      <w:pPr>
        <w:rPr>
          <w:lang w:val="ru-RU"/>
        </w:rPr>
      </w:pPr>
      <w:r>
        <w:rPr>
          <w:lang w:val="uk-UA"/>
        </w:rPr>
        <w:t>Як перший приклад було обрано ОС об’єктива</w:t>
      </w:r>
      <w:r w:rsidR="005239C9" w:rsidRPr="00A35F8F">
        <w:rPr>
          <w:lang w:val="ru-RU"/>
        </w:rPr>
        <w:t xml:space="preserve"> </w:t>
      </w:r>
      <w:r w:rsidR="005239C9">
        <w:t>OB</w:t>
      </w:r>
      <w:r w:rsidR="005239C9" w:rsidRPr="00A35F8F">
        <w:rPr>
          <w:lang w:val="ru-RU"/>
        </w:rPr>
        <w:t>-</w:t>
      </w:r>
      <w:r w:rsidR="005239C9">
        <w:t>SWIR</w:t>
      </w:r>
      <w:r w:rsidR="005239C9" w:rsidRPr="00A35F8F">
        <w:rPr>
          <w:lang w:val="ru-RU"/>
        </w:rPr>
        <w:t xml:space="preserve"> 100/2 </w:t>
      </w:r>
      <w:r w:rsidR="005239C9">
        <w:t>C</w:t>
      </w:r>
      <w:r w:rsidR="005239C9" w:rsidRPr="00A35F8F">
        <w:rPr>
          <w:lang w:val="ru-RU"/>
        </w:rPr>
        <w:t xml:space="preserve">0842 </w:t>
      </w:r>
      <w:r w:rsidR="005239C9">
        <w:rPr>
          <w:lang w:val="uk-UA"/>
        </w:rPr>
        <w:t xml:space="preserve">компанії </w:t>
      </w:r>
      <w:r w:rsidR="005239C9">
        <w:t>OPTEC</w:t>
      </w:r>
      <w:r>
        <w:rPr>
          <w:lang w:val="uk-UA"/>
        </w:rPr>
        <w:t xml:space="preserve"> </w:t>
      </w:r>
      <w:r w:rsidRPr="00A94C50">
        <w:rPr>
          <w:lang w:val="ru-RU"/>
        </w:rPr>
        <w:t xml:space="preserve"> [</w:t>
      </w:r>
      <w:r w:rsidR="00281B3F" w:rsidRPr="00281B3F">
        <w:rPr>
          <w:lang w:val="uk-UA"/>
        </w:rPr>
        <w:t>24</w:t>
      </w:r>
      <w:r w:rsidRPr="00A94C50">
        <w:rPr>
          <w:lang w:val="ru-RU"/>
        </w:rPr>
        <w:t>]</w:t>
      </w:r>
      <w:r>
        <w:rPr>
          <w:lang w:val="uk-UA"/>
        </w:rPr>
        <w:t xml:space="preserve"> (рис. 3.1, табл. 3.1). </w:t>
      </w:r>
      <w:r w:rsidR="00A35F8F">
        <w:rPr>
          <w:lang w:val="uk-UA"/>
        </w:rPr>
        <w:t>Обраний</w:t>
      </w:r>
      <w:r w:rsidR="00736C54">
        <w:rPr>
          <w:lang w:val="uk-UA"/>
        </w:rPr>
        <w:t xml:space="preserve"> об’єктив працює в діапазоні 0.9 – 1.7 </w:t>
      </w:r>
      <w:r w:rsidR="00736C54">
        <w:rPr>
          <w:rFonts w:cs="Times New Roman"/>
          <w:lang w:val="uk-UA"/>
        </w:rPr>
        <w:t>μ</w:t>
      </w:r>
      <w:r w:rsidR="00736C54">
        <w:t>m</w:t>
      </w:r>
      <w:r w:rsidR="00841C4D" w:rsidRPr="00A35F8F">
        <w:rPr>
          <w:lang w:val="uk-UA"/>
        </w:rPr>
        <w:t xml:space="preserve"> та ма</w:t>
      </w:r>
      <w:r w:rsidR="00841C4D">
        <w:rPr>
          <w:lang w:val="uk-UA"/>
        </w:rPr>
        <w:t xml:space="preserve">є </w:t>
      </w:r>
      <w:r w:rsidR="00266F94">
        <w:rPr>
          <w:lang w:val="uk-UA"/>
        </w:rPr>
        <w:t>такі</w:t>
      </w:r>
      <w:r w:rsidR="00841C4D">
        <w:rPr>
          <w:lang w:val="uk-UA"/>
        </w:rPr>
        <w:t xml:space="preserve"> параметри: </w:t>
      </w:r>
      <w:r w:rsidR="009F140E" w:rsidRPr="009F140E">
        <w:rPr>
          <w:lang w:val="uk-UA"/>
        </w:rPr>
        <w:t>фокусн</w:t>
      </w:r>
      <w:r w:rsidR="009F140E">
        <w:rPr>
          <w:lang w:val="uk-UA"/>
        </w:rPr>
        <w:t>а</w:t>
      </w:r>
      <w:r w:rsidR="009F140E" w:rsidRPr="009F140E">
        <w:rPr>
          <w:lang w:val="uk-UA"/>
        </w:rPr>
        <w:t xml:space="preserve"> відстань 100</w:t>
      </w:r>
      <w:r w:rsidR="009F140E">
        <w:t> </w:t>
      </w:r>
      <w:r w:rsidR="009F140E" w:rsidRPr="009F140E">
        <w:rPr>
          <w:lang w:val="uk-UA"/>
        </w:rPr>
        <w:t xml:space="preserve">мм, кутове поле зору 12°, діафрагмове число </w:t>
      </w:r>
      <w:r w:rsidR="009F140E">
        <w:t>F</w:t>
      </w:r>
      <w:r w:rsidR="009F140E" w:rsidRPr="009F140E">
        <w:rPr>
          <w:lang w:val="uk-UA"/>
        </w:rPr>
        <w:t xml:space="preserve">/2. </w:t>
      </w:r>
      <w:r w:rsidR="009F140E" w:rsidRPr="00285659">
        <w:rPr>
          <w:lang w:val="uk-UA"/>
        </w:rPr>
        <w:t>Значення  поліхроматичних модуляційних передавальних функцій (МПФ) по всьому полю перевищує 40% для просторової частоти 25 ліній/мм.</w:t>
      </w:r>
      <w:r w:rsidR="009F140E" w:rsidRPr="009F140E">
        <w:rPr>
          <w:lang w:val="ru-RU"/>
        </w:rPr>
        <w:t xml:space="preserve"> </w:t>
      </w:r>
    </w:p>
    <w:p w14:paraId="0600A815" w14:textId="04C5C25B" w:rsidR="002B58C1" w:rsidRDefault="006063BC" w:rsidP="00EC5350">
      <w:pPr>
        <w:rPr>
          <w:lang w:val="uk-UA"/>
        </w:rPr>
      </w:pPr>
      <w:r>
        <w:rPr>
          <w:lang w:val="uk-UA"/>
        </w:rPr>
        <w:t>Другим</w:t>
      </w:r>
      <w:r w:rsidR="00ED7DD4">
        <w:rPr>
          <w:lang w:val="uk-UA"/>
        </w:rPr>
        <w:t xml:space="preserve"> приклад</w:t>
      </w:r>
      <w:r>
        <w:rPr>
          <w:lang w:val="uk-UA"/>
        </w:rPr>
        <w:t>ом</w:t>
      </w:r>
      <w:r w:rsidR="00ED7DD4">
        <w:rPr>
          <w:lang w:val="uk-UA"/>
        </w:rPr>
        <w:t xml:space="preserve"> було обрано ОС </w:t>
      </w:r>
      <w:r>
        <w:rPr>
          <w:lang w:val="uk-UA"/>
        </w:rPr>
        <w:t>об’єктива</w:t>
      </w:r>
      <w:r w:rsidRPr="00A35F8F">
        <w:rPr>
          <w:lang w:val="ru-RU"/>
        </w:rPr>
        <w:t xml:space="preserve"> </w:t>
      </w:r>
      <w:r>
        <w:t>OB</w:t>
      </w:r>
      <w:r w:rsidRPr="00A35F8F">
        <w:rPr>
          <w:lang w:val="ru-RU"/>
        </w:rPr>
        <w:t>-</w:t>
      </w:r>
      <w:r>
        <w:t>SWIR</w:t>
      </w:r>
      <w:r w:rsidRPr="00A35F8F">
        <w:rPr>
          <w:lang w:val="ru-RU"/>
        </w:rPr>
        <w:t xml:space="preserve"> </w:t>
      </w:r>
      <w:r w:rsidR="000C57C8">
        <w:rPr>
          <w:lang w:val="ru-RU"/>
        </w:rPr>
        <w:t>50</w:t>
      </w:r>
      <w:r w:rsidRPr="00A35F8F">
        <w:rPr>
          <w:lang w:val="ru-RU"/>
        </w:rPr>
        <w:t>/</w:t>
      </w:r>
      <w:r w:rsidR="000C57C8">
        <w:rPr>
          <w:lang w:val="ru-RU"/>
        </w:rPr>
        <w:t>1.4</w:t>
      </w:r>
      <w:r w:rsidRPr="00A35F8F">
        <w:rPr>
          <w:lang w:val="ru-RU"/>
        </w:rPr>
        <w:t xml:space="preserve"> </w:t>
      </w:r>
      <w:r>
        <w:t>C</w:t>
      </w:r>
      <w:r w:rsidRPr="00A35F8F">
        <w:rPr>
          <w:lang w:val="ru-RU"/>
        </w:rPr>
        <w:t>08</w:t>
      </w:r>
      <w:r w:rsidR="000C57C8">
        <w:rPr>
          <w:lang w:val="ru-RU"/>
        </w:rPr>
        <w:t>10</w:t>
      </w:r>
      <w:r w:rsidRPr="00A35F8F">
        <w:rPr>
          <w:lang w:val="ru-RU"/>
        </w:rPr>
        <w:t xml:space="preserve"> </w:t>
      </w:r>
      <w:r>
        <w:rPr>
          <w:lang w:val="uk-UA"/>
        </w:rPr>
        <w:t xml:space="preserve">компанії </w:t>
      </w:r>
      <w:r>
        <w:t>OPTEC</w:t>
      </w:r>
      <w:r>
        <w:rPr>
          <w:lang w:val="uk-UA"/>
        </w:rPr>
        <w:t xml:space="preserve"> </w:t>
      </w:r>
      <w:r w:rsidR="00ED7DD4" w:rsidRPr="00ED7DD4">
        <w:rPr>
          <w:lang w:val="ru-RU"/>
        </w:rPr>
        <w:t>[</w:t>
      </w:r>
      <w:r w:rsidR="00281B3F">
        <w:rPr>
          <w:lang w:val="uk-UA"/>
        </w:rPr>
        <w:t>2</w:t>
      </w:r>
      <w:r w:rsidR="00B40BF7" w:rsidRPr="00B40BF7">
        <w:rPr>
          <w:lang w:val="ru-RU"/>
        </w:rPr>
        <w:t>4</w:t>
      </w:r>
      <w:r w:rsidR="00ED7DD4" w:rsidRPr="00ED7DD4">
        <w:rPr>
          <w:lang w:val="ru-RU"/>
        </w:rPr>
        <w:t>]</w:t>
      </w:r>
      <w:r w:rsidR="00575B29">
        <w:rPr>
          <w:lang w:val="ru-RU"/>
        </w:rPr>
        <w:t xml:space="preserve"> (рис. </w:t>
      </w:r>
      <w:r w:rsidR="00850B51">
        <w:rPr>
          <w:lang w:val="ru-RU"/>
        </w:rPr>
        <w:t>3.2, табл. 3.2)</w:t>
      </w:r>
      <w:r w:rsidR="00ED7DD4" w:rsidRPr="00ED7DD4">
        <w:rPr>
          <w:lang w:val="ru-RU"/>
        </w:rPr>
        <w:t>.</w:t>
      </w:r>
      <w:r w:rsidR="00ED7DD4">
        <w:rPr>
          <w:lang w:val="uk-UA"/>
        </w:rPr>
        <w:t xml:space="preserve"> </w:t>
      </w:r>
      <w:r w:rsidR="00683E65" w:rsidRPr="00683E65">
        <w:rPr>
          <w:lang w:val="uk-UA"/>
        </w:rPr>
        <w:t xml:space="preserve">Його оптична система має фокусну відстань </w:t>
      </w:r>
      <w:r w:rsidR="00683E65">
        <w:rPr>
          <w:lang w:val="uk-UA"/>
        </w:rPr>
        <w:t>50</w:t>
      </w:r>
      <w:r w:rsidR="00683E65" w:rsidRPr="00683E65">
        <w:rPr>
          <w:lang w:val="uk-UA"/>
        </w:rPr>
        <w:t xml:space="preserve"> мм, кутове поле зору </w:t>
      </w:r>
      <w:r w:rsidR="00683E65">
        <w:rPr>
          <w:lang w:val="uk-UA"/>
        </w:rPr>
        <w:t>23</w:t>
      </w:r>
      <w:r w:rsidR="00683E65" w:rsidRPr="00683E65">
        <w:rPr>
          <w:lang w:val="uk-UA"/>
        </w:rPr>
        <w:t>°, діафрагмове число F/</w:t>
      </w:r>
      <w:r w:rsidR="00683E65">
        <w:rPr>
          <w:lang w:val="uk-UA"/>
        </w:rPr>
        <w:t>1.4</w:t>
      </w:r>
      <w:r w:rsidR="00683E65" w:rsidRPr="00683E65">
        <w:rPr>
          <w:lang w:val="uk-UA"/>
        </w:rPr>
        <w:t xml:space="preserve">. Значення  поліхроматичних модуляційних передавальних функцій (МПФ) по всьому полю перевищує </w:t>
      </w:r>
      <w:r w:rsidR="00EC5350">
        <w:rPr>
          <w:lang w:val="uk-UA"/>
        </w:rPr>
        <w:t>35</w:t>
      </w:r>
      <w:r w:rsidR="00683E65" w:rsidRPr="00683E65">
        <w:rPr>
          <w:lang w:val="uk-UA"/>
        </w:rPr>
        <w:t xml:space="preserve">% для просторової частоти </w:t>
      </w:r>
      <w:r w:rsidR="00EC5350">
        <w:rPr>
          <w:lang w:val="uk-UA"/>
        </w:rPr>
        <w:t>40</w:t>
      </w:r>
      <w:r w:rsidR="00683E65" w:rsidRPr="00683E65">
        <w:rPr>
          <w:lang w:val="uk-UA"/>
        </w:rPr>
        <w:t xml:space="preserve"> ліній/мм. Об’єктив призначений для роботи у спектральному діапазоні 0,9…1,7 мкм з основною довжиною хвилі 1,2 мкм.</w:t>
      </w:r>
      <w:r w:rsidR="00EC5350">
        <w:rPr>
          <w:lang w:val="uk-UA"/>
        </w:rPr>
        <w:t xml:space="preserve"> </w:t>
      </w:r>
    </w:p>
    <w:p w14:paraId="623CDEA1" w14:textId="77777777" w:rsidR="00281B3F" w:rsidRDefault="00281B3F" w:rsidP="00C12D94">
      <w:pPr>
        <w:rPr>
          <w:lang w:val="uk-UA"/>
        </w:rPr>
      </w:pPr>
    </w:p>
    <w:p w14:paraId="5435BEBF" w14:textId="2BEECC31" w:rsidR="00850B51" w:rsidRDefault="00E03B42" w:rsidP="00E03B42">
      <w:pPr>
        <w:ind w:firstLine="0"/>
        <w:jc w:val="center"/>
        <w:rPr>
          <w:lang w:val="uk-UA"/>
        </w:rPr>
      </w:pPr>
      <w:r>
        <w:rPr>
          <w:noProof/>
          <w:lang w:val="ru-RU" w:eastAsia="ru-RU"/>
        </w:rPr>
        <w:lastRenderedPageBreak/>
        <w:drawing>
          <wp:inline distT="0" distB="0" distL="0" distR="0" wp14:anchorId="031C4A92" wp14:editId="6B527554">
            <wp:extent cx="5676900" cy="3649992"/>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100мм.png"/>
                    <pic:cNvPicPr/>
                  </pic:nvPicPr>
                  <pic:blipFill>
                    <a:blip r:embed="rId33">
                      <a:extLst>
                        <a:ext uri="{28A0092B-C50C-407E-A947-70E740481C1C}">
                          <a14:useLocalDpi xmlns:a14="http://schemas.microsoft.com/office/drawing/2010/main" val="0"/>
                        </a:ext>
                      </a:extLst>
                    </a:blip>
                    <a:stretch>
                      <a:fillRect/>
                    </a:stretch>
                  </pic:blipFill>
                  <pic:spPr>
                    <a:xfrm>
                      <a:off x="0" y="0"/>
                      <a:ext cx="5699440" cy="3664484"/>
                    </a:xfrm>
                    <a:prstGeom prst="rect">
                      <a:avLst/>
                    </a:prstGeom>
                  </pic:spPr>
                </pic:pic>
              </a:graphicData>
            </a:graphic>
          </wp:inline>
        </w:drawing>
      </w:r>
    </w:p>
    <w:p w14:paraId="2CE393AF" w14:textId="42D1F5D7" w:rsidR="00235BD6" w:rsidRPr="00C95415" w:rsidRDefault="00235BD6" w:rsidP="00CD71E1">
      <w:pPr>
        <w:ind w:firstLine="0"/>
        <w:rPr>
          <w:lang w:val="uk-UA"/>
        </w:rPr>
      </w:pPr>
      <w:r w:rsidRPr="006E299E">
        <w:rPr>
          <w:lang w:val="uk-UA"/>
        </w:rPr>
        <w:t xml:space="preserve">Рисунок 3.1 – </w:t>
      </w:r>
      <w:r w:rsidR="00BC097A">
        <w:rPr>
          <w:lang w:val="uk-UA"/>
        </w:rPr>
        <w:t xml:space="preserve">Графік </w:t>
      </w:r>
      <w:r w:rsidR="00C95415" w:rsidRPr="00C95415">
        <w:rPr>
          <w:noProof/>
          <w:lang w:val="uk-UA"/>
        </w:rPr>
        <w:t>Поліхроматичн</w:t>
      </w:r>
      <w:r w:rsidR="00C95415">
        <w:rPr>
          <w:noProof/>
          <w:lang w:val="uk-UA"/>
        </w:rPr>
        <w:t xml:space="preserve">ої </w:t>
      </w:r>
      <w:r w:rsidR="00BC097A">
        <w:rPr>
          <w:lang w:val="uk-UA"/>
        </w:rPr>
        <w:t xml:space="preserve">МПФ </w:t>
      </w:r>
      <w:r w:rsidR="00C95415">
        <w:rPr>
          <w:lang w:val="uk-UA"/>
        </w:rPr>
        <w:t>об’єктива</w:t>
      </w:r>
      <w:r w:rsidR="00C95415" w:rsidRPr="00C95415">
        <w:rPr>
          <w:lang w:val="uk-UA"/>
        </w:rPr>
        <w:t xml:space="preserve"> </w:t>
      </w:r>
      <w:r w:rsidR="00C95415">
        <w:t>OB</w:t>
      </w:r>
      <w:r w:rsidR="00C95415" w:rsidRPr="00C95415">
        <w:rPr>
          <w:lang w:val="uk-UA"/>
        </w:rPr>
        <w:t>-</w:t>
      </w:r>
      <w:r w:rsidR="00C95415">
        <w:t>SWIR</w:t>
      </w:r>
      <w:r w:rsidR="00C95415" w:rsidRPr="00C95415">
        <w:rPr>
          <w:lang w:val="uk-UA"/>
        </w:rPr>
        <w:t xml:space="preserve"> 100/2 </w:t>
      </w:r>
      <w:r w:rsidR="00C95415">
        <w:t>C</w:t>
      </w:r>
      <w:r w:rsidR="00C95415" w:rsidRPr="00C95415">
        <w:rPr>
          <w:lang w:val="uk-UA"/>
        </w:rPr>
        <w:t xml:space="preserve">084 </w:t>
      </w:r>
      <w:r w:rsidRPr="00C95415">
        <w:rPr>
          <w:lang w:val="uk-UA"/>
        </w:rPr>
        <w:t>[</w:t>
      </w:r>
      <w:r w:rsidR="00281B3F">
        <w:rPr>
          <w:lang w:val="uk-UA"/>
        </w:rPr>
        <w:t>24</w:t>
      </w:r>
      <w:r w:rsidRPr="00C95415">
        <w:rPr>
          <w:lang w:val="uk-UA"/>
        </w:rPr>
        <w:t>]</w:t>
      </w:r>
    </w:p>
    <w:p w14:paraId="31A56270" w14:textId="77777777" w:rsidR="00281B3F" w:rsidRPr="00C95415" w:rsidRDefault="00281B3F" w:rsidP="00D74003">
      <w:pPr>
        <w:ind w:firstLine="0"/>
        <w:jc w:val="center"/>
        <w:rPr>
          <w:lang w:val="uk-UA"/>
        </w:rPr>
      </w:pPr>
    </w:p>
    <w:p w14:paraId="37E8999F" w14:textId="64AAB6A1" w:rsidR="00235BD6" w:rsidRDefault="00DE3CE9" w:rsidP="00D74003">
      <w:pPr>
        <w:ind w:firstLine="0"/>
        <w:jc w:val="center"/>
        <w:rPr>
          <w:lang w:val="uk-UA"/>
        </w:rPr>
      </w:pPr>
      <w:r>
        <w:rPr>
          <w:noProof/>
          <w:lang w:val="ru-RU" w:eastAsia="ru-RU"/>
        </w:rPr>
        <w:drawing>
          <wp:inline distT="0" distB="0" distL="0" distR="0" wp14:anchorId="042D32C8" wp14:editId="69B77164">
            <wp:extent cx="4890781" cy="370522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100мм2.png"/>
                    <pic:cNvPicPr/>
                  </pic:nvPicPr>
                  <pic:blipFill>
                    <a:blip r:embed="rId34">
                      <a:extLst>
                        <a:ext uri="{28A0092B-C50C-407E-A947-70E740481C1C}">
                          <a14:useLocalDpi xmlns:a14="http://schemas.microsoft.com/office/drawing/2010/main" val="0"/>
                        </a:ext>
                      </a:extLst>
                    </a:blip>
                    <a:stretch>
                      <a:fillRect/>
                    </a:stretch>
                  </pic:blipFill>
                  <pic:spPr>
                    <a:xfrm>
                      <a:off x="0" y="0"/>
                      <a:ext cx="4929328" cy="3734428"/>
                    </a:xfrm>
                    <a:prstGeom prst="rect">
                      <a:avLst/>
                    </a:prstGeom>
                  </pic:spPr>
                </pic:pic>
              </a:graphicData>
            </a:graphic>
          </wp:inline>
        </w:drawing>
      </w:r>
    </w:p>
    <w:p w14:paraId="45D80BD0" w14:textId="0106A29C" w:rsidR="00DE3CE9" w:rsidRPr="00281B3F" w:rsidRDefault="00235BD6" w:rsidP="00503ED0">
      <w:pPr>
        <w:ind w:firstLine="0"/>
        <w:jc w:val="center"/>
        <w:rPr>
          <w:lang w:val="ru-RU"/>
        </w:rPr>
      </w:pPr>
      <w:r>
        <w:rPr>
          <w:lang w:val="uk-UA"/>
        </w:rPr>
        <w:t xml:space="preserve">Рисунок 3.2 – </w:t>
      </w:r>
      <w:r w:rsidR="00CD71E1">
        <w:rPr>
          <w:lang w:val="ru-RU"/>
        </w:rPr>
        <w:t>Граф</w:t>
      </w:r>
      <w:r w:rsidR="00CD71E1">
        <w:rPr>
          <w:lang w:val="uk-UA"/>
        </w:rPr>
        <w:t>іки кривизни поля та значень дисторсії об’єктива</w:t>
      </w:r>
      <w:r w:rsidR="00503ED0">
        <w:rPr>
          <w:lang w:val="uk-UA"/>
        </w:rPr>
        <w:t xml:space="preserve"> </w:t>
      </w:r>
      <w:r w:rsidR="00CD71E1">
        <w:t>OB</w:t>
      </w:r>
      <w:r w:rsidR="00CD71E1" w:rsidRPr="00C95415">
        <w:rPr>
          <w:lang w:val="uk-UA"/>
        </w:rPr>
        <w:t>-</w:t>
      </w:r>
      <w:r w:rsidR="00CD71E1">
        <w:t>SWIR</w:t>
      </w:r>
      <w:r w:rsidR="00CD71E1" w:rsidRPr="00C95415">
        <w:rPr>
          <w:lang w:val="uk-UA"/>
        </w:rPr>
        <w:t xml:space="preserve"> 100/2 </w:t>
      </w:r>
      <w:r w:rsidR="00CD71E1">
        <w:t>C</w:t>
      </w:r>
      <w:r w:rsidR="00CD71E1" w:rsidRPr="00C95415">
        <w:rPr>
          <w:lang w:val="uk-UA"/>
        </w:rPr>
        <w:t xml:space="preserve">084 </w:t>
      </w:r>
      <w:r w:rsidRPr="00235BD6">
        <w:rPr>
          <w:lang w:val="ru-RU"/>
        </w:rPr>
        <w:t>[</w:t>
      </w:r>
      <w:r w:rsidR="00281B3F">
        <w:rPr>
          <w:lang w:val="uk-UA"/>
        </w:rPr>
        <w:t>2</w:t>
      </w:r>
      <w:r w:rsidR="00B40BF7" w:rsidRPr="00503ED0">
        <w:rPr>
          <w:lang w:val="ru-RU"/>
        </w:rPr>
        <w:t>4</w:t>
      </w:r>
      <w:r w:rsidRPr="00235BD6">
        <w:rPr>
          <w:lang w:val="ru-RU"/>
        </w:rPr>
        <w:t>]</w:t>
      </w:r>
    </w:p>
    <w:p w14:paraId="0E78ACB7" w14:textId="77777777" w:rsidR="006E299E" w:rsidRPr="006E299E" w:rsidRDefault="006E299E" w:rsidP="00D74003">
      <w:pPr>
        <w:ind w:firstLine="0"/>
        <w:jc w:val="center"/>
        <w:rPr>
          <w:lang w:val="uk-UA"/>
        </w:rPr>
      </w:pPr>
    </w:p>
    <w:p w14:paraId="4686AD31" w14:textId="7C7C4A1C" w:rsidR="00235BD6" w:rsidRDefault="004F442D" w:rsidP="00D74003">
      <w:pPr>
        <w:ind w:firstLine="0"/>
        <w:jc w:val="center"/>
        <w:rPr>
          <w:lang w:val="uk-UA"/>
        </w:rPr>
      </w:pPr>
      <w:r>
        <w:rPr>
          <w:noProof/>
          <w:lang w:val="ru-RU" w:eastAsia="ru-RU"/>
        </w:rPr>
        <w:drawing>
          <wp:inline distT="0" distB="0" distL="0" distR="0" wp14:anchorId="473418B8" wp14:editId="624C62C6">
            <wp:extent cx="5162550" cy="323886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50мм.png"/>
                    <pic:cNvPicPr/>
                  </pic:nvPicPr>
                  <pic:blipFill>
                    <a:blip r:embed="rId35">
                      <a:extLst>
                        <a:ext uri="{28A0092B-C50C-407E-A947-70E740481C1C}">
                          <a14:useLocalDpi xmlns:a14="http://schemas.microsoft.com/office/drawing/2010/main" val="0"/>
                        </a:ext>
                      </a:extLst>
                    </a:blip>
                    <a:stretch>
                      <a:fillRect/>
                    </a:stretch>
                  </pic:blipFill>
                  <pic:spPr>
                    <a:xfrm>
                      <a:off x="0" y="0"/>
                      <a:ext cx="5187815" cy="3254711"/>
                    </a:xfrm>
                    <a:prstGeom prst="rect">
                      <a:avLst/>
                    </a:prstGeom>
                  </pic:spPr>
                </pic:pic>
              </a:graphicData>
            </a:graphic>
          </wp:inline>
        </w:drawing>
      </w:r>
    </w:p>
    <w:p w14:paraId="37AEF9EE" w14:textId="4CDBFB17" w:rsidR="00235BD6" w:rsidRPr="00EA09B7" w:rsidRDefault="00235BD6" w:rsidP="00503ED0">
      <w:pPr>
        <w:ind w:firstLine="0"/>
        <w:jc w:val="center"/>
        <w:rPr>
          <w:lang w:val="uk-UA"/>
        </w:rPr>
      </w:pPr>
      <w:r>
        <w:rPr>
          <w:lang w:val="uk-UA"/>
        </w:rPr>
        <w:t xml:space="preserve">Рисунок 3.3 – </w:t>
      </w:r>
      <w:r w:rsidR="00EA09B7">
        <w:rPr>
          <w:lang w:val="uk-UA"/>
        </w:rPr>
        <w:t xml:space="preserve">Графік </w:t>
      </w:r>
      <w:r w:rsidR="00EA09B7" w:rsidRPr="00C95415">
        <w:rPr>
          <w:noProof/>
          <w:lang w:val="uk-UA"/>
        </w:rPr>
        <w:t>Поліхроматичн</w:t>
      </w:r>
      <w:r w:rsidR="00EA09B7">
        <w:rPr>
          <w:noProof/>
          <w:lang w:val="uk-UA"/>
        </w:rPr>
        <w:t xml:space="preserve">ої </w:t>
      </w:r>
      <w:r w:rsidR="00EA09B7">
        <w:rPr>
          <w:lang w:val="uk-UA"/>
        </w:rPr>
        <w:t>МПФ об’єктива</w:t>
      </w:r>
      <w:r w:rsidR="00EA09B7" w:rsidRPr="00C95415">
        <w:rPr>
          <w:lang w:val="uk-UA"/>
        </w:rPr>
        <w:t xml:space="preserve"> </w:t>
      </w:r>
      <w:r w:rsidR="00FD5576">
        <w:t>OB</w:t>
      </w:r>
      <w:r w:rsidR="00FD5576" w:rsidRPr="00FD5576">
        <w:rPr>
          <w:lang w:val="uk-UA"/>
        </w:rPr>
        <w:t>-</w:t>
      </w:r>
      <w:r w:rsidR="00FD5576">
        <w:t>SWIR</w:t>
      </w:r>
      <w:r w:rsidR="00FD5576" w:rsidRPr="00FD5576">
        <w:rPr>
          <w:lang w:val="uk-UA"/>
        </w:rPr>
        <w:t xml:space="preserve"> 50/1.4 </w:t>
      </w:r>
      <w:r w:rsidR="00FD5576">
        <w:t>C</w:t>
      </w:r>
      <w:r w:rsidR="00FD5576" w:rsidRPr="00FD5576">
        <w:rPr>
          <w:lang w:val="uk-UA"/>
        </w:rPr>
        <w:t>0810</w:t>
      </w:r>
      <w:r w:rsidR="00EA09B7" w:rsidRPr="00C95415">
        <w:rPr>
          <w:lang w:val="uk-UA"/>
        </w:rPr>
        <w:t xml:space="preserve"> [</w:t>
      </w:r>
      <w:r w:rsidR="00EA09B7">
        <w:rPr>
          <w:lang w:val="uk-UA"/>
        </w:rPr>
        <w:t>24</w:t>
      </w:r>
      <w:r w:rsidR="00EA09B7" w:rsidRPr="00C95415">
        <w:rPr>
          <w:lang w:val="uk-UA"/>
        </w:rPr>
        <w:t>]</w:t>
      </w:r>
    </w:p>
    <w:p w14:paraId="4EB70417" w14:textId="77777777" w:rsidR="00281B3F" w:rsidRDefault="00281B3F" w:rsidP="00D74003">
      <w:pPr>
        <w:ind w:firstLine="0"/>
        <w:jc w:val="center"/>
        <w:rPr>
          <w:lang w:val="uk-UA"/>
        </w:rPr>
      </w:pPr>
    </w:p>
    <w:p w14:paraId="35F04B8C" w14:textId="68272526" w:rsidR="00281B3F" w:rsidRDefault="004F442D" w:rsidP="004F442D">
      <w:pPr>
        <w:jc w:val="center"/>
        <w:rPr>
          <w:lang w:val="uk-UA"/>
        </w:rPr>
      </w:pPr>
      <w:r>
        <w:rPr>
          <w:noProof/>
          <w:lang w:val="ru-RU" w:eastAsia="ru-RU"/>
        </w:rPr>
        <w:drawing>
          <wp:inline distT="0" distB="0" distL="0" distR="0" wp14:anchorId="52F06069" wp14:editId="2886B379">
            <wp:extent cx="4832985" cy="37585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50мм2.png"/>
                    <pic:cNvPicPr/>
                  </pic:nvPicPr>
                  <pic:blipFill>
                    <a:blip r:embed="rId36">
                      <a:extLst>
                        <a:ext uri="{28A0092B-C50C-407E-A947-70E740481C1C}">
                          <a14:useLocalDpi xmlns:a14="http://schemas.microsoft.com/office/drawing/2010/main" val="0"/>
                        </a:ext>
                      </a:extLst>
                    </a:blip>
                    <a:stretch>
                      <a:fillRect/>
                    </a:stretch>
                  </pic:blipFill>
                  <pic:spPr>
                    <a:xfrm>
                      <a:off x="0" y="0"/>
                      <a:ext cx="4851637" cy="3773020"/>
                    </a:xfrm>
                    <a:prstGeom prst="rect">
                      <a:avLst/>
                    </a:prstGeom>
                  </pic:spPr>
                </pic:pic>
              </a:graphicData>
            </a:graphic>
          </wp:inline>
        </w:drawing>
      </w:r>
    </w:p>
    <w:p w14:paraId="3AC65608" w14:textId="25FFCFD2" w:rsidR="00EA09B7" w:rsidRDefault="004F442D" w:rsidP="00D95AD7">
      <w:pPr>
        <w:ind w:firstLine="0"/>
        <w:jc w:val="center"/>
        <w:rPr>
          <w:lang w:val="uk-UA"/>
        </w:rPr>
      </w:pPr>
      <w:r>
        <w:rPr>
          <w:lang w:val="uk-UA"/>
        </w:rPr>
        <w:t>Рисунок 3.</w:t>
      </w:r>
      <w:r w:rsidR="00EA09B7">
        <w:rPr>
          <w:lang w:val="uk-UA"/>
        </w:rPr>
        <w:t>4</w:t>
      </w:r>
      <w:r>
        <w:rPr>
          <w:lang w:val="uk-UA"/>
        </w:rPr>
        <w:t xml:space="preserve"> – </w:t>
      </w:r>
      <w:r w:rsidR="00EA09B7">
        <w:rPr>
          <w:lang w:val="ru-RU"/>
        </w:rPr>
        <w:t>Граф</w:t>
      </w:r>
      <w:r w:rsidR="00EA09B7">
        <w:rPr>
          <w:lang w:val="uk-UA"/>
        </w:rPr>
        <w:t>іки кривизни поля та значень дисторсії об’єктива</w:t>
      </w:r>
    </w:p>
    <w:p w14:paraId="65DF5383" w14:textId="5ED2EEF0" w:rsidR="00EA09B7" w:rsidRPr="00CD71E1" w:rsidRDefault="00FD5576" w:rsidP="00D95AD7">
      <w:pPr>
        <w:ind w:firstLine="0"/>
        <w:jc w:val="center"/>
        <w:rPr>
          <w:lang w:val="ru-RU"/>
        </w:rPr>
      </w:pPr>
      <w:r>
        <w:t>OB</w:t>
      </w:r>
      <w:r w:rsidRPr="00A35F8F">
        <w:rPr>
          <w:lang w:val="ru-RU"/>
        </w:rPr>
        <w:t>-</w:t>
      </w:r>
      <w:r>
        <w:t>SWIR</w:t>
      </w:r>
      <w:r w:rsidRPr="00A35F8F">
        <w:rPr>
          <w:lang w:val="ru-RU"/>
        </w:rPr>
        <w:t xml:space="preserve"> </w:t>
      </w:r>
      <w:r>
        <w:rPr>
          <w:lang w:val="ru-RU"/>
        </w:rPr>
        <w:t>50</w:t>
      </w:r>
      <w:r w:rsidRPr="00A35F8F">
        <w:rPr>
          <w:lang w:val="ru-RU"/>
        </w:rPr>
        <w:t>/</w:t>
      </w:r>
      <w:r>
        <w:rPr>
          <w:lang w:val="ru-RU"/>
        </w:rPr>
        <w:t>1.4</w:t>
      </w:r>
      <w:r w:rsidRPr="00A35F8F">
        <w:rPr>
          <w:lang w:val="ru-RU"/>
        </w:rPr>
        <w:t xml:space="preserve"> </w:t>
      </w:r>
      <w:r>
        <w:t>C</w:t>
      </w:r>
      <w:r w:rsidRPr="00A35F8F">
        <w:rPr>
          <w:lang w:val="ru-RU"/>
        </w:rPr>
        <w:t>08</w:t>
      </w:r>
      <w:r>
        <w:rPr>
          <w:lang w:val="ru-RU"/>
        </w:rPr>
        <w:t>10</w:t>
      </w:r>
      <w:r w:rsidRPr="00A35F8F">
        <w:rPr>
          <w:lang w:val="ru-RU"/>
        </w:rPr>
        <w:t xml:space="preserve"> </w:t>
      </w:r>
      <w:r w:rsidR="00EA09B7" w:rsidRPr="00235BD6">
        <w:rPr>
          <w:lang w:val="ru-RU"/>
        </w:rPr>
        <w:t>[</w:t>
      </w:r>
      <w:r w:rsidR="00EA09B7">
        <w:rPr>
          <w:lang w:val="uk-UA"/>
        </w:rPr>
        <w:t>2</w:t>
      </w:r>
      <w:r w:rsidR="00B40BF7" w:rsidRPr="00563BD7">
        <w:rPr>
          <w:lang w:val="ru-RU"/>
        </w:rPr>
        <w:t>4</w:t>
      </w:r>
      <w:r w:rsidR="00EA09B7" w:rsidRPr="00235BD6">
        <w:rPr>
          <w:lang w:val="ru-RU"/>
        </w:rPr>
        <w:t>]</w:t>
      </w:r>
    </w:p>
    <w:p w14:paraId="40C91D63" w14:textId="77777777" w:rsidR="004F442D" w:rsidRPr="004F442D" w:rsidRDefault="004F442D" w:rsidP="004F442D">
      <w:pPr>
        <w:jc w:val="center"/>
        <w:rPr>
          <w:lang w:val="ru-RU"/>
        </w:rPr>
      </w:pPr>
    </w:p>
    <w:p w14:paraId="5E8F16FE" w14:textId="77777777" w:rsidR="00F07F6A" w:rsidRDefault="00F07F6A" w:rsidP="00702D21">
      <w:pPr>
        <w:pStyle w:val="2"/>
        <w:rPr>
          <w:lang w:val="uk-UA"/>
        </w:rPr>
      </w:pPr>
      <w:bookmarkStart w:id="56" w:name="_Toc514109189"/>
      <w:bookmarkStart w:id="57" w:name="_Toc26963035"/>
      <w:r>
        <w:rPr>
          <w:lang w:val="uk-UA"/>
        </w:rPr>
        <w:lastRenderedPageBreak/>
        <w:t>3.</w:t>
      </w:r>
      <w:r w:rsidR="00702D21">
        <w:rPr>
          <w:lang w:val="uk-UA"/>
        </w:rPr>
        <w:t>3</w:t>
      </w:r>
      <w:r>
        <w:rPr>
          <w:lang w:val="uk-UA"/>
        </w:rPr>
        <w:t xml:space="preserve"> Алгоритм автоматизованого розрахунку</w:t>
      </w:r>
      <w:bookmarkEnd w:id="56"/>
      <w:bookmarkEnd w:id="57"/>
    </w:p>
    <w:p w14:paraId="32720603" w14:textId="77777777" w:rsidR="00FC0150" w:rsidRDefault="00FC0150" w:rsidP="000023A6">
      <w:pPr>
        <w:ind w:firstLine="0"/>
        <w:rPr>
          <w:lang w:val="uk-UA"/>
        </w:rPr>
      </w:pPr>
    </w:p>
    <w:p w14:paraId="5B5D5E9B" w14:textId="051AA7D7" w:rsidR="00F07F6A" w:rsidRPr="00281B3F" w:rsidRDefault="00FC0150" w:rsidP="00FC0150">
      <w:pPr>
        <w:rPr>
          <w:lang w:val="uk-UA"/>
        </w:rPr>
      </w:pPr>
      <w:r w:rsidRPr="00281B3F">
        <w:rPr>
          <w:lang w:val="uk-UA"/>
        </w:rPr>
        <w:t xml:space="preserve">Для </w:t>
      </w:r>
      <w:r w:rsidR="00F93712">
        <w:rPr>
          <w:lang w:val="uk-UA"/>
        </w:rPr>
        <w:t xml:space="preserve">розв’язку </w:t>
      </w:r>
      <w:r w:rsidRPr="00281B3F">
        <w:rPr>
          <w:lang w:val="uk-UA"/>
        </w:rPr>
        <w:t xml:space="preserve">поставленої задачі запропоновано підхід, який складається з </w:t>
      </w:r>
      <w:r w:rsidR="00D95AD7">
        <w:rPr>
          <w:lang w:val="uk-UA"/>
        </w:rPr>
        <w:t>таких</w:t>
      </w:r>
      <w:r w:rsidR="00F93712">
        <w:rPr>
          <w:lang w:val="uk-UA"/>
        </w:rPr>
        <w:t xml:space="preserve"> </w:t>
      </w:r>
      <w:r w:rsidRPr="00281B3F">
        <w:rPr>
          <w:lang w:val="uk-UA"/>
        </w:rPr>
        <w:t>етапів:</w:t>
      </w:r>
    </w:p>
    <w:p w14:paraId="28033F05" w14:textId="7955964A" w:rsidR="00FC0150" w:rsidRPr="00281B3F" w:rsidRDefault="00CF760D" w:rsidP="00E81720">
      <w:pPr>
        <w:pStyle w:val="a9"/>
        <w:numPr>
          <w:ilvl w:val="0"/>
          <w:numId w:val="2"/>
        </w:numPr>
        <w:ind w:left="0" w:firstLine="360"/>
        <w:rPr>
          <w:lang w:val="uk-UA"/>
        </w:rPr>
      </w:pPr>
      <w:r>
        <w:rPr>
          <w:lang w:val="uk-UA"/>
        </w:rPr>
        <w:t xml:space="preserve">На першому етапі пропонується </w:t>
      </w:r>
      <w:r w:rsidR="00FC0150" w:rsidRPr="00281B3F">
        <w:rPr>
          <w:lang w:val="uk-UA"/>
        </w:rPr>
        <w:t>зада</w:t>
      </w:r>
      <w:r>
        <w:rPr>
          <w:lang w:val="uk-UA"/>
        </w:rPr>
        <w:t>ти</w:t>
      </w:r>
      <w:r w:rsidR="00FC0150" w:rsidRPr="00281B3F">
        <w:rPr>
          <w:lang w:val="uk-UA"/>
        </w:rPr>
        <w:t xml:space="preserve"> загальну структуру ОС </w:t>
      </w:r>
      <w:r w:rsidR="00E54E11">
        <w:rPr>
          <w:lang w:val="uk-UA"/>
        </w:rPr>
        <w:t>в</w:t>
      </w:r>
      <w:r w:rsidR="00FC0150" w:rsidRPr="00281B3F">
        <w:rPr>
          <w:lang w:val="uk-UA"/>
        </w:rPr>
        <w:t xml:space="preserve"> програм</w:t>
      </w:r>
      <w:r>
        <w:rPr>
          <w:lang w:val="uk-UA"/>
        </w:rPr>
        <w:t>і</w:t>
      </w:r>
      <w:r w:rsidR="00FC0150" w:rsidRPr="00281B3F">
        <w:rPr>
          <w:lang w:val="uk-UA"/>
        </w:rPr>
        <w:t xml:space="preserve">: осьові товщини лінз, повітряні проміжки, </w:t>
      </w:r>
      <w:r w:rsidR="00E54E11" w:rsidRPr="00281B3F">
        <w:rPr>
          <w:lang w:val="uk-UA"/>
        </w:rPr>
        <w:t>довільні значення радіусів кривизни поверхонь</w:t>
      </w:r>
      <w:r w:rsidR="007F5357">
        <w:rPr>
          <w:lang w:val="uk-UA"/>
        </w:rPr>
        <w:t>,</w:t>
      </w:r>
      <w:r w:rsidR="00E54E11" w:rsidRPr="00281B3F">
        <w:rPr>
          <w:lang w:val="uk-UA"/>
        </w:rPr>
        <w:t xml:space="preserve"> </w:t>
      </w:r>
      <w:r w:rsidR="00FC0150" w:rsidRPr="00281B3F">
        <w:rPr>
          <w:lang w:val="uk-UA"/>
        </w:rPr>
        <w:t xml:space="preserve">а також марки скла, обрані зі </w:t>
      </w:r>
      <w:r w:rsidR="00E54E11">
        <w:rPr>
          <w:lang w:val="uk-UA"/>
        </w:rPr>
        <w:t>встановлених</w:t>
      </w:r>
      <w:r w:rsidR="00FC0150" w:rsidRPr="00281B3F">
        <w:rPr>
          <w:lang w:val="uk-UA"/>
        </w:rPr>
        <w:t xml:space="preserve"> каталогів. </w:t>
      </w:r>
      <w:r w:rsidR="007F5357">
        <w:rPr>
          <w:lang w:val="uk-UA"/>
        </w:rPr>
        <w:t>Також</w:t>
      </w:r>
      <w:r w:rsidR="00FC0150" w:rsidRPr="00281B3F">
        <w:rPr>
          <w:lang w:val="uk-UA"/>
        </w:rPr>
        <w:t xml:space="preserve"> </w:t>
      </w:r>
      <w:r w:rsidR="007F5357">
        <w:rPr>
          <w:lang w:val="uk-UA"/>
        </w:rPr>
        <w:t xml:space="preserve">потрібно встановити необхідні </w:t>
      </w:r>
      <w:r w:rsidR="00FC0150" w:rsidRPr="00281B3F">
        <w:rPr>
          <w:lang w:val="uk-UA"/>
        </w:rPr>
        <w:t xml:space="preserve">системні параметри такі як апертуру системи, </w:t>
      </w:r>
      <w:r w:rsidR="00655A15">
        <w:rPr>
          <w:lang w:val="uk-UA"/>
        </w:rPr>
        <w:t>кути</w:t>
      </w:r>
      <w:r w:rsidR="00FC0150" w:rsidRPr="00281B3F">
        <w:rPr>
          <w:lang w:val="uk-UA"/>
        </w:rPr>
        <w:t xml:space="preserve"> поля зору</w:t>
      </w:r>
      <w:r w:rsidR="00655A15">
        <w:rPr>
          <w:lang w:val="uk-UA"/>
        </w:rPr>
        <w:t xml:space="preserve"> та</w:t>
      </w:r>
      <w:r w:rsidR="00FC0150" w:rsidRPr="00281B3F">
        <w:rPr>
          <w:lang w:val="uk-UA"/>
        </w:rPr>
        <w:t xml:space="preserve"> довжини хвилі</w:t>
      </w:r>
      <w:r w:rsidR="00655A15">
        <w:rPr>
          <w:lang w:val="uk-UA"/>
        </w:rPr>
        <w:t>.</w:t>
      </w:r>
    </w:p>
    <w:p w14:paraId="63682D17" w14:textId="77777777" w:rsidR="00005F7E" w:rsidRDefault="00FC0150" w:rsidP="00E81720">
      <w:pPr>
        <w:pStyle w:val="a9"/>
        <w:numPr>
          <w:ilvl w:val="0"/>
          <w:numId w:val="2"/>
        </w:numPr>
        <w:ind w:left="0" w:firstLine="360"/>
        <w:rPr>
          <w:lang w:val="uk-UA"/>
        </w:rPr>
      </w:pPr>
      <w:r w:rsidRPr="00005F7E">
        <w:rPr>
          <w:lang w:val="uk-UA"/>
        </w:rPr>
        <w:t xml:space="preserve">На </w:t>
      </w:r>
      <w:r w:rsidR="00687525" w:rsidRPr="00005F7E">
        <w:rPr>
          <w:lang w:val="uk-UA"/>
        </w:rPr>
        <w:t xml:space="preserve">другому </w:t>
      </w:r>
      <w:r w:rsidRPr="00005F7E">
        <w:rPr>
          <w:lang w:val="uk-UA"/>
        </w:rPr>
        <w:t>етапі обира</w:t>
      </w:r>
      <w:r w:rsidR="00430774" w:rsidRPr="00005F7E">
        <w:rPr>
          <w:lang w:val="uk-UA"/>
        </w:rPr>
        <w:t>ються</w:t>
      </w:r>
      <w:r w:rsidRPr="00005F7E">
        <w:rPr>
          <w:lang w:val="uk-UA"/>
        </w:rPr>
        <w:t xml:space="preserve"> параметри оптимізації (радіуси кривизни поверхонь, осьові товщини</w:t>
      </w:r>
      <w:r w:rsidR="00796D67" w:rsidRPr="00005F7E">
        <w:rPr>
          <w:lang w:val="uk-UA"/>
        </w:rPr>
        <w:t>, фазові коефіцієнти</w:t>
      </w:r>
      <w:r w:rsidRPr="00005F7E">
        <w:rPr>
          <w:lang w:val="uk-UA"/>
        </w:rPr>
        <w:t xml:space="preserve"> </w:t>
      </w:r>
      <w:r w:rsidR="00796D67" w:rsidRPr="00005F7E">
        <w:rPr>
          <w:lang w:val="uk-UA"/>
        </w:rPr>
        <w:t xml:space="preserve">дифракційної поверхні </w:t>
      </w:r>
      <w:r w:rsidRPr="00005F7E">
        <w:rPr>
          <w:lang w:val="uk-UA"/>
        </w:rPr>
        <w:t>тощо) та форму</w:t>
      </w:r>
      <w:r w:rsidR="00F77EEE" w:rsidRPr="00005F7E">
        <w:rPr>
          <w:lang w:val="uk-UA"/>
        </w:rPr>
        <w:t>ються</w:t>
      </w:r>
      <w:r w:rsidRPr="00005F7E">
        <w:rPr>
          <w:lang w:val="uk-UA"/>
        </w:rPr>
        <w:t xml:space="preserve"> оціночн</w:t>
      </w:r>
      <w:r w:rsidR="00F77EEE" w:rsidRPr="00005F7E">
        <w:rPr>
          <w:lang w:val="uk-UA"/>
        </w:rPr>
        <w:t>і</w:t>
      </w:r>
      <w:r w:rsidRPr="00005F7E">
        <w:rPr>
          <w:lang w:val="uk-UA"/>
        </w:rPr>
        <w:t xml:space="preserve"> функці</w:t>
      </w:r>
      <w:r w:rsidR="00F77EEE" w:rsidRPr="00005F7E">
        <w:rPr>
          <w:lang w:val="uk-UA"/>
        </w:rPr>
        <w:t>ї</w:t>
      </w:r>
      <w:r w:rsidRPr="00005F7E">
        <w:rPr>
          <w:lang w:val="uk-UA"/>
        </w:rPr>
        <w:t xml:space="preserve">. </w:t>
      </w:r>
      <w:r w:rsidR="001550DE" w:rsidRPr="00005F7E">
        <w:rPr>
          <w:lang w:val="uk-UA"/>
        </w:rPr>
        <w:t>Головним критерієм якості ОС слугує ф</w:t>
      </w:r>
      <w:r w:rsidR="000F72FD" w:rsidRPr="00005F7E">
        <w:rPr>
          <w:lang w:val="uk-UA"/>
        </w:rPr>
        <w:t xml:space="preserve">ункція мінімізації середньоквадратичного радіусу плям розсіювання, при цьому певні </w:t>
      </w:r>
      <w:r w:rsidR="001550DE" w:rsidRPr="00005F7E">
        <w:rPr>
          <w:lang w:val="uk-UA"/>
        </w:rPr>
        <w:t>кути</w:t>
      </w:r>
      <w:r w:rsidR="000F72FD" w:rsidRPr="00005F7E">
        <w:rPr>
          <w:lang w:val="uk-UA"/>
        </w:rPr>
        <w:t xml:space="preserve"> поля зору та довжини хвиль можуть мати свої вагові коефіцієнти. На цьому етапі мож</w:t>
      </w:r>
      <w:r w:rsidR="004A2E27" w:rsidRPr="00005F7E">
        <w:rPr>
          <w:lang w:val="uk-UA"/>
        </w:rPr>
        <w:t>уть</w:t>
      </w:r>
      <w:r w:rsidR="000F72FD" w:rsidRPr="00005F7E">
        <w:rPr>
          <w:lang w:val="uk-UA"/>
        </w:rPr>
        <w:t xml:space="preserve"> встановлювати</w:t>
      </w:r>
      <w:r w:rsidR="004A2E27" w:rsidRPr="00005F7E">
        <w:rPr>
          <w:lang w:val="uk-UA"/>
        </w:rPr>
        <w:t>сь</w:t>
      </w:r>
      <w:r w:rsidR="000F72FD" w:rsidRPr="00005F7E">
        <w:rPr>
          <w:lang w:val="uk-UA"/>
        </w:rPr>
        <w:t xml:space="preserve"> додаткові обмеження </w:t>
      </w:r>
      <w:r w:rsidR="004A2E27" w:rsidRPr="00005F7E">
        <w:rPr>
          <w:lang w:val="uk-UA"/>
        </w:rPr>
        <w:t xml:space="preserve">на </w:t>
      </w:r>
      <w:r w:rsidR="000F72FD" w:rsidRPr="00005F7E">
        <w:rPr>
          <w:lang w:val="uk-UA"/>
        </w:rPr>
        <w:t xml:space="preserve">діапазони кривизни поверхонь лінз, осьові товщини лінз, повітряні проміжки, </w:t>
      </w:r>
      <w:r w:rsidR="00C5650D" w:rsidRPr="00005F7E">
        <w:rPr>
          <w:lang w:val="uk-UA"/>
        </w:rPr>
        <w:t xml:space="preserve">максимально </w:t>
      </w:r>
      <w:r w:rsidR="000F72FD" w:rsidRPr="00005F7E">
        <w:rPr>
          <w:lang w:val="uk-UA"/>
        </w:rPr>
        <w:t xml:space="preserve">допустимі товщини лінз </w:t>
      </w:r>
      <w:r w:rsidR="00C5650D" w:rsidRPr="00005F7E">
        <w:rPr>
          <w:lang w:val="uk-UA"/>
        </w:rPr>
        <w:t>по</w:t>
      </w:r>
      <w:r w:rsidR="000F72FD" w:rsidRPr="00005F7E">
        <w:rPr>
          <w:lang w:val="uk-UA"/>
        </w:rPr>
        <w:t xml:space="preserve"> краю з урахуванням мінімальних допусків</w:t>
      </w:r>
      <w:r w:rsidR="007D3A76" w:rsidRPr="00005F7E">
        <w:rPr>
          <w:lang w:val="uk-UA"/>
        </w:rPr>
        <w:t>.</w:t>
      </w:r>
      <w:r w:rsidR="000F72FD" w:rsidRPr="00005F7E">
        <w:rPr>
          <w:lang w:val="uk-UA"/>
        </w:rPr>
        <w:t xml:space="preserve"> </w:t>
      </w:r>
      <w:r w:rsidR="007D3A76" w:rsidRPr="00005F7E">
        <w:rPr>
          <w:lang w:val="uk-UA"/>
        </w:rPr>
        <w:t>Також</w:t>
      </w:r>
      <w:r w:rsidR="000F72FD" w:rsidRPr="00005F7E">
        <w:rPr>
          <w:lang w:val="uk-UA"/>
        </w:rPr>
        <w:t xml:space="preserve"> </w:t>
      </w:r>
      <w:r w:rsidR="007D3A76" w:rsidRPr="00005F7E">
        <w:rPr>
          <w:lang w:val="uk-UA"/>
        </w:rPr>
        <w:t>можна встановити</w:t>
      </w:r>
      <w:r w:rsidR="000F72FD" w:rsidRPr="00005F7E">
        <w:rPr>
          <w:lang w:val="uk-UA"/>
        </w:rPr>
        <w:t xml:space="preserve"> бажані значення фокусної відстані ОС, довжини системи</w:t>
      </w:r>
      <w:r w:rsidR="00005F7E" w:rsidRPr="00005F7E">
        <w:rPr>
          <w:lang w:val="uk-UA"/>
        </w:rPr>
        <w:t xml:space="preserve"> та значення </w:t>
      </w:r>
      <w:r w:rsidR="000F72FD" w:rsidRPr="00005F7E">
        <w:rPr>
          <w:lang w:val="uk-UA"/>
        </w:rPr>
        <w:t>окрем</w:t>
      </w:r>
      <w:r w:rsidR="00005F7E" w:rsidRPr="00005F7E">
        <w:rPr>
          <w:lang w:val="uk-UA"/>
        </w:rPr>
        <w:t>их</w:t>
      </w:r>
      <w:r w:rsidR="000F72FD" w:rsidRPr="00005F7E">
        <w:rPr>
          <w:lang w:val="uk-UA"/>
        </w:rPr>
        <w:t xml:space="preserve"> абераці</w:t>
      </w:r>
      <w:r w:rsidR="00005F7E" w:rsidRPr="00005F7E">
        <w:rPr>
          <w:lang w:val="uk-UA"/>
        </w:rPr>
        <w:t xml:space="preserve">й. </w:t>
      </w:r>
    </w:p>
    <w:p w14:paraId="2F5D6B86" w14:textId="2D6BF5CD" w:rsidR="000F72FD" w:rsidRPr="00005F7E" w:rsidRDefault="000F72FD" w:rsidP="00E81720">
      <w:pPr>
        <w:pStyle w:val="a9"/>
        <w:numPr>
          <w:ilvl w:val="0"/>
          <w:numId w:val="2"/>
        </w:numPr>
        <w:ind w:left="0" w:firstLine="360"/>
        <w:rPr>
          <w:lang w:val="uk-UA"/>
        </w:rPr>
      </w:pPr>
      <w:r w:rsidRPr="00005F7E">
        <w:rPr>
          <w:lang w:val="uk-UA"/>
        </w:rPr>
        <w:t xml:space="preserve">На </w:t>
      </w:r>
      <w:r w:rsidR="00005F7E">
        <w:rPr>
          <w:lang w:val="uk-UA"/>
        </w:rPr>
        <w:t>третьому е</w:t>
      </w:r>
      <w:r w:rsidRPr="00005F7E">
        <w:rPr>
          <w:lang w:val="uk-UA"/>
        </w:rPr>
        <w:t>тапі викону</w:t>
      </w:r>
      <w:r w:rsidR="00BE586A">
        <w:rPr>
          <w:lang w:val="uk-UA"/>
        </w:rPr>
        <w:t>ється</w:t>
      </w:r>
      <w:r w:rsidRPr="00005F7E">
        <w:rPr>
          <w:lang w:val="uk-UA"/>
        </w:rPr>
        <w:t xml:space="preserve"> процедур</w:t>
      </w:r>
      <w:r w:rsidR="00BE586A">
        <w:rPr>
          <w:lang w:val="uk-UA"/>
        </w:rPr>
        <w:t>а</w:t>
      </w:r>
      <w:r w:rsidRPr="00005F7E">
        <w:rPr>
          <w:lang w:val="uk-UA"/>
        </w:rPr>
        <w:t xml:space="preserve"> глобальної оптимізації за обраним алгоритмом</w:t>
      </w:r>
      <w:r w:rsidR="00BE586A">
        <w:rPr>
          <w:lang w:val="uk-UA"/>
        </w:rPr>
        <w:t>. Цей процес</w:t>
      </w:r>
      <w:r w:rsidRPr="00005F7E">
        <w:rPr>
          <w:lang w:val="uk-UA"/>
        </w:rPr>
        <w:t xml:space="preserve"> є найтривалішим. </w:t>
      </w:r>
      <w:r w:rsidR="003140B6" w:rsidRPr="00005F7E">
        <w:rPr>
          <w:lang w:val="uk-UA"/>
        </w:rPr>
        <w:t xml:space="preserve">В даній роботі </w:t>
      </w:r>
      <w:r w:rsidR="002070CF">
        <w:rPr>
          <w:lang w:val="uk-UA"/>
        </w:rPr>
        <w:t xml:space="preserve">розглядається </w:t>
      </w:r>
      <w:r w:rsidR="003140B6" w:rsidRPr="00005F7E">
        <w:rPr>
          <w:lang w:val="uk-UA"/>
        </w:rPr>
        <w:t>адаптивний метод диференційної еволюції Коші</w:t>
      </w:r>
      <w:r w:rsidR="002070CF">
        <w:rPr>
          <w:lang w:val="uk-UA"/>
        </w:rPr>
        <w:t>, недоліком якого є</w:t>
      </w:r>
      <w:r w:rsidR="003140B6" w:rsidRPr="00005F7E">
        <w:rPr>
          <w:lang w:val="uk-UA"/>
        </w:rPr>
        <w:t xml:space="preserve"> те, що </w:t>
      </w:r>
      <w:r w:rsidR="00C5211D">
        <w:rPr>
          <w:lang w:val="uk-UA"/>
        </w:rPr>
        <w:t xml:space="preserve">при синтезі системи </w:t>
      </w:r>
      <w:r w:rsidR="003140B6" w:rsidRPr="00005F7E">
        <w:rPr>
          <w:lang w:val="uk-UA"/>
        </w:rPr>
        <w:t xml:space="preserve"> повин</w:t>
      </w:r>
      <w:r w:rsidR="00C5211D">
        <w:rPr>
          <w:lang w:val="uk-UA"/>
        </w:rPr>
        <w:t>ні</w:t>
      </w:r>
      <w:r w:rsidR="003140B6" w:rsidRPr="00005F7E">
        <w:rPr>
          <w:lang w:val="uk-UA"/>
        </w:rPr>
        <w:t xml:space="preserve"> задавати</w:t>
      </w:r>
      <w:r w:rsidR="00C5211D">
        <w:rPr>
          <w:lang w:val="uk-UA"/>
        </w:rPr>
        <w:t>ся</w:t>
      </w:r>
      <w:r w:rsidR="003140B6" w:rsidRPr="00005F7E">
        <w:rPr>
          <w:lang w:val="uk-UA"/>
        </w:rPr>
        <w:t xml:space="preserve"> числові значення двох коефіцієнтів:</w:t>
      </w:r>
    </w:p>
    <w:p w14:paraId="2DF2C0B5" w14:textId="77777777" w:rsidR="003140B6" w:rsidRPr="00281B3F" w:rsidRDefault="00281B3F" w:rsidP="00E81720">
      <w:pPr>
        <w:pStyle w:val="a9"/>
        <w:ind w:left="0" w:firstLine="360"/>
        <w:rPr>
          <w:lang w:val="uk-UA"/>
        </w:rPr>
      </w:pPr>
      <w:r>
        <w:rPr>
          <w:lang w:val="uk-UA"/>
        </w:rPr>
        <w:t>а) параметр схрещування</w:t>
      </w:r>
      <w:r w:rsidR="003140B6" w:rsidRPr="00281B3F">
        <w:rPr>
          <w:lang w:val="uk-UA"/>
        </w:rPr>
        <w:t xml:space="preserve"> </w:t>
      </w:r>
      <w:r w:rsidR="003140B6" w:rsidRPr="00281B3F">
        <w:rPr>
          <w:i/>
        </w:rPr>
        <w:t>CR</w:t>
      </w:r>
      <w:r w:rsidR="003140B6" w:rsidRPr="00281B3F">
        <w:rPr>
          <w:lang w:val="uk-UA"/>
        </w:rPr>
        <w:t xml:space="preserve"> (</w:t>
      </w:r>
      <w:r w:rsidR="003140B6" w:rsidRPr="00281B3F">
        <w:t>crossover</w:t>
      </w:r>
      <w:r w:rsidR="003140B6" w:rsidRPr="00281B3F">
        <w:rPr>
          <w:lang w:val="uk-UA"/>
        </w:rPr>
        <w:t xml:space="preserve"> </w:t>
      </w:r>
      <w:r w:rsidR="003140B6" w:rsidRPr="00281B3F">
        <w:t>rate</w:t>
      </w:r>
      <w:r w:rsidR="003140B6" w:rsidRPr="00281B3F">
        <w:rPr>
          <w:lang w:val="uk-UA"/>
        </w:rPr>
        <w:t>);</w:t>
      </w:r>
    </w:p>
    <w:p w14:paraId="54D7AF1A" w14:textId="77777777" w:rsidR="003140B6" w:rsidRPr="00281B3F" w:rsidRDefault="00281B3F" w:rsidP="00E81720">
      <w:pPr>
        <w:pStyle w:val="a9"/>
        <w:ind w:left="0" w:firstLine="360"/>
        <w:rPr>
          <w:lang w:val="uk-UA"/>
        </w:rPr>
      </w:pPr>
      <w:r>
        <w:rPr>
          <w:lang w:val="uk-UA"/>
        </w:rPr>
        <w:t>б) масштабний параметр</w:t>
      </w:r>
      <w:r w:rsidR="003140B6" w:rsidRPr="00281B3F">
        <w:rPr>
          <w:lang w:val="uk-UA"/>
        </w:rPr>
        <w:t xml:space="preserve"> </w:t>
      </w:r>
      <w:r w:rsidR="003140B6" w:rsidRPr="00281B3F">
        <w:rPr>
          <w:i/>
        </w:rPr>
        <w:t>F</w:t>
      </w:r>
      <w:r w:rsidR="003140B6" w:rsidRPr="00281B3F">
        <w:t xml:space="preserve"> (scaling factor)</w:t>
      </w:r>
      <w:r w:rsidR="003140B6" w:rsidRPr="00281B3F">
        <w:rPr>
          <w:lang w:val="uk-UA"/>
        </w:rPr>
        <w:t>.</w:t>
      </w:r>
    </w:p>
    <w:p w14:paraId="71655FFE" w14:textId="3CE7BF34" w:rsidR="003140B6" w:rsidRPr="00281B3F" w:rsidRDefault="00685EB0" w:rsidP="00E81720">
      <w:pPr>
        <w:pStyle w:val="a9"/>
        <w:ind w:left="0" w:firstLine="360"/>
        <w:rPr>
          <w:lang w:val="uk-UA"/>
        </w:rPr>
      </w:pPr>
      <w:r>
        <w:rPr>
          <w:lang w:val="uk-UA"/>
        </w:rPr>
        <w:t>А</w:t>
      </w:r>
      <w:r w:rsidR="003140B6" w:rsidRPr="00281B3F">
        <w:rPr>
          <w:lang w:val="uk-UA"/>
        </w:rPr>
        <w:t>даптивн</w:t>
      </w:r>
      <w:r>
        <w:rPr>
          <w:lang w:val="uk-UA"/>
        </w:rPr>
        <w:t>ий</w:t>
      </w:r>
      <w:r w:rsidR="003140B6" w:rsidRPr="00281B3F">
        <w:rPr>
          <w:lang w:val="uk-UA"/>
        </w:rPr>
        <w:t xml:space="preserve"> метод </w:t>
      </w:r>
      <w:r>
        <w:rPr>
          <w:lang w:val="uk-UA"/>
        </w:rPr>
        <w:t>використовує</w:t>
      </w:r>
      <w:r w:rsidR="003140B6" w:rsidRPr="00281B3F">
        <w:rPr>
          <w:lang w:val="uk-UA"/>
        </w:rPr>
        <w:t xml:space="preserve"> автоматичне визначення цих значень </w:t>
      </w:r>
      <w:r>
        <w:rPr>
          <w:lang w:val="uk-UA"/>
        </w:rPr>
        <w:t xml:space="preserve">завдяки так званому </w:t>
      </w:r>
      <w:r w:rsidR="003140B6" w:rsidRPr="00281B3F">
        <w:rPr>
          <w:lang w:val="uk-UA"/>
        </w:rPr>
        <w:t xml:space="preserve">«механізму пам’яті». </w:t>
      </w:r>
      <w:r w:rsidR="00272F09">
        <w:rPr>
          <w:lang w:val="uk-UA"/>
        </w:rPr>
        <w:t>В к</w:t>
      </w:r>
      <w:r w:rsidR="003140B6" w:rsidRPr="00281B3F">
        <w:rPr>
          <w:lang w:val="uk-UA"/>
        </w:rPr>
        <w:t>ожн</w:t>
      </w:r>
      <w:r w:rsidR="00272F09">
        <w:rPr>
          <w:lang w:val="uk-UA"/>
        </w:rPr>
        <w:t>ій</w:t>
      </w:r>
      <w:r w:rsidR="003140B6" w:rsidRPr="00281B3F">
        <w:rPr>
          <w:lang w:val="uk-UA"/>
        </w:rPr>
        <w:t xml:space="preserve"> точ</w:t>
      </w:r>
      <w:r w:rsidR="00272F09">
        <w:rPr>
          <w:lang w:val="uk-UA"/>
        </w:rPr>
        <w:t>ці</w:t>
      </w:r>
      <w:r w:rsidR="003140B6" w:rsidRPr="00281B3F">
        <w:rPr>
          <w:lang w:val="uk-UA"/>
        </w:rPr>
        <w:t xml:space="preserve"> простору параметрів, яка використовується в алгоритмі, є власні значення цих параметрів. </w:t>
      </w:r>
      <w:r w:rsidR="00272F09">
        <w:rPr>
          <w:lang w:val="uk-UA"/>
        </w:rPr>
        <w:t>В</w:t>
      </w:r>
      <w:r w:rsidR="003140B6" w:rsidRPr="00281B3F">
        <w:rPr>
          <w:lang w:val="uk-UA"/>
        </w:rPr>
        <w:t xml:space="preserve"> нових точ</w:t>
      </w:r>
      <w:r w:rsidR="00272F09">
        <w:rPr>
          <w:lang w:val="uk-UA"/>
        </w:rPr>
        <w:t>ках</w:t>
      </w:r>
      <w:r w:rsidR="003140B6" w:rsidRPr="00281B3F">
        <w:rPr>
          <w:lang w:val="uk-UA"/>
        </w:rPr>
        <w:t xml:space="preserve">, згенерованих алгоритмом, параметри </w:t>
      </w:r>
      <w:r w:rsidR="003140B6" w:rsidRPr="00281B3F">
        <w:rPr>
          <w:i/>
        </w:rPr>
        <w:t>CR</w:t>
      </w:r>
      <w:r w:rsidR="003140B6" w:rsidRPr="00281B3F">
        <w:rPr>
          <w:lang w:val="uk-UA"/>
        </w:rPr>
        <w:t xml:space="preserve"> та </w:t>
      </w:r>
      <w:r w:rsidR="003140B6" w:rsidRPr="00281B3F">
        <w:rPr>
          <w:i/>
        </w:rPr>
        <w:t>F</w:t>
      </w:r>
      <w:r w:rsidR="003140B6" w:rsidRPr="00281B3F">
        <w:rPr>
          <w:lang w:val="uk-UA"/>
        </w:rPr>
        <w:t xml:space="preserve"> визначаються з </w:t>
      </w:r>
      <w:r w:rsidR="003140B6" w:rsidRPr="00281B3F">
        <w:rPr>
          <w:lang w:val="uk-UA"/>
        </w:rPr>
        <w:lastRenderedPageBreak/>
        <w:t xml:space="preserve">урахуванням розподілу Коші. </w:t>
      </w:r>
      <w:r w:rsidR="009E1C83">
        <w:rPr>
          <w:lang w:val="uk-UA"/>
        </w:rPr>
        <w:t>П</w:t>
      </w:r>
      <w:r w:rsidR="003140B6" w:rsidRPr="00281B3F">
        <w:rPr>
          <w:lang w:val="uk-UA"/>
        </w:rPr>
        <w:t>одовжені «хвости»</w:t>
      </w:r>
      <w:r w:rsidR="009E1C83">
        <w:rPr>
          <w:lang w:val="uk-UA"/>
        </w:rPr>
        <w:t>, як зазначають</w:t>
      </w:r>
      <w:r w:rsidR="00193BC8">
        <w:rPr>
          <w:lang w:val="uk-UA"/>
        </w:rPr>
        <w:t xml:space="preserve"> автори цього методу,</w:t>
      </w:r>
      <w:r w:rsidR="003140B6" w:rsidRPr="00281B3F">
        <w:rPr>
          <w:lang w:val="uk-UA"/>
        </w:rPr>
        <w:t xml:space="preserve"> сприяють кращій збіжності та меншому відсотку </w:t>
      </w:r>
      <w:r w:rsidR="00193BC8">
        <w:rPr>
          <w:lang w:val="uk-UA"/>
        </w:rPr>
        <w:t>похибок</w:t>
      </w:r>
      <w:r w:rsidR="003140B6" w:rsidRPr="00281B3F">
        <w:rPr>
          <w:lang w:val="uk-UA"/>
        </w:rPr>
        <w:t>.</w:t>
      </w:r>
    </w:p>
    <w:p w14:paraId="59209486" w14:textId="6536ACF4" w:rsidR="0094054F" w:rsidRPr="00E81720" w:rsidRDefault="000A58D4" w:rsidP="0094054F">
      <w:pPr>
        <w:pStyle w:val="a9"/>
        <w:numPr>
          <w:ilvl w:val="0"/>
          <w:numId w:val="2"/>
        </w:numPr>
        <w:ind w:left="0" w:firstLine="360"/>
        <w:rPr>
          <w:lang w:val="uk-UA"/>
        </w:rPr>
      </w:pPr>
      <w:r>
        <w:rPr>
          <w:lang w:val="uk-UA"/>
        </w:rPr>
        <w:t xml:space="preserve">В </w:t>
      </w:r>
      <w:r w:rsidR="00602F1A" w:rsidRPr="00281B3F">
        <w:rPr>
          <w:lang w:val="uk-UA"/>
        </w:rPr>
        <w:t>останньому етапі</w:t>
      </w:r>
      <w:r w:rsidR="003140B6" w:rsidRPr="00281B3F">
        <w:rPr>
          <w:lang w:val="uk-UA"/>
        </w:rPr>
        <w:t xml:space="preserve"> автоматизованого розрахунку ОС використ</w:t>
      </w:r>
      <w:r w:rsidR="006B6D5E">
        <w:rPr>
          <w:lang w:val="uk-UA"/>
        </w:rPr>
        <w:t>овуються</w:t>
      </w:r>
      <w:r w:rsidR="003140B6" w:rsidRPr="00281B3F">
        <w:rPr>
          <w:lang w:val="uk-UA"/>
        </w:rPr>
        <w:t xml:space="preserve"> засоби локальної оптимізації</w:t>
      </w:r>
      <w:r w:rsidR="006B6D5E">
        <w:rPr>
          <w:lang w:val="uk-UA"/>
        </w:rPr>
        <w:t xml:space="preserve"> для доведення кінцевого результату. </w:t>
      </w:r>
    </w:p>
    <w:p w14:paraId="7B9AE2AA" w14:textId="77777777" w:rsidR="00885603" w:rsidRDefault="00885603" w:rsidP="000023A6">
      <w:pPr>
        <w:ind w:firstLine="0"/>
        <w:rPr>
          <w:lang w:val="uk-UA"/>
        </w:rPr>
      </w:pPr>
    </w:p>
    <w:p w14:paraId="7FF69501" w14:textId="77777777" w:rsidR="00F07F6A" w:rsidRDefault="00F07F6A" w:rsidP="00702D21">
      <w:pPr>
        <w:pStyle w:val="2"/>
        <w:rPr>
          <w:lang w:val="uk-UA"/>
        </w:rPr>
      </w:pPr>
      <w:bookmarkStart w:id="58" w:name="_Toc514109190"/>
      <w:bookmarkStart w:id="59" w:name="_Toc26963036"/>
      <w:r>
        <w:rPr>
          <w:lang w:val="uk-UA"/>
        </w:rPr>
        <w:t>3.</w:t>
      </w:r>
      <w:r w:rsidR="00702D21">
        <w:rPr>
          <w:lang w:val="uk-UA"/>
        </w:rPr>
        <w:t>4</w:t>
      </w:r>
      <w:r>
        <w:rPr>
          <w:lang w:val="uk-UA"/>
        </w:rPr>
        <w:t xml:space="preserve"> Результати автоматизованого розрахунку</w:t>
      </w:r>
      <w:bookmarkEnd w:id="58"/>
      <w:bookmarkEnd w:id="59"/>
    </w:p>
    <w:p w14:paraId="31BF544E" w14:textId="77777777" w:rsidR="00885603" w:rsidRDefault="00885603" w:rsidP="00885603">
      <w:pPr>
        <w:rPr>
          <w:lang w:val="uk-UA"/>
        </w:rPr>
      </w:pPr>
    </w:p>
    <w:p w14:paraId="2DA256F0" w14:textId="6DC54157" w:rsidR="006D2628" w:rsidRDefault="00D37A65" w:rsidP="0040739A">
      <w:pPr>
        <w:pStyle w:val="af6"/>
        <w:spacing w:line="360" w:lineRule="auto"/>
      </w:pPr>
      <w:r>
        <w:t xml:space="preserve">Параметричний синтез </w:t>
      </w:r>
      <w:r w:rsidR="006D2628">
        <w:t>SWIR</w:t>
      </w:r>
      <w:r w:rsidR="00D95AD7" w:rsidRPr="00D3178F">
        <w:t>-</w:t>
      </w:r>
      <w:r>
        <w:t xml:space="preserve">об’єктива </w:t>
      </w:r>
      <w:r w:rsidR="006D2628">
        <w:t>по типу OB</w:t>
      </w:r>
      <w:r w:rsidR="006D2628" w:rsidRPr="006D2628">
        <w:t>-</w:t>
      </w:r>
      <w:r w:rsidR="006D2628">
        <w:t>SWIR</w:t>
      </w:r>
      <w:r w:rsidR="006D2628" w:rsidRPr="006D2628">
        <w:t xml:space="preserve"> 100/2 </w:t>
      </w:r>
      <w:r w:rsidR="006D2628">
        <w:t>C</w:t>
      </w:r>
      <w:r w:rsidR="006D2628" w:rsidRPr="006D2628">
        <w:t xml:space="preserve">0842 </w:t>
      </w:r>
      <w:r>
        <w:t xml:space="preserve">проводився з наступними параметрами: фокусна відстань 100 мм, кутове поле зору </w:t>
      </w:r>
      <w:r w:rsidR="008A309A" w:rsidRPr="008A309A">
        <w:t>12</w:t>
      </w:r>
      <w:r>
        <w:t xml:space="preserve">°, </w:t>
      </w:r>
      <w:r w:rsidR="008A309A">
        <w:t>діафрагмове число F</w:t>
      </w:r>
      <w:r w:rsidR="008A309A" w:rsidRPr="00D407F9">
        <w:t>/2</w:t>
      </w:r>
      <w:r w:rsidR="00D407F9" w:rsidRPr="00D407F9">
        <w:t>, спектральний д</w:t>
      </w:r>
      <w:r w:rsidR="00D407F9">
        <w:t>і</w:t>
      </w:r>
      <w:r w:rsidR="00D407F9" w:rsidRPr="00D407F9">
        <w:t xml:space="preserve">апазон роботи </w:t>
      </w:r>
      <w:r w:rsidR="00D407F9" w:rsidRPr="00D61535">
        <w:t>0,</w:t>
      </w:r>
      <w:r w:rsidR="00D407F9" w:rsidRPr="005B70D1">
        <w:t>9</w:t>
      </w:r>
      <w:r w:rsidR="00D407F9" w:rsidRPr="00D61535">
        <w:t>…</w:t>
      </w:r>
      <w:r w:rsidR="00D407F9" w:rsidRPr="005B70D1">
        <w:t>1</w:t>
      </w:r>
      <w:r w:rsidR="00D407F9" w:rsidRPr="00D61535">
        <w:t>,</w:t>
      </w:r>
      <w:r w:rsidR="00D407F9" w:rsidRPr="005B70D1">
        <w:t>7</w:t>
      </w:r>
      <w:r w:rsidR="00D407F9" w:rsidRPr="00D61535">
        <w:t xml:space="preserve"> мкм</w:t>
      </w:r>
      <w:r w:rsidR="0040739A">
        <w:t xml:space="preserve"> </w:t>
      </w:r>
      <w:r w:rsidR="0040739A" w:rsidRPr="00D61535">
        <w:t>з основною довжино</w:t>
      </w:r>
      <w:r w:rsidR="0040739A">
        <w:t xml:space="preserve">ю хвилі </w:t>
      </w:r>
      <w:r w:rsidR="0040739A" w:rsidRPr="005B70D1">
        <w:t>1</w:t>
      </w:r>
      <w:r w:rsidR="0040739A">
        <w:t>,</w:t>
      </w:r>
      <w:r w:rsidR="0040739A" w:rsidRPr="005B70D1">
        <w:t>2</w:t>
      </w:r>
      <w:r w:rsidR="0040739A">
        <w:t xml:space="preserve"> мкм.</w:t>
      </w:r>
      <w:r w:rsidR="00D407F9" w:rsidRPr="00D61535">
        <w:t xml:space="preserve"> </w:t>
      </w:r>
      <w:r w:rsidR="0040739A">
        <w:t xml:space="preserve">Під час його параметричного синтезу було встановлено обмеження на мінімальну та максимальну осьові товщини 2 мм і 7 мм, відповідно, мінімальну товщину на краю – 2 мм та максимальне допустиме значення дисторсії – 0,5%. </w:t>
      </w:r>
    </w:p>
    <w:p w14:paraId="11CDFC02" w14:textId="2D30B2D6" w:rsidR="00D37A65" w:rsidRDefault="00D37A65" w:rsidP="00885603">
      <w:pPr>
        <w:rPr>
          <w:rFonts w:cs="Times New Roman"/>
          <w:lang w:val="uk-UA"/>
        </w:rPr>
      </w:pPr>
      <w:r>
        <w:rPr>
          <w:rFonts w:cs="Times New Roman"/>
          <w:lang w:val="uk-UA"/>
        </w:rPr>
        <w:t>На рис. 3.</w:t>
      </w:r>
      <w:r w:rsidR="00340F04">
        <w:rPr>
          <w:rFonts w:cs="Times New Roman"/>
          <w:lang w:val="uk-UA"/>
        </w:rPr>
        <w:t>5</w:t>
      </w:r>
      <w:r>
        <w:rPr>
          <w:rFonts w:cs="Times New Roman"/>
          <w:lang w:val="uk-UA"/>
        </w:rPr>
        <w:t xml:space="preserve"> показана оптична схема розробленого об’єктива, а в табл. </w:t>
      </w:r>
      <w:r w:rsidR="00340F04">
        <w:rPr>
          <w:rFonts w:cs="Times New Roman"/>
          <w:lang w:val="uk-UA"/>
        </w:rPr>
        <w:t>3.</w:t>
      </w:r>
      <w:r>
        <w:rPr>
          <w:rFonts w:cs="Times New Roman"/>
          <w:lang w:val="uk-UA"/>
        </w:rPr>
        <w:t>1 – його конструктивні параметри.</w:t>
      </w:r>
    </w:p>
    <w:p w14:paraId="264995CC" w14:textId="7AC5D4A5" w:rsidR="00D37A65" w:rsidRDefault="00340F04" w:rsidP="00D37A65">
      <w:pPr>
        <w:ind w:firstLine="0"/>
        <w:jc w:val="center"/>
        <w:rPr>
          <w:rFonts w:cs="Times New Roman"/>
          <w:lang w:val="uk-UA"/>
        </w:rPr>
      </w:pPr>
      <w:r>
        <w:rPr>
          <w:rFonts w:cs="Times New Roman"/>
          <w:noProof/>
          <w:lang w:val="ru-RU" w:eastAsia="ru-RU"/>
        </w:rPr>
        <w:drawing>
          <wp:inline distT="0" distB="0" distL="0" distR="0" wp14:anchorId="127BBDEC" wp14:editId="49BEE9B7">
            <wp:extent cx="6480810" cy="378079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100мм4.png"/>
                    <pic:cNvPicPr/>
                  </pic:nvPicPr>
                  <pic:blipFill>
                    <a:blip r:embed="rId37">
                      <a:extLst>
                        <a:ext uri="{28A0092B-C50C-407E-A947-70E740481C1C}">
                          <a14:useLocalDpi xmlns:a14="http://schemas.microsoft.com/office/drawing/2010/main" val="0"/>
                        </a:ext>
                      </a:extLst>
                    </a:blip>
                    <a:stretch>
                      <a:fillRect/>
                    </a:stretch>
                  </pic:blipFill>
                  <pic:spPr>
                    <a:xfrm>
                      <a:off x="0" y="0"/>
                      <a:ext cx="6480810" cy="3780790"/>
                    </a:xfrm>
                    <a:prstGeom prst="rect">
                      <a:avLst/>
                    </a:prstGeom>
                  </pic:spPr>
                </pic:pic>
              </a:graphicData>
            </a:graphic>
          </wp:inline>
        </w:drawing>
      </w:r>
    </w:p>
    <w:p w14:paraId="70046802" w14:textId="5F60786A" w:rsidR="00D37A65" w:rsidRDefault="00D37A65" w:rsidP="00D37A65">
      <w:pPr>
        <w:ind w:firstLine="0"/>
        <w:jc w:val="center"/>
        <w:rPr>
          <w:rFonts w:cs="Times New Roman"/>
          <w:lang w:val="uk-UA"/>
        </w:rPr>
      </w:pPr>
      <w:r>
        <w:rPr>
          <w:rFonts w:cs="Times New Roman"/>
          <w:lang w:val="uk-UA"/>
        </w:rPr>
        <w:t>Ри</w:t>
      </w:r>
      <w:r w:rsidR="00D76250">
        <w:rPr>
          <w:rFonts w:cs="Times New Roman"/>
          <w:lang w:val="uk-UA"/>
        </w:rPr>
        <w:t>сунок 3.</w:t>
      </w:r>
      <w:r w:rsidR="00340F04">
        <w:rPr>
          <w:rFonts w:cs="Times New Roman"/>
          <w:lang w:val="uk-UA"/>
        </w:rPr>
        <w:t>5</w:t>
      </w:r>
      <w:r w:rsidR="00D76250">
        <w:rPr>
          <w:rFonts w:cs="Times New Roman"/>
          <w:lang w:val="uk-UA"/>
        </w:rPr>
        <w:t xml:space="preserve"> – Оптична схема розрахованого</w:t>
      </w:r>
      <w:r>
        <w:rPr>
          <w:rFonts w:cs="Times New Roman"/>
          <w:lang w:val="uk-UA"/>
        </w:rPr>
        <w:t xml:space="preserve"> </w:t>
      </w:r>
      <w:r w:rsidR="00340F04">
        <w:rPr>
          <w:rFonts w:cs="Times New Roman"/>
        </w:rPr>
        <w:t>SWIR</w:t>
      </w:r>
      <w:r w:rsidR="00EA1D42" w:rsidRPr="0091197B">
        <w:rPr>
          <w:rFonts w:cs="Times New Roman"/>
          <w:lang w:val="ru-RU"/>
        </w:rPr>
        <w:t>-</w:t>
      </w:r>
      <w:r>
        <w:rPr>
          <w:rFonts w:cs="Times New Roman"/>
          <w:lang w:val="uk-UA"/>
        </w:rPr>
        <w:t xml:space="preserve">об’єктива </w:t>
      </w:r>
    </w:p>
    <w:p w14:paraId="7416F7B4" w14:textId="77777777" w:rsidR="00281B3F" w:rsidRDefault="00281B3F" w:rsidP="00D37A65">
      <w:pPr>
        <w:ind w:firstLine="0"/>
        <w:jc w:val="center"/>
        <w:rPr>
          <w:rFonts w:cs="Times New Roman"/>
          <w:lang w:val="uk-UA"/>
        </w:rPr>
      </w:pPr>
    </w:p>
    <w:p w14:paraId="2923F3EE" w14:textId="77777777" w:rsidR="00340F04" w:rsidRDefault="00340F04" w:rsidP="00D37A65">
      <w:pPr>
        <w:ind w:firstLine="0"/>
        <w:jc w:val="right"/>
        <w:rPr>
          <w:rFonts w:cs="Times New Roman"/>
          <w:lang w:val="uk-UA"/>
        </w:rPr>
      </w:pPr>
    </w:p>
    <w:p w14:paraId="3029B2A5" w14:textId="50818238" w:rsidR="00D37A65" w:rsidRPr="00A017EE" w:rsidRDefault="00D37A65" w:rsidP="00D37A65">
      <w:pPr>
        <w:ind w:firstLine="0"/>
        <w:jc w:val="right"/>
        <w:rPr>
          <w:rFonts w:cs="Times New Roman"/>
          <w:lang w:val="ru-RU"/>
        </w:rPr>
      </w:pPr>
      <w:r>
        <w:rPr>
          <w:rFonts w:cs="Times New Roman"/>
          <w:lang w:val="uk-UA"/>
        </w:rPr>
        <w:t>Таблиця 3.</w:t>
      </w:r>
      <w:r w:rsidR="00340F04" w:rsidRPr="00A017EE">
        <w:rPr>
          <w:rFonts w:cs="Times New Roman"/>
          <w:lang w:val="ru-RU"/>
        </w:rPr>
        <w:t>1</w:t>
      </w:r>
    </w:p>
    <w:p w14:paraId="4AB74054" w14:textId="6CC3A107" w:rsidR="00D37A65" w:rsidRDefault="00D37A65" w:rsidP="00D37A65">
      <w:pPr>
        <w:ind w:firstLine="0"/>
        <w:jc w:val="center"/>
        <w:rPr>
          <w:lang w:val="uk-UA"/>
        </w:rPr>
      </w:pPr>
      <w:r>
        <w:rPr>
          <w:lang w:val="uk-UA"/>
        </w:rPr>
        <w:t xml:space="preserve">Конструктивні параметри розрахованого </w:t>
      </w:r>
      <w:r w:rsidR="00A017EE">
        <w:rPr>
          <w:lang w:val="uk-UA"/>
        </w:rPr>
        <w:t xml:space="preserve">довгофокусного </w:t>
      </w:r>
      <w:r w:rsidR="00A017EE">
        <w:t>SWIR</w:t>
      </w:r>
      <w:r w:rsidR="00A017EE" w:rsidRPr="00A017EE">
        <w:rPr>
          <w:lang w:val="ru-RU"/>
        </w:rPr>
        <w:t xml:space="preserve"> </w:t>
      </w:r>
      <w:r>
        <w:rPr>
          <w:lang w:val="uk-UA"/>
        </w:rPr>
        <w:t>об’єктива</w:t>
      </w:r>
    </w:p>
    <w:tbl>
      <w:tblPr>
        <w:tblStyle w:val="a8"/>
        <w:tblW w:w="5000" w:type="pct"/>
        <w:jc w:val="center"/>
        <w:tblLook w:val="04A0" w:firstRow="1" w:lastRow="0" w:firstColumn="1" w:lastColumn="0" w:noHBand="0" w:noVBand="1"/>
      </w:tblPr>
      <w:tblGrid>
        <w:gridCol w:w="1810"/>
        <w:gridCol w:w="1965"/>
        <w:gridCol w:w="2030"/>
        <w:gridCol w:w="2028"/>
        <w:gridCol w:w="2022"/>
      </w:tblGrid>
      <w:tr w:rsidR="00342A7D" w14:paraId="1D26D020" w14:textId="77777777" w:rsidTr="00503ED0">
        <w:trPr>
          <w:trHeight w:val="454"/>
          <w:jc w:val="center"/>
        </w:trPr>
        <w:tc>
          <w:tcPr>
            <w:tcW w:w="918" w:type="pct"/>
            <w:vAlign w:val="center"/>
          </w:tcPr>
          <w:p w14:paraId="732BAEEE" w14:textId="77777777" w:rsidR="00805AF1" w:rsidRPr="00503ED0" w:rsidRDefault="00805AF1" w:rsidP="00805AF1">
            <w:pPr>
              <w:pStyle w:val="ab"/>
              <w:jc w:val="center"/>
              <w:rPr>
                <w:sz w:val="28"/>
                <w:szCs w:val="28"/>
              </w:rPr>
            </w:pPr>
            <w:r w:rsidRPr="00503ED0">
              <w:rPr>
                <w:sz w:val="28"/>
                <w:szCs w:val="28"/>
              </w:rPr>
              <w:t>Номер поверхні</w:t>
            </w:r>
          </w:p>
        </w:tc>
        <w:tc>
          <w:tcPr>
            <w:tcW w:w="997" w:type="pct"/>
            <w:vAlign w:val="center"/>
          </w:tcPr>
          <w:p w14:paraId="6DE2C72F" w14:textId="77777777" w:rsidR="00805AF1" w:rsidRPr="00503ED0" w:rsidRDefault="00805AF1" w:rsidP="00805AF1">
            <w:pPr>
              <w:pStyle w:val="ab"/>
              <w:jc w:val="center"/>
              <w:rPr>
                <w:sz w:val="28"/>
                <w:szCs w:val="28"/>
              </w:rPr>
            </w:pPr>
            <w:r w:rsidRPr="00503ED0">
              <w:rPr>
                <w:sz w:val="28"/>
                <w:szCs w:val="28"/>
              </w:rPr>
              <w:t>Радіус кривизни поверхні, мм</w:t>
            </w:r>
          </w:p>
        </w:tc>
        <w:tc>
          <w:tcPr>
            <w:tcW w:w="1030" w:type="pct"/>
            <w:vAlign w:val="center"/>
          </w:tcPr>
          <w:p w14:paraId="3000577A" w14:textId="77777777" w:rsidR="00805AF1" w:rsidRPr="00503ED0" w:rsidRDefault="00805AF1" w:rsidP="00805AF1">
            <w:pPr>
              <w:pStyle w:val="ab"/>
              <w:jc w:val="center"/>
              <w:rPr>
                <w:sz w:val="28"/>
                <w:szCs w:val="28"/>
              </w:rPr>
            </w:pPr>
            <w:r w:rsidRPr="00503ED0">
              <w:rPr>
                <w:sz w:val="28"/>
                <w:szCs w:val="28"/>
              </w:rPr>
              <w:t>Осьова товщина, мм</w:t>
            </w:r>
          </w:p>
        </w:tc>
        <w:tc>
          <w:tcPr>
            <w:tcW w:w="1029" w:type="pct"/>
            <w:vAlign w:val="center"/>
          </w:tcPr>
          <w:p w14:paraId="1828B179" w14:textId="77777777" w:rsidR="00805AF1" w:rsidRPr="00503ED0" w:rsidRDefault="00805AF1" w:rsidP="00805AF1">
            <w:pPr>
              <w:pStyle w:val="ab"/>
              <w:jc w:val="center"/>
              <w:rPr>
                <w:sz w:val="28"/>
                <w:szCs w:val="28"/>
              </w:rPr>
            </w:pPr>
            <w:r w:rsidRPr="00503ED0">
              <w:rPr>
                <w:sz w:val="28"/>
                <w:szCs w:val="28"/>
              </w:rPr>
              <w:t>Середовище</w:t>
            </w:r>
          </w:p>
        </w:tc>
        <w:tc>
          <w:tcPr>
            <w:tcW w:w="1026" w:type="pct"/>
            <w:vAlign w:val="center"/>
          </w:tcPr>
          <w:p w14:paraId="6C2D33BD" w14:textId="65B6BF27" w:rsidR="00805AF1" w:rsidRPr="00503ED0" w:rsidRDefault="00805AF1" w:rsidP="00805AF1">
            <w:pPr>
              <w:pStyle w:val="ab"/>
              <w:jc w:val="center"/>
              <w:rPr>
                <w:sz w:val="28"/>
                <w:szCs w:val="28"/>
              </w:rPr>
            </w:pPr>
            <w:r w:rsidRPr="00503ED0">
              <w:rPr>
                <w:sz w:val="28"/>
                <w:szCs w:val="28"/>
              </w:rPr>
              <w:t>Світлов</w:t>
            </w:r>
            <w:r w:rsidR="001F149B" w:rsidRPr="00503ED0">
              <w:rPr>
                <w:sz w:val="28"/>
                <w:szCs w:val="28"/>
              </w:rPr>
              <w:t>а висота</w:t>
            </w:r>
            <w:r w:rsidRPr="00503ED0">
              <w:rPr>
                <w:sz w:val="28"/>
                <w:szCs w:val="28"/>
              </w:rPr>
              <w:t>, мм</w:t>
            </w:r>
          </w:p>
        </w:tc>
      </w:tr>
      <w:tr w:rsidR="00342A7D" w14:paraId="29554D66" w14:textId="77777777" w:rsidTr="00503ED0">
        <w:trPr>
          <w:trHeight w:val="454"/>
          <w:jc w:val="center"/>
        </w:trPr>
        <w:tc>
          <w:tcPr>
            <w:tcW w:w="918" w:type="pct"/>
            <w:vAlign w:val="center"/>
          </w:tcPr>
          <w:p w14:paraId="750B15D7" w14:textId="77777777" w:rsidR="00805AF1" w:rsidRPr="00503ED0" w:rsidRDefault="00342A7D" w:rsidP="00805AF1">
            <w:pPr>
              <w:pStyle w:val="ab"/>
              <w:jc w:val="center"/>
              <w:rPr>
                <w:sz w:val="28"/>
                <w:szCs w:val="28"/>
              </w:rPr>
            </w:pPr>
            <w:r w:rsidRPr="00503ED0">
              <w:rPr>
                <w:sz w:val="28"/>
                <w:szCs w:val="28"/>
              </w:rPr>
              <w:t>Предмет</w:t>
            </w:r>
          </w:p>
        </w:tc>
        <w:tc>
          <w:tcPr>
            <w:tcW w:w="997" w:type="pct"/>
            <w:vAlign w:val="center"/>
          </w:tcPr>
          <w:p w14:paraId="4551DE7A" w14:textId="77777777" w:rsidR="00805AF1" w:rsidRPr="00503ED0" w:rsidRDefault="00342A7D" w:rsidP="00805AF1">
            <w:pPr>
              <w:pStyle w:val="ab"/>
              <w:jc w:val="center"/>
              <w:rPr>
                <w:sz w:val="28"/>
                <w:szCs w:val="28"/>
              </w:rPr>
            </w:pPr>
            <w:r w:rsidRPr="00503ED0">
              <w:rPr>
                <w:rFonts w:cs="Times New Roman"/>
                <w:sz w:val="28"/>
                <w:szCs w:val="28"/>
              </w:rPr>
              <w:t>∞</w:t>
            </w:r>
          </w:p>
        </w:tc>
        <w:tc>
          <w:tcPr>
            <w:tcW w:w="1030" w:type="pct"/>
            <w:vAlign w:val="center"/>
          </w:tcPr>
          <w:p w14:paraId="70D0D472" w14:textId="77777777" w:rsidR="00805AF1" w:rsidRPr="00503ED0" w:rsidRDefault="00342A7D" w:rsidP="00805AF1">
            <w:pPr>
              <w:pStyle w:val="ab"/>
              <w:jc w:val="center"/>
              <w:rPr>
                <w:sz w:val="28"/>
                <w:szCs w:val="28"/>
              </w:rPr>
            </w:pPr>
            <w:r w:rsidRPr="00503ED0">
              <w:rPr>
                <w:rFonts w:cs="Times New Roman"/>
                <w:sz w:val="28"/>
                <w:szCs w:val="28"/>
              </w:rPr>
              <w:t>∞</w:t>
            </w:r>
          </w:p>
        </w:tc>
        <w:tc>
          <w:tcPr>
            <w:tcW w:w="1029" w:type="pct"/>
            <w:vAlign w:val="center"/>
          </w:tcPr>
          <w:p w14:paraId="1673095C" w14:textId="77777777" w:rsidR="00805AF1" w:rsidRPr="00503ED0" w:rsidRDefault="00342A7D" w:rsidP="00805AF1">
            <w:pPr>
              <w:pStyle w:val="ab"/>
              <w:jc w:val="center"/>
              <w:rPr>
                <w:sz w:val="28"/>
                <w:szCs w:val="28"/>
              </w:rPr>
            </w:pPr>
            <w:r w:rsidRPr="00503ED0">
              <w:rPr>
                <w:sz w:val="28"/>
                <w:szCs w:val="28"/>
              </w:rPr>
              <w:t>–</w:t>
            </w:r>
          </w:p>
        </w:tc>
        <w:tc>
          <w:tcPr>
            <w:tcW w:w="1026" w:type="pct"/>
            <w:vAlign w:val="center"/>
          </w:tcPr>
          <w:p w14:paraId="563AD048" w14:textId="77777777" w:rsidR="00805AF1" w:rsidRPr="00503ED0" w:rsidRDefault="00342A7D" w:rsidP="00805AF1">
            <w:pPr>
              <w:pStyle w:val="ab"/>
              <w:jc w:val="center"/>
              <w:rPr>
                <w:sz w:val="28"/>
                <w:szCs w:val="28"/>
              </w:rPr>
            </w:pPr>
            <w:r w:rsidRPr="00503ED0">
              <w:rPr>
                <w:sz w:val="28"/>
                <w:szCs w:val="28"/>
              </w:rPr>
              <w:t>0</w:t>
            </w:r>
          </w:p>
        </w:tc>
      </w:tr>
      <w:tr w:rsidR="00342A7D" w14:paraId="11A02A67" w14:textId="77777777" w:rsidTr="00503ED0">
        <w:trPr>
          <w:trHeight w:val="454"/>
          <w:jc w:val="center"/>
        </w:trPr>
        <w:tc>
          <w:tcPr>
            <w:tcW w:w="918" w:type="pct"/>
            <w:vAlign w:val="center"/>
          </w:tcPr>
          <w:p w14:paraId="48870378" w14:textId="77777777" w:rsidR="00342A7D" w:rsidRPr="00503ED0" w:rsidRDefault="00342A7D" w:rsidP="00805AF1">
            <w:pPr>
              <w:pStyle w:val="ab"/>
              <w:jc w:val="center"/>
              <w:rPr>
                <w:sz w:val="28"/>
                <w:szCs w:val="28"/>
              </w:rPr>
            </w:pPr>
            <w:r w:rsidRPr="00503ED0">
              <w:rPr>
                <w:sz w:val="28"/>
                <w:szCs w:val="28"/>
              </w:rPr>
              <w:t>1</w:t>
            </w:r>
          </w:p>
        </w:tc>
        <w:tc>
          <w:tcPr>
            <w:tcW w:w="997" w:type="pct"/>
            <w:vAlign w:val="center"/>
          </w:tcPr>
          <w:p w14:paraId="7E9CDC05" w14:textId="2017749B" w:rsidR="00342A7D" w:rsidRPr="00503ED0" w:rsidRDefault="00286E87" w:rsidP="00805AF1">
            <w:pPr>
              <w:pStyle w:val="ab"/>
              <w:jc w:val="center"/>
              <w:rPr>
                <w:sz w:val="28"/>
                <w:szCs w:val="28"/>
                <w:lang w:val="en-US"/>
              </w:rPr>
            </w:pPr>
            <w:r w:rsidRPr="00503ED0">
              <w:rPr>
                <w:sz w:val="28"/>
                <w:szCs w:val="28"/>
                <w:lang w:val="en-US"/>
              </w:rPr>
              <w:t>99</w:t>
            </w:r>
            <w:r w:rsidR="00342A7D" w:rsidRPr="00503ED0">
              <w:rPr>
                <w:sz w:val="28"/>
                <w:szCs w:val="28"/>
              </w:rPr>
              <w:t>,</w:t>
            </w:r>
            <w:r w:rsidRPr="00503ED0">
              <w:rPr>
                <w:sz w:val="28"/>
                <w:szCs w:val="28"/>
                <w:lang w:val="en-US"/>
              </w:rPr>
              <w:t>422</w:t>
            </w:r>
          </w:p>
        </w:tc>
        <w:tc>
          <w:tcPr>
            <w:tcW w:w="1030" w:type="pct"/>
            <w:vAlign w:val="center"/>
          </w:tcPr>
          <w:p w14:paraId="62B1AC51" w14:textId="25C0C6FD" w:rsidR="00342A7D" w:rsidRPr="00503ED0" w:rsidRDefault="00286E87" w:rsidP="00805AF1">
            <w:pPr>
              <w:pStyle w:val="ab"/>
              <w:jc w:val="center"/>
              <w:rPr>
                <w:sz w:val="28"/>
                <w:szCs w:val="28"/>
                <w:lang w:val="en-US"/>
              </w:rPr>
            </w:pPr>
            <w:r w:rsidRPr="00503ED0">
              <w:rPr>
                <w:sz w:val="28"/>
                <w:szCs w:val="28"/>
                <w:lang w:val="en-US"/>
              </w:rPr>
              <w:t>6</w:t>
            </w:r>
            <w:r w:rsidR="00342A7D" w:rsidRPr="00503ED0">
              <w:rPr>
                <w:sz w:val="28"/>
                <w:szCs w:val="28"/>
              </w:rPr>
              <w:t>,0</w:t>
            </w:r>
            <w:r w:rsidRPr="00503ED0">
              <w:rPr>
                <w:sz w:val="28"/>
                <w:szCs w:val="28"/>
                <w:lang w:val="en-US"/>
              </w:rPr>
              <w:t>96</w:t>
            </w:r>
          </w:p>
        </w:tc>
        <w:tc>
          <w:tcPr>
            <w:tcW w:w="1029" w:type="pct"/>
            <w:vAlign w:val="center"/>
          </w:tcPr>
          <w:p w14:paraId="552C8D0B" w14:textId="4F5349A4" w:rsidR="00342A7D" w:rsidRPr="00503ED0" w:rsidRDefault="001F7D69" w:rsidP="00805AF1">
            <w:pPr>
              <w:pStyle w:val="ab"/>
              <w:jc w:val="center"/>
              <w:rPr>
                <w:sz w:val="28"/>
                <w:szCs w:val="28"/>
                <w:lang w:val="en-US"/>
              </w:rPr>
            </w:pPr>
            <w:r w:rsidRPr="00503ED0">
              <w:rPr>
                <w:sz w:val="28"/>
                <w:szCs w:val="28"/>
                <w:lang w:val="en-US"/>
              </w:rPr>
              <w:t>H-ZPK7</w:t>
            </w:r>
          </w:p>
        </w:tc>
        <w:tc>
          <w:tcPr>
            <w:tcW w:w="1026" w:type="pct"/>
            <w:vAlign w:val="center"/>
          </w:tcPr>
          <w:p w14:paraId="292BD53C" w14:textId="63B65683" w:rsidR="00342A7D" w:rsidRPr="00503ED0" w:rsidRDefault="001F149B" w:rsidP="00805AF1">
            <w:pPr>
              <w:pStyle w:val="ab"/>
              <w:jc w:val="center"/>
              <w:rPr>
                <w:sz w:val="28"/>
                <w:szCs w:val="28"/>
                <w:lang w:val="en-US"/>
              </w:rPr>
            </w:pPr>
            <w:r w:rsidRPr="00503ED0">
              <w:rPr>
                <w:sz w:val="28"/>
                <w:szCs w:val="28"/>
                <w:lang w:val="en-US"/>
              </w:rPr>
              <w:t>24</w:t>
            </w:r>
            <w:r w:rsidR="00342A7D" w:rsidRPr="00503ED0">
              <w:rPr>
                <w:sz w:val="28"/>
                <w:szCs w:val="28"/>
              </w:rPr>
              <w:t>,</w:t>
            </w:r>
            <w:r w:rsidRPr="00503ED0">
              <w:rPr>
                <w:sz w:val="28"/>
                <w:szCs w:val="28"/>
                <w:lang w:val="en-US"/>
              </w:rPr>
              <w:t>964</w:t>
            </w:r>
          </w:p>
        </w:tc>
      </w:tr>
      <w:tr w:rsidR="00342A7D" w14:paraId="09C562D2" w14:textId="77777777" w:rsidTr="00503ED0">
        <w:trPr>
          <w:trHeight w:val="454"/>
          <w:jc w:val="center"/>
        </w:trPr>
        <w:tc>
          <w:tcPr>
            <w:tcW w:w="918" w:type="pct"/>
            <w:vAlign w:val="center"/>
          </w:tcPr>
          <w:p w14:paraId="48876F75" w14:textId="77777777" w:rsidR="00805AF1" w:rsidRPr="00503ED0" w:rsidRDefault="00805AF1" w:rsidP="00805AF1">
            <w:pPr>
              <w:pStyle w:val="ab"/>
              <w:jc w:val="center"/>
              <w:rPr>
                <w:sz w:val="28"/>
                <w:szCs w:val="28"/>
              </w:rPr>
            </w:pPr>
            <w:r w:rsidRPr="00503ED0">
              <w:rPr>
                <w:sz w:val="28"/>
                <w:szCs w:val="28"/>
              </w:rPr>
              <w:t>2</w:t>
            </w:r>
          </w:p>
        </w:tc>
        <w:tc>
          <w:tcPr>
            <w:tcW w:w="997" w:type="pct"/>
            <w:vAlign w:val="center"/>
          </w:tcPr>
          <w:p w14:paraId="0ECBC4A2" w14:textId="155B6A53" w:rsidR="00805AF1" w:rsidRPr="00503ED0" w:rsidRDefault="00286E87" w:rsidP="00805AF1">
            <w:pPr>
              <w:pStyle w:val="ab"/>
              <w:jc w:val="center"/>
              <w:rPr>
                <w:sz w:val="28"/>
                <w:szCs w:val="28"/>
              </w:rPr>
            </w:pPr>
            <w:r w:rsidRPr="00503ED0">
              <w:rPr>
                <w:sz w:val="28"/>
                <w:szCs w:val="28"/>
                <w:lang w:val="en-US"/>
              </w:rPr>
              <w:t>572</w:t>
            </w:r>
            <w:r w:rsidR="00342A7D" w:rsidRPr="00503ED0">
              <w:rPr>
                <w:sz w:val="28"/>
                <w:szCs w:val="28"/>
              </w:rPr>
              <w:t>,</w:t>
            </w:r>
            <w:r w:rsidRPr="00503ED0">
              <w:rPr>
                <w:sz w:val="28"/>
                <w:szCs w:val="28"/>
                <w:lang w:val="en-US"/>
              </w:rPr>
              <w:t>7</w:t>
            </w:r>
            <w:r w:rsidR="00342A7D" w:rsidRPr="00503ED0">
              <w:rPr>
                <w:sz w:val="28"/>
                <w:szCs w:val="28"/>
              </w:rPr>
              <w:t>86</w:t>
            </w:r>
          </w:p>
        </w:tc>
        <w:tc>
          <w:tcPr>
            <w:tcW w:w="1030" w:type="pct"/>
            <w:vAlign w:val="center"/>
          </w:tcPr>
          <w:p w14:paraId="3A432842" w14:textId="2CC75F51" w:rsidR="00805AF1" w:rsidRPr="00503ED0" w:rsidRDefault="001139B2" w:rsidP="00805AF1">
            <w:pPr>
              <w:pStyle w:val="ab"/>
              <w:jc w:val="center"/>
              <w:rPr>
                <w:sz w:val="28"/>
                <w:szCs w:val="28"/>
                <w:lang w:val="en-US"/>
              </w:rPr>
            </w:pPr>
            <w:r w:rsidRPr="00503ED0">
              <w:rPr>
                <w:sz w:val="28"/>
                <w:szCs w:val="28"/>
                <w:lang w:val="en-US"/>
              </w:rPr>
              <w:t>6</w:t>
            </w:r>
            <w:r w:rsidR="00342A7D" w:rsidRPr="00503ED0">
              <w:rPr>
                <w:sz w:val="28"/>
                <w:szCs w:val="28"/>
              </w:rPr>
              <w:t>,</w:t>
            </w:r>
            <w:r w:rsidRPr="00503ED0">
              <w:rPr>
                <w:sz w:val="28"/>
                <w:szCs w:val="28"/>
                <w:lang w:val="en-US"/>
              </w:rPr>
              <w:t>09</w:t>
            </w:r>
          </w:p>
        </w:tc>
        <w:tc>
          <w:tcPr>
            <w:tcW w:w="1029" w:type="pct"/>
            <w:vAlign w:val="center"/>
          </w:tcPr>
          <w:p w14:paraId="3D6C48AA" w14:textId="77777777" w:rsidR="00805AF1" w:rsidRPr="00503ED0" w:rsidRDefault="00342A7D" w:rsidP="00805AF1">
            <w:pPr>
              <w:pStyle w:val="ab"/>
              <w:jc w:val="center"/>
              <w:rPr>
                <w:sz w:val="28"/>
                <w:szCs w:val="28"/>
              </w:rPr>
            </w:pPr>
            <w:r w:rsidRPr="00503ED0">
              <w:rPr>
                <w:sz w:val="28"/>
                <w:szCs w:val="28"/>
              </w:rPr>
              <w:t>–</w:t>
            </w:r>
          </w:p>
        </w:tc>
        <w:tc>
          <w:tcPr>
            <w:tcW w:w="1026" w:type="pct"/>
            <w:vAlign w:val="center"/>
          </w:tcPr>
          <w:p w14:paraId="7E2C6FAE" w14:textId="76DDD32A" w:rsidR="00805AF1" w:rsidRPr="00503ED0" w:rsidRDefault="00DF6FD0" w:rsidP="00805AF1">
            <w:pPr>
              <w:pStyle w:val="ab"/>
              <w:jc w:val="center"/>
              <w:rPr>
                <w:sz w:val="28"/>
                <w:szCs w:val="28"/>
              </w:rPr>
            </w:pPr>
            <w:r w:rsidRPr="00503ED0">
              <w:rPr>
                <w:sz w:val="28"/>
                <w:szCs w:val="28"/>
                <w:lang w:val="en-US"/>
              </w:rPr>
              <w:t>24</w:t>
            </w:r>
            <w:r w:rsidR="00342A7D" w:rsidRPr="00503ED0">
              <w:rPr>
                <w:sz w:val="28"/>
                <w:szCs w:val="28"/>
              </w:rPr>
              <w:t>,</w:t>
            </w:r>
            <w:r w:rsidRPr="00503ED0">
              <w:rPr>
                <w:sz w:val="28"/>
                <w:szCs w:val="28"/>
                <w:lang w:val="en-US"/>
              </w:rPr>
              <w:t>423</w:t>
            </w:r>
          </w:p>
        </w:tc>
      </w:tr>
      <w:tr w:rsidR="00342A7D" w14:paraId="6B82C43C" w14:textId="77777777" w:rsidTr="00503ED0">
        <w:trPr>
          <w:trHeight w:val="454"/>
          <w:jc w:val="center"/>
        </w:trPr>
        <w:tc>
          <w:tcPr>
            <w:tcW w:w="918" w:type="pct"/>
            <w:vAlign w:val="center"/>
          </w:tcPr>
          <w:p w14:paraId="746CC876" w14:textId="77777777" w:rsidR="00805AF1" w:rsidRPr="00503ED0" w:rsidRDefault="00805AF1" w:rsidP="00805AF1">
            <w:pPr>
              <w:pStyle w:val="ab"/>
              <w:jc w:val="center"/>
              <w:rPr>
                <w:sz w:val="28"/>
                <w:szCs w:val="28"/>
              </w:rPr>
            </w:pPr>
            <w:r w:rsidRPr="00503ED0">
              <w:rPr>
                <w:sz w:val="28"/>
                <w:szCs w:val="28"/>
              </w:rPr>
              <w:t>3</w:t>
            </w:r>
          </w:p>
        </w:tc>
        <w:tc>
          <w:tcPr>
            <w:tcW w:w="997" w:type="pct"/>
            <w:vAlign w:val="center"/>
          </w:tcPr>
          <w:p w14:paraId="0C533D39" w14:textId="519967DB" w:rsidR="00805AF1" w:rsidRPr="00503ED0" w:rsidRDefault="00E510F1" w:rsidP="00805AF1">
            <w:pPr>
              <w:pStyle w:val="ab"/>
              <w:jc w:val="center"/>
              <w:rPr>
                <w:sz w:val="28"/>
                <w:szCs w:val="28"/>
                <w:lang w:val="en-US"/>
              </w:rPr>
            </w:pPr>
            <w:r w:rsidRPr="00503ED0">
              <w:rPr>
                <w:sz w:val="28"/>
                <w:szCs w:val="28"/>
                <w:lang w:val="en-US"/>
              </w:rPr>
              <w:t>34</w:t>
            </w:r>
            <w:r w:rsidR="00342A7D" w:rsidRPr="00503ED0">
              <w:rPr>
                <w:sz w:val="28"/>
                <w:szCs w:val="28"/>
              </w:rPr>
              <w:t>,</w:t>
            </w:r>
            <w:r w:rsidRPr="00503ED0">
              <w:rPr>
                <w:sz w:val="28"/>
                <w:szCs w:val="28"/>
                <w:lang w:val="en-US"/>
              </w:rPr>
              <w:t>546</w:t>
            </w:r>
          </w:p>
        </w:tc>
        <w:tc>
          <w:tcPr>
            <w:tcW w:w="1030" w:type="pct"/>
            <w:vAlign w:val="center"/>
          </w:tcPr>
          <w:p w14:paraId="70606BFA" w14:textId="63939AF8" w:rsidR="00805AF1" w:rsidRPr="00503ED0" w:rsidRDefault="00E510F1" w:rsidP="00805AF1">
            <w:pPr>
              <w:pStyle w:val="ab"/>
              <w:jc w:val="center"/>
              <w:rPr>
                <w:sz w:val="28"/>
                <w:szCs w:val="28"/>
                <w:lang w:val="en-US"/>
              </w:rPr>
            </w:pPr>
            <w:r w:rsidRPr="00503ED0">
              <w:rPr>
                <w:sz w:val="28"/>
                <w:szCs w:val="28"/>
                <w:lang w:val="en-US"/>
              </w:rPr>
              <w:t>6,995</w:t>
            </w:r>
          </w:p>
        </w:tc>
        <w:tc>
          <w:tcPr>
            <w:tcW w:w="1029" w:type="pct"/>
            <w:vAlign w:val="center"/>
          </w:tcPr>
          <w:p w14:paraId="3E1B3F78" w14:textId="5B5204B8" w:rsidR="00805AF1" w:rsidRPr="00503ED0" w:rsidRDefault="001F7D69" w:rsidP="00805AF1">
            <w:pPr>
              <w:pStyle w:val="ab"/>
              <w:jc w:val="center"/>
              <w:rPr>
                <w:sz w:val="28"/>
                <w:szCs w:val="28"/>
                <w:lang w:val="en-US"/>
              </w:rPr>
            </w:pPr>
            <w:r w:rsidRPr="00503ED0">
              <w:rPr>
                <w:sz w:val="28"/>
                <w:szCs w:val="28"/>
                <w:lang w:val="en-US"/>
              </w:rPr>
              <w:t>H-ZPK7</w:t>
            </w:r>
          </w:p>
        </w:tc>
        <w:tc>
          <w:tcPr>
            <w:tcW w:w="1026" w:type="pct"/>
            <w:vAlign w:val="center"/>
          </w:tcPr>
          <w:p w14:paraId="365EBCEE" w14:textId="43098314" w:rsidR="00805AF1" w:rsidRPr="00503ED0" w:rsidRDefault="00342A7D" w:rsidP="00805AF1">
            <w:pPr>
              <w:pStyle w:val="ab"/>
              <w:jc w:val="center"/>
              <w:rPr>
                <w:sz w:val="28"/>
                <w:szCs w:val="28"/>
              </w:rPr>
            </w:pPr>
            <w:r w:rsidRPr="00503ED0">
              <w:rPr>
                <w:sz w:val="28"/>
                <w:szCs w:val="28"/>
              </w:rPr>
              <w:t>2</w:t>
            </w:r>
            <w:r w:rsidR="00DF6FD0" w:rsidRPr="00503ED0">
              <w:rPr>
                <w:sz w:val="28"/>
                <w:szCs w:val="28"/>
                <w:lang w:val="en-US"/>
              </w:rPr>
              <w:t>1</w:t>
            </w:r>
            <w:r w:rsidRPr="00503ED0">
              <w:rPr>
                <w:sz w:val="28"/>
                <w:szCs w:val="28"/>
              </w:rPr>
              <w:t>,</w:t>
            </w:r>
            <w:r w:rsidR="00DF6FD0" w:rsidRPr="00503ED0">
              <w:rPr>
                <w:sz w:val="28"/>
                <w:szCs w:val="28"/>
                <w:lang w:val="en-US"/>
              </w:rPr>
              <w:t>513</w:t>
            </w:r>
          </w:p>
        </w:tc>
      </w:tr>
      <w:tr w:rsidR="00342A7D" w14:paraId="276CEE45" w14:textId="77777777" w:rsidTr="00503ED0">
        <w:trPr>
          <w:trHeight w:val="454"/>
          <w:jc w:val="center"/>
        </w:trPr>
        <w:tc>
          <w:tcPr>
            <w:tcW w:w="918" w:type="pct"/>
            <w:vAlign w:val="center"/>
          </w:tcPr>
          <w:p w14:paraId="12AF2078" w14:textId="44A7F748" w:rsidR="00805AF1" w:rsidRPr="00503ED0" w:rsidRDefault="00805AF1" w:rsidP="00805AF1">
            <w:pPr>
              <w:pStyle w:val="ab"/>
              <w:jc w:val="center"/>
              <w:rPr>
                <w:sz w:val="28"/>
                <w:szCs w:val="28"/>
              </w:rPr>
            </w:pPr>
            <w:r w:rsidRPr="00503ED0">
              <w:rPr>
                <w:sz w:val="28"/>
                <w:szCs w:val="28"/>
              </w:rPr>
              <w:t>4</w:t>
            </w:r>
            <w:r w:rsidR="00342A7D" w:rsidRPr="00503ED0">
              <w:rPr>
                <w:sz w:val="28"/>
                <w:szCs w:val="28"/>
              </w:rPr>
              <w:t xml:space="preserve"> </w:t>
            </w:r>
          </w:p>
        </w:tc>
        <w:tc>
          <w:tcPr>
            <w:tcW w:w="997" w:type="pct"/>
            <w:vAlign w:val="center"/>
          </w:tcPr>
          <w:p w14:paraId="637D5A02" w14:textId="1AE3EB36" w:rsidR="00805AF1" w:rsidRPr="00503ED0" w:rsidRDefault="002F521F" w:rsidP="00805AF1">
            <w:pPr>
              <w:pStyle w:val="ab"/>
              <w:jc w:val="center"/>
              <w:rPr>
                <w:sz w:val="28"/>
                <w:szCs w:val="28"/>
                <w:lang w:val="en-US"/>
              </w:rPr>
            </w:pPr>
            <w:r w:rsidRPr="00503ED0">
              <w:rPr>
                <w:sz w:val="28"/>
                <w:szCs w:val="28"/>
                <w:lang w:val="en-US"/>
              </w:rPr>
              <w:t>84</w:t>
            </w:r>
            <w:r w:rsidR="00342A7D" w:rsidRPr="00503ED0">
              <w:rPr>
                <w:sz w:val="28"/>
                <w:szCs w:val="28"/>
              </w:rPr>
              <w:t>,</w:t>
            </w:r>
            <w:r w:rsidRPr="00503ED0">
              <w:rPr>
                <w:sz w:val="28"/>
                <w:szCs w:val="28"/>
                <w:lang w:val="en-US"/>
              </w:rPr>
              <w:t>844</w:t>
            </w:r>
          </w:p>
        </w:tc>
        <w:tc>
          <w:tcPr>
            <w:tcW w:w="1030" w:type="pct"/>
            <w:vAlign w:val="center"/>
          </w:tcPr>
          <w:p w14:paraId="5AF2E454" w14:textId="20F83D19" w:rsidR="00805AF1" w:rsidRPr="00503ED0" w:rsidRDefault="002F521F" w:rsidP="00805AF1">
            <w:pPr>
              <w:pStyle w:val="ab"/>
              <w:jc w:val="center"/>
              <w:rPr>
                <w:sz w:val="28"/>
                <w:szCs w:val="28"/>
              </w:rPr>
            </w:pPr>
            <w:r w:rsidRPr="00503ED0">
              <w:rPr>
                <w:sz w:val="28"/>
                <w:szCs w:val="28"/>
                <w:lang w:val="en-US"/>
              </w:rPr>
              <w:t>3</w:t>
            </w:r>
            <w:r w:rsidR="00342A7D" w:rsidRPr="00503ED0">
              <w:rPr>
                <w:sz w:val="28"/>
                <w:szCs w:val="28"/>
              </w:rPr>
              <w:t>,</w:t>
            </w:r>
            <w:r w:rsidRPr="00503ED0">
              <w:rPr>
                <w:sz w:val="28"/>
                <w:szCs w:val="28"/>
                <w:lang w:val="en-US"/>
              </w:rPr>
              <w:t>06</w:t>
            </w:r>
          </w:p>
        </w:tc>
        <w:tc>
          <w:tcPr>
            <w:tcW w:w="1029" w:type="pct"/>
            <w:vAlign w:val="center"/>
          </w:tcPr>
          <w:p w14:paraId="332E500B" w14:textId="77777777" w:rsidR="00805AF1" w:rsidRPr="00503ED0" w:rsidRDefault="00342A7D" w:rsidP="00805AF1">
            <w:pPr>
              <w:pStyle w:val="ab"/>
              <w:jc w:val="center"/>
              <w:rPr>
                <w:sz w:val="28"/>
                <w:szCs w:val="28"/>
              </w:rPr>
            </w:pPr>
            <w:r w:rsidRPr="00503ED0">
              <w:rPr>
                <w:sz w:val="28"/>
                <w:szCs w:val="28"/>
              </w:rPr>
              <w:t>–</w:t>
            </w:r>
          </w:p>
        </w:tc>
        <w:tc>
          <w:tcPr>
            <w:tcW w:w="1026" w:type="pct"/>
            <w:vAlign w:val="center"/>
          </w:tcPr>
          <w:p w14:paraId="12C1948F" w14:textId="6C2572C5" w:rsidR="00805AF1" w:rsidRPr="00503ED0" w:rsidRDefault="00342A7D" w:rsidP="00805AF1">
            <w:pPr>
              <w:pStyle w:val="ab"/>
              <w:jc w:val="center"/>
              <w:rPr>
                <w:sz w:val="28"/>
                <w:szCs w:val="28"/>
              </w:rPr>
            </w:pPr>
            <w:r w:rsidRPr="00503ED0">
              <w:rPr>
                <w:sz w:val="28"/>
                <w:szCs w:val="28"/>
              </w:rPr>
              <w:t>2</w:t>
            </w:r>
            <w:r w:rsidR="00DF6FD0" w:rsidRPr="00503ED0">
              <w:rPr>
                <w:sz w:val="28"/>
                <w:szCs w:val="28"/>
                <w:lang w:val="en-US"/>
              </w:rPr>
              <w:t>0</w:t>
            </w:r>
            <w:r w:rsidRPr="00503ED0">
              <w:rPr>
                <w:sz w:val="28"/>
                <w:szCs w:val="28"/>
              </w:rPr>
              <w:t>,</w:t>
            </w:r>
            <w:r w:rsidR="00DF6FD0" w:rsidRPr="00503ED0">
              <w:rPr>
                <w:sz w:val="28"/>
                <w:szCs w:val="28"/>
                <w:lang w:val="en-US"/>
              </w:rPr>
              <w:t>681</w:t>
            </w:r>
          </w:p>
        </w:tc>
      </w:tr>
      <w:tr w:rsidR="00342A7D" w14:paraId="490F921E" w14:textId="77777777" w:rsidTr="00503ED0">
        <w:trPr>
          <w:trHeight w:val="454"/>
          <w:jc w:val="center"/>
        </w:trPr>
        <w:tc>
          <w:tcPr>
            <w:tcW w:w="918" w:type="pct"/>
            <w:vAlign w:val="center"/>
          </w:tcPr>
          <w:p w14:paraId="18FD8903" w14:textId="77777777" w:rsidR="00805AF1" w:rsidRPr="00503ED0" w:rsidRDefault="00805AF1" w:rsidP="00805AF1">
            <w:pPr>
              <w:pStyle w:val="ab"/>
              <w:jc w:val="center"/>
              <w:rPr>
                <w:sz w:val="28"/>
                <w:szCs w:val="28"/>
              </w:rPr>
            </w:pPr>
            <w:r w:rsidRPr="00503ED0">
              <w:rPr>
                <w:sz w:val="28"/>
                <w:szCs w:val="28"/>
              </w:rPr>
              <w:t>5 (апертурна діафрагма)</w:t>
            </w:r>
          </w:p>
        </w:tc>
        <w:tc>
          <w:tcPr>
            <w:tcW w:w="997" w:type="pct"/>
            <w:vAlign w:val="center"/>
          </w:tcPr>
          <w:p w14:paraId="517DF78E" w14:textId="77777777" w:rsidR="00805AF1" w:rsidRPr="00503ED0" w:rsidRDefault="00342A7D" w:rsidP="00805AF1">
            <w:pPr>
              <w:pStyle w:val="ab"/>
              <w:jc w:val="center"/>
              <w:rPr>
                <w:sz w:val="28"/>
                <w:szCs w:val="28"/>
              </w:rPr>
            </w:pPr>
            <w:r w:rsidRPr="00503ED0">
              <w:rPr>
                <w:rFonts w:cs="Times New Roman"/>
                <w:sz w:val="28"/>
                <w:szCs w:val="28"/>
              </w:rPr>
              <w:t>∞</w:t>
            </w:r>
          </w:p>
        </w:tc>
        <w:tc>
          <w:tcPr>
            <w:tcW w:w="1030" w:type="pct"/>
            <w:vAlign w:val="center"/>
          </w:tcPr>
          <w:p w14:paraId="688ED6A7" w14:textId="45E67552" w:rsidR="00805AF1" w:rsidRPr="00503ED0" w:rsidRDefault="00EB0E3F" w:rsidP="00805AF1">
            <w:pPr>
              <w:pStyle w:val="ab"/>
              <w:jc w:val="center"/>
              <w:rPr>
                <w:sz w:val="28"/>
                <w:szCs w:val="28"/>
                <w:lang w:val="en-US"/>
              </w:rPr>
            </w:pPr>
            <w:r w:rsidRPr="00503ED0">
              <w:rPr>
                <w:sz w:val="28"/>
                <w:szCs w:val="28"/>
                <w:lang w:val="en-US"/>
              </w:rPr>
              <w:t>9</w:t>
            </w:r>
            <w:r w:rsidR="00342A7D" w:rsidRPr="00503ED0">
              <w:rPr>
                <w:sz w:val="28"/>
                <w:szCs w:val="28"/>
              </w:rPr>
              <w:t>,8</w:t>
            </w:r>
            <w:r w:rsidRPr="00503ED0">
              <w:rPr>
                <w:sz w:val="28"/>
                <w:szCs w:val="28"/>
                <w:lang w:val="en-US"/>
              </w:rPr>
              <w:t>2</w:t>
            </w:r>
          </w:p>
        </w:tc>
        <w:tc>
          <w:tcPr>
            <w:tcW w:w="1029" w:type="pct"/>
            <w:vAlign w:val="center"/>
          </w:tcPr>
          <w:p w14:paraId="4ACDBD3A" w14:textId="77777777" w:rsidR="00805AF1" w:rsidRPr="00503ED0" w:rsidRDefault="00342A7D" w:rsidP="00805AF1">
            <w:pPr>
              <w:pStyle w:val="ab"/>
              <w:jc w:val="center"/>
              <w:rPr>
                <w:sz w:val="28"/>
                <w:szCs w:val="28"/>
              </w:rPr>
            </w:pPr>
            <w:r w:rsidRPr="00503ED0">
              <w:rPr>
                <w:sz w:val="28"/>
                <w:szCs w:val="28"/>
              </w:rPr>
              <w:t>–</w:t>
            </w:r>
          </w:p>
        </w:tc>
        <w:tc>
          <w:tcPr>
            <w:tcW w:w="1026" w:type="pct"/>
            <w:vAlign w:val="center"/>
          </w:tcPr>
          <w:p w14:paraId="51E13DE0" w14:textId="7E37E6C3" w:rsidR="00805AF1" w:rsidRPr="00503ED0" w:rsidRDefault="00342A7D" w:rsidP="00805AF1">
            <w:pPr>
              <w:pStyle w:val="ab"/>
              <w:jc w:val="center"/>
              <w:rPr>
                <w:sz w:val="28"/>
                <w:szCs w:val="28"/>
              </w:rPr>
            </w:pPr>
            <w:r w:rsidRPr="00503ED0">
              <w:rPr>
                <w:sz w:val="28"/>
                <w:szCs w:val="28"/>
              </w:rPr>
              <w:t>2</w:t>
            </w:r>
            <w:r w:rsidR="00DF6FD0" w:rsidRPr="00503ED0">
              <w:rPr>
                <w:sz w:val="28"/>
                <w:szCs w:val="28"/>
                <w:lang w:val="en-US"/>
              </w:rPr>
              <w:t>0</w:t>
            </w:r>
            <w:r w:rsidRPr="00503ED0">
              <w:rPr>
                <w:sz w:val="28"/>
                <w:szCs w:val="28"/>
              </w:rPr>
              <w:t>,</w:t>
            </w:r>
            <w:r w:rsidR="00DF6FD0" w:rsidRPr="00503ED0">
              <w:rPr>
                <w:sz w:val="28"/>
                <w:szCs w:val="28"/>
                <w:lang w:val="en-US"/>
              </w:rPr>
              <w:t>427</w:t>
            </w:r>
          </w:p>
        </w:tc>
      </w:tr>
      <w:tr w:rsidR="00342A7D" w14:paraId="585F7D7E" w14:textId="77777777" w:rsidTr="00503ED0">
        <w:trPr>
          <w:trHeight w:val="454"/>
          <w:jc w:val="center"/>
        </w:trPr>
        <w:tc>
          <w:tcPr>
            <w:tcW w:w="918" w:type="pct"/>
            <w:vAlign w:val="center"/>
          </w:tcPr>
          <w:p w14:paraId="75655745" w14:textId="77777777" w:rsidR="00805AF1" w:rsidRPr="00503ED0" w:rsidRDefault="00342A7D" w:rsidP="00805AF1">
            <w:pPr>
              <w:pStyle w:val="ab"/>
              <w:jc w:val="center"/>
              <w:rPr>
                <w:sz w:val="28"/>
                <w:szCs w:val="28"/>
              </w:rPr>
            </w:pPr>
            <w:r w:rsidRPr="00503ED0">
              <w:rPr>
                <w:sz w:val="28"/>
                <w:szCs w:val="28"/>
              </w:rPr>
              <w:t>6</w:t>
            </w:r>
          </w:p>
        </w:tc>
        <w:tc>
          <w:tcPr>
            <w:tcW w:w="997" w:type="pct"/>
            <w:vAlign w:val="center"/>
          </w:tcPr>
          <w:p w14:paraId="4BD1F21E" w14:textId="097D2962" w:rsidR="00805AF1" w:rsidRPr="00503ED0" w:rsidRDefault="00342A7D" w:rsidP="00805AF1">
            <w:pPr>
              <w:pStyle w:val="ab"/>
              <w:jc w:val="center"/>
              <w:rPr>
                <w:sz w:val="28"/>
                <w:szCs w:val="28"/>
                <w:lang w:val="en-US"/>
              </w:rPr>
            </w:pPr>
            <w:r w:rsidRPr="00503ED0">
              <w:rPr>
                <w:sz w:val="28"/>
                <w:szCs w:val="28"/>
              </w:rPr>
              <w:t>-</w:t>
            </w:r>
            <w:r w:rsidR="002F521F" w:rsidRPr="00503ED0">
              <w:rPr>
                <w:sz w:val="28"/>
                <w:szCs w:val="28"/>
                <w:lang w:val="en-US"/>
              </w:rPr>
              <w:t>771</w:t>
            </w:r>
            <w:r w:rsidRPr="00503ED0">
              <w:rPr>
                <w:sz w:val="28"/>
                <w:szCs w:val="28"/>
              </w:rPr>
              <w:t>,</w:t>
            </w:r>
            <w:r w:rsidR="002F521F" w:rsidRPr="00503ED0">
              <w:rPr>
                <w:sz w:val="28"/>
                <w:szCs w:val="28"/>
                <w:lang w:val="en-US"/>
              </w:rPr>
              <w:t>001</w:t>
            </w:r>
          </w:p>
        </w:tc>
        <w:tc>
          <w:tcPr>
            <w:tcW w:w="1030" w:type="pct"/>
            <w:vAlign w:val="center"/>
          </w:tcPr>
          <w:p w14:paraId="50425312" w14:textId="69263F41" w:rsidR="00805AF1" w:rsidRPr="00503ED0" w:rsidRDefault="002F521F" w:rsidP="00805AF1">
            <w:pPr>
              <w:pStyle w:val="ab"/>
              <w:jc w:val="center"/>
              <w:rPr>
                <w:sz w:val="28"/>
                <w:szCs w:val="28"/>
                <w:lang w:val="en-US"/>
              </w:rPr>
            </w:pPr>
            <w:r w:rsidRPr="00503ED0">
              <w:rPr>
                <w:sz w:val="28"/>
                <w:szCs w:val="28"/>
                <w:lang w:val="en-US"/>
              </w:rPr>
              <w:t>6.606</w:t>
            </w:r>
          </w:p>
        </w:tc>
        <w:tc>
          <w:tcPr>
            <w:tcW w:w="1029" w:type="pct"/>
            <w:vAlign w:val="center"/>
          </w:tcPr>
          <w:p w14:paraId="1B79C224" w14:textId="3CD63ECE" w:rsidR="00805AF1" w:rsidRPr="00503ED0" w:rsidRDefault="001F7D69" w:rsidP="00805AF1">
            <w:pPr>
              <w:pStyle w:val="ab"/>
              <w:jc w:val="center"/>
              <w:rPr>
                <w:sz w:val="28"/>
                <w:szCs w:val="28"/>
                <w:lang w:val="en-US"/>
              </w:rPr>
            </w:pPr>
            <w:r w:rsidRPr="00503ED0">
              <w:rPr>
                <w:sz w:val="28"/>
                <w:szCs w:val="28"/>
                <w:lang w:val="en-US"/>
              </w:rPr>
              <w:t>H-ZF71</w:t>
            </w:r>
          </w:p>
        </w:tc>
        <w:tc>
          <w:tcPr>
            <w:tcW w:w="1026" w:type="pct"/>
            <w:vAlign w:val="center"/>
          </w:tcPr>
          <w:p w14:paraId="2919A86F" w14:textId="4316DD6C" w:rsidR="00805AF1" w:rsidRPr="00503ED0" w:rsidRDefault="00A35157" w:rsidP="00805AF1">
            <w:pPr>
              <w:pStyle w:val="ab"/>
              <w:jc w:val="center"/>
              <w:rPr>
                <w:sz w:val="28"/>
                <w:szCs w:val="28"/>
              </w:rPr>
            </w:pPr>
            <w:r w:rsidRPr="00503ED0">
              <w:rPr>
                <w:sz w:val="28"/>
                <w:szCs w:val="28"/>
                <w:lang w:val="en-US"/>
              </w:rPr>
              <w:t>17</w:t>
            </w:r>
            <w:r w:rsidR="00342A7D" w:rsidRPr="00503ED0">
              <w:rPr>
                <w:sz w:val="28"/>
                <w:szCs w:val="28"/>
              </w:rPr>
              <w:t>,</w:t>
            </w:r>
            <w:r w:rsidRPr="00503ED0">
              <w:rPr>
                <w:sz w:val="28"/>
                <w:szCs w:val="28"/>
                <w:lang w:val="en-US"/>
              </w:rPr>
              <w:t>875</w:t>
            </w:r>
          </w:p>
        </w:tc>
      </w:tr>
      <w:tr w:rsidR="00342A7D" w14:paraId="402A026B" w14:textId="77777777" w:rsidTr="00503ED0">
        <w:trPr>
          <w:trHeight w:val="454"/>
          <w:jc w:val="center"/>
        </w:trPr>
        <w:tc>
          <w:tcPr>
            <w:tcW w:w="918" w:type="pct"/>
            <w:vAlign w:val="center"/>
          </w:tcPr>
          <w:p w14:paraId="625E3C70" w14:textId="77777777" w:rsidR="00805AF1" w:rsidRPr="00503ED0" w:rsidRDefault="00342A7D" w:rsidP="00805AF1">
            <w:pPr>
              <w:pStyle w:val="ab"/>
              <w:jc w:val="center"/>
              <w:rPr>
                <w:sz w:val="28"/>
                <w:szCs w:val="28"/>
              </w:rPr>
            </w:pPr>
            <w:r w:rsidRPr="00503ED0">
              <w:rPr>
                <w:sz w:val="28"/>
                <w:szCs w:val="28"/>
              </w:rPr>
              <w:t>7</w:t>
            </w:r>
          </w:p>
        </w:tc>
        <w:tc>
          <w:tcPr>
            <w:tcW w:w="997" w:type="pct"/>
            <w:vAlign w:val="center"/>
          </w:tcPr>
          <w:p w14:paraId="54418395" w14:textId="1996644B" w:rsidR="00805AF1" w:rsidRPr="00503ED0" w:rsidRDefault="00342A7D" w:rsidP="00805AF1">
            <w:pPr>
              <w:pStyle w:val="ab"/>
              <w:jc w:val="center"/>
              <w:rPr>
                <w:sz w:val="28"/>
                <w:szCs w:val="28"/>
                <w:lang w:val="en-US"/>
              </w:rPr>
            </w:pPr>
            <w:r w:rsidRPr="00503ED0">
              <w:rPr>
                <w:sz w:val="28"/>
                <w:szCs w:val="28"/>
              </w:rPr>
              <w:t>3</w:t>
            </w:r>
            <w:r w:rsidR="00547391" w:rsidRPr="00503ED0">
              <w:rPr>
                <w:sz w:val="28"/>
                <w:szCs w:val="28"/>
                <w:lang w:val="en-US"/>
              </w:rPr>
              <w:t>1</w:t>
            </w:r>
            <w:r w:rsidRPr="00503ED0">
              <w:rPr>
                <w:sz w:val="28"/>
                <w:szCs w:val="28"/>
              </w:rPr>
              <w:t>,</w:t>
            </w:r>
            <w:r w:rsidR="00547391" w:rsidRPr="00503ED0">
              <w:rPr>
                <w:sz w:val="28"/>
                <w:szCs w:val="28"/>
                <w:lang w:val="en-US"/>
              </w:rPr>
              <w:t>361</w:t>
            </w:r>
          </w:p>
        </w:tc>
        <w:tc>
          <w:tcPr>
            <w:tcW w:w="1030" w:type="pct"/>
            <w:vAlign w:val="center"/>
          </w:tcPr>
          <w:p w14:paraId="7061BE5F" w14:textId="75686CEB" w:rsidR="00805AF1" w:rsidRPr="00503ED0" w:rsidRDefault="00547391" w:rsidP="00805AF1">
            <w:pPr>
              <w:pStyle w:val="ab"/>
              <w:jc w:val="center"/>
              <w:rPr>
                <w:sz w:val="28"/>
                <w:szCs w:val="28"/>
                <w:lang w:val="en-US"/>
              </w:rPr>
            </w:pPr>
            <w:r w:rsidRPr="00503ED0">
              <w:rPr>
                <w:sz w:val="28"/>
                <w:szCs w:val="28"/>
                <w:lang w:val="en-US"/>
              </w:rPr>
              <w:t>5</w:t>
            </w:r>
            <w:r w:rsidR="00342A7D" w:rsidRPr="00503ED0">
              <w:rPr>
                <w:sz w:val="28"/>
                <w:szCs w:val="28"/>
              </w:rPr>
              <w:t>,</w:t>
            </w:r>
            <w:r w:rsidRPr="00503ED0">
              <w:rPr>
                <w:sz w:val="28"/>
                <w:szCs w:val="28"/>
                <w:lang w:val="en-US"/>
              </w:rPr>
              <w:t>496</w:t>
            </w:r>
          </w:p>
        </w:tc>
        <w:tc>
          <w:tcPr>
            <w:tcW w:w="1029" w:type="pct"/>
            <w:vAlign w:val="center"/>
          </w:tcPr>
          <w:p w14:paraId="70D13B25" w14:textId="02343D55" w:rsidR="00805AF1" w:rsidRPr="00503ED0" w:rsidRDefault="00805AF1" w:rsidP="00805AF1">
            <w:pPr>
              <w:pStyle w:val="ab"/>
              <w:jc w:val="center"/>
              <w:rPr>
                <w:sz w:val="28"/>
                <w:szCs w:val="28"/>
                <w:lang w:val="en-US"/>
              </w:rPr>
            </w:pPr>
          </w:p>
        </w:tc>
        <w:tc>
          <w:tcPr>
            <w:tcW w:w="1026" w:type="pct"/>
            <w:vAlign w:val="center"/>
          </w:tcPr>
          <w:p w14:paraId="25D6E55E" w14:textId="0142011B" w:rsidR="00805AF1" w:rsidRPr="00503ED0" w:rsidRDefault="00A35157" w:rsidP="00805AF1">
            <w:pPr>
              <w:pStyle w:val="ab"/>
              <w:jc w:val="center"/>
              <w:rPr>
                <w:sz w:val="28"/>
                <w:szCs w:val="28"/>
              </w:rPr>
            </w:pPr>
            <w:r w:rsidRPr="00503ED0">
              <w:rPr>
                <w:sz w:val="28"/>
                <w:szCs w:val="28"/>
                <w:lang w:val="en-US"/>
              </w:rPr>
              <w:t>16</w:t>
            </w:r>
            <w:r w:rsidR="00342A7D" w:rsidRPr="00503ED0">
              <w:rPr>
                <w:sz w:val="28"/>
                <w:szCs w:val="28"/>
              </w:rPr>
              <w:t>,</w:t>
            </w:r>
            <w:r w:rsidRPr="00503ED0">
              <w:rPr>
                <w:sz w:val="28"/>
                <w:szCs w:val="28"/>
                <w:lang w:val="en-US"/>
              </w:rPr>
              <w:t>314</w:t>
            </w:r>
          </w:p>
        </w:tc>
      </w:tr>
      <w:tr w:rsidR="00342A7D" w14:paraId="411C91EF" w14:textId="77777777" w:rsidTr="00503ED0">
        <w:trPr>
          <w:trHeight w:val="454"/>
          <w:jc w:val="center"/>
        </w:trPr>
        <w:tc>
          <w:tcPr>
            <w:tcW w:w="918" w:type="pct"/>
            <w:vAlign w:val="center"/>
          </w:tcPr>
          <w:p w14:paraId="26AB9059" w14:textId="77777777" w:rsidR="00342A7D" w:rsidRPr="00503ED0" w:rsidRDefault="00342A7D" w:rsidP="00805AF1">
            <w:pPr>
              <w:pStyle w:val="ab"/>
              <w:jc w:val="center"/>
              <w:rPr>
                <w:sz w:val="28"/>
                <w:szCs w:val="28"/>
              </w:rPr>
            </w:pPr>
            <w:r w:rsidRPr="00503ED0">
              <w:rPr>
                <w:sz w:val="28"/>
                <w:szCs w:val="28"/>
              </w:rPr>
              <w:t>8</w:t>
            </w:r>
          </w:p>
        </w:tc>
        <w:tc>
          <w:tcPr>
            <w:tcW w:w="997" w:type="pct"/>
            <w:vAlign w:val="center"/>
          </w:tcPr>
          <w:p w14:paraId="1ECD7921" w14:textId="4B8B5149" w:rsidR="00342A7D" w:rsidRPr="00503ED0" w:rsidRDefault="00547391" w:rsidP="00805AF1">
            <w:pPr>
              <w:pStyle w:val="ab"/>
              <w:jc w:val="center"/>
              <w:rPr>
                <w:sz w:val="28"/>
                <w:szCs w:val="28"/>
              </w:rPr>
            </w:pPr>
            <w:r w:rsidRPr="00503ED0">
              <w:rPr>
                <w:sz w:val="28"/>
                <w:szCs w:val="28"/>
                <w:lang w:val="en-US"/>
              </w:rPr>
              <w:t>2</w:t>
            </w:r>
            <w:r w:rsidR="00342A7D" w:rsidRPr="00503ED0">
              <w:rPr>
                <w:sz w:val="28"/>
                <w:szCs w:val="28"/>
              </w:rPr>
              <w:t>8,</w:t>
            </w:r>
            <w:r w:rsidRPr="00503ED0">
              <w:rPr>
                <w:sz w:val="28"/>
                <w:szCs w:val="28"/>
                <w:lang w:val="en-US"/>
              </w:rPr>
              <w:t>64</w:t>
            </w:r>
            <w:r w:rsidR="00342A7D" w:rsidRPr="00503ED0">
              <w:rPr>
                <w:sz w:val="28"/>
                <w:szCs w:val="28"/>
              </w:rPr>
              <w:t>7</w:t>
            </w:r>
          </w:p>
        </w:tc>
        <w:tc>
          <w:tcPr>
            <w:tcW w:w="1030" w:type="pct"/>
            <w:vAlign w:val="center"/>
          </w:tcPr>
          <w:p w14:paraId="4BACB5D0" w14:textId="11FDD42F" w:rsidR="00342A7D" w:rsidRPr="00503ED0" w:rsidRDefault="00EA7EF9" w:rsidP="00805AF1">
            <w:pPr>
              <w:pStyle w:val="ab"/>
              <w:jc w:val="center"/>
              <w:rPr>
                <w:sz w:val="28"/>
                <w:szCs w:val="28"/>
              </w:rPr>
            </w:pPr>
            <w:r w:rsidRPr="00503ED0">
              <w:rPr>
                <w:sz w:val="28"/>
                <w:szCs w:val="28"/>
                <w:lang w:val="en-US"/>
              </w:rPr>
              <w:t>6</w:t>
            </w:r>
            <w:r w:rsidR="00342A7D" w:rsidRPr="00503ED0">
              <w:rPr>
                <w:sz w:val="28"/>
                <w:szCs w:val="28"/>
              </w:rPr>
              <w:t>,</w:t>
            </w:r>
            <w:r w:rsidRPr="00503ED0">
              <w:rPr>
                <w:sz w:val="28"/>
                <w:szCs w:val="28"/>
                <w:lang w:val="en-US"/>
              </w:rPr>
              <w:t>88</w:t>
            </w:r>
          </w:p>
        </w:tc>
        <w:tc>
          <w:tcPr>
            <w:tcW w:w="1029" w:type="pct"/>
            <w:vAlign w:val="center"/>
          </w:tcPr>
          <w:p w14:paraId="3BC7C9B3" w14:textId="063F09AE" w:rsidR="00342A7D" w:rsidRPr="00503ED0" w:rsidRDefault="001F7D69" w:rsidP="00805AF1">
            <w:pPr>
              <w:pStyle w:val="ab"/>
              <w:jc w:val="center"/>
              <w:rPr>
                <w:sz w:val="28"/>
                <w:szCs w:val="28"/>
              </w:rPr>
            </w:pPr>
            <w:r w:rsidRPr="00503ED0">
              <w:rPr>
                <w:sz w:val="28"/>
                <w:szCs w:val="28"/>
                <w:lang w:val="en-US"/>
              </w:rPr>
              <w:t>H-ZPK7</w:t>
            </w:r>
          </w:p>
        </w:tc>
        <w:tc>
          <w:tcPr>
            <w:tcW w:w="1026" w:type="pct"/>
            <w:vAlign w:val="center"/>
          </w:tcPr>
          <w:p w14:paraId="7A91A965" w14:textId="286B2F0C" w:rsidR="00342A7D" w:rsidRPr="00503ED0" w:rsidRDefault="00A35157" w:rsidP="00805AF1">
            <w:pPr>
              <w:pStyle w:val="ab"/>
              <w:jc w:val="center"/>
              <w:rPr>
                <w:sz w:val="28"/>
                <w:szCs w:val="28"/>
              </w:rPr>
            </w:pPr>
            <w:r w:rsidRPr="00503ED0">
              <w:rPr>
                <w:sz w:val="28"/>
                <w:szCs w:val="28"/>
                <w:lang w:val="en-US"/>
              </w:rPr>
              <w:t>18</w:t>
            </w:r>
            <w:r w:rsidR="00342A7D" w:rsidRPr="00503ED0">
              <w:rPr>
                <w:sz w:val="28"/>
                <w:szCs w:val="28"/>
              </w:rPr>
              <w:t>,</w:t>
            </w:r>
            <w:r w:rsidRPr="00503ED0">
              <w:rPr>
                <w:sz w:val="28"/>
                <w:szCs w:val="28"/>
                <w:lang w:val="en-US"/>
              </w:rPr>
              <w:t>036</w:t>
            </w:r>
          </w:p>
        </w:tc>
      </w:tr>
      <w:tr w:rsidR="00F91FD7" w14:paraId="6CF22D28" w14:textId="77777777" w:rsidTr="00503ED0">
        <w:trPr>
          <w:trHeight w:val="454"/>
          <w:jc w:val="center"/>
        </w:trPr>
        <w:tc>
          <w:tcPr>
            <w:tcW w:w="918" w:type="pct"/>
            <w:vAlign w:val="center"/>
          </w:tcPr>
          <w:p w14:paraId="49727EAB" w14:textId="7AC6613D" w:rsidR="00F91FD7" w:rsidRPr="00503ED0" w:rsidRDefault="00F91FD7" w:rsidP="00805AF1">
            <w:pPr>
              <w:pStyle w:val="ab"/>
              <w:jc w:val="center"/>
              <w:rPr>
                <w:sz w:val="28"/>
                <w:szCs w:val="28"/>
                <w:lang w:val="en-US"/>
              </w:rPr>
            </w:pPr>
            <w:r w:rsidRPr="00503ED0">
              <w:rPr>
                <w:sz w:val="28"/>
                <w:szCs w:val="28"/>
                <w:lang w:val="en-US"/>
              </w:rPr>
              <w:t>9</w:t>
            </w:r>
          </w:p>
        </w:tc>
        <w:tc>
          <w:tcPr>
            <w:tcW w:w="997" w:type="pct"/>
            <w:vAlign w:val="center"/>
          </w:tcPr>
          <w:p w14:paraId="487247C1" w14:textId="3B457E22" w:rsidR="00F91FD7" w:rsidRPr="00503ED0" w:rsidRDefault="00EB0E3F" w:rsidP="00805AF1">
            <w:pPr>
              <w:pStyle w:val="ab"/>
              <w:jc w:val="center"/>
              <w:rPr>
                <w:sz w:val="28"/>
                <w:szCs w:val="28"/>
                <w:lang w:val="en-US"/>
              </w:rPr>
            </w:pPr>
            <w:r w:rsidRPr="00503ED0">
              <w:rPr>
                <w:sz w:val="28"/>
                <w:szCs w:val="28"/>
                <w:lang w:val="en-US"/>
              </w:rPr>
              <w:t>81,942</w:t>
            </w:r>
          </w:p>
        </w:tc>
        <w:tc>
          <w:tcPr>
            <w:tcW w:w="1030" w:type="pct"/>
            <w:vAlign w:val="center"/>
          </w:tcPr>
          <w:p w14:paraId="63379B97" w14:textId="27FCE88C" w:rsidR="00F91FD7" w:rsidRPr="00503ED0" w:rsidRDefault="00EB0E3F" w:rsidP="00805AF1">
            <w:pPr>
              <w:pStyle w:val="ab"/>
              <w:jc w:val="center"/>
              <w:rPr>
                <w:sz w:val="28"/>
                <w:szCs w:val="28"/>
                <w:lang w:val="en-US"/>
              </w:rPr>
            </w:pPr>
            <w:r w:rsidRPr="00503ED0">
              <w:rPr>
                <w:sz w:val="28"/>
                <w:szCs w:val="28"/>
                <w:lang w:val="en-US"/>
              </w:rPr>
              <w:t>9,941</w:t>
            </w:r>
          </w:p>
        </w:tc>
        <w:tc>
          <w:tcPr>
            <w:tcW w:w="1029" w:type="pct"/>
            <w:vAlign w:val="center"/>
          </w:tcPr>
          <w:p w14:paraId="6758DFF2" w14:textId="77777777" w:rsidR="00F91FD7" w:rsidRPr="00503ED0" w:rsidRDefault="00F91FD7" w:rsidP="00805AF1">
            <w:pPr>
              <w:pStyle w:val="ab"/>
              <w:jc w:val="center"/>
              <w:rPr>
                <w:sz w:val="28"/>
                <w:szCs w:val="28"/>
              </w:rPr>
            </w:pPr>
          </w:p>
        </w:tc>
        <w:tc>
          <w:tcPr>
            <w:tcW w:w="1026" w:type="pct"/>
            <w:vAlign w:val="center"/>
          </w:tcPr>
          <w:p w14:paraId="57943CED" w14:textId="0DA25618" w:rsidR="00F91FD7" w:rsidRPr="00503ED0" w:rsidRDefault="005A6681" w:rsidP="00805AF1">
            <w:pPr>
              <w:pStyle w:val="ab"/>
              <w:jc w:val="center"/>
              <w:rPr>
                <w:sz w:val="28"/>
                <w:szCs w:val="28"/>
                <w:lang w:val="en-US"/>
              </w:rPr>
            </w:pPr>
            <w:r w:rsidRPr="00503ED0">
              <w:rPr>
                <w:sz w:val="28"/>
                <w:szCs w:val="28"/>
                <w:lang w:val="en-US"/>
              </w:rPr>
              <w:t>17,678</w:t>
            </w:r>
          </w:p>
        </w:tc>
      </w:tr>
      <w:tr w:rsidR="00F91FD7" w14:paraId="1AF1A7E6" w14:textId="77777777" w:rsidTr="00503ED0">
        <w:trPr>
          <w:trHeight w:val="454"/>
          <w:jc w:val="center"/>
        </w:trPr>
        <w:tc>
          <w:tcPr>
            <w:tcW w:w="918" w:type="pct"/>
            <w:vAlign w:val="center"/>
          </w:tcPr>
          <w:p w14:paraId="4E593EB1" w14:textId="7738CECE" w:rsidR="00F91FD7" w:rsidRPr="00503ED0" w:rsidRDefault="00F91FD7" w:rsidP="00805AF1">
            <w:pPr>
              <w:pStyle w:val="ab"/>
              <w:jc w:val="center"/>
              <w:rPr>
                <w:sz w:val="28"/>
                <w:szCs w:val="28"/>
                <w:lang w:val="en-US"/>
              </w:rPr>
            </w:pPr>
            <w:r w:rsidRPr="00503ED0">
              <w:rPr>
                <w:sz w:val="28"/>
                <w:szCs w:val="28"/>
                <w:lang w:val="en-US"/>
              </w:rPr>
              <w:t>10</w:t>
            </w:r>
          </w:p>
        </w:tc>
        <w:tc>
          <w:tcPr>
            <w:tcW w:w="997" w:type="pct"/>
            <w:vAlign w:val="center"/>
          </w:tcPr>
          <w:p w14:paraId="50C6FCB1" w14:textId="12BAB2B9" w:rsidR="00F91FD7" w:rsidRPr="00503ED0" w:rsidRDefault="007359F0" w:rsidP="00805AF1">
            <w:pPr>
              <w:pStyle w:val="ab"/>
              <w:jc w:val="center"/>
              <w:rPr>
                <w:sz w:val="28"/>
                <w:szCs w:val="28"/>
                <w:lang w:val="en-US"/>
              </w:rPr>
            </w:pPr>
            <w:r w:rsidRPr="00503ED0">
              <w:rPr>
                <w:sz w:val="28"/>
                <w:szCs w:val="28"/>
                <w:lang w:val="en-US"/>
              </w:rPr>
              <w:t>60,063</w:t>
            </w:r>
          </w:p>
        </w:tc>
        <w:tc>
          <w:tcPr>
            <w:tcW w:w="1030" w:type="pct"/>
            <w:vAlign w:val="center"/>
          </w:tcPr>
          <w:p w14:paraId="7CD8FDD2" w14:textId="7CE8AEBB" w:rsidR="00F91FD7" w:rsidRPr="00503ED0" w:rsidRDefault="007359F0" w:rsidP="00805AF1">
            <w:pPr>
              <w:pStyle w:val="ab"/>
              <w:jc w:val="center"/>
              <w:rPr>
                <w:sz w:val="28"/>
                <w:szCs w:val="28"/>
                <w:lang w:val="en-US"/>
              </w:rPr>
            </w:pPr>
            <w:r w:rsidRPr="00503ED0">
              <w:rPr>
                <w:sz w:val="28"/>
                <w:szCs w:val="28"/>
                <w:lang w:val="en-US"/>
              </w:rPr>
              <w:t>6,67</w:t>
            </w:r>
          </w:p>
        </w:tc>
        <w:tc>
          <w:tcPr>
            <w:tcW w:w="1029" w:type="pct"/>
            <w:vAlign w:val="center"/>
          </w:tcPr>
          <w:p w14:paraId="2B8E543B" w14:textId="732C227C" w:rsidR="00F91FD7" w:rsidRPr="00503ED0" w:rsidRDefault="00740C29" w:rsidP="00805AF1">
            <w:pPr>
              <w:pStyle w:val="ab"/>
              <w:jc w:val="center"/>
              <w:rPr>
                <w:sz w:val="28"/>
                <w:szCs w:val="28"/>
              </w:rPr>
            </w:pPr>
            <w:r w:rsidRPr="00503ED0">
              <w:rPr>
                <w:sz w:val="28"/>
                <w:szCs w:val="28"/>
                <w:lang w:val="en-US"/>
              </w:rPr>
              <w:t>H-ZF50</w:t>
            </w:r>
          </w:p>
        </w:tc>
        <w:tc>
          <w:tcPr>
            <w:tcW w:w="1026" w:type="pct"/>
            <w:vAlign w:val="center"/>
          </w:tcPr>
          <w:p w14:paraId="0E42277D" w14:textId="5CC1EDF9" w:rsidR="00F91FD7" w:rsidRPr="00503ED0" w:rsidRDefault="005A6681" w:rsidP="00805AF1">
            <w:pPr>
              <w:pStyle w:val="ab"/>
              <w:jc w:val="center"/>
              <w:rPr>
                <w:sz w:val="28"/>
                <w:szCs w:val="28"/>
                <w:lang w:val="en-US"/>
              </w:rPr>
            </w:pPr>
            <w:r w:rsidRPr="00503ED0">
              <w:rPr>
                <w:sz w:val="28"/>
                <w:szCs w:val="28"/>
                <w:lang w:val="en-US"/>
              </w:rPr>
              <w:t>16,578</w:t>
            </w:r>
          </w:p>
        </w:tc>
      </w:tr>
      <w:tr w:rsidR="00F91FD7" w14:paraId="770C60CB" w14:textId="77777777" w:rsidTr="00503ED0">
        <w:trPr>
          <w:trHeight w:val="454"/>
          <w:jc w:val="center"/>
        </w:trPr>
        <w:tc>
          <w:tcPr>
            <w:tcW w:w="918" w:type="pct"/>
            <w:vAlign w:val="center"/>
          </w:tcPr>
          <w:p w14:paraId="59909C0A" w14:textId="3AB9B31A" w:rsidR="00F91FD7" w:rsidRPr="00503ED0" w:rsidRDefault="00F91FD7" w:rsidP="00805AF1">
            <w:pPr>
              <w:pStyle w:val="ab"/>
              <w:jc w:val="center"/>
              <w:rPr>
                <w:sz w:val="28"/>
                <w:szCs w:val="28"/>
                <w:lang w:val="en-US"/>
              </w:rPr>
            </w:pPr>
            <w:r w:rsidRPr="00503ED0">
              <w:rPr>
                <w:sz w:val="28"/>
                <w:szCs w:val="28"/>
                <w:lang w:val="en-US"/>
              </w:rPr>
              <w:t>11</w:t>
            </w:r>
          </w:p>
        </w:tc>
        <w:tc>
          <w:tcPr>
            <w:tcW w:w="997" w:type="pct"/>
            <w:vAlign w:val="center"/>
          </w:tcPr>
          <w:p w14:paraId="1BBEFE6E" w14:textId="7F7E8ECE" w:rsidR="00F91FD7" w:rsidRPr="00503ED0" w:rsidRDefault="007359F0" w:rsidP="00805AF1">
            <w:pPr>
              <w:pStyle w:val="ab"/>
              <w:jc w:val="center"/>
              <w:rPr>
                <w:sz w:val="28"/>
                <w:szCs w:val="28"/>
                <w:lang w:val="en-US"/>
              </w:rPr>
            </w:pPr>
            <w:r w:rsidRPr="00503ED0">
              <w:rPr>
                <w:sz w:val="28"/>
                <w:szCs w:val="28"/>
                <w:lang w:val="en-US"/>
              </w:rPr>
              <w:t>-110,603</w:t>
            </w:r>
          </w:p>
        </w:tc>
        <w:tc>
          <w:tcPr>
            <w:tcW w:w="1030" w:type="pct"/>
            <w:vAlign w:val="center"/>
          </w:tcPr>
          <w:p w14:paraId="093390CA" w14:textId="3F8B5DD9" w:rsidR="00F91FD7" w:rsidRPr="00503ED0" w:rsidRDefault="007359F0" w:rsidP="00805AF1">
            <w:pPr>
              <w:pStyle w:val="ab"/>
              <w:jc w:val="center"/>
              <w:rPr>
                <w:sz w:val="28"/>
                <w:szCs w:val="28"/>
                <w:lang w:val="en-US"/>
              </w:rPr>
            </w:pPr>
            <w:r w:rsidRPr="00503ED0">
              <w:rPr>
                <w:sz w:val="28"/>
                <w:szCs w:val="28"/>
                <w:lang w:val="en-US"/>
              </w:rPr>
              <w:t>9,77</w:t>
            </w:r>
          </w:p>
        </w:tc>
        <w:tc>
          <w:tcPr>
            <w:tcW w:w="1029" w:type="pct"/>
            <w:vAlign w:val="center"/>
          </w:tcPr>
          <w:p w14:paraId="1A464C28" w14:textId="77777777" w:rsidR="00F91FD7" w:rsidRPr="00503ED0" w:rsidRDefault="00F91FD7" w:rsidP="00805AF1">
            <w:pPr>
              <w:pStyle w:val="ab"/>
              <w:jc w:val="center"/>
              <w:rPr>
                <w:sz w:val="28"/>
                <w:szCs w:val="28"/>
              </w:rPr>
            </w:pPr>
          </w:p>
        </w:tc>
        <w:tc>
          <w:tcPr>
            <w:tcW w:w="1026" w:type="pct"/>
            <w:vAlign w:val="center"/>
          </w:tcPr>
          <w:p w14:paraId="15E46BE8" w14:textId="2918A909" w:rsidR="00F91FD7" w:rsidRPr="00503ED0" w:rsidRDefault="005A6681" w:rsidP="00805AF1">
            <w:pPr>
              <w:pStyle w:val="ab"/>
              <w:jc w:val="center"/>
              <w:rPr>
                <w:sz w:val="28"/>
                <w:szCs w:val="28"/>
                <w:lang w:val="en-US"/>
              </w:rPr>
            </w:pPr>
            <w:r w:rsidRPr="00503ED0">
              <w:rPr>
                <w:sz w:val="28"/>
                <w:szCs w:val="28"/>
                <w:lang w:val="en-US"/>
              </w:rPr>
              <w:t>16,004</w:t>
            </w:r>
          </w:p>
        </w:tc>
      </w:tr>
      <w:tr w:rsidR="00F91FD7" w14:paraId="1425B3E8" w14:textId="77777777" w:rsidTr="00503ED0">
        <w:trPr>
          <w:trHeight w:val="454"/>
          <w:jc w:val="center"/>
        </w:trPr>
        <w:tc>
          <w:tcPr>
            <w:tcW w:w="918" w:type="pct"/>
            <w:vAlign w:val="center"/>
          </w:tcPr>
          <w:p w14:paraId="6A2BB5E3" w14:textId="2DD7D790" w:rsidR="00F91FD7" w:rsidRPr="00503ED0" w:rsidRDefault="00F91FD7" w:rsidP="00805AF1">
            <w:pPr>
              <w:pStyle w:val="ab"/>
              <w:jc w:val="center"/>
              <w:rPr>
                <w:sz w:val="28"/>
                <w:szCs w:val="28"/>
                <w:lang w:val="en-US"/>
              </w:rPr>
            </w:pPr>
            <w:r w:rsidRPr="00503ED0">
              <w:rPr>
                <w:sz w:val="28"/>
                <w:szCs w:val="28"/>
                <w:lang w:val="en-US"/>
              </w:rPr>
              <w:t>12</w:t>
            </w:r>
          </w:p>
        </w:tc>
        <w:tc>
          <w:tcPr>
            <w:tcW w:w="997" w:type="pct"/>
            <w:vAlign w:val="center"/>
          </w:tcPr>
          <w:p w14:paraId="29EDAD04" w14:textId="038B8E46" w:rsidR="00F91FD7" w:rsidRPr="00503ED0" w:rsidRDefault="000E5C58" w:rsidP="00805AF1">
            <w:pPr>
              <w:pStyle w:val="ab"/>
              <w:jc w:val="center"/>
              <w:rPr>
                <w:sz w:val="28"/>
                <w:szCs w:val="28"/>
                <w:lang w:val="en-US"/>
              </w:rPr>
            </w:pPr>
            <w:r w:rsidRPr="00503ED0">
              <w:rPr>
                <w:sz w:val="28"/>
                <w:szCs w:val="28"/>
                <w:lang w:val="en-US"/>
              </w:rPr>
              <w:t>-24,268</w:t>
            </w:r>
          </w:p>
        </w:tc>
        <w:tc>
          <w:tcPr>
            <w:tcW w:w="1030" w:type="pct"/>
            <w:vAlign w:val="center"/>
          </w:tcPr>
          <w:p w14:paraId="1E134D58" w14:textId="52386355" w:rsidR="00F91FD7" w:rsidRPr="00503ED0" w:rsidRDefault="001F149B" w:rsidP="00805AF1">
            <w:pPr>
              <w:pStyle w:val="ab"/>
              <w:jc w:val="center"/>
              <w:rPr>
                <w:sz w:val="28"/>
                <w:szCs w:val="28"/>
                <w:lang w:val="en-US"/>
              </w:rPr>
            </w:pPr>
            <w:r w:rsidRPr="00503ED0">
              <w:rPr>
                <w:sz w:val="28"/>
                <w:szCs w:val="28"/>
                <w:lang w:val="en-US"/>
              </w:rPr>
              <w:t>6,39</w:t>
            </w:r>
          </w:p>
        </w:tc>
        <w:tc>
          <w:tcPr>
            <w:tcW w:w="1029" w:type="pct"/>
            <w:vAlign w:val="center"/>
          </w:tcPr>
          <w:p w14:paraId="658AE91B" w14:textId="5AF963F8" w:rsidR="00F91FD7" w:rsidRPr="00503ED0" w:rsidRDefault="00740C29" w:rsidP="00805AF1">
            <w:pPr>
              <w:pStyle w:val="ab"/>
              <w:jc w:val="center"/>
              <w:rPr>
                <w:sz w:val="28"/>
                <w:szCs w:val="28"/>
                <w:lang w:val="en-US"/>
              </w:rPr>
            </w:pPr>
            <w:r w:rsidRPr="00503ED0">
              <w:rPr>
                <w:sz w:val="28"/>
                <w:szCs w:val="28"/>
                <w:lang w:val="en-US"/>
              </w:rPr>
              <w:t>N-LAK21</w:t>
            </w:r>
          </w:p>
        </w:tc>
        <w:tc>
          <w:tcPr>
            <w:tcW w:w="1026" w:type="pct"/>
            <w:vAlign w:val="center"/>
          </w:tcPr>
          <w:p w14:paraId="1D1D9D3B" w14:textId="75064E68" w:rsidR="00F91FD7" w:rsidRPr="00503ED0" w:rsidRDefault="005A6681" w:rsidP="00805AF1">
            <w:pPr>
              <w:pStyle w:val="ab"/>
              <w:jc w:val="center"/>
              <w:rPr>
                <w:sz w:val="28"/>
                <w:szCs w:val="28"/>
                <w:lang w:val="en-US"/>
              </w:rPr>
            </w:pPr>
            <w:r w:rsidRPr="00503ED0">
              <w:rPr>
                <w:sz w:val="28"/>
                <w:szCs w:val="28"/>
                <w:lang w:val="en-US"/>
              </w:rPr>
              <w:t>12,58</w:t>
            </w:r>
          </w:p>
        </w:tc>
      </w:tr>
      <w:tr w:rsidR="00F91FD7" w14:paraId="54F48BE7" w14:textId="77777777" w:rsidTr="00503ED0">
        <w:trPr>
          <w:trHeight w:val="454"/>
          <w:jc w:val="center"/>
        </w:trPr>
        <w:tc>
          <w:tcPr>
            <w:tcW w:w="918" w:type="pct"/>
            <w:vAlign w:val="center"/>
          </w:tcPr>
          <w:p w14:paraId="7B5B0BB1" w14:textId="54BF52F8" w:rsidR="00F91FD7" w:rsidRPr="00503ED0" w:rsidRDefault="00F91FD7" w:rsidP="00805AF1">
            <w:pPr>
              <w:pStyle w:val="ab"/>
              <w:jc w:val="center"/>
              <w:rPr>
                <w:sz w:val="28"/>
                <w:szCs w:val="28"/>
                <w:lang w:val="en-US"/>
              </w:rPr>
            </w:pPr>
            <w:r w:rsidRPr="00503ED0">
              <w:rPr>
                <w:sz w:val="28"/>
                <w:szCs w:val="28"/>
                <w:lang w:val="en-US"/>
              </w:rPr>
              <w:t>13</w:t>
            </w:r>
          </w:p>
        </w:tc>
        <w:tc>
          <w:tcPr>
            <w:tcW w:w="997" w:type="pct"/>
            <w:vAlign w:val="center"/>
          </w:tcPr>
          <w:p w14:paraId="6EDC7877" w14:textId="5133263D" w:rsidR="00F91FD7" w:rsidRPr="00503ED0" w:rsidRDefault="001F149B" w:rsidP="00805AF1">
            <w:pPr>
              <w:pStyle w:val="ab"/>
              <w:jc w:val="center"/>
              <w:rPr>
                <w:sz w:val="28"/>
                <w:szCs w:val="28"/>
                <w:lang w:val="en-US"/>
              </w:rPr>
            </w:pPr>
            <w:r w:rsidRPr="00503ED0">
              <w:rPr>
                <w:sz w:val="28"/>
                <w:szCs w:val="28"/>
                <w:lang w:val="en-US"/>
              </w:rPr>
              <w:t>-80,653</w:t>
            </w:r>
          </w:p>
        </w:tc>
        <w:tc>
          <w:tcPr>
            <w:tcW w:w="1030" w:type="pct"/>
            <w:vAlign w:val="center"/>
          </w:tcPr>
          <w:p w14:paraId="1B064E1E" w14:textId="15698FF4" w:rsidR="00F91FD7" w:rsidRPr="00503ED0" w:rsidRDefault="001F149B" w:rsidP="00805AF1">
            <w:pPr>
              <w:pStyle w:val="ab"/>
              <w:jc w:val="center"/>
              <w:rPr>
                <w:sz w:val="28"/>
                <w:szCs w:val="28"/>
                <w:lang w:val="en-US"/>
              </w:rPr>
            </w:pPr>
            <w:r w:rsidRPr="00503ED0">
              <w:rPr>
                <w:sz w:val="28"/>
                <w:szCs w:val="28"/>
                <w:lang w:val="en-US"/>
              </w:rPr>
              <w:t>28,1</w:t>
            </w:r>
          </w:p>
        </w:tc>
        <w:tc>
          <w:tcPr>
            <w:tcW w:w="1029" w:type="pct"/>
            <w:vAlign w:val="center"/>
          </w:tcPr>
          <w:p w14:paraId="5BEF8321" w14:textId="77777777" w:rsidR="00F91FD7" w:rsidRPr="00503ED0" w:rsidRDefault="00F91FD7" w:rsidP="00805AF1">
            <w:pPr>
              <w:pStyle w:val="ab"/>
              <w:jc w:val="center"/>
              <w:rPr>
                <w:sz w:val="28"/>
                <w:szCs w:val="28"/>
              </w:rPr>
            </w:pPr>
          </w:p>
        </w:tc>
        <w:tc>
          <w:tcPr>
            <w:tcW w:w="1026" w:type="pct"/>
            <w:vAlign w:val="center"/>
          </w:tcPr>
          <w:p w14:paraId="0E86659A" w14:textId="3FF8AC99" w:rsidR="00F91FD7" w:rsidRPr="00503ED0" w:rsidRDefault="005A6681" w:rsidP="00805AF1">
            <w:pPr>
              <w:pStyle w:val="ab"/>
              <w:jc w:val="center"/>
              <w:rPr>
                <w:sz w:val="28"/>
                <w:szCs w:val="28"/>
                <w:lang w:val="en-US"/>
              </w:rPr>
            </w:pPr>
            <w:r w:rsidRPr="00503ED0">
              <w:rPr>
                <w:sz w:val="28"/>
                <w:szCs w:val="28"/>
                <w:lang w:val="en-US"/>
              </w:rPr>
              <w:t>12,674</w:t>
            </w:r>
          </w:p>
        </w:tc>
      </w:tr>
      <w:tr w:rsidR="00342A7D" w14:paraId="67517D50" w14:textId="77777777" w:rsidTr="00503ED0">
        <w:trPr>
          <w:trHeight w:val="454"/>
          <w:jc w:val="center"/>
        </w:trPr>
        <w:tc>
          <w:tcPr>
            <w:tcW w:w="918" w:type="pct"/>
            <w:vAlign w:val="center"/>
          </w:tcPr>
          <w:p w14:paraId="00175C9D" w14:textId="77777777" w:rsidR="00342A7D" w:rsidRPr="00503ED0" w:rsidRDefault="00342A7D" w:rsidP="00805AF1">
            <w:pPr>
              <w:pStyle w:val="ab"/>
              <w:jc w:val="center"/>
              <w:rPr>
                <w:sz w:val="28"/>
                <w:szCs w:val="28"/>
              </w:rPr>
            </w:pPr>
            <w:r w:rsidRPr="00503ED0">
              <w:rPr>
                <w:sz w:val="28"/>
                <w:szCs w:val="28"/>
              </w:rPr>
              <w:t>Зображення</w:t>
            </w:r>
          </w:p>
        </w:tc>
        <w:tc>
          <w:tcPr>
            <w:tcW w:w="997" w:type="pct"/>
            <w:vAlign w:val="center"/>
          </w:tcPr>
          <w:p w14:paraId="1B489DE6" w14:textId="77777777" w:rsidR="00342A7D" w:rsidRPr="00503ED0" w:rsidRDefault="00342A7D" w:rsidP="00805AF1">
            <w:pPr>
              <w:pStyle w:val="ab"/>
              <w:jc w:val="center"/>
              <w:rPr>
                <w:sz w:val="28"/>
                <w:szCs w:val="28"/>
              </w:rPr>
            </w:pPr>
            <w:r w:rsidRPr="00503ED0">
              <w:rPr>
                <w:rFonts w:cs="Times New Roman"/>
                <w:sz w:val="28"/>
                <w:szCs w:val="28"/>
              </w:rPr>
              <w:t>∞</w:t>
            </w:r>
          </w:p>
        </w:tc>
        <w:tc>
          <w:tcPr>
            <w:tcW w:w="1030" w:type="pct"/>
            <w:vAlign w:val="center"/>
          </w:tcPr>
          <w:p w14:paraId="4BDE3023" w14:textId="77777777" w:rsidR="00342A7D" w:rsidRPr="00503ED0" w:rsidRDefault="00B64091" w:rsidP="00805AF1">
            <w:pPr>
              <w:pStyle w:val="ab"/>
              <w:jc w:val="center"/>
              <w:rPr>
                <w:sz w:val="28"/>
                <w:szCs w:val="28"/>
              </w:rPr>
            </w:pPr>
            <w:r w:rsidRPr="00503ED0">
              <w:rPr>
                <w:sz w:val="28"/>
                <w:szCs w:val="28"/>
              </w:rPr>
              <w:t>–</w:t>
            </w:r>
          </w:p>
        </w:tc>
        <w:tc>
          <w:tcPr>
            <w:tcW w:w="1029" w:type="pct"/>
            <w:vAlign w:val="center"/>
          </w:tcPr>
          <w:p w14:paraId="25E97CF1" w14:textId="77777777" w:rsidR="00342A7D" w:rsidRPr="00503ED0" w:rsidRDefault="00342A7D" w:rsidP="00805AF1">
            <w:pPr>
              <w:pStyle w:val="ab"/>
              <w:jc w:val="center"/>
              <w:rPr>
                <w:sz w:val="28"/>
                <w:szCs w:val="28"/>
              </w:rPr>
            </w:pPr>
            <w:r w:rsidRPr="00503ED0">
              <w:rPr>
                <w:sz w:val="28"/>
                <w:szCs w:val="28"/>
              </w:rPr>
              <w:t>–</w:t>
            </w:r>
          </w:p>
        </w:tc>
        <w:tc>
          <w:tcPr>
            <w:tcW w:w="1026" w:type="pct"/>
            <w:vAlign w:val="center"/>
          </w:tcPr>
          <w:p w14:paraId="096AF54F" w14:textId="2DD488A2" w:rsidR="00342A7D" w:rsidRPr="00503ED0" w:rsidRDefault="00342A7D" w:rsidP="00805AF1">
            <w:pPr>
              <w:pStyle w:val="ab"/>
              <w:jc w:val="center"/>
              <w:rPr>
                <w:sz w:val="28"/>
                <w:szCs w:val="28"/>
              </w:rPr>
            </w:pPr>
            <w:r w:rsidRPr="00503ED0">
              <w:rPr>
                <w:sz w:val="28"/>
                <w:szCs w:val="28"/>
              </w:rPr>
              <w:t>1</w:t>
            </w:r>
            <w:r w:rsidR="005A6681" w:rsidRPr="00503ED0">
              <w:rPr>
                <w:sz w:val="28"/>
                <w:szCs w:val="28"/>
                <w:lang w:val="en-US"/>
              </w:rPr>
              <w:t>0</w:t>
            </w:r>
            <w:r w:rsidRPr="00503ED0">
              <w:rPr>
                <w:sz w:val="28"/>
                <w:szCs w:val="28"/>
              </w:rPr>
              <w:t>,</w:t>
            </w:r>
            <w:r w:rsidR="005A6681" w:rsidRPr="00503ED0">
              <w:rPr>
                <w:sz w:val="28"/>
                <w:szCs w:val="28"/>
                <w:lang w:val="en-US"/>
              </w:rPr>
              <w:t>26</w:t>
            </w:r>
          </w:p>
        </w:tc>
      </w:tr>
    </w:tbl>
    <w:p w14:paraId="7CFACED7" w14:textId="77777777" w:rsidR="00754747" w:rsidRDefault="00754747" w:rsidP="007A270E">
      <w:pPr>
        <w:rPr>
          <w:lang w:val="uk-UA"/>
        </w:rPr>
      </w:pPr>
    </w:p>
    <w:p w14:paraId="5CD401AE" w14:textId="7679AAD1" w:rsidR="00477A2E" w:rsidRDefault="007A270E" w:rsidP="00477A2E">
      <w:pPr>
        <w:pStyle w:val="af6"/>
        <w:spacing w:line="360" w:lineRule="auto"/>
        <w:ind w:firstLine="720"/>
      </w:pPr>
      <w:r>
        <w:t xml:space="preserve">Для оцінки якості зображення розрахованого об’єктива </w:t>
      </w:r>
      <w:r w:rsidR="00477A2E">
        <w:t>н</w:t>
      </w:r>
      <w:r>
        <w:t>а рис. 3.</w:t>
      </w:r>
      <w:r w:rsidR="009A0C95" w:rsidRPr="009A0C95">
        <w:rPr>
          <w:lang w:val="ru-RU"/>
        </w:rPr>
        <w:t>6</w:t>
      </w:r>
      <w:r>
        <w:t xml:space="preserve"> наведено точкові діаграми, </w:t>
      </w:r>
      <w:r w:rsidR="00477A2E">
        <w:t xml:space="preserve">максимальне значення яких, в поліхроматичному світлі не перевищує 10 мкм.  </w:t>
      </w:r>
    </w:p>
    <w:p w14:paraId="2B84B925" w14:textId="77777777" w:rsidR="00281B3F" w:rsidRDefault="00281B3F" w:rsidP="007A270E">
      <w:pPr>
        <w:rPr>
          <w:lang w:val="uk-UA"/>
        </w:rPr>
      </w:pPr>
    </w:p>
    <w:p w14:paraId="1DBF7C89" w14:textId="3675A624" w:rsidR="007A270E" w:rsidRDefault="00CE271F" w:rsidP="007A270E">
      <w:pPr>
        <w:ind w:firstLine="0"/>
        <w:jc w:val="center"/>
        <w:rPr>
          <w:lang w:val="uk-UA"/>
        </w:rPr>
      </w:pPr>
      <w:r>
        <w:rPr>
          <w:noProof/>
          <w:lang w:val="ru-RU" w:eastAsia="ru-RU"/>
        </w:rPr>
        <w:lastRenderedPageBreak/>
        <w:drawing>
          <wp:inline distT="0" distB="0" distL="0" distR="0" wp14:anchorId="5A739455" wp14:editId="68774C0D">
            <wp:extent cx="6048375" cy="487733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00мм5.png"/>
                    <pic:cNvPicPr/>
                  </pic:nvPicPr>
                  <pic:blipFill>
                    <a:blip r:embed="rId38">
                      <a:extLst>
                        <a:ext uri="{28A0092B-C50C-407E-A947-70E740481C1C}">
                          <a14:useLocalDpi xmlns:a14="http://schemas.microsoft.com/office/drawing/2010/main" val="0"/>
                        </a:ext>
                      </a:extLst>
                    </a:blip>
                    <a:stretch>
                      <a:fillRect/>
                    </a:stretch>
                  </pic:blipFill>
                  <pic:spPr>
                    <a:xfrm>
                      <a:off x="0" y="0"/>
                      <a:ext cx="6067079" cy="4892422"/>
                    </a:xfrm>
                    <a:prstGeom prst="rect">
                      <a:avLst/>
                    </a:prstGeom>
                  </pic:spPr>
                </pic:pic>
              </a:graphicData>
            </a:graphic>
          </wp:inline>
        </w:drawing>
      </w:r>
    </w:p>
    <w:p w14:paraId="5619612B" w14:textId="3C3B9E1B" w:rsidR="00F80E00" w:rsidRDefault="00F80E00" w:rsidP="007A270E">
      <w:pPr>
        <w:ind w:firstLine="0"/>
        <w:jc w:val="center"/>
        <w:rPr>
          <w:rFonts w:cs="Times New Roman"/>
          <w:lang w:val="uk-UA"/>
        </w:rPr>
      </w:pPr>
      <w:r>
        <w:rPr>
          <w:lang w:val="uk-UA"/>
        </w:rPr>
        <w:t>Рисунок 3.</w:t>
      </w:r>
      <w:r w:rsidR="00E81B6C">
        <w:rPr>
          <w:lang w:val="uk-UA"/>
        </w:rPr>
        <w:t>6</w:t>
      </w:r>
      <w:r>
        <w:rPr>
          <w:lang w:val="uk-UA"/>
        </w:rPr>
        <w:t xml:space="preserve"> – Точкові діаграми розрахованого об’єктива з дифракційною поверхнею</w:t>
      </w:r>
      <w:r w:rsidR="00CA1897">
        <w:rPr>
          <w:lang w:val="uk-UA"/>
        </w:rPr>
        <w:t xml:space="preserve">: поле №1 – на оптичній осі; поле №2 – під кутом </w:t>
      </w:r>
      <w:r w:rsidR="00E81B6C">
        <w:rPr>
          <w:lang w:val="uk-UA"/>
        </w:rPr>
        <w:t>2</w:t>
      </w:r>
      <w:r w:rsidR="00CA1897">
        <w:rPr>
          <w:rFonts w:cs="Times New Roman"/>
          <w:lang w:val="uk-UA"/>
        </w:rPr>
        <w:t>°</w:t>
      </w:r>
      <w:r w:rsidR="00CA1897">
        <w:rPr>
          <w:lang w:val="uk-UA"/>
        </w:rPr>
        <w:t xml:space="preserve">; поле №3 – під кутом </w:t>
      </w:r>
      <w:r w:rsidR="00E81B6C">
        <w:rPr>
          <w:lang w:val="uk-UA"/>
        </w:rPr>
        <w:t>3.5</w:t>
      </w:r>
      <w:r w:rsidR="00CA1897">
        <w:rPr>
          <w:rFonts w:cs="Times New Roman"/>
          <w:lang w:val="uk-UA"/>
        </w:rPr>
        <w:t>°</w:t>
      </w:r>
      <w:r w:rsidR="00CA1897">
        <w:rPr>
          <w:lang w:val="uk-UA"/>
        </w:rPr>
        <w:t xml:space="preserve">; </w:t>
      </w:r>
      <w:r w:rsidR="00E81B6C">
        <w:rPr>
          <w:lang w:val="uk-UA"/>
        </w:rPr>
        <w:t>поле №4 – під кутом 4.6</w:t>
      </w:r>
      <w:r w:rsidR="00E81B6C">
        <w:rPr>
          <w:rFonts w:cs="Times New Roman"/>
          <w:lang w:val="uk-UA"/>
        </w:rPr>
        <w:t>°</w:t>
      </w:r>
      <w:r w:rsidR="00E81B6C">
        <w:rPr>
          <w:lang w:val="uk-UA"/>
        </w:rPr>
        <w:t xml:space="preserve">; </w:t>
      </w:r>
      <w:r w:rsidR="00CA1897">
        <w:rPr>
          <w:lang w:val="uk-UA"/>
        </w:rPr>
        <w:t>поле №</w:t>
      </w:r>
      <w:r w:rsidR="00E81B6C">
        <w:rPr>
          <w:lang w:val="uk-UA"/>
        </w:rPr>
        <w:t>5</w:t>
      </w:r>
      <w:r w:rsidR="00CA1897">
        <w:rPr>
          <w:lang w:val="uk-UA"/>
        </w:rPr>
        <w:t xml:space="preserve"> – на периферії під кутом </w:t>
      </w:r>
      <w:r w:rsidR="00E81B6C">
        <w:rPr>
          <w:lang w:val="uk-UA"/>
        </w:rPr>
        <w:t>5.8</w:t>
      </w:r>
      <w:r w:rsidR="00CA1897">
        <w:rPr>
          <w:rFonts w:cs="Times New Roman"/>
          <w:lang w:val="uk-UA"/>
        </w:rPr>
        <w:t>°</w:t>
      </w:r>
    </w:p>
    <w:p w14:paraId="26B1A0D0" w14:textId="77777777" w:rsidR="00281B3F" w:rsidRPr="00CA1897" w:rsidRDefault="00281B3F" w:rsidP="007A270E">
      <w:pPr>
        <w:ind w:firstLine="0"/>
        <w:jc w:val="center"/>
        <w:rPr>
          <w:lang w:val="uk-UA"/>
        </w:rPr>
      </w:pPr>
    </w:p>
    <w:p w14:paraId="4CB647A5" w14:textId="77777777" w:rsidR="00E90158" w:rsidRDefault="00E90158" w:rsidP="00E763A7">
      <w:pPr>
        <w:pStyle w:val="af6"/>
        <w:spacing w:line="360" w:lineRule="auto"/>
      </w:pPr>
    </w:p>
    <w:p w14:paraId="556E5EF2" w14:textId="49982265" w:rsidR="00E763A7" w:rsidRDefault="00E763A7" w:rsidP="00E763A7">
      <w:pPr>
        <w:pStyle w:val="af6"/>
        <w:spacing w:line="360" w:lineRule="auto"/>
      </w:pPr>
      <w:r>
        <w:t>Як видно з рис. 3.7 показник д</w:t>
      </w:r>
      <w:r w:rsidRPr="00B4440A">
        <w:t>исторсі</w:t>
      </w:r>
      <w:r>
        <w:t>ї розрахованого</w:t>
      </w:r>
      <w:r w:rsidRPr="00B4440A">
        <w:t xml:space="preserve"> об’єктива не перевищує 0,24 %</w:t>
      </w:r>
      <w:r>
        <w:t>.</w:t>
      </w:r>
      <w:r w:rsidR="00E25D6A">
        <w:t xml:space="preserve"> А представлені рис. 3.8 графіки поліхроматичних МПФ розробленого  об’єктива для різних точок поля зору (в центрі, середній зоні та на периферії зображення) свідчить про відмінну якість корекції аберацій.</w:t>
      </w:r>
    </w:p>
    <w:p w14:paraId="6C6C64B1" w14:textId="77777777" w:rsidR="00D95AD7" w:rsidRDefault="00D95AD7" w:rsidP="00E763A7">
      <w:pPr>
        <w:pStyle w:val="af6"/>
        <w:spacing w:line="360" w:lineRule="auto"/>
      </w:pPr>
    </w:p>
    <w:p w14:paraId="66663DFC" w14:textId="3ABC2FFD" w:rsidR="00754747" w:rsidRDefault="00E90158" w:rsidP="00E90158">
      <w:pPr>
        <w:jc w:val="center"/>
        <w:rPr>
          <w:lang w:val="uk-UA"/>
        </w:rPr>
      </w:pPr>
      <w:r>
        <w:rPr>
          <w:noProof/>
          <w:lang w:val="ru-RU" w:eastAsia="ru-RU"/>
        </w:rPr>
        <w:lastRenderedPageBreak/>
        <w:drawing>
          <wp:inline distT="0" distB="0" distL="0" distR="0" wp14:anchorId="6089CBBC" wp14:editId="068F7C17">
            <wp:extent cx="3377707" cy="52768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100мм6.png"/>
                    <pic:cNvPicPr/>
                  </pic:nvPicPr>
                  <pic:blipFill>
                    <a:blip r:embed="rId39">
                      <a:extLst>
                        <a:ext uri="{28A0092B-C50C-407E-A947-70E740481C1C}">
                          <a14:useLocalDpi xmlns:a14="http://schemas.microsoft.com/office/drawing/2010/main" val="0"/>
                        </a:ext>
                      </a:extLst>
                    </a:blip>
                    <a:stretch>
                      <a:fillRect/>
                    </a:stretch>
                  </pic:blipFill>
                  <pic:spPr>
                    <a:xfrm>
                      <a:off x="0" y="0"/>
                      <a:ext cx="3442620" cy="5378260"/>
                    </a:xfrm>
                    <a:prstGeom prst="rect">
                      <a:avLst/>
                    </a:prstGeom>
                  </pic:spPr>
                </pic:pic>
              </a:graphicData>
            </a:graphic>
          </wp:inline>
        </w:drawing>
      </w:r>
    </w:p>
    <w:p w14:paraId="22471999" w14:textId="4D4B1586" w:rsidR="00E90158" w:rsidRDefault="00E90158" w:rsidP="00E90158">
      <w:pPr>
        <w:ind w:firstLine="0"/>
        <w:jc w:val="center"/>
        <w:rPr>
          <w:lang w:val="uk-UA"/>
        </w:rPr>
      </w:pPr>
      <w:r>
        <w:rPr>
          <w:lang w:val="uk-UA"/>
        </w:rPr>
        <w:t xml:space="preserve">Рисунок 3.7 – </w:t>
      </w:r>
      <w:r w:rsidR="00D0646C">
        <w:rPr>
          <w:lang w:val="uk-UA"/>
        </w:rPr>
        <w:t xml:space="preserve">Графік дисторсії розрахованого </w:t>
      </w:r>
      <w:r w:rsidR="002C3B81">
        <w:rPr>
          <w:lang w:val="ru-RU"/>
        </w:rPr>
        <w:t xml:space="preserve">довгофокусного </w:t>
      </w:r>
      <w:r w:rsidR="00D0646C">
        <w:rPr>
          <w:lang w:val="uk-UA"/>
        </w:rPr>
        <w:t xml:space="preserve">об’єктива </w:t>
      </w:r>
    </w:p>
    <w:p w14:paraId="5485845B" w14:textId="21337D43" w:rsidR="00503ED0" w:rsidRDefault="00503ED0" w:rsidP="00E90158">
      <w:pPr>
        <w:ind w:firstLine="0"/>
        <w:jc w:val="center"/>
        <w:rPr>
          <w:lang w:val="uk-UA"/>
        </w:rPr>
      </w:pPr>
    </w:p>
    <w:p w14:paraId="2E8E3F6C" w14:textId="532AD45B" w:rsidR="00503ED0" w:rsidRDefault="00503ED0" w:rsidP="00503ED0">
      <w:pPr>
        <w:rPr>
          <w:lang w:val="uk-UA"/>
        </w:rPr>
      </w:pPr>
      <w:r>
        <w:rPr>
          <w:lang w:val="uk-UA"/>
        </w:rPr>
        <w:t>У розрахованого об’єктива, з</w:t>
      </w:r>
      <w:r w:rsidRPr="00285659">
        <w:rPr>
          <w:lang w:val="uk-UA"/>
        </w:rPr>
        <w:t xml:space="preserve">начення  поліхроматичних модуляційних передавальних функцій (МПФ) по всьому полю перевищує </w:t>
      </w:r>
      <w:r>
        <w:rPr>
          <w:lang w:val="uk-UA"/>
        </w:rPr>
        <w:t>70</w:t>
      </w:r>
      <w:r w:rsidRPr="00285659">
        <w:rPr>
          <w:lang w:val="uk-UA"/>
        </w:rPr>
        <w:t>% для просторової частоти 25 ліній/мм</w:t>
      </w:r>
      <w:r>
        <w:rPr>
          <w:lang w:val="uk-UA"/>
        </w:rPr>
        <w:t>. Для порівняння об’єктив</w:t>
      </w:r>
      <w:r w:rsidRPr="00E83C2C">
        <w:rPr>
          <w:lang w:val="uk-UA"/>
        </w:rPr>
        <w:t xml:space="preserve"> </w:t>
      </w:r>
      <w:r>
        <w:t>OB</w:t>
      </w:r>
      <w:r w:rsidRPr="00E83C2C">
        <w:rPr>
          <w:lang w:val="uk-UA"/>
        </w:rPr>
        <w:t>-</w:t>
      </w:r>
      <w:r>
        <w:t>SWIR</w:t>
      </w:r>
      <w:r w:rsidRPr="00E83C2C">
        <w:rPr>
          <w:lang w:val="uk-UA"/>
        </w:rPr>
        <w:t xml:space="preserve"> 100/2 </w:t>
      </w:r>
      <w:r>
        <w:t>C</w:t>
      </w:r>
      <w:r w:rsidRPr="00E83C2C">
        <w:rPr>
          <w:lang w:val="uk-UA"/>
        </w:rPr>
        <w:t xml:space="preserve">0842 </w:t>
      </w:r>
      <w:r>
        <w:rPr>
          <w:lang w:val="uk-UA"/>
        </w:rPr>
        <w:t xml:space="preserve">компанії </w:t>
      </w:r>
      <w:r>
        <w:t>OPTEC</w:t>
      </w:r>
      <w:r>
        <w:rPr>
          <w:lang w:val="uk-UA"/>
        </w:rPr>
        <w:t xml:space="preserve"> має заявлені значення МПФ більше 40% </w:t>
      </w:r>
      <w:r w:rsidRPr="00285659">
        <w:rPr>
          <w:lang w:val="uk-UA"/>
        </w:rPr>
        <w:t>для просторової частоти 25 ліній/мм.</w:t>
      </w:r>
      <w:r>
        <w:rPr>
          <w:lang w:val="uk-UA"/>
        </w:rPr>
        <w:t xml:space="preserve"> Значення дисторсії обох об’єктивів майже однакові. </w:t>
      </w:r>
    </w:p>
    <w:p w14:paraId="2D218180" w14:textId="77777777" w:rsidR="00503ED0" w:rsidRPr="00E83C2C" w:rsidRDefault="00503ED0" w:rsidP="00503ED0">
      <w:pPr>
        <w:rPr>
          <w:lang w:val="uk-UA"/>
        </w:rPr>
      </w:pPr>
    </w:p>
    <w:p w14:paraId="4F5943E3" w14:textId="77777777" w:rsidR="00503ED0" w:rsidRDefault="00503ED0" w:rsidP="00E90158">
      <w:pPr>
        <w:ind w:firstLine="0"/>
        <w:jc w:val="center"/>
        <w:rPr>
          <w:rFonts w:cs="Times New Roman"/>
          <w:lang w:val="uk-UA"/>
        </w:rPr>
      </w:pPr>
    </w:p>
    <w:p w14:paraId="275CEAAF" w14:textId="6B648A25" w:rsidR="001A620B" w:rsidRDefault="004E66D0" w:rsidP="00D95AD7">
      <w:pPr>
        <w:ind w:firstLine="0"/>
        <w:jc w:val="center"/>
        <w:rPr>
          <w:szCs w:val="28"/>
          <w:lang w:val="uk-UA"/>
        </w:rPr>
      </w:pPr>
      <w:r>
        <w:rPr>
          <w:noProof/>
          <w:lang w:val="ru-RU" w:eastAsia="ru-RU"/>
        </w:rPr>
        <w:lastRenderedPageBreak/>
        <w:drawing>
          <wp:inline distT="0" distB="0" distL="0" distR="0" wp14:anchorId="6187B7E8" wp14:editId="7F8E0845">
            <wp:extent cx="6514426" cy="3966358"/>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00мм3.png"/>
                    <pic:cNvPicPr/>
                  </pic:nvPicPr>
                  <pic:blipFill>
                    <a:blip r:embed="rId40">
                      <a:extLst>
                        <a:ext uri="{28A0092B-C50C-407E-A947-70E740481C1C}">
                          <a14:useLocalDpi xmlns:a14="http://schemas.microsoft.com/office/drawing/2010/main" val="0"/>
                        </a:ext>
                      </a:extLst>
                    </a:blip>
                    <a:stretch>
                      <a:fillRect/>
                    </a:stretch>
                  </pic:blipFill>
                  <pic:spPr>
                    <a:xfrm>
                      <a:off x="0" y="0"/>
                      <a:ext cx="6525393" cy="3973035"/>
                    </a:xfrm>
                    <a:prstGeom prst="rect">
                      <a:avLst/>
                    </a:prstGeom>
                  </pic:spPr>
                </pic:pic>
              </a:graphicData>
            </a:graphic>
          </wp:inline>
        </w:drawing>
      </w:r>
      <w:r w:rsidR="00231F51" w:rsidRPr="00231F51">
        <w:rPr>
          <w:szCs w:val="28"/>
          <w:lang w:val="uk-UA"/>
        </w:rPr>
        <w:t>Рисунок 3.</w:t>
      </w:r>
      <w:r w:rsidR="00E85FF2">
        <w:rPr>
          <w:szCs w:val="28"/>
          <w:lang w:val="uk-UA"/>
        </w:rPr>
        <w:t>8</w:t>
      </w:r>
      <w:r w:rsidR="00231F51" w:rsidRPr="00231F51">
        <w:rPr>
          <w:szCs w:val="28"/>
          <w:lang w:val="uk-UA"/>
        </w:rPr>
        <w:t xml:space="preserve"> – </w:t>
      </w:r>
      <w:r w:rsidR="00231F51" w:rsidRPr="001A620B">
        <w:rPr>
          <w:noProof/>
          <w:szCs w:val="28"/>
          <w:lang w:val="uk-UA"/>
        </w:rPr>
        <w:t xml:space="preserve">Поліхроматичні модуляційні передавальні функції </w:t>
      </w:r>
      <w:r w:rsidR="00231F51" w:rsidRPr="001A620B">
        <w:rPr>
          <w:szCs w:val="28"/>
          <w:lang w:val="uk-UA"/>
        </w:rPr>
        <w:t>розробленого об’єктива для різних точок поля зор</w:t>
      </w:r>
      <w:r w:rsidR="00C5009A" w:rsidRPr="001A620B">
        <w:rPr>
          <w:szCs w:val="28"/>
          <w:lang w:val="uk-UA"/>
        </w:rPr>
        <w:t>у</w:t>
      </w:r>
    </w:p>
    <w:p w14:paraId="143B1311" w14:textId="047CF1CB" w:rsidR="00D95AD7" w:rsidRDefault="00D95AD7" w:rsidP="00E723B4">
      <w:pPr>
        <w:rPr>
          <w:lang w:val="uk-UA"/>
        </w:rPr>
      </w:pPr>
    </w:p>
    <w:p w14:paraId="73D5B313" w14:textId="77777777" w:rsidR="00503ED0" w:rsidRDefault="00503ED0" w:rsidP="00503ED0">
      <w:pPr>
        <w:pStyle w:val="af6"/>
        <w:spacing w:line="360" w:lineRule="auto"/>
      </w:pPr>
      <w:r>
        <w:t>Параметричний синтез другого SWIR</w:t>
      </w:r>
      <w:r w:rsidRPr="0091197B">
        <w:t>-</w:t>
      </w:r>
      <w:r>
        <w:t>об’єктива по типу OB</w:t>
      </w:r>
      <w:r w:rsidRPr="006D2628">
        <w:t>-</w:t>
      </w:r>
      <w:r>
        <w:t>SWIR</w:t>
      </w:r>
      <w:r w:rsidRPr="006D2628">
        <w:t xml:space="preserve"> </w:t>
      </w:r>
      <w:r>
        <w:t>50</w:t>
      </w:r>
      <w:r w:rsidRPr="006D2628">
        <w:t>/</w:t>
      </w:r>
      <w:r>
        <w:t>1.4</w:t>
      </w:r>
      <w:r w:rsidRPr="006D2628">
        <w:t xml:space="preserve"> </w:t>
      </w:r>
      <w:r>
        <w:t>C</w:t>
      </w:r>
      <w:r w:rsidRPr="006D2628">
        <w:t xml:space="preserve">0842 </w:t>
      </w:r>
      <w:r>
        <w:t>проводився з наступними параметрами: фокусна відстань 50 мм, кутове поле зору 23°, діафрагмове число F</w:t>
      </w:r>
      <w:r w:rsidRPr="00D407F9">
        <w:t>/</w:t>
      </w:r>
      <w:r>
        <w:t>1.4</w:t>
      </w:r>
      <w:r w:rsidRPr="00D407F9">
        <w:t>, спектральний д</w:t>
      </w:r>
      <w:r>
        <w:t>і</w:t>
      </w:r>
      <w:r w:rsidRPr="00D407F9">
        <w:t xml:space="preserve">апазон роботи </w:t>
      </w:r>
      <w:r w:rsidRPr="00D61535">
        <w:t>0,</w:t>
      </w:r>
      <w:r w:rsidRPr="005B70D1">
        <w:t>9</w:t>
      </w:r>
      <w:r w:rsidRPr="00D61535">
        <w:t>…</w:t>
      </w:r>
      <w:r w:rsidRPr="005B70D1">
        <w:t>1</w:t>
      </w:r>
      <w:r w:rsidRPr="00D61535">
        <w:t>,</w:t>
      </w:r>
      <w:r w:rsidRPr="005B70D1">
        <w:t>7</w:t>
      </w:r>
      <w:r w:rsidRPr="00D61535">
        <w:t xml:space="preserve"> мкм</w:t>
      </w:r>
      <w:r>
        <w:t xml:space="preserve"> </w:t>
      </w:r>
      <w:r w:rsidRPr="00D61535">
        <w:t>з основною довжино</w:t>
      </w:r>
      <w:r>
        <w:t xml:space="preserve">ю хвилі </w:t>
      </w:r>
      <w:r w:rsidRPr="005B70D1">
        <w:t>1</w:t>
      </w:r>
      <w:r>
        <w:t>,</w:t>
      </w:r>
      <w:r w:rsidRPr="005B70D1">
        <w:t>2</w:t>
      </w:r>
      <w:r>
        <w:t xml:space="preserve"> мкм.</w:t>
      </w:r>
      <w:r w:rsidRPr="00D61535">
        <w:t xml:space="preserve"> </w:t>
      </w:r>
      <w:r>
        <w:t xml:space="preserve">Обмеженням на мінімальну та максимальну осьові товщини було встановлено 2 мм і 7 мм відповідно, а мінімальну товщину на краю – 2 мм. Максимальне допустиме значення дисторсії – 0,5%. </w:t>
      </w:r>
    </w:p>
    <w:p w14:paraId="3714F6B9" w14:textId="4459DE88" w:rsidR="002C0B9D" w:rsidRDefault="002C0B9D" w:rsidP="002C0B9D">
      <w:pPr>
        <w:rPr>
          <w:rFonts w:cs="Times New Roman"/>
          <w:lang w:val="uk-UA"/>
        </w:rPr>
      </w:pPr>
      <w:r>
        <w:rPr>
          <w:rFonts w:cs="Times New Roman"/>
          <w:lang w:val="uk-UA"/>
        </w:rPr>
        <w:t>На рис. 3.9 показана оптична схема розробленого об’єктива, а в табл. 3.2 – його конструктивні параметри.</w:t>
      </w:r>
    </w:p>
    <w:p w14:paraId="3DE9FED5" w14:textId="77777777" w:rsidR="00223E5B" w:rsidRDefault="00223E5B" w:rsidP="00223E5B">
      <w:pPr>
        <w:pStyle w:val="af6"/>
        <w:spacing w:line="360" w:lineRule="auto"/>
      </w:pPr>
    </w:p>
    <w:p w14:paraId="3A4C45AB" w14:textId="77777777" w:rsidR="00277EE3" w:rsidRDefault="00277EE3" w:rsidP="0078029A">
      <w:pPr>
        <w:ind w:firstLine="0"/>
        <w:jc w:val="right"/>
        <w:rPr>
          <w:lang w:val="uk-UA"/>
        </w:rPr>
      </w:pPr>
    </w:p>
    <w:p w14:paraId="3C48844F" w14:textId="77777777" w:rsidR="00277EE3" w:rsidRDefault="00277EE3" w:rsidP="0078029A">
      <w:pPr>
        <w:ind w:firstLine="0"/>
        <w:jc w:val="right"/>
        <w:rPr>
          <w:lang w:val="uk-UA"/>
        </w:rPr>
      </w:pPr>
    </w:p>
    <w:p w14:paraId="77947431" w14:textId="77777777" w:rsidR="00277EE3" w:rsidRDefault="00277EE3" w:rsidP="0078029A">
      <w:pPr>
        <w:ind w:firstLine="0"/>
        <w:jc w:val="right"/>
        <w:rPr>
          <w:lang w:val="uk-UA"/>
        </w:rPr>
      </w:pPr>
    </w:p>
    <w:p w14:paraId="7BBD51D5" w14:textId="77777777" w:rsidR="00277EE3" w:rsidRDefault="00277EE3" w:rsidP="0078029A">
      <w:pPr>
        <w:ind w:firstLine="0"/>
        <w:jc w:val="right"/>
        <w:rPr>
          <w:lang w:val="uk-UA"/>
        </w:rPr>
      </w:pPr>
    </w:p>
    <w:p w14:paraId="106A11F3" w14:textId="7C8382E2" w:rsidR="00A63492" w:rsidRDefault="00B64091" w:rsidP="0078029A">
      <w:pPr>
        <w:ind w:firstLine="0"/>
        <w:jc w:val="right"/>
        <w:rPr>
          <w:lang w:val="uk-UA"/>
        </w:rPr>
      </w:pPr>
      <w:r>
        <w:rPr>
          <w:lang w:val="uk-UA"/>
        </w:rPr>
        <w:lastRenderedPageBreak/>
        <w:t>Таблиця 3.</w:t>
      </w:r>
      <w:r w:rsidR="0078029A">
        <w:rPr>
          <w:lang w:val="uk-UA"/>
        </w:rPr>
        <w:t>2</w:t>
      </w:r>
    </w:p>
    <w:p w14:paraId="503F4BF4" w14:textId="75F9013D" w:rsidR="00B64091" w:rsidRPr="00A1439C" w:rsidRDefault="00B64091" w:rsidP="00B64091">
      <w:pPr>
        <w:ind w:firstLine="0"/>
        <w:jc w:val="center"/>
        <w:rPr>
          <w:lang w:val="ru-RU"/>
        </w:rPr>
      </w:pPr>
      <w:r>
        <w:rPr>
          <w:lang w:val="uk-UA"/>
        </w:rPr>
        <w:t>Конструктивні параметри розрахованого</w:t>
      </w:r>
      <w:r w:rsidR="00A017EE">
        <w:rPr>
          <w:lang w:val="uk-UA"/>
        </w:rPr>
        <w:t xml:space="preserve"> середньофокусного</w:t>
      </w:r>
      <w:r>
        <w:rPr>
          <w:lang w:val="uk-UA"/>
        </w:rPr>
        <w:t xml:space="preserve"> </w:t>
      </w:r>
      <w:r w:rsidR="00A1439C">
        <w:t>SWIR</w:t>
      </w:r>
      <w:r w:rsidR="00EA1D42" w:rsidRPr="0091197B">
        <w:rPr>
          <w:lang w:val="ru-RU"/>
        </w:rPr>
        <w:t>-</w:t>
      </w:r>
      <w:r w:rsidR="00A1439C">
        <w:rPr>
          <w:lang w:val="ru-RU"/>
        </w:rPr>
        <w:t>об'</w:t>
      </w:r>
      <w:r w:rsidR="00A1439C">
        <w:rPr>
          <w:lang w:val="uk-UA"/>
        </w:rPr>
        <w:t>є</w:t>
      </w:r>
      <w:r w:rsidR="00A1439C">
        <w:rPr>
          <w:lang w:val="ru-RU"/>
        </w:rPr>
        <w:t>ктива</w:t>
      </w:r>
    </w:p>
    <w:tbl>
      <w:tblPr>
        <w:tblStyle w:val="a8"/>
        <w:tblW w:w="5000" w:type="pct"/>
        <w:jc w:val="center"/>
        <w:tblLook w:val="04A0" w:firstRow="1" w:lastRow="0" w:firstColumn="1" w:lastColumn="0" w:noHBand="0" w:noVBand="1"/>
      </w:tblPr>
      <w:tblGrid>
        <w:gridCol w:w="1747"/>
        <w:gridCol w:w="2028"/>
        <w:gridCol w:w="2030"/>
        <w:gridCol w:w="2028"/>
        <w:gridCol w:w="2022"/>
      </w:tblGrid>
      <w:tr w:rsidR="00A1439C" w14:paraId="500C3DA5" w14:textId="77777777" w:rsidTr="001C2814">
        <w:trPr>
          <w:trHeight w:val="454"/>
          <w:jc w:val="center"/>
        </w:trPr>
        <w:tc>
          <w:tcPr>
            <w:tcW w:w="886" w:type="pct"/>
            <w:vAlign w:val="center"/>
          </w:tcPr>
          <w:p w14:paraId="5866223C" w14:textId="77777777" w:rsidR="00A1439C" w:rsidRPr="00277EE3" w:rsidRDefault="00A1439C" w:rsidP="001C2814">
            <w:pPr>
              <w:pStyle w:val="ab"/>
              <w:jc w:val="center"/>
              <w:rPr>
                <w:sz w:val="28"/>
                <w:szCs w:val="28"/>
              </w:rPr>
            </w:pPr>
            <w:r w:rsidRPr="00277EE3">
              <w:rPr>
                <w:sz w:val="28"/>
                <w:szCs w:val="28"/>
              </w:rPr>
              <w:t>Номер поверхні</w:t>
            </w:r>
          </w:p>
        </w:tc>
        <w:tc>
          <w:tcPr>
            <w:tcW w:w="1029" w:type="pct"/>
            <w:vAlign w:val="center"/>
          </w:tcPr>
          <w:p w14:paraId="613C3C93" w14:textId="77777777" w:rsidR="00A1439C" w:rsidRPr="00277EE3" w:rsidRDefault="00A1439C" w:rsidP="001C2814">
            <w:pPr>
              <w:pStyle w:val="ab"/>
              <w:jc w:val="center"/>
              <w:rPr>
                <w:sz w:val="28"/>
                <w:szCs w:val="28"/>
              </w:rPr>
            </w:pPr>
            <w:r w:rsidRPr="00277EE3">
              <w:rPr>
                <w:sz w:val="28"/>
                <w:szCs w:val="28"/>
              </w:rPr>
              <w:t>Радіус кривизни поверхні, мм</w:t>
            </w:r>
          </w:p>
        </w:tc>
        <w:tc>
          <w:tcPr>
            <w:tcW w:w="1030" w:type="pct"/>
            <w:vAlign w:val="center"/>
          </w:tcPr>
          <w:p w14:paraId="5EECB901" w14:textId="77777777" w:rsidR="00A1439C" w:rsidRPr="00277EE3" w:rsidRDefault="00A1439C" w:rsidP="001C2814">
            <w:pPr>
              <w:pStyle w:val="ab"/>
              <w:jc w:val="center"/>
              <w:rPr>
                <w:sz w:val="28"/>
                <w:szCs w:val="28"/>
              </w:rPr>
            </w:pPr>
            <w:r w:rsidRPr="00277EE3">
              <w:rPr>
                <w:sz w:val="28"/>
                <w:szCs w:val="28"/>
              </w:rPr>
              <w:t>Осьова товщина, мм</w:t>
            </w:r>
          </w:p>
        </w:tc>
        <w:tc>
          <w:tcPr>
            <w:tcW w:w="1029" w:type="pct"/>
            <w:vAlign w:val="center"/>
          </w:tcPr>
          <w:p w14:paraId="3A8240E4" w14:textId="77777777" w:rsidR="00A1439C" w:rsidRPr="00277EE3" w:rsidRDefault="00A1439C" w:rsidP="001C2814">
            <w:pPr>
              <w:pStyle w:val="ab"/>
              <w:jc w:val="center"/>
              <w:rPr>
                <w:sz w:val="28"/>
                <w:szCs w:val="28"/>
              </w:rPr>
            </w:pPr>
            <w:r w:rsidRPr="00277EE3">
              <w:rPr>
                <w:sz w:val="28"/>
                <w:szCs w:val="28"/>
              </w:rPr>
              <w:t>Середовище</w:t>
            </w:r>
          </w:p>
        </w:tc>
        <w:tc>
          <w:tcPr>
            <w:tcW w:w="1026" w:type="pct"/>
            <w:vAlign w:val="center"/>
          </w:tcPr>
          <w:p w14:paraId="32004964" w14:textId="77777777" w:rsidR="00A1439C" w:rsidRPr="00277EE3" w:rsidRDefault="00A1439C" w:rsidP="001C2814">
            <w:pPr>
              <w:pStyle w:val="ab"/>
              <w:jc w:val="center"/>
              <w:rPr>
                <w:sz w:val="28"/>
                <w:szCs w:val="28"/>
              </w:rPr>
            </w:pPr>
            <w:r w:rsidRPr="00277EE3">
              <w:rPr>
                <w:sz w:val="28"/>
                <w:szCs w:val="28"/>
              </w:rPr>
              <w:t>Світлова висота, мм</w:t>
            </w:r>
          </w:p>
        </w:tc>
      </w:tr>
      <w:tr w:rsidR="00A1439C" w14:paraId="10DDD5C1" w14:textId="77777777" w:rsidTr="001C2814">
        <w:trPr>
          <w:trHeight w:val="454"/>
          <w:jc w:val="center"/>
        </w:trPr>
        <w:tc>
          <w:tcPr>
            <w:tcW w:w="886" w:type="pct"/>
            <w:vAlign w:val="center"/>
          </w:tcPr>
          <w:p w14:paraId="00A5C540" w14:textId="77777777" w:rsidR="00A1439C" w:rsidRPr="00277EE3" w:rsidRDefault="00A1439C" w:rsidP="001C2814">
            <w:pPr>
              <w:pStyle w:val="ab"/>
              <w:jc w:val="center"/>
              <w:rPr>
                <w:sz w:val="28"/>
                <w:szCs w:val="28"/>
              </w:rPr>
            </w:pPr>
            <w:r w:rsidRPr="00277EE3">
              <w:rPr>
                <w:sz w:val="28"/>
                <w:szCs w:val="28"/>
              </w:rPr>
              <w:t>Предмет</w:t>
            </w:r>
          </w:p>
        </w:tc>
        <w:tc>
          <w:tcPr>
            <w:tcW w:w="1029" w:type="pct"/>
            <w:vAlign w:val="center"/>
          </w:tcPr>
          <w:p w14:paraId="728CE7B6" w14:textId="77777777" w:rsidR="00A1439C" w:rsidRPr="00277EE3" w:rsidRDefault="00A1439C" w:rsidP="001C2814">
            <w:pPr>
              <w:pStyle w:val="ab"/>
              <w:jc w:val="center"/>
              <w:rPr>
                <w:sz w:val="28"/>
                <w:szCs w:val="28"/>
              </w:rPr>
            </w:pPr>
            <w:r w:rsidRPr="00277EE3">
              <w:rPr>
                <w:rFonts w:cs="Times New Roman"/>
                <w:sz w:val="28"/>
                <w:szCs w:val="28"/>
              </w:rPr>
              <w:t>∞</w:t>
            </w:r>
          </w:p>
        </w:tc>
        <w:tc>
          <w:tcPr>
            <w:tcW w:w="1030" w:type="pct"/>
            <w:vAlign w:val="center"/>
          </w:tcPr>
          <w:p w14:paraId="22A22B8E" w14:textId="77777777" w:rsidR="00A1439C" w:rsidRPr="00277EE3" w:rsidRDefault="00A1439C" w:rsidP="001C2814">
            <w:pPr>
              <w:pStyle w:val="ab"/>
              <w:jc w:val="center"/>
              <w:rPr>
                <w:sz w:val="28"/>
                <w:szCs w:val="28"/>
              </w:rPr>
            </w:pPr>
            <w:r w:rsidRPr="00277EE3">
              <w:rPr>
                <w:rFonts w:cs="Times New Roman"/>
                <w:sz w:val="28"/>
                <w:szCs w:val="28"/>
              </w:rPr>
              <w:t>∞</w:t>
            </w:r>
          </w:p>
        </w:tc>
        <w:tc>
          <w:tcPr>
            <w:tcW w:w="1029" w:type="pct"/>
            <w:vAlign w:val="center"/>
          </w:tcPr>
          <w:p w14:paraId="426D9DF5" w14:textId="77777777" w:rsidR="00A1439C" w:rsidRPr="00277EE3" w:rsidRDefault="00A1439C" w:rsidP="001C2814">
            <w:pPr>
              <w:pStyle w:val="ab"/>
              <w:jc w:val="center"/>
              <w:rPr>
                <w:sz w:val="28"/>
                <w:szCs w:val="28"/>
              </w:rPr>
            </w:pPr>
            <w:r w:rsidRPr="00277EE3">
              <w:rPr>
                <w:sz w:val="28"/>
                <w:szCs w:val="28"/>
              </w:rPr>
              <w:t>–</w:t>
            </w:r>
          </w:p>
        </w:tc>
        <w:tc>
          <w:tcPr>
            <w:tcW w:w="1026" w:type="pct"/>
            <w:vAlign w:val="center"/>
          </w:tcPr>
          <w:p w14:paraId="0251A2C3" w14:textId="77777777" w:rsidR="00A1439C" w:rsidRPr="00277EE3" w:rsidRDefault="00A1439C" w:rsidP="001C2814">
            <w:pPr>
              <w:pStyle w:val="ab"/>
              <w:jc w:val="center"/>
              <w:rPr>
                <w:sz w:val="28"/>
                <w:szCs w:val="28"/>
              </w:rPr>
            </w:pPr>
            <w:r w:rsidRPr="00277EE3">
              <w:rPr>
                <w:sz w:val="28"/>
                <w:szCs w:val="28"/>
              </w:rPr>
              <w:t>0</w:t>
            </w:r>
          </w:p>
        </w:tc>
      </w:tr>
      <w:tr w:rsidR="00A1439C" w14:paraId="14471C42" w14:textId="77777777" w:rsidTr="001C2814">
        <w:trPr>
          <w:trHeight w:val="454"/>
          <w:jc w:val="center"/>
        </w:trPr>
        <w:tc>
          <w:tcPr>
            <w:tcW w:w="886" w:type="pct"/>
            <w:vAlign w:val="center"/>
          </w:tcPr>
          <w:p w14:paraId="295E0876" w14:textId="77777777" w:rsidR="00A1439C" w:rsidRPr="00277EE3" w:rsidRDefault="00A1439C" w:rsidP="001C2814">
            <w:pPr>
              <w:pStyle w:val="ab"/>
              <w:jc w:val="center"/>
              <w:rPr>
                <w:sz w:val="28"/>
                <w:szCs w:val="28"/>
              </w:rPr>
            </w:pPr>
            <w:r w:rsidRPr="00277EE3">
              <w:rPr>
                <w:sz w:val="28"/>
                <w:szCs w:val="28"/>
              </w:rPr>
              <w:t>1</w:t>
            </w:r>
          </w:p>
        </w:tc>
        <w:tc>
          <w:tcPr>
            <w:tcW w:w="1029" w:type="pct"/>
            <w:vAlign w:val="center"/>
          </w:tcPr>
          <w:p w14:paraId="17775BF4" w14:textId="72CC9837" w:rsidR="00A1439C" w:rsidRPr="00277EE3" w:rsidRDefault="00690C4C" w:rsidP="001C2814">
            <w:pPr>
              <w:pStyle w:val="ab"/>
              <w:jc w:val="center"/>
              <w:rPr>
                <w:sz w:val="28"/>
                <w:szCs w:val="28"/>
                <w:lang w:val="ru-RU"/>
              </w:rPr>
            </w:pPr>
            <w:r w:rsidRPr="00277EE3">
              <w:rPr>
                <w:sz w:val="28"/>
                <w:szCs w:val="28"/>
                <w:lang w:val="ru-RU"/>
              </w:rPr>
              <w:t>50</w:t>
            </w:r>
            <w:r w:rsidR="00A1439C" w:rsidRPr="00277EE3">
              <w:rPr>
                <w:sz w:val="28"/>
                <w:szCs w:val="28"/>
              </w:rPr>
              <w:t>,</w:t>
            </w:r>
            <w:r w:rsidRPr="00277EE3">
              <w:rPr>
                <w:sz w:val="28"/>
                <w:szCs w:val="28"/>
                <w:lang w:val="ru-RU"/>
              </w:rPr>
              <w:t>009</w:t>
            </w:r>
          </w:p>
        </w:tc>
        <w:tc>
          <w:tcPr>
            <w:tcW w:w="1030" w:type="pct"/>
            <w:vAlign w:val="center"/>
          </w:tcPr>
          <w:p w14:paraId="590F653F" w14:textId="4D5D7ADC" w:rsidR="00A1439C" w:rsidRPr="00277EE3" w:rsidRDefault="00A1439C" w:rsidP="001C2814">
            <w:pPr>
              <w:pStyle w:val="ab"/>
              <w:jc w:val="center"/>
              <w:rPr>
                <w:sz w:val="28"/>
                <w:szCs w:val="28"/>
                <w:lang w:val="ru-RU"/>
              </w:rPr>
            </w:pPr>
            <w:r w:rsidRPr="00277EE3">
              <w:rPr>
                <w:sz w:val="28"/>
                <w:szCs w:val="28"/>
                <w:lang w:val="en-US"/>
              </w:rPr>
              <w:t>6</w:t>
            </w:r>
            <w:r w:rsidRPr="00277EE3">
              <w:rPr>
                <w:sz w:val="28"/>
                <w:szCs w:val="28"/>
              </w:rPr>
              <w:t>,</w:t>
            </w:r>
            <w:r w:rsidR="00690C4C" w:rsidRPr="00277EE3">
              <w:rPr>
                <w:sz w:val="28"/>
                <w:szCs w:val="28"/>
                <w:lang w:val="ru-RU"/>
              </w:rPr>
              <w:t>474</w:t>
            </w:r>
          </w:p>
        </w:tc>
        <w:tc>
          <w:tcPr>
            <w:tcW w:w="1029" w:type="pct"/>
            <w:vAlign w:val="center"/>
          </w:tcPr>
          <w:p w14:paraId="3EAC1846" w14:textId="77777777" w:rsidR="00A1439C" w:rsidRPr="00277EE3" w:rsidRDefault="00A1439C" w:rsidP="001C2814">
            <w:pPr>
              <w:pStyle w:val="ab"/>
              <w:jc w:val="center"/>
              <w:rPr>
                <w:sz w:val="28"/>
                <w:szCs w:val="28"/>
                <w:lang w:val="en-US"/>
              </w:rPr>
            </w:pPr>
            <w:r w:rsidRPr="00277EE3">
              <w:rPr>
                <w:sz w:val="28"/>
                <w:szCs w:val="28"/>
                <w:lang w:val="en-US"/>
              </w:rPr>
              <w:t>H-ZPK7</w:t>
            </w:r>
          </w:p>
        </w:tc>
        <w:tc>
          <w:tcPr>
            <w:tcW w:w="1026" w:type="pct"/>
            <w:vAlign w:val="center"/>
          </w:tcPr>
          <w:p w14:paraId="6B2C0EF7" w14:textId="090F8BD2" w:rsidR="00A1439C" w:rsidRPr="00277EE3" w:rsidRDefault="00690C4C" w:rsidP="001C2814">
            <w:pPr>
              <w:pStyle w:val="ab"/>
              <w:jc w:val="center"/>
              <w:rPr>
                <w:sz w:val="28"/>
                <w:szCs w:val="28"/>
                <w:lang w:val="en-US"/>
              </w:rPr>
            </w:pPr>
            <w:r w:rsidRPr="00277EE3">
              <w:rPr>
                <w:sz w:val="28"/>
                <w:szCs w:val="28"/>
                <w:lang w:val="ru-RU"/>
              </w:rPr>
              <w:t>19</w:t>
            </w:r>
            <w:r w:rsidRPr="00277EE3">
              <w:rPr>
                <w:sz w:val="28"/>
                <w:szCs w:val="28"/>
                <w:lang w:val="en-US"/>
              </w:rPr>
              <w:t>,76</w:t>
            </w:r>
          </w:p>
        </w:tc>
      </w:tr>
      <w:tr w:rsidR="00A1439C" w14:paraId="51518B30" w14:textId="77777777" w:rsidTr="001C2814">
        <w:trPr>
          <w:trHeight w:val="454"/>
          <w:jc w:val="center"/>
        </w:trPr>
        <w:tc>
          <w:tcPr>
            <w:tcW w:w="886" w:type="pct"/>
            <w:vAlign w:val="center"/>
          </w:tcPr>
          <w:p w14:paraId="0713D3A4" w14:textId="77777777" w:rsidR="00A1439C" w:rsidRPr="00277EE3" w:rsidRDefault="00A1439C" w:rsidP="001C2814">
            <w:pPr>
              <w:pStyle w:val="ab"/>
              <w:jc w:val="center"/>
              <w:rPr>
                <w:sz w:val="28"/>
                <w:szCs w:val="28"/>
              </w:rPr>
            </w:pPr>
            <w:r w:rsidRPr="00277EE3">
              <w:rPr>
                <w:sz w:val="28"/>
                <w:szCs w:val="28"/>
              </w:rPr>
              <w:t>2</w:t>
            </w:r>
          </w:p>
        </w:tc>
        <w:tc>
          <w:tcPr>
            <w:tcW w:w="1029" w:type="pct"/>
            <w:vAlign w:val="center"/>
          </w:tcPr>
          <w:p w14:paraId="1EAAEEE1" w14:textId="6F990B11" w:rsidR="00A1439C" w:rsidRPr="00277EE3" w:rsidRDefault="00690C4C" w:rsidP="001C2814">
            <w:pPr>
              <w:pStyle w:val="ab"/>
              <w:jc w:val="center"/>
              <w:rPr>
                <w:sz w:val="28"/>
                <w:szCs w:val="28"/>
              </w:rPr>
            </w:pPr>
            <w:r w:rsidRPr="00277EE3">
              <w:rPr>
                <w:sz w:val="28"/>
                <w:szCs w:val="28"/>
                <w:lang w:val="en-US"/>
              </w:rPr>
              <w:t>-153</w:t>
            </w:r>
            <w:r w:rsidR="00A1439C" w:rsidRPr="00277EE3">
              <w:rPr>
                <w:sz w:val="28"/>
                <w:szCs w:val="28"/>
              </w:rPr>
              <w:t>,</w:t>
            </w:r>
            <w:r w:rsidRPr="00277EE3">
              <w:rPr>
                <w:sz w:val="28"/>
                <w:szCs w:val="28"/>
                <w:lang w:val="en-US"/>
              </w:rPr>
              <w:t>486</w:t>
            </w:r>
          </w:p>
        </w:tc>
        <w:tc>
          <w:tcPr>
            <w:tcW w:w="1030" w:type="pct"/>
            <w:vAlign w:val="center"/>
          </w:tcPr>
          <w:p w14:paraId="1E9AFF56" w14:textId="46691379" w:rsidR="00A1439C" w:rsidRPr="00277EE3" w:rsidRDefault="007613D4" w:rsidP="001C2814">
            <w:pPr>
              <w:pStyle w:val="ab"/>
              <w:jc w:val="center"/>
              <w:rPr>
                <w:sz w:val="28"/>
                <w:szCs w:val="28"/>
                <w:lang w:val="en-US"/>
              </w:rPr>
            </w:pPr>
            <w:r w:rsidRPr="00277EE3">
              <w:rPr>
                <w:sz w:val="28"/>
                <w:szCs w:val="28"/>
                <w:lang w:val="en-US"/>
              </w:rPr>
              <w:t>2</w:t>
            </w:r>
            <w:r w:rsidR="00A1439C" w:rsidRPr="00277EE3">
              <w:rPr>
                <w:sz w:val="28"/>
                <w:szCs w:val="28"/>
              </w:rPr>
              <w:t>,</w:t>
            </w:r>
            <w:r w:rsidRPr="00277EE3">
              <w:rPr>
                <w:sz w:val="28"/>
                <w:szCs w:val="28"/>
                <w:lang w:val="en-US"/>
              </w:rPr>
              <w:t>518</w:t>
            </w:r>
          </w:p>
        </w:tc>
        <w:tc>
          <w:tcPr>
            <w:tcW w:w="1029" w:type="pct"/>
            <w:vAlign w:val="center"/>
          </w:tcPr>
          <w:p w14:paraId="3B4258AA" w14:textId="77777777" w:rsidR="00A1439C" w:rsidRPr="00277EE3" w:rsidRDefault="00A1439C" w:rsidP="001C2814">
            <w:pPr>
              <w:pStyle w:val="ab"/>
              <w:jc w:val="center"/>
              <w:rPr>
                <w:sz w:val="28"/>
                <w:szCs w:val="28"/>
              </w:rPr>
            </w:pPr>
            <w:r w:rsidRPr="00277EE3">
              <w:rPr>
                <w:sz w:val="28"/>
                <w:szCs w:val="28"/>
              </w:rPr>
              <w:t>–</w:t>
            </w:r>
          </w:p>
        </w:tc>
        <w:tc>
          <w:tcPr>
            <w:tcW w:w="1026" w:type="pct"/>
            <w:vAlign w:val="center"/>
          </w:tcPr>
          <w:p w14:paraId="7B50441A" w14:textId="12DE5B93" w:rsidR="00A1439C" w:rsidRPr="00277EE3" w:rsidRDefault="00D82D07" w:rsidP="001C2814">
            <w:pPr>
              <w:pStyle w:val="ab"/>
              <w:jc w:val="center"/>
              <w:rPr>
                <w:sz w:val="28"/>
                <w:szCs w:val="28"/>
              </w:rPr>
            </w:pPr>
            <w:r w:rsidRPr="00277EE3">
              <w:rPr>
                <w:sz w:val="28"/>
                <w:szCs w:val="28"/>
                <w:lang w:val="en-US"/>
              </w:rPr>
              <w:t>19,4</w:t>
            </w:r>
            <w:r w:rsidR="00C93634" w:rsidRPr="00277EE3">
              <w:rPr>
                <w:sz w:val="28"/>
                <w:szCs w:val="28"/>
                <w:lang w:val="en-US"/>
              </w:rPr>
              <w:t>4</w:t>
            </w:r>
          </w:p>
        </w:tc>
      </w:tr>
      <w:tr w:rsidR="00A1439C" w14:paraId="4B079189" w14:textId="77777777" w:rsidTr="001C2814">
        <w:trPr>
          <w:trHeight w:val="454"/>
          <w:jc w:val="center"/>
        </w:trPr>
        <w:tc>
          <w:tcPr>
            <w:tcW w:w="886" w:type="pct"/>
            <w:vAlign w:val="center"/>
          </w:tcPr>
          <w:p w14:paraId="40558016" w14:textId="77777777" w:rsidR="00A1439C" w:rsidRPr="00277EE3" w:rsidRDefault="00A1439C" w:rsidP="001C2814">
            <w:pPr>
              <w:pStyle w:val="ab"/>
              <w:jc w:val="center"/>
              <w:rPr>
                <w:sz w:val="28"/>
                <w:szCs w:val="28"/>
              </w:rPr>
            </w:pPr>
            <w:r w:rsidRPr="00277EE3">
              <w:rPr>
                <w:sz w:val="28"/>
                <w:szCs w:val="28"/>
              </w:rPr>
              <w:t>3</w:t>
            </w:r>
          </w:p>
        </w:tc>
        <w:tc>
          <w:tcPr>
            <w:tcW w:w="1029" w:type="pct"/>
            <w:vAlign w:val="center"/>
          </w:tcPr>
          <w:p w14:paraId="2B1FA90E" w14:textId="49BD0DBB" w:rsidR="00A1439C" w:rsidRPr="00277EE3" w:rsidRDefault="00D82D07" w:rsidP="001C2814">
            <w:pPr>
              <w:pStyle w:val="ab"/>
              <w:jc w:val="center"/>
              <w:rPr>
                <w:sz w:val="28"/>
                <w:szCs w:val="28"/>
                <w:lang w:val="en-US"/>
              </w:rPr>
            </w:pPr>
            <w:r w:rsidRPr="00277EE3">
              <w:rPr>
                <w:sz w:val="28"/>
                <w:szCs w:val="28"/>
                <w:lang w:val="en-US"/>
              </w:rPr>
              <w:t>-67</w:t>
            </w:r>
            <w:r w:rsidR="00A1439C" w:rsidRPr="00277EE3">
              <w:rPr>
                <w:sz w:val="28"/>
                <w:szCs w:val="28"/>
              </w:rPr>
              <w:t>,</w:t>
            </w:r>
            <w:r w:rsidRPr="00277EE3">
              <w:rPr>
                <w:sz w:val="28"/>
                <w:szCs w:val="28"/>
                <w:lang w:val="en-US"/>
              </w:rPr>
              <w:t>641</w:t>
            </w:r>
          </w:p>
        </w:tc>
        <w:tc>
          <w:tcPr>
            <w:tcW w:w="1030" w:type="pct"/>
            <w:vAlign w:val="center"/>
          </w:tcPr>
          <w:p w14:paraId="78A5487D" w14:textId="49177D9A" w:rsidR="00A1439C" w:rsidRPr="00277EE3" w:rsidRDefault="00D82D07" w:rsidP="001C2814">
            <w:pPr>
              <w:pStyle w:val="ab"/>
              <w:jc w:val="center"/>
              <w:rPr>
                <w:sz w:val="28"/>
                <w:szCs w:val="28"/>
                <w:lang w:val="en-US"/>
              </w:rPr>
            </w:pPr>
            <w:r w:rsidRPr="00277EE3">
              <w:rPr>
                <w:sz w:val="28"/>
                <w:szCs w:val="28"/>
                <w:lang w:val="en-US"/>
              </w:rPr>
              <w:t>4</w:t>
            </w:r>
            <w:r w:rsidR="00A1439C" w:rsidRPr="00277EE3">
              <w:rPr>
                <w:sz w:val="28"/>
                <w:szCs w:val="28"/>
                <w:lang w:val="en-US"/>
              </w:rPr>
              <w:t>,9</w:t>
            </w:r>
            <w:r w:rsidRPr="00277EE3">
              <w:rPr>
                <w:sz w:val="28"/>
                <w:szCs w:val="28"/>
                <w:lang w:val="en-US"/>
              </w:rPr>
              <w:t>14</w:t>
            </w:r>
          </w:p>
        </w:tc>
        <w:tc>
          <w:tcPr>
            <w:tcW w:w="1029" w:type="pct"/>
            <w:vAlign w:val="center"/>
          </w:tcPr>
          <w:p w14:paraId="77DACB68" w14:textId="36A50ADA" w:rsidR="00A1439C" w:rsidRPr="00277EE3" w:rsidRDefault="00A1439C" w:rsidP="001C2814">
            <w:pPr>
              <w:pStyle w:val="ab"/>
              <w:jc w:val="center"/>
              <w:rPr>
                <w:sz w:val="28"/>
                <w:szCs w:val="28"/>
                <w:lang w:val="en-US"/>
              </w:rPr>
            </w:pPr>
            <w:r w:rsidRPr="00277EE3">
              <w:rPr>
                <w:sz w:val="28"/>
                <w:szCs w:val="28"/>
                <w:lang w:val="en-US"/>
              </w:rPr>
              <w:t>H-Z</w:t>
            </w:r>
            <w:r w:rsidR="000E19FE" w:rsidRPr="00277EE3">
              <w:rPr>
                <w:sz w:val="28"/>
                <w:szCs w:val="28"/>
                <w:lang w:val="en-US"/>
              </w:rPr>
              <w:t>F1A</w:t>
            </w:r>
          </w:p>
        </w:tc>
        <w:tc>
          <w:tcPr>
            <w:tcW w:w="1026" w:type="pct"/>
            <w:vAlign w:val="center"/>
          </w:tcPr>
          <w:p w14:paraId="1FBA597B" w14:textId="55A7F312" w:rsidR="00A1439C" w:rsidRPr="00277EE3" w:rsidRDefault="00C93634" w:rsidP="001C2814">
            <w:pPr>
              <w:pStyle w:val="ab"/>
              <w:jc w:val="center"/>
              <w:rPr>
                <w:sz w:val="28"/>
                <w:szCs w:val="28"/>
                <w:lang w:val="en-US"/>
              </w:rPr>
            </w:pPr>
            <w:r w:rsidRPr="00277EE3">
              <w:rPr>
                <w:sz w:val="28"/>
                <w:szCs w:val="28"/>
                <w:lang w:val="en-US"/>
              </w:rPr>
              <w:t>18</w:t>
            </w:r>
            <w:r w:rsidR="00A1439C" w:rsidRPr="00277EE3">
              <w:rPr>
                <w:sz w:val="28"/>
                <w:szCs w:val="28"/>
              </w:rPr>
              <w:t>,</w:t>
            </w:r>
            <w:r w:rsidRPr="00277EE3">
              <w:rPr>
                <w:sz w:val="28"/>
                <w:szCs w:val="28"/>
                <w:lang w:val="en-US"/>
              </w:rPr>
              <w:t>81</w:t>
            </w:r>
          </w:p>
        </w:tc>
      </w:tr>
      <w:tr w:rsidR="00A1439C" w14:paraId="648081D2" w14:textId="77777777" w:rsidTr="001C2814">
        <w:trPr>
          <w:trHeight w:val="454"/>
          <w:jc w:val="center"/>
        </w:trPr>
        <w:tc>
          <w:tcPr>
            <w:tcW w:w="886" w:type="pct"/>
            <w:vAlign w:val="center"/>
          </w:tcPr>
          <w:p w14:paraId="7C67040A" w14:textId="77777777" w:rsidR="00A1439C" w:rsidRPr="00277EE3" w:rsidRDefault="00A1439C" w:rsidP="001C2814">
            <w:pPr>
              <w:pStyle w:val="ab"/>
              <w:jc w:val="center"/>
              <w:rPr>
                <w:sz w:val="28"/>
                <w:szCs w:val="28"/>
              </w:rPr>
            </w:pPr>
            <w:r w:rsidRPr="00277EE3">
              <w:rPr>
                <w:sz w:val="28"/>
                <w:szCs w:val="28"/>
              </w:rPr>
              <w:t xml:space="preserve">4 </w:t>
            </w:r>
          </w:p>
        </w:tc>
        <w:tc>
          <w:tcPr>
            <w:tcW w:w="1029" w:type="pct"/>
            <w:vAlign w:val="center"/>
          </w:tcPr>
          <w:p w14:paraId="1712FA95" w14:textId="5FA88088" w:rsidR="00A1439C" w:rsidRPr="00277EE3" w:rsidRDefault="00AB5641" w:rsidP="001C2814">
            <w:pPr>
              <w:pStyle w:val="ab"/>
              <w:jc w:val="center"/>
              <w:rPr>
                <w:sz w:val="28"/>
                <w:szCs w:val="28"/>
                <w:lang w:val="en-US"/>
              </w:rPr>
            </w:pPr>
            <w:r w:rsidRPr="00277EE3">
              <w:rPr>
                <w:sz w:val="28"/>
                <w:szCs w:val="28"/>
                <w:lang w:val="en-US"/>
              </w:rPr>
              <w:t>-97,682</w:t>
            </w:r>
          </w:p>
        </w:tc>
        <w:tc>
          <w:tcPr>
            <w:tcW w:w="1030" w:type="pct"/>
            <w:vAlign w:val="center"/>
          </w:tcPr>
          <w:p w14:paraId="4E23DED9" w14:textId="40CFC8A7" w:rsidR="00A1439C" w:rsidRPr="00277EE3" w:rsidRDefault="00AB5641" w:rsidP="001C2814">
            <w:pPr>
              <w:pStyle w:val="ab"/>
              <w:jc w:val="center"/>
              <w:rPr>
                <w:sz w:val="28"/>
                <w:szCs w:val="28"/>
                <w:lang w:val="en-US"/>
              </w:rPr>
            </w:pPr>
            <w:r w:rsidRPr="00277EE3">
              <w:rPr>
                <w:sz w:val="28"/>
                <w:szCs w:val="28"/>
                <w:lang w:val="en-US"/>
              </w:rPr>
              <w:t>0</w:t>
            </w:r>
            <w:r w:rsidR="00A1439C" w:rsidRPr="00277EE3">
              <w:rPr>
                <w:sz w:val="28"/>
                <w:szCs w:val="28"/>
              </w:rPr>
              <w:t>,</w:t>
            </w:r>
            <w:r w:rsidRPr="00277EE3">
              <w:rPr>
                <w:sz w:val="28"/>
                <w:szCs w:val="28"/>
                <w:lang w:val="en-US"/>
              </w:rPr>
              <w:t>161</w:t>
            </w:r>
          </w:p>
        </w:tc>
        <w:tc>
          <w:tcPr>
            <w:tcW w:w="1029" w:type="pct"/>
            <w:vAlign w:val="center"/>
          </w:tcPr>
          <w:p w14:paraId="512917ED" w14:textId="77777777" w:rsidR="00A1439C" w:rsidRPr="00277EE3" w:rsidRDefault="00A1439C" w:rsidP="001C2814">
            <w:pPr>
              <w:pStyle w:val="ab"/>
              <w:jc w:val="center"/>
              <w:rPr>
                <w:sz w:val="28"/>
                <w:szCs w:val="28"/>
              </w:rPr>
            </w:pPr>
            <w:r w:rsidRPr="00277EE3">
              <w:rPr>
                <w:sz w:val="28"/>
                <w:szCs w:val="28"/>
              </w:rPr>
              <w:t>–</w:t>
            </w:r>
          </w:p>
        </w:tc>
        <w:tc>
          <w:tcPr>
            <w:tcW w:w="1026" w:type="pct"/>
            <w:vAlign w:val="center"/>
          </w:tcPr>
          <w:p w14:paraId="3087CAEC" w14:textId="649E1BAD" w:rsidR="00A1439C" w:rsidRPr="00277EE3" w:rsidRDefault="00B8435F" w:rsidP="001C2814">
            <w:pPr>
              <w:pStyle w:val="ab"/>
              <w:jc w:val="center"/>
              <w:rPr>
                <w:sz w:val="28"/>
                <w:szCs w:val="28"/>
                <w:lang w:val="en-US"/>
              </w:rPr>
            </w:pPr>
            <w:r w:rsidRPr="00277EE3">
              <w:rPr>
                <w:sz w:val="28"/>
                <w:szCs w:val="28"/>
                <w:lang w:val="en-US"/>
              </w:rPr>
              <w:t>17</w:t>
            </w:r>
            <w:r w:rsidR="00A1439C" w:rsidRPr="00277EE3">
              <w:rPr>
                <w:sz w:val="28"/>
                <w:szCs w:val="28"/>
              </w:rPr>
              <w:t>,</w:t>
            </w:r>
            <w:r w:rsidRPr="00277EE3">
              <w:rPr>
                <w:sz w:val="28"/>
                <w:szCs w:val="28"/>
                <w:lang w:val="en-US"/>
              </w:rPr>
              <w:t>71</w:t>
            </w:r>
          </w:p>
        </w:tc>
      </w:tr>
      <w:tr w:rsidR="0091607A" w14:paraId="05A72622" w14:textId="77777777" w:rsidTr="001C2814">
        <w:trPr>
          <w:trHeight w:val="454"/>
          <w:jc w:val="center"/>
        </w:trPr>
        <w:tc>
          <w:tcPr>
            <w:tcW w:w="886" w:type="pct"/>
            <w:vAlign w:val="center"/>
          </w:tcPr>
          <w:p w14:paraId="44507614" w14:textId="133EBD98" w:rsidR="0091607A" w:rsidRPr="00277EE3" w:rsidRDefault="0091607A" w:rsidP="001C2814">
            <w:pPr>
              <w:pStyle w:val="ab"/>
              <w:jc w:val="center"/>
              <w:rPr>
                <w:sz w:val="28"/>
                <w:szCs w:val="28"/>
                <w:lang w:val="ru-RU"/>
              </w:rPr>
            </w:pPr>
            <w:r w:rsidRPr="00277EE3">
              <w:rPr>
                <w:sz w:val="28"/>
                <w:szCs w:val="28"/>
                <w:lang w:val="ru-RU"/>
              </w:rPr>
              <w:t>5</w:t>
            </w:r>
          </w:p>
        </w:tc>
        <w:tc>
          <w:tcPr>
            <w:tcW w:w="1029" w:type="pct"/>
            <w:vAlign w:val="center"/>
          </w:tcPr>
          <w:p w14:paraId="5DCEAC04" w14:textId="3734F998" w:rsidR="0091607A" w:rsidRPr="00277EE3" w:rsidRDefault="00B8435F" w:rsidP="001C2814">
            <w:pPr>
              <w:pStyle w:val="ab"/>
              <w:jc w:val="center"/>
              <w:rPr>
                <w:sz w:val="28"/>
                <w:szCs w:val="28"/>
                <w:lang w:val="en-US"/>
              </w:rPr>
            </w:pPr>
            <w:r w:rsidRPr="00277EE3">
              <w:rPr>
                <w:sz w:val="28"/>
                <w:szCs w:val="28"/>
                <w:lang w:val="en-US"/>
              </w:rPr>
              <w:t>22,893</w:t>
            </w:r>
          </w:p>
        </w:tc>
        <w:tc>
          <w:tcPr>
            <w:tcW w:w="1030" w:type="pct"/>
            <w:vAlign w:val="center"/>
          </w:tcPr>
          <w:p w14:paraId="5CA9EB9F" w14:textId="279AD8A1" w:rsidR="0091607A" w:rsidRPr="00277EE3" w:rsidRDefault="00B8435F" w:rsidP="001C2814">
            <w:pPr>
              <w:pStyle w:val="ab"/>
              <w:jc w:val="center"/>
              <w:rPr>
                <w:sz w:val="28"/>
                <w:szCs w:val="28"/>
                <w:lang w:val="en-US"/>
              </w:rPr>
            </w:pPr>
            <w:r w:rsidRPr="00277EE3">
              <w:rPr>
                <w:sz w:val="28"/>
                <w:szCs w:val="28"/>
                <w:lang w:val="en-US"/>
              </w:rPr>
              <w:t>5,094</w:t>
            </w:r>
          </w:p>
        </w:tc>
        <w:tc>
          <w:tcPr>
            <w:tcW w:w="1029" w:type="pct"/>
            <w:vAlign w:val="center"/>
          </w:tcPr>
          <w:p w14:paraId="7DC10840" w14:textId="71990F89" w:rsidR="0091607A" w:rsidRPr="00277EE3" w:rsidRDefault="000E19FE" w:rsidP="001C2814">
            <w:pPr>
              <w:pStyle w:val="ab"/>
              <w:jc w:val="center"/>
              <w:rPr>
                <w:sz w:val="28"/>
                <w:szCs w:val="28"/>
              </w:rPr>
            </w:pPr>
            <w:r w:rsidRPr="00277EE3">
              <w:rPr>
                <w:sz w:val="28"/>
                <w:szCs w:val="28"/>
                <w:lang w:val="en-US"/>
              </w:rPr>
              <w:t>H-ZPK5</w:t>
            </w:r>
          </w:p>
        </w:tc>
        <w:tc>
          <w:tcPr>
            <w:tcW w:w="1026" w:type="pct"/>
            <w:vAlign w:val="center"/>
          </w:tcPr>
          <w:p w14:paraId="7166891E" w14:textId="55854D11" w:rsidR="0091607A" w:rsidRPr="00277EE3" w:rsidRDefault="004C7A97" w:rsidP="001C2814">
            <w:pPr>
              <w:pStyle w:val="ab"/>
              <w:jc w:val="center"/>
              <w:rPr>
                <w:sz w:val="28"/>
                <w:szCs w:val="28"/>
                <w:lang w:val="en-US"/>
              </w:rPr>
            </w:pPr>
            <w:r w:rsidRPr="00277EE3">
              <w:rPr>
                <w:sz w:val="28"/>
                <w:szCs w:val="28"/>
                <w:lang w:val="en-US"/>
              </w:rPr>
              <w:t>14,5</w:t>
            </w:r>
          </w:p>
        </w:tc>
      </w:tr>
      <w:tr w:rsidR="0091607A" w14:paraId="3A420ECE" w14:textId="77777777" w:rsidTr="001C2814">
        <w:trPr>
          <w:trHeight w:val="454"/>
          <w:jc w:val="center"/>
        </w:trPr>
        <w:tc>
          <w:tcPr>
            <w:tcW w:w="886" w:type="pct"/>
            <w:vAlign w:val="center"/>
          </w:tcPr>
          <w:p w14:paraId="38927451" w14:textId="68FC3201" w:rsidR="0091607A" w:rsidRPr="00277EE3" w:rsidRDefault="0091607A" w:rsidP="001C2814">
            <w:pPr>
              <w:pStyle w:val="ab"/>
              <w:jc w:val="center"/>
              <w:rPr>
                <w:sz w:val="28"/>
                <w:szCs w:val="28"/>
                <w:lang w:val="ru-RU"/>
              </w:rPr>
            </w:pPr>
            <w:r w:rsidRPr="00277EE3">
              <w:rPr>
                <w:sz w:val="28"/>
                <w:szCs w:val="28"/>
                <w:lang w:val="ru-RU"/>
              </w:rPr>
              <w:t>6</w:t>
            </w:r>
          </w:p>
        </w:tc>
        <w:tc>
          <w:tcPr>
            <w:tcW w:w="1029" w:type="pct"/>
            <w:vAlign w:val="center"/>
          </w:tcPr>
          <w:p w14:paraId="65850730" w14:textId="4FF99310" w:rsidR="0091607A" w:rsidRPr="00277EE3" w:rsidRDefault="00B8435F" w:rsidP="001C2814">
            <w:pPr>
              <w:pStyle w:val="ab"/>
              <w:jc w:val="center"/>
              <w:rPr>
                <w:sz w:val="28"/>
                <w:szCs w:val="28"/>
                <w:lang w:val="en-US"/>
              </w:rPr>
            </w:pPr>
            <w:r w:rsidRPr="00277EE3">
              <w:rPr>
                <w:sz w:val="28"/>
                <w:szCs w:val="28"/>
                <w:lang w:val="en-US"/>
              </w:rPr>
              <w:t>59,224</w:t>
            </w:r>
          </w:p>
        </w:tc>
        <w:tc>
          <w:tcPr>
            <w:tcW w:w="1030" w:type="pct"/>
            <w:vAlign w:val="center"/>
          </w:tcPr>
          <w:p w14:paraId="3B71AC62" w14:textId="3B7E729C" w:rsidR="0091607A" w:rsidRPr="00277EE3" w:rsidRDefault="00B8435F" w:rsidP="001C2814">
            <w:pPr>
              <w:pStyle w:val="ab"/>
              <w:jc w:val="center"/>
              <w:rPr>
                <w:sz w:val="28"/>
                <w:szCs w:val="28"/>
                <w:lang w:val="en-US"/>
              </w:rPr>
            </w:pPr>
            <w:r w:rsidRPr="00277EE3">
              <w:rPr>
                <w:sz w:val="28"/>
                <w:szCs w:val="28"/>
                <w:lang w:val="en-US"/>
              </w:rPr>
              <w:t>2,616</w:t>
            </w:r>
          </w:p>
        </w:tc>
        <w:tc>
          <w:tcPr>
            <w:tcW w:w="1029" w:type="pct"/>
            <w:vAlign w:val="center"/>
          </w:tcPr>
          <w:p w14:paraId="12EEED51" w14:textId="77777777" w:rsidR="0091607A" w:rsidRPr="00277EE3" w:rsidRDefault="0091607A" w:rsidP="001C2814">
            <w:pPr>
              <w:pStyle w:val="ab"/>
              <w:jc w:val="center"/>
              <w:rPr>
                <w:sz w:val="28"/>
                <w:szCs w:val="28"/>
              </w:rPr>
            </w:pPr>
          </w:p>
        </w:tc>
        <w:tc>
          <w:tcPr>
            <w:tcW w:w="1026" w:type="pct"/>
            <w:vAlign w:val="center"/>
          </w:tcPr>
          <w:p w14:paraId="7312FB5D" w14:textId="4FFE59C1" w:rsidR="0091607A" w:rsidRPr="00277EE3" w:rsidRDefault="004C7A97" w:rsidP="001C2814">
            <w:pPr>
              <w:pStyle w:val="ab"/>
              <w:jc w:val="center"/>
              <w:rPr>
                <w:sz w:val="28"/>
                <w:szCs w:val="28"/>
                <w:lang w:val="en-US"/>
              </w:rPr>
            </w:pPr>
            <w:r w:rsidRPr="00277EE3">
              <w:rPr>
                <w:sz w:val="28"/>
                <w:szCs w:val="28"/>
                <w:lang w:val="en-US"/>
              </w:rPr>
              <w:t>13,63</w:t>
            </w:r>
          </w:p>
        </w:tc>
      </w:tr>
      <w:tr w:rsidR="00A1439C" w14:paraId="7DD686B6" w14:textId="77777777" w:rsidTr="001C2814">
        <w:trPr>
          <w:trHeight w:val="454"/>
          <w:jc w:val="center"/>
        </w:trPr>
        <w:tc>
          <w:tcPr>
            <w:tcW w:w="886" w:type="pct"/>
            <w:vAlign w:val="center"/>
          </w:tcPr>
          <w:p w14:paraId="31013712" w14:textId="4C7DFEBF" w:rsidR="00A1439C" w:rsidRPr="00277EE3" w:rsidRDefault="0091607A" w:rsidP="001C2814">
            <w:pPr>
              <w:pStyle w:val="ab"/>
              <w:jc w:val="center"/>
              <w:rPr>
                <w:sz w:val="28"/>
                <w:szCs w:val="28"/>
              </w:rPr>
            </w:pPr>
            <w:r w:rsidRPr="00277EE3">
              <w:rPr>
                <w:sz w:val="28"/>
                <w:szCs w:val="28"/>
                <w:lang w:val="ru-RU"/>
              </w:rPr>
              <w:t>7</w:t>
            </w:r>
            <w:r w:rsidR="00A1439C" w:rsidRPr="00277EE3">
              <w:rPr>
                <w:sz w:val="28"/>
                <w:szCs w:val="28"/>
              </w:rPr>
              <w:t xml:space="preserve"> (апертурна діафрагма)</w:t>
            </w:r>
          </w:p>
        </w:tc>
        <w:tc>
          <w:tcPr>
            <w:tcW w:w="1029" w:type="pct"/>
            <w:vAlign w:val="center"/>
          </w:tcPr>
          <w:p w14:paraId="16AA88F4" w14:textId="77777777" w:rsidR="00A1439C" w:rsidRPr="00277EE3" w:rsidRDefault="00A1439C" w:rsidP="001C2814">
            <w:pPr>
              <w:pStyle w:val="ab"/>
              <w:jc w:val="center"/>
              <w:rPr>
                <w:sz w:val="28"/>
                <w:szCs w:val="28"/>
              </w:rPr>
            </w:pPr>
            <w:r w:rsidRPr="00277EE3">
              <w:rPr>
                <w:rFonts w:cs="Times New Roman"/>
                <w:sz w:val="28"/>
                <w:szCs w:val="28"/>
              </w:rPr>
              <w:t>∞</w:t>
            </w:r>
          </w:p>
        </w:tc>
        <w:tc>
          <w:tcPr>
            <w:tcW w:w="1030" w:type="pct"/>
            <w:vAlign w:val="center"/>
          </w:tcPr>
          <w:p w14:paraId="2754C332" w14:textId="0165F12E" w:rsidR="00A1439C" w:rsidRPr="00277EE3" w:rsidRDefault="004C7A97" w:rsidP="001C2814">
            <w:pPr>
              <w:pStyle w:val="ab"/>
              <w:jc w:val="center"/>
              <w:rPr>
                <w:sz w:val="28"/>
                <w:szCs w:val="28"/>
                <w:lang w:val="en-US"/>
              </w:rPr>
            </w:pPr>
            <w:r w:rsidRPr="00277EE3">
              <w:rPr>
                <w:sz w:val="28"/>
                <w:szCs w:val="28"/>
                <w:lang w:val="en-US"/>
              </w:rPr>
              <w:t>1</w:t>
            </w:r>
            <w:r w:rsidR="00A1439C" w:rsidRPr="00277EE3">
              <w:rPr>
                <w:sz w:val="28"/>
                <w:szCs w:val="28"/>
              </w:rPr>
              <w:t>,</w:t>
            </w:r>
            <w:r w:rsidRPr="00277EE3">
              <w:rPr>
                <w:sz w:val="28"/>
                <w:szCs w:val="28"/>
                <w:lang w:val="en-US"/>
              </w:rPr>
              <w:t>7</w:t>
            </w:r>
          </w:p>
        </w:tc>
        <w:tc>
          <w:tcPr>
            <w:tcW w:w="1029" w:type="pct"/>
            <w:vAlign w:val="center"/>
          </w:tcPr>
          <w:p w14:paraId="79D124BC" w14:textId="77777777" w:rsidR="00A1439C" w:rsidRPr="00277EE3" w:rsidRDefault="00A1439C" w:rsidP="001C2814">
            <w:pPr>
              <w:pStyle w:val="ab"/>
              <w:jc w:val="center"/>
              <w:rPr>
                <w:sz w:val="28"/>
                <w:szCs w:val="28"/>
              </w:rPr>
            </w:pPr>
            <w:r w:rsidRPr="00277EE3">
              <w:rPr>
                <w:sz w:val="28"/>
                <w:szCs w:val="28"/>
              </w:rPr>
              <w:t>–</w:t>
            </w:r>
          </w:p>
        </w:tc>
        <w:tc>
          <w:tcPr>
            <w:tcW w:w="1026" w:type="pct"/>
            <w:vAlign w:val="center"/>
          </w:tcPr>
          <w:p w14:paraId="677B3CC0" w14:textId="6D6CD915" w:rsidR="00A1439C" w:rsidRPr="00277EE3" w:rsidRDefault="004C7A97" w:rsidP="001C2814">
            <w:pPr>
              <w:pStyle w:val="ab"/>
              <w:jc w:val="center"/>
              <w:rPr>
                <w:sz w:val="28"/>
                <w:szCs w:val="28"/>
                <w:lang w:val="en-US"/>
              </w:rPr>
            </w:pPr>
            <w:r w:rsidRPr="00277EE3">
              <w:rPr>
                <w:sz w:val="28"/>
                <w:szCs w:val="28"/>
                <w:lang w:val="en-US"/>
              </w:rPr>
              <w:t>12,76</w:t>
            </w:r>
          </w:p>
        </w:tc>
      </w:tr>
      <w:tr w:rsidR="00A1439C" w14:paraId="71F8F1E7" w14:textId="77777777" w:rsidTr="001C2814">
        <w:trPr>
          <w:trHeight w:val="454"/>
          <w:jc w:val="center"/>
        </w:trPr>
        <w:tc>
          <w:tcPr>
            <w:tcW w:w="886" w:type="pct"/>
            <w:vAlign w:val="center"/>
          </w:tcPr>
          <w:p w14:paraId="29FAE2B7" w14:textId="39CAC07F" w:rsidR="00A1439C" w:rsidRPr="00277EE3" w:rsidRDefault="0091607A" w:rsidP="001C2814">
            <w:pPr>
              <w:pStyle w:val="ab"/>
              <w:jc w:val="center"/>
              <w:rPr>
                <w:sz w:val="28"/>
                <w:szCs w:val="28"/>
                <w:lang w:val="ru-RU"/>
              </w:rPr>
            </w:pPr>
            <w:r w:rsidRPr="00277EE3">
              <w:rPr>
                <w:sz w:val="28"/>
                <w:szCs w:val="28"/>
                <w:lang w:val="ru-RU"/>
              </w:rPr>
              <w:t>8</w:t>
            </w:r>
          </w:p>
        </w:tc>
        <w:tc>
          <w:tcPr>
            <w:tcW w:w="1029" w:type="pct"/>
            <w:vAlign w:val="center"/>
          </w:tcPr>
          <w:p w14:paraId="18D83DDB" w14:textId="6EAABBDA" w:rsidR="00A1439C" w:rsidRPr="00277EE3" w:rsidRDefault="00A1439C" w:rsidP="001C2814">
            <w:pPr>
              <w:pStyle w:val="ab"/>
              <w:jc w:val="center"/>
              <w:rPr>
                <w:sz w:val="28"/>
                <w:szCs w:val="28"/>
                <w:lang w:val="en-US"/>
              </w:rPr>
            </w:pPr>
            <w:r w:rsidRPr="00277EE3">
              <w:rPr>
                <w:sz w:val="28"/>
                <w:szCs w:val="28"/>
              </w:rPr>
              <w:t>-</w:t>
            </w:r>
            <w:r w:rsidR="00E5184F" w:rsidRPr="00277EE3">
              <w:rPr>
                <w:sz w:val="28"/>
                <w:szCs w:val="28"/>
                <w:lang w:val="en-US"/>
              </w:rPr>
              <w:t>128</w:t>
            </w:r>
            <w:r w:rsidRPr="00277EE3">
              <w:rPr>
                <w:sz w:val="28"/>
                <w:szCs w:val="28"/>
              </w:rPr>
              <w:t>,</w:t>
            </w:r>
            <w:r w:rsidR="00E5184F" w:rsidRPr="00277EE3">
              <w:rPr>
                <w:sz w:val="28"/>
                <w:szCs w:val="28"/>
                <w:lang w:val="en-US"/>
              </w:rPr>
              <w:t>714</w:t>
            </w:r>
          </w:p>
        </w:tc>
        <w:tc>
          <w:tcPr>
            <w:tcW w:w="1030" w:type="pct"/>
            <w:vAlign w:val="center"/>
          </w:tcPr>
          <w:p w14:paraId="3AC9B6F4" w14:textId="03619FEB" w:rsidR="00A1439C" w:rsidRPr="00277EE3" w:rsidRDefault="00E5184F" w:rsidP="001C2814">
            <w:pPr>
              <w:pStyle w:val="ab"/>
              <w:jc w:val="center"/>
              <w:rPr>
                <w:sz w:val="28"/>
                <w:szCs w:val="28"/>
                <w:lang w:val="en-US"/>
              </w:rPr>
            </w:pPr>
            <w:r w:rsidRPr="00277EE3">
              <w:rPr>
                <w:sz w:val="28"/>
                <w:szCs w:val="28"/>
                <w:lang w:val="en-US"/>
              </w:rPr>
              <w:t>3,958</w:t>
            </w:r>
          </w:p>
        </w:tc>
        <w:tc>
          <w:tcPr>
            <w:tcW w:w="1029" w:type="pct"/>
            <w:vAlign w:val="center"/>
          </w:tcPr>
          <w:p w14:paraId="677C718D" w14:textId="7D500491" w:rsidR="00A1439C" w:rsidRPr="00277EE3" w:rsidRDefault="00A1439C" w:rsidP="001C2814">
            <w:pPr>
              <w:pStyle w:val="ab"/>
              <w:jc w:val="center"/>
              <w:rPr>
                <w:sz w:val="28"/>
                <w:szCs w:val="28"/>
                <w:lang w:val="en-US"/>
              </w:rPr>
            </w:pPr>
            <w:r w:rsidRPr="00277EE3">
              <w:rPr>
                <w:sz w:val="28"/>
                <w:szCs w:val="28"/>
                <w:lang w:val="en-US"/>
              </w:rPr>
              <w:t>H-Z</w:t>
            </w:r>
            <w:r w:rsidR="000E19FE" w:rsidRPr="00277EE3">
              <w:rPr>
                <w:sz w:val="28"/>
                <w:szCs w:val="28"/>
                <w:lang w:val="en-US"/>
              </w:rPr>
              <w:t>F3</w:t>
            </w:r>
          </w:p>
        </w:tc>
        <w:tc>
          <w:tcPr>
            <w:tcW w:w="1026" w:type="pct"/>
            <w:vAlign w:val="center"/>
          </w:tcPr>
          <w:p w14:paraId="2C1D0FEE" w14:textId="402B22E9" w:rsidR="00A1439C" w:rsidRPr="00277EE3" w:rsidRDefault="00A1439C" w:rsidP="001C2814">
            <w:pPr>
              <w:pStyle w:val="ab"/>
              <w:jc w:val="center"/>
              <w:rPr>
                <w:sz w:val="28"/>
                <w:szCs w:val="28"/>
              </w:rPr>
            </w:pPr>
            <w:r w:rsidRPr="00277EE3">
              <w:rPr>
                <w:sz w:val="28"/>
                <w:szCs w:val="28"/>
                <w:lang w:val="en-US"/>
              </w:rPr>
              <w:t>1</w:t>
            </w:r>
            <w:r w:rsidR="00E5184F" w:rsidRPr="00277EE3">
              <w:rPr>
                <w:sz w:val="28"/>
                <w:szCs w:val="28"/>
                <w:lang w:val="en-US"/>
              </w:rPr>
              <w:t>2</w:t>
            </w:r>
            <w:r w:rsidRPr="00277EE3">
              <w:rPr>
                <w:sz w:val="28"/>
                <w:szCs w:val="28"/>
              </w:rPr>
              <w:t>,</w:t>
            </w:r>
            <w:r w:rsidR="00E5184F" w:rsidRPr="00277EE3">
              <w:rPr>
                <w:sz w:val="28"/>
                <w:szCs w:val="28"/>
                <w:lang w:val="en-US"/>
              </w:rPr>
              <w:t>5</w:t>
            </w:r>
            <w:r w:rsidRPr="00277EE3">
              <w:rPr>
                <w:sz w:val="28"/>
                <w:szCs w:val="28"/>
                <w:lang w:val="en-US"/>
              </w:rPr>
              <w:t>5</w:t>
            </w:r>
          </w:p>
        </w:tc>
      </w:tr>
      <w:tr w:rsidR="00A1439C" w14:paraId="5FCAB295" w14:textId="77777777" w:rsidTr="001C2814">
        <w:trPr>
          <w:trHeight w:val="454"/>
          <w:jc w:val="center"/>
        </w:trPr>
        <w:tc>
          <w:tcPr>
            <w:tcW w:w="886" w:type="pct"/>
            <w:vAlign w:val="center"/>
          </w:tcPr>
          <w:p w14:paraId="76651FF4" w14:textId="01688222" w:rsidR="00A1439C" w:rsidRPr="00277EE3" w:rsidRDefault="0091607A" w:rsidP="001C2814">
            <w:pPr>
              <w:pStyle w:val="ab"/>
              <w:jc w:val="center"/>
              <w:rPr>
                <w:sz w:val="28"/>
                <w:szCs w:val="28"/>
                <w:lang w:val="ru-RU"/>
              </w:rPr>
            </w:pPr>
            <w:r w:rsidRPr="00277EE3">
              <w:rPr>
                <w:sz w:val="28"/>
                <w:szCs w:val="28"/>
                <w:lang w:val="ru-RU"/>
              </w:rPr>
              <w:t>9</w:t>
            </w:r>
          </w:p>
        </w:tc>
        <w:tc>
          <w:tcPr>
            <w:tcW w:w="1029" w:type="pct"/>
            <w:vAlign w:val="center"/>
          </w:tcPr>
          <w:p w14:paraId="2087C95B" w14:textId="792AD931" w:rsidR="00A1439C" w:rsidRPr="00277EE3" w:rsidRDefault="00E5184F" w:rsidP="001C2814">
            <w:pPr>
              <w:pStyle w:val="ab"/>
              <w:jc w:val="center"/>
              <w:rPr>
                <w:sz w:val="28"/>
                <w:szCs w:val="28"/>
                <w:lang w:val="en-US"/>
              </w:rPr>
            </w:pPr>
            <w:r w:rsidRPr="00277EE3">
              <w:rPr>
                <w:sz w:val="28"/>
                <w:szCs w:val="28"/>
                <w:lang w:val="en-US"/>
              </w:rPr>
              <w:t>-90,042</w:t>
            </w:r>
          </w:p>
        </w:tc>
        <w:tc>
          <w:tcPr>
            <w:tcW w:w="1030" w:type="pct"/>
            <w:vAlign w:val="center"/>
          </w:tcPr>
          <w:p w14:paraId="14446953" w14:textId="134E596E" w:rsidR="00A1439C" w:rsidRPr="00277EE3" w:rsidRDefault="00E5184F" w:rsidP="001C2814">
            <w:pPr>
              <w:pStyle w:val="ab"/>
              <w:jc w:val="center"/>
              <w:rPr>
                <w:sz w:val="28"/>
                <w:szCs w:val="28"/>
                <w:lang w:val="en-US"/>
              </w:rPr>
            </w:pPr>
            <w:r w:rsidRPr="00277EE3">
              <w:rPr>
                <w:sz w:val="28"/>
                <w:szCs w:val="28"/>
                <w:lang w:val="en-US"/>
              </w:rPr>
              <w:t>0</w:t>
            </w:r>
            <w:r w:rsidR="00A1439C" w:rsidRPr="00277EE3">
              <w:rPr>
                <w:sz w:val="28"/>
                <w:szCs w:val="28"/>
              </w:rPr>
              <w:t>,</w:t>
            </w:r>
            <w:r w:rsidRPr="00277EE3">
              <w:rPr>
                <w:sz w:val="28"/>
                <w:szCs w:val="28"/>
                <w:lang w:val="en-US"/>
              </w:rPr>
              <w:t>11</w:t>
            </w:r>
          </w:p>
        </w:tc>
        <w:tc>
          <w:tcPr>
            <w:tcW w:w="1029" w:type="pct"/>
            <w:vAlign w:val="center"/>
          </w:tcPr>
          <w:p w14:paraId="1F8950A6" w14:textId="77777777" w:rsidR="00A1439C" w:rsidRPr="00277EE3" w:rsidRDefault="00A1439C" w:rsidP="001C2814">
            <w:pPr>
              <w:pStyle w:val="ab"/>
              <w:jc w:val="center"/>
              <w:rPr>
                <w:sz w:val="28"/>
                <w:szCs w:val="28"/>
                <w:lang w:val="en-US"/>
              </w:rPr>
            </w:pPr>
          </w:p>
        </w:tc>
        <w:tc>
          <w:tcPr>
            <w:tcW w:w="1026" w:type="pct"/>
            <w:vAlign w:val="center"/>
          </w:tcPr>
          <w:p w14:paraId="71E7AC52" w14:textId="2E7F5B0A" w:rsidR="00A1439C" w:rsidRPr="00277EE3" w:rsidRDefault="00A1439C" w:rsidP="001C2814">
            <w:pPr>
              <w:pStyle w:val="ab"/>
              <w:jc w:val="center"/>
              <w:rPr>
                <w:sz w:val="28"/>
                <w:szCs w:val="28"/>
              </w:rPr>
            </w:pPr>
            <w:r w:rsidRPr="00277EE3">
              <w:rPr>
                <w:sz w:val="28"/>
                <w:szCs w:val="28"/>
                <w:lang w:val="en-US"/>
              </w:rPr>
              <w:t>1</w:t>
            </w:r>
            <w:r w:rsidR="00940EC6" w:rsidRPr="00277EE3">
              <w:rPr>
                <w:sz w:val="28"/>
                <w:szCs w:val="28"/>
                <w:lang w:val="en-US"/>
              </w:rPr>
              <w:t>2</w:t>
            </w:r>
            <w:r w:rsidRPr="00277EE3">
              <w:rPr>
                <w:sz w:val="28"/>
                <w:szCs w:val="28"/>
              </w:rPr>
              <w:t>,</w:t>
            </w:r>
            <w:r w:rsidR="00940EC6" w:rsidRPr="00277EE3">
              <w:rPr>
                <w:sz w:val="28"/>
                <w:szCs w:val="28"/>
                <w:lang w:val="en-US"/>
              </w:rPr>
              <w:t>139</w:t>
            </w:r>
          </w:p>
        </w:tc>
      </w:tr>
      <w:tr w:rsidR="00A1439C" w14:paraId="0D0EF674" w14:textId="77777777" w:rsidTr="001C2814">
        <w:trPr>
          <w:trHeight w:val="454"/>
          <w:jc w:val="center"/>
        </w:trPr>
        <w:tc>
          <w:tcPr>
            <w:tcW w:w="886" w:type="pct"/>
            <w:vAlign w:val="center"/>
          </w:tcPr>
          <w:p w14:paraId="7E31F470" w14:textId="57910CE5" w:rsidR="00A1439C" w:rsidRPr="00277EE3" w:rsidRDefault="0091607A" w:rsidP="001C2814">
            <w:pPr>
              <w:pStyle w:val="ab"/>
              <w:jc w:val="center"/>
              <w:rPr>
                <w:sz w:val="28"/>
                <w:szCs w:val="28"/>
                <w:lang w:val="ru-RU"/>
              </w:rPr>
            </w:pPr>
            <w:r w:rsidRPr="00277EE3">
              <w:rPr>
                <w:sz w:val="28"/>
                <w:szCs w:val="28"/>
                <w:lang w:val="ru-RU"/>
              </w:rPr>
              <w:t>10</w:t>
            </w:r>
          </w:p>
        </w:tc>
        <w:tc>
          <w:tcPr>
            <w:tcW w:w="1029" w:type="pct"/>
            <w:vAlign w:val="center"/>
          </w:tcPr>
          <w:p w14:paraId="5D7B659F" w14:textId="063AA49A" w:rsidR="00A1439C" w:rsidRPr="00277EE3" w:rsidRDefault="00940EC6" w:rsidP="001C2814">
            <w:pPr>
              <w:pStyle w:val="ab"/>
              <w:jc w:val="center"/>
              <w:rPr>
                <w:sz w:val="28"/>
                <w:szCs w:val="28"/>
              </w:rPr>
            </w:pPr>
            <w:r w:rsidRPr="00277EE3">
              <w:rPr>
                <w:sz w:val="28"/>
                <w:szCs w:val="28"/>
                <w:lang w:val="en-US"/>
              </w:rPr>
              <w:t>414</w:t>
            </w:r>
            <w:r w:rsidR="00A1439C" w:rsidRPr="00277EE3">
              <w:rPr>
                <w:sz w:val="28"/>
                <w:szCs w:val="28"/>
              </w:rPr>
              <w:t>,</w:t>
            </w:r>
            <w:r w:rsidRPr="00277EE3">
              <w:rPr>
                <w:sz w:val="28"/>
                <w:szCs w:val="28"/>
                <w:lang w:val="en-US"/>
              </w:rPr>
              <w:t>079</w:t>
            </w:r>
          </w:p>
        </w:tc>
        <w:tc>
          <w:tcPr>
            <w:tcW w:w="1030" w:type="pct"/>
            <w:vAlign w:val="center"/>
          </w:tcPr>
          <w:p w14:paraId="61F66531" w14:textId="35F933E8" w:rsidR="00A1439C" w:rsidRPr="00277EE3" w:rsidRDefault="00940EC6" w:rsidP="001C2814">
            <w:pPr>
              <w:pStyle w:val="ab"/>
              <w:jc w:val="center"/>
              <w:rPr>
                <w:sz w:val="28"/>
                <w:szCs w:val="28"/>
                <w:lang w:val="en-US"/>
              </w:rPr>
            </w:pPr>
            <w:r w:rsidRPr="00277EE3">
              <w:rPr>
                <w:sz w:val="28"/>
                <w:szCs w:val="28"/>
                <w:lang w:val="en-US"/>
              </w:rPr>
              <w:t>3</w:t>
            </w:r>
            <w:r w:rsidR="00A1439C" w:rsidRPr="00277EE3">
              <w:rPr>
                <w:sz w:val="28"/>
                <w:szCs w:val="28"/>
              </w:rPr>
              <w:t>,</w:t>
            </w:r>
            <w:r w:rsidRPr="00277EE3">
              <w:rPr>
                <w:sz w:val="28"/>
                <w:szCs w:val="28"/>
                <w:lang w:val="en-US"/>
              </w:rPr>
              <w:t>95</w:t>
            </w:r>
          </w:p>
        </w:tc>
        <w:tc>
          <w:tcPr>
            <w:tcW w:w="1029" w:type="pct"/>
            <w:vAlign w:val="center"/>
          </w:tcPr>
          <w:p w14:paraId="4495003D" w14:textId="5B301C45" w:rsidR="00A1439C" w:rsidRPr="00277EE3" w:rsidRDefault="000E19FE" w:rsidP="001C2814">
            <w:pPr>
              <w:pStyle w:val="ab"/>
              <w:jc w:val="center"/>
              <w:rPr>
                <w:sz w:val="28"/>
                <w:szCs w:val="28"/>
              </w:rPr>
            </w:pPr>
            <w:r w:rsidRPr="00277EE3">
              <w:rPr>
                <w:sz w:val="28"/>
                <w:szCs w:val="28"/>
                <w:lang w:val="en-US"/>
              </w:rPr>
              <w:t>H-ZF3</w:t>
            </w:r>
          </w:p>
        </w:tc>
        <w:tc>
          <w:tcPr>
            <w:tcW w:w="1026" w:type="pct"/>
            <w:vAlign w:val="center"/>
          </w:tcPr>
          <w:p w14:paraId="2336EC2B" w14:textId="21DB292C" w:rsidR="00A1439C" w:rsidRPr="00277EE3" w:rsidRDefault="00A1439C" w:rsidP="001C2814">
            <w:pPr>
              <w:pStyle w:val="ab"/>
              <w:jc w:val="center"/>
              <w:rPr>
                <w:sz w:val="28"/>
                <w:szCs w:val="28"/>
                <w:lang w:val="en-US"/>
              </w:rPr>
            </w:pPr>
            <w:r w:rsidRPr="00277EE3">
              <w:rPr>
                <w:sz w:val="28"/>
                <w:szCs w:val="28"/>
                <w:lang w:val="en-US"/>
              </w:rPr>
              <w:t>1</w:t>
            </w:r>
            <w:r w:rsidR="00940EC6" w:rsidRPr="00277EE3">
              <w:rPr>
                <w:sz w:val="28"/>
                <w:szCs w:val="28"/>
                <w:lang w:val="en-US"/>
              </w:rPr>
              <w:t>1</w:t>
            </w:r>
            <w:r w:rsidRPr="00277EE3">
              <w:rPr>
                <w:sz w:val="28"/>
                <w:szCs w:val="28"/>
              </w:rPr>
              <w:t>,</w:t>
            </w:r>
            <w:r w:rsidR="00940EC6" w:rsidRPr="00277EE3">
              <w:rPr>
                <w:sz w:val="28"/>
                <w:szCs w:val="28"/>
                <w:lang w:val="en-US"/>
              </w:rPr>
              <w:t>84</w:t>
            </w:r>
          </w:p>
        </w:tc>
      </w:tr>
      <w:tr w:rsidR="00A1439C" w14:paraId="6D423FB4" w14:textId="77777777" w:rsidTr="001C2814">
        <w:trPr>
          <w:trHeight w:val="454"/>
          <w:jc w:val="center"/>
        </w:trPr>
        <w:tc>
          <w:tcPr>
            <w:tcW w:w="886" w:type="pct"/>
            <w:vAlign w:val="center"/>
          </w:tcPr>
          <w:p w14:paraId="121188E6" w14:textId="2CC97910" w:rsidR="00A1439C" w:rsidRPr="00277EE3" w:rsidRDefault="0091607A" w:rsidP="001C2814">
            <w:pPr>
              <w:pStyle w:val="ab"/>
              <w:jc w:val="center"/>
              <w:rPr>
                <w:sz w:val="28"/>
                <w:szCs w:val="28"/>
                <w:lang w:val="ru-RU"/>
              </w:rPr>
            </w:pPr>
            <w:r w:rsidRPr="00277EE3">
              <w:rPr>
                <w:sz w:val="28"/>
                <w:szCs w:val="28"/>
                <w:lang w:val="ru-RU"/>
              </w:rPr>
              <w:t>11</w:t>
            </w:r>
          </w:p>
        </w:tc>
        <w:tc>
          <w:tcPr>
            <w:tcW w:w="1029" w:type="pct"/>
            <w:vAlign w:val="center"/>
          </w:tcPr>
          <w:p w14:paraId="45BDA157" w14:textId="42BB582C" w:rsidR="00A1439C" w:rsidRPr="00277EE3" w:rsidRDefault="002C1717" w:rsidP="001C2814">
            <w:pPr>
              <w:pStyle w:val="ab"/>
              <w:jc w:val="center"/>
              <w:rPr>
                <w:sz w:val="28"/>
                <w:szCs w:val="28"/>
                <w:lang w:val="en-US"/>
              </w:rPr>
            </w:pPr>
            <w:r w:rsidRPr="00277EE3">
              <w:rPr>
                <w:sz w:val="28"/>
                <w:szCs w:val="28"/>
                <w:lang w:val="en-US"/>
              </w:rPr>
              <w:t>18</w:t>
            </w:r>
            <w:r w:rsidR="00A1439C" w:rsidRPr="00277EE3">
              <w:rPr>
                <w:sz w:val="28"/>
                <w:szCs w:val="28"/>
                <w:lang w:val="en-US"/>
              </w:rPr>
              <w:t>,</w:t>
            </w:r>
            <w:r w:rsidRPr="00277EE3">
              <w:rPr>
                <w:sz w:val="28"/>
                <w:szCs w:val="28"/>
                <w:lang w:val="en-US"/>
              </w:rPr>
              <w:t>573</w:t>
            </w:r>
          </w:p>
        </w:tc>
        <w:tc>
          <w:tcPr>
            <w:tcW w:w="1030" w:type="pct"/>
            <w:vAlign w:val="center"/>
          </w:tcPr>
          <w:p w14:paraId="16E372E1" w14:textId="792ED117" w:rsidR="00A1439C" w:rsidRPr="00277EE3" w:rsidRDefault="00450C05" w:rsidP="001C2814">
            <w:pPr>
              <w:pStyle w:val="ab"/>
              <w:jc w:val="center"/>
              <w:rPr>
                <w:sz w:val="28"/>
                <w:szCs w:val="28"/>
                <w:lang w:val="en-US"/>
              </w:rPr>
            </w:pPr>
            <w:r w:rsidRPr="00277EE3">
              <w:rPr>
                <w:sz w:val="28"/>
                <w:szCs w:val="28"/>
                <w:lang w:val="en-US"/>
              </w:rPr>
              <w:t>3</w:t>
            </w:r>
            <w:r w:rsidR="00A1439C" w:rsidRPr="00277EE3">
              <w:rPr>
                <w:sz w:val="28"/>
                <w:szCs w:val="28"/>
                <w:lang w:val="en-US"/>
              </w:rPr>
              <w:t>,</w:t>
            </w:r>
            <w:r w:rsidRPr="00277EE3">
              <w:rPr>
                <w:sz w:val="28"/>
                <w:szCs w:val="28"/>
                <w:lang w:val="en-US"/>
              </w:rPr>
              <w:t>084</w:t>
            </w:r>
          </w:p>
        </w:tc>
        <w:tc>
          <w:tcPr>
            <w:tcW w:w="1029" w:type="pct"/>
            <w:vAlign w:val="center"/>
          </w:tcPr>
          <w:p w14:paraId="2EBAE746" w14:textId="77777777" w:rsidR="00A1439C" w:rsidRPr="00277EE3" w:rsidRDefault="00A1439C" w:rsidP="001C2814">
            <w:pPr>
              <w:pStyle w:val="ab"/>
              <w:jc w:val="center"/>
              <w:rPr>
                <w:sz w:val="28"/>
                <w:szCs w:val="28"/>
              </w:rPr>
            </w:pPr>
          </w:p>
        </w:tc>
        <w:tc>
          <w:tcPr>
            <w:tcW w:w="1026" w:type="pct"/>
            <w:vAlign w:val="center"/>
          </w:tcPr>
          <w:p w14:paraId="5347317C" w14:textId="025CEF65" w:rsidR="00A1439C" w:rsidRPr="00277EE3" w:rsidRDefault="00A1439C" w:rsidP="001C2814">
            <w:pPr>
              <w:pStyle w:val="ab"/>
              <w:jc w:val="center"/>
              <w:rPr>
                <w:sz w:val="28"/>
                <w:szCs w:val="28"/>
                <w:lang w:val="en-US"/>
              </w:rPr>
            </w:pPr>
            <w:r w:rsidRPr="00277EE3">
              <w:rPr>
                <w:sz w:val="28"/>
                <w:szCs w:val="28"/>
                <w:lang w:val="en-US"/>
              </w:rPr>
              <w:t>1</w:t>
            </w:r>
            <w:r w:rsidR="00450C05" w:rsidRPr="00277EE3">
              <w:rPr>
                <w:sz w:val="28"/>
                <w:szCs w:val="28"/>
                <w:lang w:val="en-US"/>
              </w:rPr>
              <w:t>0</w:t>
            </w:r>
            <w:r w:rsidRPr="00277EE3">
              <w:rPr>
                <w:sz w:val="28"/>
                <w:szCs w:val="28"/>
                <w:lang w:val="en-US"/>
              </w:rPr>
              <w:t>,6</w:t>
            </w:r>
            <w:r w:rsidR="00450C05" w:rsidRPr="00277EE3">
              <w:rPr>
                <w:sz w:val="28"/>
                <w:szCs w:val="28"/>
                <w:lang w:val="en-US"/>
              </w:rPr>
              <w:t>4</w:t>
            </w:r>
          </w:p>
        </w:tc>
      </w:tr>
      <w:tr w:rsidR="00A1439C" w14:paraId="34A570D0" w14:textId="77777777" w:rsidTr="001C2814">
        <w:trPr>
          <w:trHeight w:val="454"/>
          <w:jc w:val="center"/>
        </w:trPr>
        <w:tc>
          <w:tcPr>
            <w:tcW w:w="886" w:type="pct"/>
            <w:vAlign w:val="center"/>
          </w:tcPr>
          <w:p w14:paraId="2192DE8B" w14:textId="5DBD93D2" w:rsidR="00A1439C" w:rsidRPr="00277EE3" w:rsidRDefault="00A1439C" w:rsidP="001C2814">
            <w:pPr>
              <w:pStyle w:val="ab"/>
              <w:jc w:val="center"/>
              <w:rPr>
                <w:sz w:val="28"/>
                <w:szCs w:val="28"/>
                <w:lang w:val="ru-RU"/>
              </w:rPr>
            </w:pPr>
            <w:r w:rsidRPr="00277EE3">
              <w:rPr>
                <w:sz w:val="28"/>
                <w:szCs w:val="28"/>
                <w:lang w:val="en-US"/>
              </w:rPr>
              <w:t>1</w:t>
            </w:r>
            <w:r w:rsidR="0091607A" w:rsidRPr="00277EE3">
              <w:rPr>
                <w:sz w:val="28"/>
                <w:szCs w:val="28"/>
                <w:lang w:val="ru-RU"/>
              </w:rPr>
              <w:t>2</w:t>
            </w:r>
          </w:p>
        </w:tc>
        <w:tc>
          <w:tcPr>
            <w:tcW w:w="1029" w:type="pct"/>
            <w:vAlign w:val="center"/>
          </w:tcPr>
          <w:p w14:paraId="1A70419B" w14:textId="2643144D" w:rsidR="00A1439C" w:rsidRPr="00277EE3" w:rsidRDefault="00461AB5" w:rsidP="001C2814">
            <w:pPr>
              <w:pStyle w:val="ab"/>
              <w:jc w:val="center"/>
              <w:rPr>
                <w:sz w:val="28"/>
                <w:szCs w:val="28"/>
                <w:lang w:val="en-US"/>
              </w:rPr>
            </w:pPr>
            <w:r w:rsidRPr="00277EE3">
              <w:rPr>
                <w:sz w:val="28"/>
                <w:szCs w:val="28"/>
                <w:lang w:val="en-US"/>
              </w:rPr>
              <w:t>46</w:t>
            </w:r>
            <w:r w:rsidR="00A1439C" w:rsidRPr="00277EE3">
              <w:rPr>
                <w:sz w:val="28"/>
                <w:szCs w:val="28"/>
                <w:lang w:val="en-US"/>
              </w:rPr>
              <w:t>,</w:t>
            </w:r>
            <w:r w:rsidRPr="00277EE3">
              <w:rPr>
                <w:sz w:val="28"/>
                <w:szCs w:val="28"/>
                <w:lang w:val="en-US"/>
              </w:rPr>
              <w:t>752</w:t>
            </w:r>
          </w:p>
        </w:tc>
        <w:tc>
          <w:tcPr>
            <w:tcW w:w="1030" w:type="pct"/>
            <w:vAlign w:val="center"/>
          </w:tcPr>
          <w:p w14:paraId="5F91993E" w14:textId="0E560EAF" w:rsidR="00A1439C" w:rsidRPr="00277EE3" w:rsidRDefault="00461AB5" w:rsidP="001C2814">
            <w:pPr>
              <w:pStyle w:val="ab"/>
              <w:jc w:val="center"/>
              <w:rPr>
                <w:sz w:val="28"/>
                <w:szCs w:val="28"/>
                <w:lang w:val="en-US"/>
              </w:rPr>
            </w:pPr>
            <w:r w:rsidRPr="00277EE3">
              <w:rPr>
                <w:sz w:val="28"/>
                <w:szCs w:val="28"/>
                <w:lang w:val="en-US"/>
              </w:rPr>
              <w:t>2</w:t>
            </w:r>
            <w:r w:rsidR="00A1439C" w:rsidRPr="00277EE3">
              <w:rPr>
                <w:sz w:val="28"/>
                <w:szCs w:val="28"/>
                <w:lang w:val="en-US"/>
              </w:rPr>
              <w:t>,</w:t>
            </w:r>
            <w:r w:rsidRPr="00277EE3">
              <w:rPr>
                <w:sz w:val="28"/>
                <w:szCs w:val="28"/>
                <w:lang w:val="en-US"/>
              </w:rPr>
              <w:t>84</w:t>
            </w:r>
          </w:p>
        </w:tc>
        <w:tc>
          <w:tcPr>
            <w:tcW w:w="1029" w:type="pct"/>
            <w:vAlign w:val="center"/>
          </w:tcPr>
          <w:p w14:paraId="6FB0D9BB" w14:textId="47E03FC9" w:rsidR="00A1439C" w:rsidRPr="00277EE3" w:rsidRDefault="000E19FE" w:rsidP="001C2814">
            <w:pPr>
              <w:pStyle w:val="ab"/>
              <w:jc w:val="center"/>
              <w:rPr>
                <w:sz w:val="28"/>
                <w:szCs w:val="28"/>
              </w:rPr>
            </w:pPr>
            <w:r w:rsidRPr="00277EE3">
              <w:rPr>
                <w:sz w:val="28"/>
                <w:szCs w:val="28"/>
                <w:lang w:val="en-US"/>
              </w:rPr>
              <w:t>H-ZF71</w:t>
            </w:r>
          </w:p>
        </w:tc>
        <w:tc>
          <w:tcPr>
            <w:tcW w:w="1026" w:type="pct"/>
            <w:vAlign w:val="center"/>
          </w:tcPr>
          <w:p w14:paraId="6E9DBE96" w14:textId="126CDDD7" w:rsidR="00A1439C" w:rsidRPr="00277EE3" w:rsidRDefault="00A1439C" w:rsidP="001C2814">
            <w:pPr>
              <w:pStyle w:val="ab"/>
              <w:jc w:val="center"/>
              <w:rPr>
                <w:sz w:val="28"/>
                <w:szCs w:val="28"/>
                <w:lang w:val="en-US"/>
              </w:rPr>
            </w:pPr>
            <w:r w:rsidRPr="00277EE3">
              <w:rPr>
                <w:sz w:val="28"/>
                <w:szCs w:val="28"/>
                <w:lang w:val="en-US"/>
              </w:rPr>
              <w:t>1</w:t>
            </w:r>
            <w:r w:rsidR="00E740C3" w:rsidRPr="00277EE3">
              <w:rPr>
                <w:sz w:val="28"/>
                <w:szCs w:val="28"/>
                <w:lang w:val="en-US"/>
              </w:rPr>
              <w:t>0</w:t>
            </w:r>
            <w:r w:rsidRPr="00277EE3">
              <w:rPr>
                <w:sz w:val="28"/>
                <w:szCs w:val="28"/>
                <w:lang w:val="en-US"/>
              </w:rPr>
              <w:t>,</w:t>
            </w:r>
            <w:r w:rsidR="00E740C3" w:rsidRPr="00277EE3">
              <w:rPr>
                <w:sz w:val="28"/>
                <w:szCs w:val="28"/>
                <w:lang w:val="en-US"/>
              </w:rPr>
              <w:t>83</w:t>
            </w:r>
          </w:p>
        </w:tc>
      </w:tr>
      <w:tr w:rsidR="00A1439C" w14:paraId="583E5BCA" w14:textId="77777777" w:rsidTr="001C2814">
        <w:trPr>
          <w:trHeight w:val="454"/>
          <w:jc w:val="center"/>
        </w:trPr>
        <w:tc>
          <w:tcPr>
            <w:tcW w:w="886" w:type="pct"/>
            <w:vAlign w:val="center"/>
          </w:tcPr>
          <w:p w14:paraId="49E599D4" w14:textId="4B2153E0" w:rsidR="00A1439C" w:rsidRPr="00277EE3" w:rsidRDefault="00A1439C" w:rsidP="001C2814">
            <w:pPr>
              <w:pStyle w:val="ab"/>
              <w:jc w:val="center"/>
              <w:rPr>
                <w:sz w:val="28"/>
                <w:szCs w:val="28"/>
                <w:lang w:val="ru-RU"/>
              </w:rPr>
            </w:pPr>
            <w:r w:rsidRPr="00277EE3">
              <w:rPr>
                <w:sz w:val="28"/>
                <w:szCs w:val="28"/>
                <w:lang w:val="en-US"/>
              </w:rPr>
              <w:t>1</w:t>
            </w:r>
            <w:r w:rsidR="0091607A" w:rsidRPr="00277EE3">
              <w:rPr>
                <w:sz w:val="28"/>
                <w:szCs w:val="28"/>
                <w:lang w:val="ru-RU"/>
              </w:rPr>
              <w:t>3</w:t>
            </w:r>
          </w:p>
        </w:tc>
        <w:tc>
          <w:tcPr>
            <w:tcW w:w="1029" w:type="pct"/>
            <w:vAlign w:val="center"/>
          </w:tcPr>
          <w:p w14:paraId="084B31AF" w14:textId="1EA9925C" w:rsidR="00A1439C" w:rsidRPr="00277EE3" w:rsidRDefault="00E740C3" w:rsidP="001C2814">
            <w:pPr>
              <w:pStyle w:val="ab"/>
              <w:jc w:val="center"/>
              <w:rPr>
                <w:sz w:val="28"/>
                <w:szCs w:val="28"/>
                <w:lang w:val="en-US"/>
              </w:rPr>
            </w:pPr>
            <w:r w:rsidRPr="00277EE3">
              <w:rPr>
                <w:sz w:val="28"/>
                <w:szCs w:val="28"/>
                <w:lang w:val="en-US"/>
              </w:rPr>
              <w:t>25</w:t>
            </w:r>
            <w:r w:rsidR="00A1439C" w:rsidRPr="00277EE3">
              <w:rPr>
                <w:sz w:val="28"/>
                <w:szCs w:val="28"/>
                <w:lang w:val="en-US"/>
              </w:rPr>
              <w:t>,</w:t>
            </w:r>
            <w:r w:rsidRPr="00277EE3">
              <w:rPr>
                <w:sz w:val="28"/>
                <w:szCs w:val="28"/>
                <w:lang w:val="en-US"/>
              </w:rPr>
              <w:t>851</w:t>
            </w:r>
          </w:p>
        </w:tc>
        <w:tc>
          <w:tcPr>
            <w:tcW w:w="1030" w:type="pct"/>
            <w:vAlign w:val="center"/>
          </w:tcPr>
          <w:p w14:paraId="47BDCDFB" w14:textId="41A55177" w:rsidR="00A1439C" w:rsidRPr="00277EE3" w:rsidRDefault="00E740C3" w:rsidP="001C2814">
            <w:pPr>
              <w:pStyle w:val="ab"/>
              <w:jc w:val="center"/>
              <w:rPr>
                <w:sz w:val="28"/>
                <w:szCs w:val="28"/>
                <w:lang w:val="en-US"/>
              </w:rPr>
            </w:pPr>
            <w:r w:rsidRPr="00277EE3">
              <w:rPr>
                <w:sz w:val="28"/>
                <w:szCs w:val="28"/>
                <w:lang w:val="en-US"/>
              </w:rPr>
              <w:t>3</w:t>
            </w:r>
            <w:r w:rsidR="00A1439C" w:rsidRPr="00277EE3">
              <w:rPr>
                <w:sz w:val="28"/>
                <w:szCs w:val="28"/>
                <w:lang w:val="en-US"/>
              </w:rPr>
              <w:t>,</w:t>
            </w:r>
            <w:r w:rsidRPr="00277EE3">
              <w:rPr>
                <w:sz w:val="28"/>
                <w:szCs w:val="28"/>
                <w:lang w:val="en-US"/>
              </w:rPr>
              <w:t>257</w:t>
            </w:r>
          </w:p>
        </w:tc>
        <w:tc>
          <w:tcPr>
            <w:tcW w:w="1029" w:type="pct"/>
            <w:vAlign w:val="center"/>
          </w:tcPr>
          <w:p w14:paraId="5793F3FE" w14:textId="77777777" w:rsidR="00A1439C" w:rsidRPr="00277EE3" w:rsidRDefault="00A1439C" w:rsidP="001C2814">
            <w:pPr>
              <w:pStyle w:val="ab"/>
              <w:jc w:val="center"/>
              <w:rPr>
                <w:sz w:val="28"/>
                <w:szCs w:val="28"/>
              </w:rPr>
            </w:pPr>
          </w:p>
        </w:tc>
        <w:tc>
          <w:tcPr>
            <w:tcW w:w="1026" w:type="pct"/>
            <w:vAlign w:val="center"/>
          </w:tcPr>
          <w:p w14:paraId="620440FF" w14:textId="44D52C5A" w:rsidR="00A1439C" w:rsidRPr="00277EE3" w:rsidRDefault="00A1439C" w:rsidP="001C2814">
            <w:pPr>
              <w:pStyle w:val="ab"/>
              <w:jc w:val="center"/>
              <w:rPr>
                <w:sz w:val="28"/>
                <w:szCs w:val="28"/>
                <w:lang w:val="en-US"/>
              </w:rPr>
            </w:pPr>
            <w:r w:rsidRPr="00277EE3">
              <w:rPr>
                <w:sz w:val="28"/>
                <w:szCs w:val="28"/>
                <w:lang w:val="en-US"/>
              </w:rPr>
              <w:t>1</w:t>
            </w:r>
            <w:r w:rsidR="00E740C3" w:rsidRPr="00277EE3">
              <w:rPr>
                <w:sz w:val="28"/>
                <w:szCs w:val="28"/>
                <w:lang w:val="en-US"/>
              </w:rPr>
              <w:t>0</w:t>
            </w:r>
            <w:r w:rsidRPr="00277EE3">
              <w:rPr>
                <w:sz w:val="28"/>
                <w:szCs w:val="28"/>
                <w:lang w:val="en-US"/>
              </w:rPr>
              <w:t>,</w:t>
            </w:r>
            <w:r w:rsidR="00E740C3" w:rsidRPr="00277EE3">
              <w:rPr>
                <w:sz w:val="28"/>
                <w:szCs w:val="28"/>
                <w:lang w:val="en-US"/>
              </w:rPr>
              <w:t>85</w:t>
            </w:r>
          </w:p>
        </w:tc>
      </w:tr>
      <w:tr w:rsidR="00A1439C" w14:paraId="0BEB5B7C" w14:textId="77777777" w:rsidTr="001C2814">
        <w:trPr>
          <w:trHeight w:val="454"/>
          <w:jc w:val="center"/>
        </w:trPr>
        <w:tc>
          <w:tcPr>
            <w:tcW w:w="886" w:type="pct"/>
            <w:vAlign w:val="center"/>
          </w:tcPr>
          <w:p w14:paraId="6B543676" w14:textId="635938BF" w:rsidR="00A1439C" w:rsidRPr="00277EE3" w:rsidRDefault="00A1439C" w:rsidP="001C2814">
            <w:pPr>
              <w:pStyle w:val="ab"/>
              <w:jc w:val="center"/>
              <w:rPr>
                <w:sz w:val="28"/>
                <w:szCs w:val="28"/>
                <w:lang w:val="ru-RU"/>
              </w:rPr>
            </w:pPr>
            <w:r w:rsidRPr="00277EE3">
              <w:rPr>
                <w:sz w:val="28"/>
                <w:szCs w:val="28"/>
                <w:lang w:val="en-US"/>
              </w:rPr>
              <w:t>1</w:t>
            </w:r>
            <w:r w:rsidR="0091607A" w:rsidRPr="00277EE3">
              <w:rPr>
                <w:sz w:val="28"/>
                <w:szCs w:val="28"/>
                <w:lang w:val="ru-RU"/>
              </w:rPr>
              <w:t>4</w:t>
            </w:r>
          </w:p>
        </w:tc>
        <w:tc>
          <w:tcPr>
            <w:tcW w:w="1029" w:type="pct"/>
            <w:vAlign w:val="center"/>
          </w:tcPr>
          <w:p w14:paraId="18BA4428" w14:textId="46BC4174" w:rsidR="00A1439C" w:rsidRPr="00277EE3" w:rsidRDefault="007F46D5" w:rsidP="001C2814">
            <w:pPr>
              <w:pStyle w:val="ab"/>
              <w:jc w:val="center"/>
              <w:rPr>
                <w:sz w:val="28"/>
                <w:szCs w:val="28"/>
                <w:lang w:val="en-US"/>
              </w:rPr>
            </w:pPr>
            <w:r w:rsidRPr="00277EE3">
              <w:rPr>
                <w:sz w:val="28"/>
                <w:szCs w:val="28"/>
                <w:lang w:val="en-US"/>
              </w:rPr>
              <w:t>60</w:t>
            </w:r>
            <w:r w:rsidR="00A1439C" w:rsidRPr="00277EE3">
              <w:rPr>
                <w:sz w:val="28"/>
                <w:szCs w:val="28"/>
                <w:lang w:val="en-US"/>
              </w:rPr>
              <w:t>,</w:t>
            </w:r>
            <w:r w:rsidRPr="00277EE3">
              <w:rPr>
                <w:sz w:val="28"/>
                <w:szCs w:val="28"/>
                <w:lang w:val="en-US"/>
              </w:rPr>
              <w:t>385</w:t>
            </w:r>
          </w:p>
        </w:tc>
        <w:tc>
          <w:tcPr>
            <w:tcW w:w="1030" w:type="pct"/>
            <w:vAlign w:val="center"/>
          </w:tcPr>
          <w:p w14:paraId="3CD56C9A" w14:textId="6CD3D2F9" w:rsidR="00A1439C" w:rsidRPr="00277EE3" w:rsidRDefault="007F46D5" w:rsidP="001C2814">
            <w:pPr>
              <w:pStyle w:val="ab"/>
              <w:jc w:val="center"/>
              <w:rPr>
                <w:sz w:val="28"/>
                <w:szCs w:val="28"/>
                <w:lang w:val="en-US"/>
              </w:rPr>
            </w:pPr>
            <w:r w:rsidRPr="00277EE3">
              <w:rPr>
                <w:sz w:val="28"/>
                <w:szCs w:val="28"/>
                <w:lang w:val="en-US"/>
              </w:rPr>
              <w:t>5</w:t>
            </w:r>
            <w:r w:rsidR="00A1439C" w:rsidRPr="00277EE3">
              <w:rPr>
                <w:sz w:val="28"/>
                <w:szCs w:val="28"/>
                <w:lang w:val="en-US"/>
              </w:rPr>
              <w:t>,</w:t>
            </w:r>
            <w:r w:rsidRPr="00277EE3">
              <w:rPr>
                <w:sz w:val="28"/>
                <w:szCs w:val="28"/>
                <w:lang w:val="en-US"/>
              </w:rPr>
              <w:t>7</w:t>
            </w:r>
            <w:r w:rsidR="00A1439C" w:rsidRPr="00277EE3">
              <w:rPr>
                <w:sz w:val="28"/>
                <w:szCs w:val="28"/>
                <w:lang w:val="en-US"/>
              </w:rPr>
              <w:t>9</w:t>
            </w:r>
          </w:p>
        </w:tc>
        <w:tc>
          <w:tcPr>
            <w:tcW w:w="1029" w:type="pct"/>
            <w:vAlign w:val="center"/>
          </w:tcPr>
          <w:p w14:paraId="62B42104" w14:textId="044D03E6" w:rsidR="00A1439C" w:rsidRPr="00277EE3" w:rsidRDefault="005A1622" w:rsidP="001C2814">
            <w:pPr>
              <w:pStyle w:val="ab"/>
              <w:jc w:val="center"/>
              <w:rPr>
                <w:sz w:val="28"/>
                <w:szCs w:val="28"/>
                <w:lang w:val="en-US"/>
              </w:rPr>
            </w:pPr>
            <w:r w:rsidRPr="00277EE3">
              <w:rPr>
                <w:sz w:val="28"/>
                <w:szCs w:val="28"/>
                <w:lang w:val="en-US"/>
              </w:rPr>
              <w:t>H-LAF2</w:t>
            </w:r>
          </w:p>
        </w:tc>
        <w:tc>
          <w:tcPr>
            <w:tcW w:w="1026" w:type="pct"/>
            <w:vAlign w:val="center"/>
          </w:tcPr>
          <w:p w14:paraId="336384D3" w14:textId="1DB95527" w:rsidR="00A1439C" w:rsidRPr="00277EE3" w:rsidRDefault="00A1439C" w:rsidP="001C2814">
            <w:pPr>
              <w:pStyle w:val="ab"/>
              <w:jc w:val="center"/>
              <w:rPr>
                <w:sz w:val="28"/>
                <w:szCs w:val="28"/>
                <w:lang w:val="en-US"/>
              </w:rPr>
            </w:pPr>
            <w:r w:rsidRPr="00277EE3">
              <w:rPr>
                <w:sz w:val="28"/>
                <w:szCs w:val="28"/>
                <w:lang w:val="en-US"/>
              </w:rPr>
              <w:t>1</w:t>
            </w:r>
            <w:r w:rsidR="007F46D5" w:rsidRPr="00277EE3">
              <w:rPr>
                <w:sz w:val="28"/>
                <w:szCs w:val="28"/>
                <w:lang w:val="en-US"/>
              </w:rPr>
              <w:t>1</w:t>
            </w:r>
            <w:r w:rsidRPr="00277EE3">
              <w:rPr>
                <w:sz w:val="28"/>
                <w:szCs w:val="28"/>
                <w:lang w:val="en-US"/>
              </w:rPr>
              <w:t>,</w:t>
            </w:r>
            <w:r w:rsidR="007F46D5" w:rsidRPr="00277EE3">
              <w:rPr>
                <w:sz w:val="28"/>
                <w:szCs w:val="28"/>
                <w:lang w:val="en-US"/>
              </w:rPr>
              <w:t>72</w:t>
            </w:r>
          </w:p>
        </w:tc>
      </w:tr>
      <w:tr w:rsidR="00A1439C" w14:paraId="40069D7D" w14:textId="77777777" w:rsidTr="001C2814">
        <w:trPr>
          <w:trHeight w:val="454"/>
          <w:jc w:val="center"/>
        </w:trPr>
        <w:tc>
          <w:tcPr>
            <w:tcW w:w="886" w:type="pct"/>
            <w:vAlign w:val="center"/>
          </w:tcPr>
          <w:p w14:paraId="5F216CCD" w14:textId="49DD4018" w:rsidR="00A1439C" w:rsidRPr="00277EE3" w:rsidRDefault="00A1439C" w:rsidP="001C2814">
            <w:pPr>
              <w:pStyle w:val="ab"/>
              <w:jc w:val="center"/>
              <w:rPr>
                <w:sz w:val="28"/>
                <w:szCs w:val="28"/>
                <w:lang w:val="ru-RU"/>
              </w:rPr>
            </w:pPr>
            <w:r w:rsidRPr="00277EE3">
              <w:rPr>
                <w:sz w:val="28"/>
                <w:szCs w:val="28"/>
                <w:lang w:val="en-US"/>
              </w:rPr>
              <w:t>1</w:t>
            </w:r>
            <w:r w:rsidR="0091607A" w:rsidRPr="00277EE3">
              <w:rPr>
                <w:sz w:val="28"/>
                <w:szCs w:val="28"/>
                <w:lang w:val="ru-RU"/>
              </w:rPr>
              <w:t>5</w:t>
            </w:r>
          </w:p>
        </w:tc>
        <w:tc>
          <w:tcPr>
            <w:tcW w:w="1029" w:type="pct"/>
            <w:vAlign w:val="center"/>
          </w:tcPr>
          <w:p w14:paraId="2057DCA0" w14:textId="10412433" w:rsidR="00A1439C" w:rsidRPr="00277EE3" w:rsidRDefault="00A1439C" w:rsidP="001C2814">
            <w:pPr>
              <w:pStyle w:val="ab"/>
              <w:jc w:val="center"/>
              <w:rPr>
                <w:sz w:val="28"/>
                <w:szCs w:val="28"/>
                <w:lang w:val="en-US"/>
              </w:rPr>
            </w:pPr>
            <w:r w:rsidRPr="00277EE3">
              <w:rPr>
                <w:sz w:val="28"/>
                <w:szCs w:val="28"/>
                <w:lang w:val="en-US"/>
              </w:rPr>
              <w:t>-</w:t>
            </w:r>
            <w:r w:rsidR="00771D04" w:rsidRPr="00277EE3">
              <w:rPr>
                <w:sz w:val="28"/>
                <w:szCs w:val="28"/>
                <w:lang w:val="en-US"/>
              </w:rPr>
              <w:t>49</w:t>
            </w:r>
            <w:r w:rsidRPr="00277EE3">
              <w:rPr>
                <w:sz w:val="28"/>
                <w:szCs w:val="28"/>
                <w:lang w:val="en-US"/>
              </w:rPr>
              <w:t>,</w:t>
            </w:r>
            <w:r w:rsidR="00771D04" w:rsidRPr="00277EE3">
              <w:rPr>
                <w:sz w:val="28"/>
                <w:szCs w:val="28"/>
                <w:lang w:val="en-US"/>
              </w:rPr>
              <w:t>926</w:t>
            </w:r>
          </w:p>
        </w:tc>
        <w:tc>
          <w:tcPr>
            <w:tcW w:w="1030" w:type="pct"/>
            <w:vAlign w:val="center"/>
          </w:tcPr>
          <w:p w14:paraId="65B7AC08" w14:textId="710ED092" w:rsidR="00A1439C" w:rsidRPr="00277EE3" w:rsidRDefault="00771D04" w:rsidP="001C2814">
            <w:pPr>
              <w:pStyle w:val="ab"/>
              <w:jc w:val="center"/>
              <w:rPr>
                <w:sz w:val="28"/>
                <w:szCs w:val="28"/>
                <w:lang w:val="en-US"/>
              </w:rPr>
            </w:pPr>
            <w:r w:rsidRPr="00277EE3">
              <w:rPr>
                <w:sz w:val="28"/>
                <w:szCs w:val="28"/>
                <w:lang w:val="en-US"/>
              </w:rPr>
              <w:t>0</w:t>
            </w:r>
            <w:r w:rsidR="00A1439C" w:rsidRPr="00277EE3">
              <w:rPr>
                <w:sz w:val="28"/>
                <w:szCs w:val="28"/>
                <w:lang w:val="en-US"/>
              </w:rPr>
              <w:t>,</w:t>
            </w:r>
            <w:r w:rsidRPr="00277EE3">
              <w:rPr>
                <w:sz w:val="28"/>
                <w:szCs w:val="28"/>
                <w:lang w:val="en-US"/>
              </w:rPr>
              <w:t>49</w:t>
            </w:r>
          </w:p>
        </w:tc>
        <w:tc>
          <w:tcPr>
            <w:tcW w:w="1029" w:type="pct"/>
            <w:vAlign w:val="center"/>
          </w:tcPr>
          <w:p w14:paraId="524F9ACD" w14:textId="77777777" w:rsidR="00A1439C" w:rsidRPr="00277EE3" w:rsidRDefault="00A1439C" w:rsidP="001C2814">
            <w:pPr>
              <w:pStyle w:val="ab"/>
              <w:jc w:val="center"/>
              <w:rPr>
                <w:sz w:val="28"/>
                <w:szCs w:val="28"/>
              </w:rPr>
            </w:pPr>
          </w:p>
        </w:tc>
        <w:tc>
          <w:tcPr>
            <w:tcW w:w="1026" w:type="pct"/>
            <w:vAlign w:val="center"/>
          </w:tcPr>
          <w:p w14:paraId="52F299E4" w14:textId="448F4DCD" w:rsidR="00A1439C" w:rsidRPr="00277EE3" w:rsidRDefault="00A1439C" w:rsidP="001C2814">
            <w:pPr>
              <w:pStyle w:val="ab"/>
              <w:jc w:val="center"/>
              <w:rPr>
                <w:sz w:val="28"/>
                <w:szCs w:val="28"/>
                <w:lang w:val="en-US"/>
              </w:rPr>
            </w:pPr>
            <w:r w:rsidRPr="00277EE3">
              <w:rPr>
                <w:sz w:val="28"/>
                <w:szCs w:val="28"/>
                <w:lang w:val="en-US"/>
              </w:rPr>
              <w:t>12,</w:t>
            </w:r>
            <w:r w:rsidR="00771D04" w:rsidRPr="00277EE3">
              <w:rPr>
                <w:sz w:val="28"/>
                <w:szCs w:val="28"/>
                <w:lang w:val="en-US"/>
              </w:rPr>
              <w:t>18</w:t>
            </w:r>
          </w:p>
        </w:tc>
      </w:tr>
      <w:tr w:rsidR="0091607A" w14:paraId="44048D63" w14:textId="77777777" w:rsidTr="001C2814">
        <w:trPr>
          <w:trHeight w:val="454"/>
          <w:jc w:val="center"/>
        </w:trPr>
        <w:tc>
          <w:tcPr>
            <w:tcW w:w="886" w:type="pct"/>
            <w:vAlign w:val="center"/>
          </w:tcPr>
          <w:p w14:paraId="3331A5A8" w14:textId="3F62541D" w:rsidR="0091607A" w:rsidRPr="00277EE3" w:rsidRDefault="0091607A" w:rsidP="001C2814">
            <w:pPr>
              <w:pStyle w:val="ab"/>
              <w:jc w:val="center"/>
              <w:rPr>
                <w:sz w:val="28"/>
                <w:szCs w:val="28"/>
                <w:lang w:val="ru-RU"/>
              </w:rPr>
            </w:pPr>
            <w:r w:rsidRPr="00277EE3">
              <w:rPr>
                <w:sz w:val="28"/>
                <w:szCs w:val="28"/>
                <w:lang w:val="ru-RU"/>
              </w:rPr>
              <w:t>16</w:t>
            </w:r>
          </w:p>
        </w:tc>
        <w:tc>
          <w:tcPr>
            <w:tcW w:w="1029" w:type="pct"/>
            <w:vAlign w:val="center"/>
          </w:tcPr>
          <w:p w14:paraId="12ACF7CC" w14:textId="7337E7F6" w:rsidR="0091607A" w:rsidRPr="00277EE3" w:rsidRDefault="00771D04" w:rsidP="001C2814">
            <w:pPr>
              <w:pStyle w:val="ab"/>
              <w:jc w:val="center"/>
              <w:rPr>
                <w:sz w:val="28"/>
                <w:szCs w:val="28"/>
                <w:lang w:val="en-US"/>
              </w:rPr>
            </w:pPr>
            <w:r w:rsidRPr="00277EE3">
              <w:rPr>
                <w:sz w:val="28"/>
                <w:szCs w:val="28"/>
                <w:lang w:val="en-US"/>
              </w:rPr>
              <w:t>18,305</w:t>
            </w:r>
          </w:p>
        </w:tc>
        <w:tc>
          <w:tcPr>
            <w:tcW w:w="1030" w:type="pct"/>
            <w:vAlign w:val="center"/>
          </w:tcPr>
          <w:p w14:paraId="10AB17D1" w14:textId="3B99B3C6" w:rsidR="0091607A" w:rsidRPr="00277EE3" w:rsidRDefault="00771D04" w:rsidP="001C2814">
            <w:pPr>
              <w:pStyle w:val="ab"/>
              <w:jc w:val="center"/>
              <w:rPr>
                <w:sz w:val="28"/>
                <w:szCs w:val="28"/>
                <w:lang w:val="en-US"/>
              </w:rPr>
            </w:pPr>
            <w:r w:rsidRPr="00277EE3">
              <w:rPr>
                <w:sz w:val="28"/>
                <w:szCs w:val="28"/>
                <w:lang w:val="en-US"/>
              </w:rPr>
              <w:t>4,9</w:t>
            </w:r>
          </w:p>
        </w:tc>
        <w:tc>
          <w:tcPr>
            <w:tcW w:w="1029" w:type="pct"/>
            <w:vAlign w:val="center"/>
          </w:tcPr>
          <w:p w14:paraId="0EBD6414" w14:textId="2A25A43C" w:rsidR="0091607A" w:rsidRPr="00277EE3" w:rsidRDefault="005A1622" w:rsidP="001C2814">
            <w:pPr>
              <w:pStyle w:val="ab"/>
              <w:jc w:val="center"/>
              <w:rPr>
                <w:sz w:val="28"/>
                <w:szCs w:val="28"/>
              </w:rPr>
            </w:pPr>
            <w:r w:rsidRPr="00277EE3">
              <w:rPr>
                <w:sz w:val="28"/>
                <w:szCs w:val="28"/>
                <w:lang w:val="en-US"/>
              </w:rPr>
              <w:t>H-ZLAF3</w:t>
            </w:r>
          </w:p>
        </w:tc>
        <w:tc>
          <w:tcPr>
            <w:tcW w:w="1026" w:type="pct"/>
            <w:vAlign w:val="center"/>
          </w:tcPr>
          <w:p w14:paraId="12B4FAC2" w14:textId="0B86A6EB" w:rsidR="0091607A" w:rsidRPr="00277EE3" w:rsidRDefault="00771D04" w:rsidP="001C2814">
            <w:pPr>
              <w:pStyle w:val="ab"/>
              <w:jc w:val="center"/>
              <w:rPr>
                <w:sz w:val="28"/>
                <w:szCs w:val="28"/>
                <w:lang w:val="en-US"/>
              </w:rPr>
            </w:pPr>
            <w:r w:rsidRPr="00277EE3">
              <w:rPr>
                <w:sz w:val="28"/>
                <w:szCs w:val="28"/>
                <w:lang w:val="en-US"/>
              </w:rPr>
              <w:t>12,76</w:t>
            </w:r>
          </w:p>
        </w:tc>
      </w:tr>
      <w:tr w:rsidR="0091607A" w14:paraId="1B8B9BE2" w14:textId="77777777" w:rsidTr="001C2814">
        <w:trPr>
          <w:trHeight w:val="454"/>
          <w:jc w:val="center"/>
        </w:trPr>
        <w:tc>
          <w:tcPr>
            <w:tcW w:w="886" w:type="pct"/>
            <w:vAlign w:val="center"/>
          </w:tcPr>
          <w:p w14:paraId="2312494C" w14:textId="0601326C" w:rsidR="0091607A" w:rsidRPr="00277EE3" w:rsidRDefault="0091607A" w:rsidP="001C2814">
            <w:pPr>
              <w:pStyle w:val="ab"/>
              <w:jc w:val="center"/>
              <w:rPr>
                <w:sz w:val="28"/>
                <w:szCs w:val="28"/>
                <w:lang w:val="ru-RU"/>
              </w:rPr>
            </w:pPr>
            <w:r w:rsidRPr="00277EE3">
              <w:rPr>
                <w:sz w:val="28"/>
                <w:szCs w:val="28"/>
                <w:lang w:val="ru-RU"/>
              </w:rPr>
              <w:t>17</w:t>
            </w:r>
          </w:p>
        </w:tc>
        <w:tc>
          <w:tcPr>
            <w:tcW w:w="1029" w:type="pct"/>
            <w:vAlign w:val="center"/>
          </w:tcPr>
          <w:p w14:paraId="0F92B244" w14:textId="52DE7573" w:rsidR="0091607A" w:rsidRPr="00277EE3" w:rsidRDefault="00423AFA" w:rsidP="001C2814">
            <w:pPr>
              <w:pStyle w:val="ab"/>
              <w:jc w:val="center"/>
              <w:rPr>
                <w:sz w:val="28"/>
                <w:szCs w:val="28"/>
                <w:lang w:val="en-US"/>
              </w:rPr>
            </w:pPr>
            <w:r w:rsidRPr="00277EE3">
              <w:rPr>
                <w:sz w:val="28"/>
                <w:szCs w:val="28"/>
                <w:lang w:val="en-US"/>
              </w:rPr>
              <w:t>19,585</w:t>
            </w:r>
          </w:p>
        </w:tc>
        <w:tc>
          <w:tcPr>
            <w:tcW w:w="1030" w:type="pct"/>
            <w:vAlign w:val="center"/>
          </w:tcPr>
          <w:p w14:paraId="09CDA363" w14:textId="78B2E0D5" w:rsidR="0091607A" w:rsidRPr="00277EE3" w:rsidRDefault="00423AFA" w:rsidP="001C2814">
            <w:pPr>
              <w:pStyle w:val="ab"/>
              <w:jc w:val="center"/>
              <w:rPr>
                <w:sz w:val="28"/>
                <w:szCs w:val="28"/>
                <w:lang w:val="en-US"/>
              </w:rPr>
            </w:pPr>
            <w:r w:rsidRPr="00277EE3">
              <w:rPr>
                <w:sz w:val="28"/>
                <w:szCs w:val="28"/>
                <w:lang w:val="en-US"/>
              </w:rPr>
              <w:t>17,211</w:t>
            </w:r>
          </w:p>
        </w:tc>
        <w:tc>
          <w:tcPr>
            <w:tcW w:w="1029" w:type="pct"/>
            <w:vAlign w:val="center"/>
          </w:tcPr>
          <w:p w14:paraId="3101C7C9" w14:textId="77777777" w:rsidR="0091607A" w:rsidRPr="00277EE3" w:rsidRDefault="0091607A" w:rsidP="001C2814">
            <w:pPr>
              <w:pStyle w:val="ab"/>
              <w:jc w:val="center"/>
              <w:rPr>
                <w:sz w:val="28"/>
                <w:szCs w:val="28"/>
              </w:rPr>
            </w:pPr>
          </w:p>
        </w:tc>
        <w:tc>
          <w:tcPr>
            <w:tcW w:w="1026" w:type="pct"/>
            <w:vAlign w:val="center"/>
          </w:tcPr>
          <w:p w14:paraId="2C5A340D" w14:textId="3C84F5BE" w:rsidR="0091607A" w:rsidRPr="00277EE3" w:rsidRDefault="00423AFA" w:rsidP="001C2814">
            <w:pPr>
              <w:pStyle w:val="ab"/>
              <w:jc w:val="center"/>
              <w:rPr>
                <w:sz w:val="28"/>
                <w:szCs w:val="28"/>
                <w:lang w:val="en-US"/>
              </w:rPr>
            </w:pPr>
            <w:r w:rsidRPr="00277EE3">
              <w:rPr>
                <w:sz w:val="28"/>
                <w:szCs w:val="28"/>
                <w:lang w:val="en-US"/>
              </w:rPr>
              <w:t>11,5</w:t>
            </w:r>
          </w:p>
        </w:tc>
      </w:tr>
      <w:tr w:rsidR="00A1439C" w14:paraId="5692ABDD" w14:textId="77777777" w:rsidTr="001C2814">
        <w:trPr>
          <w:trHeight w:val="454"/>
          <w:jc w:val="center"/>
        </w:trPr>
        <w:tc>
          <w:tcPr>
            <w:tcW w:w="886" w:type="pct"/>
            <w:vAlign w:val="center"/>
          </w:tcPr>
          <w:p w14:paraId="58D4A032" w14:textId="77777777" w:rsidR="00A1439C" w:rsidRPr="00277EE3" w:rsidRDefault="00A1439C" w:rsidP="001C2814">
            <w:pPr>
              <w:pStyle w:val="ab"/>
              <w:jc w:val="center"/>
              <w:rPr>
                <w:sz w:val="28"/>
                <w:szCs w:val="28"/>
              </w:rPr>
            </w:pPr>
            <w:r w:rsidRPr="00277EE3">
              <w:rPr>
                <w:sz w:val="28"/>
                <w:szCs w:val="28"/>
              </w:rPr>
              <w:t>Зображення</w:t>
            </w:r>
          </w:p>
        </w:tc>
        <w:tc>
          <w:tcPr>
            <w:tcW w:w="1029" w:type="pct"/>
            <w:vAlign w:val="center"/>
          </w:tcPr>
          <w:p w14:paraId="70128B8F" w14:textId="77777777" w:rsidR="00A1439C" w:rsidRPr="00277EE3" w:rsidRDefault="00A1439C" w:rsidP="001C2814">
            <w:pPr>
              <w:pStyle w:val="ab"/>
              <w:jc w:val="center"/>
              <w:rPr>
                <w:sz w:val="28"/>
                <w:szCs w:val="28"/>
              </w:rPr>
            </w:pPr>
            <w:r w:rsidRPr="00277EE3">
              <w:rPr>
                <w:rFonts w:cs="Times New Roman"/>
                <w:sz w:val="28"/>
                <w:szCs w:val="28"/>
              </w:rPr>
              <w:t>∞</w:t>
            </w:r>
          </w:p>
        </w:tc>
        <w:tc>
          <w:tcPr>
            <w:tcW w:w="1030" w:type="pct"/>
            <w:vAlign w:val="center"/>
          </w:tcPr>
          <w:p w14:paraId="1280CE49" w14:textId="77777777" w:rsidR="00A1439C" w:rsidRPr="00277EE3" w:rsidRDefault="00A1439C" w:rsidP="001C2814">
            <w:pPr>
              <w:pStyle w:val="ab"/>
              <w:jc w:val="center"/>
              <w:rPr>
                <w:sz w:val="28"/>
                <w:szCs w:val="28"/>
              </w:rPr>
            </w:pPr>
            <w:r w:rsidRPr="00277EE3">
              <w:rPr>
                <w:sz w:val="28"/>
                <w:szCs w:val="28"/>
              </w:rPr>
              <w:t>–</w:t>
            </w:r>
          </w:p>
        </w:tc>
        <w:tc>
          <w:tcPr>
            <w:tcW w:w="1029" w:type="pct"/>
            <w:vAlign w:val="center"/>
          </w:tcPr>
          <w:p w14:paraId="72767832" w14:textId="77777777" w:rsidR="00A1439C" w:rsidRPr="00277EE3" w:rsidRDefault="00A1439C" w:rsidP="001C2814">
            <w:pPr>
              <w:pStyle w:val="ab"/>
              <w:jc w:val="center"/>
              <w:rPr>
                <w:sz w:val="28"/>
                <w:szCs w:val="28"/>
              </w:rPr>
            </w:pPr>
            <w:r w:rsidRPr="00277EE3">
              <w:rPr>
                <w:sz w:val="28"/>
                <w:szCs w:val="28"/>
              </w:rPr>
              <w:t>–</w:t>
            </w:r>
          </w:p>
        </w:tc>
        <w:tc>
          <w:tcPr>
            <w:tcW w:w="1026" w:type="pct"/>
            <w:vAlign w:val="center"/>
          </w:tcPr>
          <w:p w14:paraId="45EE006A" w14:textId="1F58DBF3" w:rsidR="00A1439C" w:rsidRPr="00277EE3" w:rsidRDefault="00A1439C" w:rsidP="001C2814">
            <w:pPr>
              <w:pStyle w:val="ab"/>
              <w:jc w:val="center"/>
              <w:rPr>
                <w:sz w:val="28"/>
                <w:szCs w:val="28"/>
                <w:lang w:val="en-US"/>
              </w:rPr>
            </w:pPr>
            <w:r w:rsidRPr="00277EE3">
              <w:rPr>
                <w:sz w:val="28"/>
                <w:szCs w:val="28"/>
              </w:rPr>
              <w:t>1</w:t>
            </w:r>
            <w:r w:rsidRPr="00277EE3">
              <w:rPr>
                <w:sz w:val="28"/>
                <w:szCs w:val="28"/>
                <w:lang w:val="en-US"/>
              </w:rPr>
              <w:t>0</w:t>
            </w:r>
            <w:r w:rsidRPr="00277EE3">
              <w:rPr>
                <w:sz w:val="28"/>
                <w:szCs w:val="28"/>
              </w:rPr>
              <w:t>,</w:t>
            </w:r>
            <w:r w:rsidR="00423AFA" w:rsidRPr="00277EE3">
              <w:rPr>
                <w:sz w:val="28"/>
                <w:szCs w:val="28"/>
                <w:lang w:val="en-US"/>
              </w:rPr>
              <w:t>17</w:t>
            </w:r>
          </w:p>
        </w:tc>
      </w:tr>
    </w:tbl>
    <w:p w14:paraId="568FFFAC" w14:textId="77777777" w:rsidR="00B64091" w:rsidRDefault="00B64091" w:rsidP="00B64091">
      <w:pPr>
        <w:ind w:firstLine="0"/>
        <w:jc w:val="center"/>
        <w:rPr>
          <w:lang w:val="uk-UA"/>
        </w:rPr>
      </w:pPr>
    </w:p>
    <w:p w14:paraId="6EB2E975" w14:textId="388F74D9" w:rsidR="008D70D2" w:rsidRDefault="008D70D2" w:rsidP="008D70D2">
      <w:pPr>
        <w:rPr>
          <w:lang w:val="uk-UA"/>
        </w:rPr>
      </w:pPr>
    </w:p>
    <w:p w14:paraId="11830D30" w14:textId="77777777" w:rsidR="00277EE3" w:rsidRDefault="00277EE3" w:rsidP="00277EE3">
      <w:pPr>
        <w:ind w:firstLine="0"/>
        <w:jc w:val="center"/>
        <w:rPr>
          <w:lang w:val="uk-UA"/>
        </w:rPr>
      </w:pPr>
      <w:r>
        <w:rPr>
          <w:noProof/>
          <w:lang w:val="ru-RU" w:eastAsia="ru-RU"/>
        </w:rPr>
        <w:lastRenderedPageBreak/>
        <w:drawing>
          <wp:inline distT="0" distB="0" distL="0" distR="0" wp14:anchorId="1B498E74" wp14:editId="3E867BFE">
            <wp:extent cx="6221030" cy="433387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50мм3.png"/>
                    <pic:cNvPicPr/>
                  </pic:nvPicPr>
                  <pic:blipFill>
                    <a:blip r:embed="rId41">
                      <a:extLst>
                        <a:ext uri="{28A0092B-C50C-407E-A947-70E740481C1C}">
                          <a14:useLocalDpi xmlns:a14="http://schemas.microsoft.com/office/drawing/2010/main" val="0"/>
                        </a:ext>
                      </a:extLst>
                    </a:blip>
                    <a:stretch>
                      <a:fillRect/>
                    </a:stretch>
                  </pic:blipFill>
                  <pic:spPr>
                    <a:xfrm>
                      <a:off x="0" y="0"/>
                      <a:ext cx="6248775" cy="4353203"/>
                    </a:xfrm>
                    <a:prstGeom prst="rect">
                      <a:avLst/>
                    </a:prstGeom>
                  </pic:spPr>
                </pic:pic>
              </a:graphicData>
            </a:graphic>
          </wp:inline>
        </w:drawing>
      </w:r>
    </w:p>
    <w:p w14:paraId="6B9DAED8" w14:textId="77777777" w:rsidR="00277EE3" w:rsidRDefault="00277EE3" w:rsidP="00277EE3">
      <w:pPr>
        <w:ind w:firstLine="0"/>
        <w:jc w:val="center"/>
        <w:rPr>
          <w:lang w:val="uk-UA"/>
        </w:rPr>
      </w:pPr>
      <w:r>
        <w:rPr>
          <w:lang w:val="uk-UA"/>
        </w:rPr>
        <w:t xml:space="preserve">Рисунок 3.9 – </w:t>
      </w:r>
      <w:r>
        <w:rPr>
          <w:rFonts w:cs="Times New Roman"/>
          <w:lang w:val="uk-UA"/>
        </w:rPr>
        <w:t xml:space="preserve">Оптична схема розрахованого </w:t>
      </w:r>
      <w:r>
        <w:rPr>
          <w:rFonts w:cs="Times New Roman"/>
        </w:rPr>
        <w:t>SWIR</w:t>
      </w:r>
      <w:r w:rsidRPr="0091197B">
        <w:rPr>
          <w:rFonts w:cs="Times New Roman"/>
          <w:lang w:val="ru-RU"/>
        </w:rPr>
        <w:t>-</w:t>
      </w:r>
      <w:r>
        <w:rPr>
          <w:rFonts w:cs="Times New Roman"/>
          <w:lang w:val="uk-UA"/>
        </w:rPr>
        <w:t>об’єктива</w:t>
      </w:r>
    </w:p>
    <w:p w14:paraId="3AFA1B69" w14:textId="5796197A" w:rsidR="00281B3F" w:rsidRDefault="00281B3F" w:rsidP="00961457">
      <w:pPr>
        <w:rPr>
          <w:lang w:val="uk-UA"/>
        </w:rPr>
      </w:pPr>
    </w:p>
    <w:p w14:paraId="539710B7" w14:textId="0F94EAE8" w:rsidR="00277EE3" w:rsidRDefault="00277EE3" w:rsidP="00277EE3">
      <w:pPr>
        <w:pStyle w:val="af6"/>
        <w:spacing w:line="360" w:lineRule="auto"/>
        <w:ind w:firstLine="720"/>
      </w:pPr>
      <w:r>
        <w:t>Для оцінки якості зображення розрахованого об’єктива на рис. 3.</w:t>
      </w:r>
      <w:r w:rsidRPr="008D70D2">
        <w:rPr>
          <w:lang w:val="ru-RU"/>
        </w:rPr>
        <w:t>10</w:t>
      </w:r>
      <w:r>
        <w:t xml:space="preserve"> наведено точкові діаграми, максимальне значення яких, в поліхроматичному світлі не перевищує 1</w:t>
      </w:r>
      <w:r w:rsidRPr="008D70D2">
        <w:rPr>
          <w:lang w:val="ru-RU"/>
        </w:rPr>
        <w:t>6</w:t>
      </w:r>
      <w:r>
        <w:t xml:space="preserve"> мкм.  </w:t>
      </w:r>
    </w:p>
    <w:p w14:paraId="5F0485E5" w14:textId="77777777" w:rsidR="00277EE3" w:rsidRDefault="00277EE3" w:rsidP="00277EE3">
      <w:pPr>
        <w:pStyle w:val="af6"/>
        <w:spacing w:line="360" w:lineRule="auto"/>
        <w:ind w:firstLine="720"/>
      </w:pPr>
    </w:p>
    <w:p w14:paraId="345C4A31" w14:textId="77777777" w:rsidR="00277EE3" w:rsidRDefault="00277EE3" w:rsidP="00961457">
      <w:pPr>
        <w:rPr>
          <w:lang w:val="uk-UA"/>
        </w:rPr>
      </w:pPr>
    </w:p>
    <w:p w14:paraId="27FA6A61" w14:textId="4E2BF1C3" w:rsidR="00961457" w:rsidRPr="00961457" w:rsidRDefault="008D70D2" w:rsidP="00961457">
      <w:pPr>
        <w:ind w:firstLine="0"/>
        <w:jc w:val="center"/>
      </w:pPr>
      <w:r>
        <w:rPr>
          <w:noProof/>
          <w:lang w:val="ru-RU" w:eastAsia="ru-RU"/>
        </w:rPr>
        <w:lastRenderedPageBreak/>
        <w:drawing>
          <wp:inline distT="0" distB="0" distL="0" distR="0" wp14:anchorId="06E6939F" wp14:editId="36CA6EB1">
            <wp:extent cx="5913755" cy="476356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50мм4.png"/>
                    <pic:cNvPicPr/>
                  </pic:nvPicPr>
                  <pic:blipFill>
                    <a:blip r:embed="rId42">
                      <a:extLst>
                        <a:ext uri="{28A0092B-C50C-407E-A947-70E740481C1C}">
                          <a14:useLocalDpi xmlns:a14="http://schemas.microsoft.com/office/drawing/2010/main" val="0"/>
                        </a:ext>
                      </a:extLst>
                    </a:blip>
                    <a:stretch>
                      <a:fillRect/>
                    </a:stretch>
                  </pic:blipFill>
                  <pic:spPr>
                    <a:xfrm>
                      <a:off x="0" y="0"/>
                      <a:ext cx="5938465" cy="4783473"/>
                    </a:xfrm>
                    <a:prstGeom prst="rect">
                      <a:avLst/>
                    </a:prstGeom>
                  </pic:spPr>
                </pic:pic>
              </a:graphicData>
            </a:graphic>
          </wp:inline>
        </w:drawing>
      </w:r>
    </w:p>
    <w:p w14:paraId="3CFEC5EA" w14:textId="3FAD99A3" w:rsidR="008D70D2" w:rsidRDefault="008D70D2" w:rsidP="008D70D2">
      <w:pPr>
        <w:ind w:firstLine="0"/>
        <w:jc w:val="center"/>
        <w:rPr>
          <w:rFonts w:cs="Times New Roman"/>
          <w:lang w:val="uk-UA"/>
        </w:rPr>
      </w:pPr>
      <w:r>
        <w:rPr>
          <w:lang w:val="uk-UA"/>
        </w:rPr>
        <w:t>Рисунок 3.</w:t>
      </w:r>
      <w:r>
        <w:t>10</w:t>
      </w:r>
      <w:r>
        <w:rPr>
          <w:lang w:val="uk-UA"/>
        </w:rPr>
        <w:t xml:space="preserve"> – Точкові діаграми розрахованого об’єктива з дифракційною поверхнею: поле №1 – на оптичній осі; поле №2 – під кутом </w:t>
      </w:r>
      <w:r w:rsidR="00982F27">
        <w:t>5,8</w:t>
      </w:r>
      <w:r>
        <w:rPr>
          <w:rFonts w:cs="Times New Roman"/>
          <w:lang w:val="uk-UA"/>
        </w:rPr>
        <w:t>°</w:t>
      </w:r>
      <w:r>
        <w:rPr>
          <w:lang w:val="uk-UA"/>
        </w:rPr>
        <w:t xml:space="preserve">; поле №3 – під кутом </w:t>
      </w:r>
      <w:r w:rsidR="00982F27">
        <w:t>8,2</w:t>
      </w:r>
      <w:r>
        <w:rPr>
          <w:rFonts w:cs="Times New Roman"/>
          <w:lang w:val="uk-UA"/>
        </w:rPr>
        <w:t>°</w:t>
      </w:r>
      <w:r>
        <w:rPr>
          <w:lang w:val="uk-UA"/>
        </w:rPr>
        <w:t xml:space="preserve">; поле №4 – під кутом </w:t>
      </w:r>
      <w:r w:rsidR="00982F27">
        <w:t>9</w:t>
      </w:r>
      <w:r>
        <w:rPr>
          <w:rFonts w:cs="Times New Roman"/>
          <w:lang w:val="uk-UA"/>
        </w:rPr>
        <w:t>°</w:t>
      </w:r>
      <w:r>
        <w:rPr>
          <w:lang w:val="uk-UA"/>
        </w:rPr>
        <w:t xml:space="preserve">; поле №5 – на периферії під кутом </w:t>
      </w:r>
      <w:r w:rsidR="00982F27">
        <w:t>11,5</w:t>
      </w:r>
      <w:r>
        <w:rPr>
          <w:rFonts w:cs="Times New Roman"/>
          <w:lang w:val="uk-UA"/>
        </w:rPr>
        <w:t>°</w:t>
      </w:r>
    </w:p>
    <w:p w14:paraId="01EBD889" w14:textId="77777777" w:rsidR="00982F27" w:rsidRDefault="00982F27" w:rsidP="008D70D2">
      <w:pPr>
        <w:ind w:firstLine="0"/>
        <w:jc w:val="center"/>
        <w:rPr>
          <w:rFonts w:cs="Times New Roman"/>
          <w:lang w:val="uk-UA"/>
        </w:rPr>
      </w:pPr>
    </w:p>
    <w:p w14:paraId="2FD4802B" w14:textId="77777777" w:rsidR="00277EE3" w:rsidRDefault="00277EE3" w:rsidP="00277EE3">
      <w:pPr>
        <w:pStyle w:val="af6"/>
        <w:spacing w:line="360" w:lineRule="auto"/>
      </w:pPr>
      <w:r>
        <w:t>Як видно з рис. 3.</w:t>
      </w:r>
      <w:r w:rsidRPr="0043589A">
        <w:rPr>
          <w:lang w:val="ru-RU"/>
        </w:rPr>
        <w:t>11</w:t>
      </w:r>
      <w:r>
        <w:t xml:space="preserve"> показник д</w:t>
      </w:r>
      <w:r w:rsidRPr="00B4440A">
        <w:t>исторсі</w:t>
      </w:r>
      <w:r>
        <w:t>ї розрахованого</w:t>
      </w:r>
      <w:r w:rsidRPr="00B4440A">
        <w:t xml:space="preserve"> об’єктива не перевищує 0,</w:t>
      </w:r>
      <w:r w:rsidRPr="0043589A">
        <w:rPr>
          <w:lang w:val="ru-RU"/>
        </w:rPr>
        <w:t>35</w:t>
      </w:r>
      <w:r w:rsidRPr="00B4440A">
        <w:t xml:space="preserve"> %</w:t>
      </w:r>
      <w:r>
        <w:t>. А представлені рис. 3.</w:t>
      </w:r>
      <w:r w:rsidRPr="0043589A">
        <w:rPr>
          <w:lang w:val="ru-RU"/>
        </w:rPr>
        <w:t>12</w:t>
      </w:r>
      <w:r>
        <w:t xml:space="preserve"> графіки поліхроматичних МПФ розробленого  об’єктива для різних точок поля зору (в центрі, середній зоні та на периферії зображення) свідчить про відмінну якість корекції аберацій.</w:t>
      </w:r>
    </w:p>
    <w:p w14:paraId="3C178615" w14:textId="6D7FA9CB" w:rsidR="00982F27" w:rsidRDefault="00982F27" w:rsidP="00982F27">
      <w:pPr>
        <w:pStyle w:val="af6"/>
        <w:spacing w:line="360" w:lineRule="auto"/>
      </w:pPr>
    </w:p>
    <w:p w14:paraId="55A1CC9A" w14:textId="3B331387" w:rsidR="00982F27" w:rsidRDefault="00982F27" w:rsidP="00982F27">
      <w:pPr>
        <w:pStyle w:val="af6"/>
        <w:spacing w:line="360" w:lineRule="auto"/>
      </w:pPr>
    </w:p>
    <w:p w14:paraId="3180E4E1" w14:textId="77777777" w:rsidR="00982F27" w:rsidRDefault="00982F27" w:rsidP="00982F27">
      <w:pPr>
        <w:pStyle w:val="af6"/>
        <w:spacing w:line="360" w:lineRule="auto"/>
      </w:pPr>
    </w:p>
    <w:p w14:paraId="5DCDAADC" w14:textId="3C3B4DE7" w:rsidR="00961457" w:rsidRDefault="00961457" w:rsidP="00961457">
      <w:pPr>
        <w:ind w:firstLine="0"/>
        <w:jc w:val="center"/>
        <w:rPr>
          <w:lang w:val="uk-UA"/>
        </w:rPr>
      </w:pPr>
    </w:p>
    <w:p w14:paraId="58F6878A" w14:textId="77777777" w:rsidR="0043589A" w:rsidRDefault="0043589A" w:rsidP="00961457">
      <w:pPr>
        <w:ind w:firstLine="0"/>
        <w:jc w:val="center"/>
        <w:rPr>
          <w:lang w:val="uk-UA"/>
        </w:rPr>
      </w:pPr>
    </w:p>
    <w:p w14:paraId="0499ACA6" w14:textId="72AE61A6" w:rsidR="0043589A" w:rsidRDefault="0043589A" w:rsidP="00961457">
      <w:pPr>
        <w:ind w:firstLine="0"/>
        <w:jc w:val="center"/>
        <w:rPr>
          <w:lang w:val="uk-UA"/>
        </w:rPr>
      </w:pPr>
      <w:r>
        <w:rPr>
          <w:noProof/>
          <w:lang w:val="ru-RU" w:eastAsia="ru-RU"/>
        </w:rPr>
        <w:lastRenderedPageBreak/>
        <w:drawing>
          <wp:inline distT="0" distB="0" distL="0" distR="0" wp14:anchorId="26E51D82" wp14:editId="0688BA4D">
            <wp:extent cx="3209925" cy="4620643"/>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50мм5.png"/>
                    <pic:cNvPicPr/>
                  </pic:nvPicPr>
                  <pic:blipFill rotWithShape="1">
                    <a:blip r:embed="rId43">
                      <a:extLst>
                        <a:ext uri="{28A0092B-C50C-407E-A947-70E740481C1C}">
                          <a14:useLocalDpi xmlns:a14="http://schemas.microsoft.com/office/drawing/2010/main" val="0"/>
                        </a:ext>
                      </a:extLst>
                    </a:blip>
                    <a:srcRect t="4095"/>
                    <a:stretch/>
                  </pic:blipFill>
                  <pic:spPr bwMode="auto">
                    <a:xfrm>
                      <a:off x="0" y="0"/>
                      <a:ext cx="3225214" cy="4642652"/>
                    </a:xfrm>
                    <a:prstGeom prst="rect">
                      <a:avLst/>
                    </a:prstGeom>
                    <a:ln>
                      <a:noFill/>
                    </a:ln>
                    <a:extLst>
                      <a:ext uri="{53640926-AAD7-44D8-BBD7-CCE9431645EC}">
                        <a14:shadowObscured xmlns:a14="http://schemas.microsoft.com/office/drawing/2010/main"/>
                      </a:ext>
                    </a:extLst>
                  </pic:spPr>
                </pic:pic>
              </a:graphicData>
            </a:graphic>
          </wp:inline>
        </w:drawing>
      </w:r>
    </w:p>
    <w:p w14:paraId="0E5C417F" w14:textId="61E01A8E" w:rsidR="002C3B81" w:rsidRDefault="002C3B81" w:rsidP="002C3B81">
      <w:pPr>
        <w:ind w:firstLine="0"/>
        <w:jc w:val="center"/>
        <w:rPr>
          <w:rFonts w:cs="Times New Roman"/>
          <w:lang w:val="uk-UA"/>
        </w:rPr>
      </w:pPr>
      <w:r>
        <w:rPr>
          <w:lang w:val="uk-UA"/>
        </w:rPr>
        <w:t>Рисунок 3.</w:t>
      </w:r>
      <w:r w:rsidR="00190AFF">
        <w:rPr>
          <w:lang w:val="uk-UA"/>
        </w:rPr>
        <w:t>11</w:t>
      </w:r>
      <w:r>
        <w:rPr>
          <w:lang w:val="uk-UA"/>
        </w:rPr>
        <w:t xml:space="preserve"> – Графік дисторсії розрахованого </w:t>
      </w:r>
      <w:r>
        <w:rPr>
          <w:lang w:val="ru-RU"/>
        </w:rPr>
        <w:t xml:space="preserve">довгофокусного </w:t>
      </w:r>
      <w:r>
        <w:rPr>
          <w:lang w:val="uk-UA"/>
        </w:rPr>
        <w:t xml:space="preserve">об’єктива </w:t>
      </w:r>
    </w:p>
    <w:p w14:paraId="6263BD02" w14:textId="4B3CFEA1" w:rsidR="0043589A" w:rsidRDefault="0043589A" w:rsidP="00961457">
      <w:pPr>
        <w:ind w:firstLine="0"/>
        <w:jc w:val="center"/>
        <w:rPr>
          <w:lang w:val="uk-UA"/>
        </w:rPr>
      </w:pPr>
      <w:r>
        <w:rPr>
          <w:noProof/>
          <w:lang w:val="ru-RU" w:eastAsia="ru-RU"/>
        </w:rPr>
        <w:drawing>
          <wp:inline distT="0" distB="0" distL="0" distR="0" wp14:anchorId="7E01390E" wp14:editId="732D51B7">
            <wp:extent cx="5667375" cy="334123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МПФ.PNG"/>
                    <pic:cNvPicPr/>
                  </pic:nvPicPr>
                  <pic:blipFill>
                    <a:blip r:embed="rId44">
                      <a:extLst>
                        <a:ext uri="{28A0092B-C50C-407E-A947-70E740481C1C}">
                          <a14:useLocalDpi xmlns:a14="http://schemas.microsoft.com/office/drawing/2010/main" val="0"/>
                        </a:ext>
                      </a:extLst>
                    </a:blip>
                    <a:stretch>
                      <a:fillRect/>
                    </a:stretch>
                  </pic:blipFill>
                  <pic:spPr>
                    <a:xfrm>
                      <a:off x="0" y="0"/>
                      <a:ext cx="5693351" cy="3356544"/>
                    </a:xfrm>
                    <a:prstGeom prst="rect">
                      <a:avLst/>
                    </a:prstGeom>
                  </pic:spPr>
                </pic:pic>
              </a:graphicData>
            </a:graphic>
          </wp:inline>
        </w:drawing>
      </w:r>
    </w:p>
    <w:p w14:paraId="7A8102ED" w14:textId="54267B36" w:rsidR="00190AFF" w:rsidRDefault="00190AFF" w:rsidP="00D95AD7">
      <w:pPr>
        <w:ind w:firstLine="0"/>
        <w:jc w:val="center"/>
        <w:rPr>
          <w:szCs w:val="28"/>
          <w:lang w:val="uk-UA"/>
        </w:rPr>
      </w:pPr>
      <w:r w:rsidRPr="00231F51">
        <w:rPr>
          <w:szCs w:val="28"/>
          <w:lang w:val="uk-UA"/>
        </w:rPr>
        <w:t>Рисунок 3.</w:t>
      </w:r>
      <w:r>
        <w:rPr>
          <w:szCs w:val="28"/>
          <w:lang w:val="uk-UA"/>
        </w:rPr>
        <w:t>12</w:t>
      </w:r>
      <w:r w:rsidRPr="00231F51">
        <w:rPr>
          <w:szCs w:val="28"/>
          <w:lang w:val="uk-UA"/>
        </w:rPr>
        <w:t xml:space="preserve"> – </w:t>
      </w:r>
      <w:r w:rsidRPr="001A620B">
        <w:rPr>
          <w:noProof/>
          <w:szCs w:val="28"/>
          <w:lang w:val="uk-UA"/>
        </w:rPr>
        <w:t xml:space="preserve">Поліхроматичні модуляційні передавальні функції </w:t>
      </w:r>
      <w:r w:rsidRPr="001A620B">
        <w:rPr>
          <w:szCs w:val="28"/>
          <w:lang w:val="uk-UA"/>
        </w:rPr>
        <w:t>розробленого об’єктива для різних точок поля зору</w:t>
      </w:r>
    </w:p>
    <w:p w14:paraId="563E2CE4" w14:textId="06E04C29" w:rsidR="00174700" w:rsidRDefault="0016601A" w:rsidP="00D3178F">
      <w:pPr>
        <w:rPr>
          <w:lang w:val="uk-UA"/>
        </w:rPr>
      </w:pPr>
      <w:r>
        <w:rPr>
          <w:lang w:val="uk-UA"/>
        </w:rPr>
        <w:lastRenderedPageBreak/>
        <w:t>Як видно з рисун</w:t>
      </w:r>
      <w:r w:rsidR="00FF4D9C">
        <w:rPr>
          <w:lang w:val="uk-UA"/>
        </w:rPr>
        <w:t xml:space="preserve">ків розрахований об’єктив має задовільні показники якості зображення та не поступається об’єктиву </w:t>
      </w:r>
      <w:r w:rsidR="008553A6">
        <w:t>OB</w:t>
      </w:r>
      <w:r w:rsidR="008553A6" w:rsidRPr="008553A6">
        <w:rPr>
          <w:lang w:val="uk-UA"/>
        </w:rPr>
        <w:t>-</w:t>
      </w:r>
      <w:r w:rsidR="008553A6">
        <w:t>SWIR</w:t>
      </w:r>
      <w:r w:rsidR="008553A6" w:rsidRPr="008553A6">
        <w:rPr>
          <w:lang w:val="uk-UA"/>
        </w:rPr>
        <w:t xml:space="preserve"> 50/1.4 </w:t>
      </w:r>
      <w:r w:rsidR="008553A6">
        <w:t>C</w:t>
      </w:r>
      <w:r w:rsidR="008553A6" w:rsidRPr="008553A6">
        <w:rPr>
          <w:lang w:val="uk-UA"/>
        </w:rPr>
        <w:t>0842</w:t>
      </w:r>
      <w:r w:rsidR="008553A6">
        <w:rPr>
          <w:lang w:val="uk-UA"/>
        </w:rPr>
        <w:t xml:space="preserve">. Обидва об’єктиви мають </w:t>
      </w:r>
      <w:r w:rsidR="002F79E2">
        <w:rPr>
          <w:lang w:val="uk-UA"/>
        </w:rPr>
        <w:t>з</w:t>
      </w:r>
      <w:r w:rsidR="002F79E2" w:rsidRPr="002F79E2">
        <w:rPr>
          <w:lang w:val="uk-UA"/>
        </w:rPr>
        <w:t xml:space="preserve">начення  поліхроматичних модуляційних передавальних функцій (МПФ) по всьому полю </w:t>
      </w:r>
      <w:r w:rsidR="002F79E2">
        <w:rPr>
          <w:lang w:val="uk-UA"/>
        </w:rPr>
        <w:t>вище 35</w:t>
      </w:r>
      <w:r w:rsidR="002F79E2" w:rsidRPr="002F79E2">
        <w:rPr>
          <w:lang w:val="uk-UA"/>
        </w:rPr>
        <w:t xml:space="preserve">% для просторової частоти </w:t>
      </w:r>
      <w:r w:rsidR="002F79E2">
        <w:rPr>
          <w:lang w:val="uk-UA"/>
        </w:rPr>
        <w:t>40</w:t>
      </w:r>
      <w:r w:rsidR="002F79E2" w:rsidRPr="002F79E2">
        <w:rPr>
          <w:lang w:val="uk-UA"/>
        </w:rPr>
        <w:t xml:space="preserve"> ліній/мм</w:t>
      </w:r>
      <w:r w:rsidR="00174700">
        <w:rPr>
          <w:lang w:val="uk-UA"/>
        </w:rPr>
        <w:t xml:space="preserve">, що </w:t>
      </w:r>
      <w:r w:rsidR="00174700" w:rsidRPr="00174700">
        <w:rPr>
          <w:lang w:val="uk-UA"/>
        </w:rPr>
        <w:t>свідчить про відмінну якість корекції аберацій.</w:t>
      </w:r>
      <w:r w:rsidR="00174700">
        <w:rPr>
          <w:lang w:val="uk-UA"/>
        </w:rPr>
        <w:t xml:space="preserve"> </w:t>
      </w:r>
    </w:p>
    <w:p w14:paraId="67C90A29" w14:textId="77777777" w:rsidR="00174700" w:rsidRDefault="00174700" w:rsidP="001F6EEE">
      <w:pPr>
        <w:rPr>
          <w:lang w:val="uk-UA"/>
        </w:rPr>
      </w:pPr>
    </w:p>
    <w:p w14:paraId="0B143953" w14:textId="77777777" w:rsidR="00F07F6A" w:rsidRDefault="00F07F6A" w:rsidP="00702D21">
      <w:pPr>
        <w:pStyle w:val="2"/>
        <w:rPr>
          <w:lang w:val="uk-UA"/>
        </w:rPr>
      </w:pPr>
      <w:bookmarkStart w:id="60" w:name="_Toc514109191"/>
      <w:bookmarkStart w:id="61" w:name="_Toc26963037"/>
      <w:r>
        <w:rPr>
          <w:lang w:val="uk-UA"/>
        </w:rPr>
        <w:t>Висновки до розділу 3</w:t>
      </w:r>
      <w:bookmarkEnd w:id="60"/>
      <w:bookmarkEnd w:id="61"/>
    </w:p>
    <w:p w14:paraId="21E7EC69" w14:textId="77777777" w:rsidR="00F34A86" w:rsidRDefault="00F34A86" w:rsidP="001F6EEE">
      <w:pPr>
        <w:rPr>
          <w:lang w:val="uk-UA"/>
        </w:rPr>
      </w:pPr>
    </w:p>
    <w:p w14:paraId="59654804" w14:textId="61A545AF" w:rsidR="00835F59" w:rsidRPr="00835F59" w:rsidRDefault="00410C33" w:rsidP="00F34A86">
      <w:pPr>
        <w:rPr>
          <w:lang w:val="uk-UA"/>
        </w:rPr>
      </w:pPr>
      <w:r w:rsidRPr="00835F59">
        <w:rPr>
          <w:lang w:val="uk-UA"/>
        </w:rPr>
        <w:t xml:space="preserve">У даному розділі </w:t>
      </w:r>
      <w:r w:rsidR="00C66E0F">
        <w:rPr>
          <w:lang w:val="uk-UA"/>
        </w:rPr>
        <w:t>проведено</w:t>
      </w:r>
      <w:r w:rsidRPr="00835F59">
        <w:rPr>
          <w:lang w:val="uk-UA"/>
        </w:rPr>
        <w:t xml:space="preserve"> експериментальну перевірку </w:t>
      </w:r>
      <w:r w:rsidR="00C66E0F">
        <w:rPr>
          <w:lang w:val="uk-UA"/>
        </w:rPr>
        <w:t>можливостей</w:t>
      </w:r>
      <w:r w:rsidRPr="00835F59">
        <w:rPr>
          <w:lang w:val="uk-UA"/>
        </w:rPr>
        <w:t xml:space="preserve"> запропонованого автоматизованого розрахунку оптичних систем на приклад</w:t>
      </w:r>
      <w:r w:rsidR="00C66E0F">
        <w:rPr>
          <w:lang w:val="uk-UA"/>
        </w:rPr>
        <w:t>і</w:t>
      </w:r>
      <w:r w:rsidRPr="00835F59">
        <w:rPr>
          <w:lang w:val="uk-UA"/>
        </w:rPr>
        <w:t xml:space="preserve"> </w:t>
      </w:r>
      <w:r w:rsidR="00C66E0F">
        <w:rPr>
          <w:lang w:val="uk-UA"/>
        </w:rPr>
        <w:t xml:space="preserve">двох </w:t>
      </w:r>
      <w:r w:rsidR="00C66E0F" w:rsidRPr="00D3178F">
        <w:t>SWIR</w:t>
      </w:r>
      <w:r w:rsidR="00D95AD7" w:rsidRPr="00D3178F">
        <w:rPr>
          <w:lang w:val="ru-RU"/>
        </w:rPr>
        <w:t>-</w:t>
      </w:r>
      <w:r w:rsidR="00C66E0F" w:rsidRPr="00D3178F">
        <w:rPr>
          <w:lang w:val="ru-RU"/>
        </w:rPr>
        <w:t>об'</w:t>
      </w:r>
      <w:r w:rsidR="00C66E0F" w:rsidRPr="00D3178F">
        <w:rPr>
          <w:lang w:val="uk-UA"/>
        </w:rPr>
        <w:t>єктивів</w:t>
      </w:r>
      <w:r w:rsidR="00C66E0F">
        <w:rPr>
          <w:lang w:val="uk-UA"/>
        </w:rPr>
        <w:t xml:space="preserve">. </w:t>
      </w:r>
    </w:p>
    <w:p w14:paraId="1D88B36C" w14:textId="099375B2" w:rsidR="00835F59" w:rsidRDefault="00410C33" w:rsidP="00F34A86">
      <w:pPr>
        <w:rPr>
          <w:lang w:val="uk-UA"/>
        </w:rPr>
      </w:pPr>
      <w:r w:rsidRPr="00835F59">
        <w:rPr>
          <w:lang w:val="uk-UA"/>
        </w:rPr>
        <w:t xml:space="preserve">Отримані результати свідчать, що розраховані </w:t>
      </w:r>
      <w:r w:rsidR="004F0BF7">
        <w:rPr>
          <w:lang w:val="uk-UA"/>
        </w:rPr>
        <w:t xml:space="preserve">об’єктиви зв </w:t>
      </w:r>
      <w:r w:rsidRPr="00835F59">
        <w:rPr>
          <w:lang w:val="uk-UA"/>
        </w:rPr>
        <w:t xml:space="preserve">якістю зображення </w:t>
      </w:r>
      <w:r w:rsidR="004F0BF7">
        <w:rPr>
          <w:lang w:val="uk-UA"/>
        </w:rPr>
        <w:t xml:space="preserve">не поступаються </w:t>
      </w:r>
      <w:r w:rsidR="002675D3">
        <w:rPr>
          <w:lang w:val="uk-UA"/>
        </w:rPr>
        <w:t xml:space="preserve">ринковим аналогам, а в деяких випадках, навіть, показують значно кращі результати. </w:t>
      </w:r>
      <w:r w:rsidR="00D95AD7">
        <w:rPr>
          <w:lang w:val="uk-UA"/>
        </w:rPr>
        <w:t>Ч</w:t>
      </w:r>
      <w:r w:rsidR="007F77CE">
        <w:rPr>
          <w:lang w:val="uk-UA"/>
        </w:rPr>
        <w:t xml:space="preserve">исельними моделюваннями доведено, що розраховані об’єктиви </w:t>
      </w:r>
      <w:r w:rsidRPr="00835F59">
        <w:rPr>
          <w:lang w:val="uk-UA"/>
        </w:rPr>
        <w:t>є</w:t>
      </w:r>
      <w:r w:rsidR="00835F59" w:rsidRPr="00835F59">
        <w:rPr>
          <w:lang w:val="uk-UA"/>
        </w:rPr>
        <w:t xml:space="preserve"> збалансованими по всьому полю зору або</w:t>
      </w:r>
      <w:r w:rsidRPr="00835F59">
        <w:rPr>
          <w:lang w:val="uk-UA"/>
        </w:rPr>
        <w:t xml:space="preserve"> практично дифракційно-обмеженими</w:t>
      </w:r>
      <w:r w:rsidR="007F77CE">
        <w:rPr>
          <w:lang w:val="uk-UA"/>
        </w:rPr>
        <w:t xml:space="preserve">, а час їх розрахунку становив декілька годин. </w:t>
      </w:r>
    </w:p>
    <w:p w14:paraId="2057F447" w14:textId="7BEC69FF" w:rsidR="00F34A86" w:rsidRPr="00F34A86" w:rsidRDefault="001A6C9D" w:rsidP="00F34A86">
      <w:pPr>
        <w:rPr>
          <w:lang w:val="uk-UA"/>
        </w:rPr>
      </w:pPr>
      <w:r>
        <w:rPr>
          <w:lang w:val="uk-UA"/>
        </w:rPr>
        <w:t>Встановлено</w:t>
      </w:r>
      <w:r w:rsidR="00410C33">
        <w:rPr>
          <w:lang w:val="uk-UA"/>
        </w:rPr>
        <w:t xml:space="preserve">, що адаптивний метод диференційної еволюції Коші </w:t>
      </w:r>
      <w:r w:rsidR="00D95AD7">
        <w:rPr>
          <w:lang w:val="uk-UA"/>
        </w:rPr>
        <w:t>–</w:t>
      </w:r>
      <w:r>
        <w:rPr>
          <w:lang w:val="uk-UA"/>
        </w:rPr>
        <w:t xml:space="preserve"> це</w:t>
      </w:r>
      <w:r w:rsidR="00410C33">
        <w:rPr>
          <w:lang w:val="uk-UA"/>
        </w:rPr>
        <w:t xml:space="preserve"> потужн</w:t>
      </w:r>
      <w:r>
        <w:rPr>
          <w:lang w:val="uk-UA"/>
        </w:rPr>
        <w:t>ій</w:t>
      </w:r>
      <w:r w:rsidR="00410C33">
        <w:rPr>
          <w:lang w:val="uk-UA"/>
        </w:rPr>
        <w:t xml:space="preserve"> зас</w:t>
      </w:r>
      <w:r>
        <w:rPr>
          <w:lang w:val="uk-UA"/>
        </w:rPr>
        <w:t>іб</w:t>
      </w:r>
      <w:r w:rsidR="00410C33">
        <w:rPr>
          <w:lang w:val="uk-UA"/>
        </w:rPr>
        <w:t xml:space="preserve">, </w:t>
      </w:r>
      <w:r w:rsidR="00530D6E">
        <w:rPr>
          <w:lang w:val="uk-UA"/>
        </w:rPr>
        <w:t xml:space="preserve">за допомогою </w:t>
      </w:r>
      <w:r w:rsidR="00410C33">
        <w:rPr>
          <w:lang w:val="uk-UA"/>
        </w:rPr>
        <w:t>яко</w:t>
      </w:r>
      <w:r w:rsidR="00530D6E">
        <w:rPr>
          <w:lang w:val="uk-UA"/>
        </w:rPr>
        <w:t>го</w:t>
      </w:r>
      <w:r w:rsidR="00410C33">
        <w:rPr>
          <w:lang w:val="uk-UA"/>
        </w:rPr>
        <w:t xml:space="preserve"> можна здійснювати параметричний синтез оптичних систем </w:t>
      </w:r>
      <w:r w:rsidR="00530D6E" w:rsidRPr="00D3178F">
        <w:t>SWIR</w:t>
      </w:r>
      <w:r w:rsidR="00D95AD7" w:rsidRPr="00D3178F">
        <w:rPr>
          <w:lang w:val="uk-UA"/>
        </w:rPr>
        <w:t>-</w:t>
      </w:r>
      <w:r w:rsidR="00530D6E" w:rsidRPr="00D3178F">
        <w:rPr>
          <w:lang w:val="uk-UA"/>
        </w:rPr>
        <w:t>об’єктивів</w:t>
      </w:r>
      <w:r w:rsidR="00410C33">
        <w:rPr>
          <w:lang w:val="uk-UA"/>
        </w:rPr>
        <w:t>, що задовольнятимуть заданим технічним вимогам.</w:t>
      </w:r>
    </w:p>
    <w:p w14:paraId="7159BCC6" w14:textId="77777777" w:rsidR="00D3178F" w:rsidRDefault="00D3178F">
      <w:pPr>
        <w:spacing w:after="160" w:line="259" w:lineRule="auto"/>
        <w:ind w:firstLine="0"/>
        <w:contextualSpacing w:val="0"/>
        <w:jc w:val="left"/>
        <w:rPr>
          <w:lang w:val="uk-UA"/>
        </w:rPr>
      </w:pPr>
      <w:r>
        <w:rPr>
          <w:lang w:val="uk-UA"/>
        </w:rPr>
        <w:br w:type="page"/>
      </w:r>
    </w:p>
    <w:p w14:paraId="6F69301D" w14:textId="2CA4DEC8" w:rsidR="001F6EEE" w:rsidRDefault="00D3178F" w:rsidP="00D3178F">
      <w:pPr>
        <w:pStyle w:val="1"/>
        <w:rPr>
          <w:lang w:val="uk-UA"/>
        </w:rPr>
      </w:pPr>
      <w:bookmarkStart w:id="62" w:name="_Toc26963038"/>
      <w:r>
        <w:rPr>
          <w:lang w:val="uk-UA"/>
        </w:rPr>
        <w:lastRenderedPageBreak/>
        <w:t xml:space="preserve">Розділ 4 Розробка стартап-проекту </w:t>
      </w:r>
      <w:r w:rsidRPr="00D3178F">
        <w:rPr>
          <w:lang w:val="uk-UA"/>
        </w:rPr>
        <w:t>«Оптична система SWIR об’єктива»</w:t>
      </w:r>
      <w:bookmarkEnd w:id="62"/>
    </w:p>
    <w:p w14:paraId="4C035787" w14:textId="77777777" w:rsidR="00277EE3" w:rsidRPr="00277EE3" w:rsidRDefault="00277EE3" w:rsidP="00277EE3">
      <w:pPr>
        <w:rPr>
          <w:lang w:val="uk-UA"/>
        </w:rPr>
      </w:pPr>
    </w:p>
    <w:p w14:paraId="1EFDD71E" w14:textId="508E22A1" w:rsidR="00D3178F" w:rsidRDefault="00CB74E6" w:rsidP="00CB74E6">
      <w:pPr>
        <w:pStyle w:val="2"/>
        <w:ind w:left="1159" w:firstLine="0"/>
        <w:rPr>
          <w:lang w:val="uk-UA"/>
        </w:rPr>
      </w:pPr>
      <w:bookmarkStart w:id="63" w:name="_Toc26963039"/>
      <w:r w:rsidRPr="0091197B">
        <w:rPr>
          <w:lang w:val="uk-UA"/>
        </w:rPr>
        <w:t>4</w:t>
      </w:r>
      <w:r>
        <w:rPr>
          <w:lang w:val="uk-UA"/>
        </w:rPr>
        <w:t xml:space="preserve">.1 </w:t>
      </w:r>
      <w:r w:rsidR="00D3178F" w:rsidRPr="00D3178F">
        <w:rPr>
          <w:lang w:val="uk-UA"/>
        </w:rPr>
        <w:t>Опис ідеї проекту</w:t>
      </w:r>
      <w:bookmarkEnd w:id="63"/>
      <w:r w:rsidR="00D3178F" w:rsidRPr="00D3178F">
        <w:rPr>
          <w:lang w:val="uk-UA"/>
        </w:rPr>
        <w:t xml:space="preserve"> </w:t>
      </w:r>
    </w:p>
    <w:p w14:paraId="52399A19" w14:textId="77777777" w:rsidR="00D3178F" w:rsidRPr="00D3178F" w:rsidRDefault="00D3178F" w:rsidP="00D3178F">
      <w:pPr>
        <w:ind w:firstLine="0"/>
        <w:rPr>
          <w:lang w:val="uk-UA"/>
        </w:rPr>
      </w:pPr>
    </w:p>
    <w:p w14:paraId="35B1072A" w14:textId="77777777" w:rsidR="00D3178F" w:rsidRPr="00D3178F" w:rsidRDefault="00D3178F" w:rsidP="00D3178F">
      <w:pPr>
        <w:rPr>
          <w:lang w:val="uk-UA"/>
        </w:rPr>
      </w:pPr>
      <w:r w:rsidRPr="00D3178F">
        <w:rPr>
          <w:lang w:val="uk-UA"/>
        </w:rPr>
        <w:t xml:space="preserve">На початковій стадії розвитку в фотоапаратах SWIR використовували лінзи, розраховані для видимого діапазону, на які наносилось просвітлююче покриття для мінімізації відбиття в короткохвильовому інфрачервоному діапазоні. Використання таких об'єктивів призводило до отримання знімків низької роздільної здатності з великими значеннями оптичних аберацій. Проте обмежувальним фактором для якості зображення були приймачі, а не оптичні системи, тому цей вплив не був помітним. Але зараз сенсори та камери, які працюють в інфрачервоному діапазоні, переходять у фазу швидкого розвитку. Тому постає необхідність в розробці SWIR об’єктивів, які б не відставали від можливостей приймачів зображення. </w:t>
      </w:r>
    </w:p>
    <w:p w14:paraId="636C9AAA" w14:textId="77777777" w:rsidR="00D3178F" w:rsidRPr="00D3178F" w:rsidRDefault="00D3178F" w:rsidP="00D3178F">
      <w:pPr>
        <w:rPr>
          <w:lang w:val="uk-UA"/>
        </w:rPr>
      </w:pPr>
      <w:r w:rsidRPr="00D3178F">
        <w:rPr>
          <w:lang w:val="uk-UA"/>
        </w:rPr>
        <w:t>Існуючі підходи до проектування подібних систем ґрунтуються на застарілих методах синтезу, що вимагає багато часу на розробку або ж на оптимізації готових рішень. Подібні класичні методики мають ряд недоліків, тому й виникла необхідність в універсальному підході, який не потребував би якісної вихідної системи та досвіду висококваліфікованого розробника.</w:t>
      </w:r>
    </w:p>
    <w:p w14:paraId="587665BD" w14:textId="77777777" w:rsidR="00D3178F" w:rsidRPr="00D3178F" w:rsidRDefault="00D3178F" w:rsidP="00D3178F">
      <w:pPr>
        <w:rPr>
          <w:lang w:val="uk-UA"/>
        </w:rPr>
      </w:pPr>
      <w:r w:rsidRPr="00D3178F">
        <w:rPr>
          <w:lang w:val="uk-UA"/>
        </w:rPr>
        <w:t xml:space="preserve">Ідея проекту полягає в розробці оптичних систем різної складності в автоматизованому режимі і без участі висококваліфікованих розробників. </w:t>
      </w:r>
    </w:p>
    <w:p w14:paraId="6E9BFA7B" w14:textId="5129F8C6" w:rsidR="00D3178F" w:rsidRDefault="00D3178F" w:rsidP="00D3178F">
      <w:pPr>
        <w:rPr>
          <w:lang w:val="uk-UA"/>
        </w:rPr>
      </w:pPr>
      <w:r w:rsidRPr="00D3178F">
        <w:rPr>
          <w:lang w:val="uk-UA"/>
        </w:rPr>
        <w:t>У таблиці 4.1 зображено зміст ідеї та можливі базові потенційні ринки, в межах яких потрібно шукати групи потенційних клієнтів.</w:t>
      </w:r>
    </w:p>
    <w:p w14:paraId="0D4C5761" w14:textId="77777777" w:rsidR="003D1378" w:rsidRDefault="003D1378" w:rsidP="00D3178F">
      <w:pPr>
        <w:rPr>
          <w:lang w:val="uk-UA"/>
        </w:rPr>
      </w:pPr>
    </w:p>
    <w:p w14:paraId="44C0D5EA" w14:textId="77777777" w:rsidR="003D1378" w:rsidRDefault="003D1378" w:rsidP="00D3178F">
      <w:pPr>
        <w:rPr>
          <w:lang w:val="uk-UA"/>
        </w:rPr>
      </w:pPr>
    </w:p>
    <w:p w14:paraId="34DB5C42" w14:textId="77777777" w:rsidR="003D1378" w:rsidRDefault="003D1378" w:rsidP="00D3178F">
      <w:pPr>
        <w:rPr>
          <w:lang w:val="uk-UA"/>
        </w:rPr>
      </w:pPr>
    </w:p>
    <w:p w14:paraId="5E6F192E" w14:textId="77777777" w:rsidR="003D1378" w:rsidRDefault="003D1378" w:rsidP="00D3178F">
      <w:pPr>
        <w:rPr>
          <w:lang w:val="uk-UA"/>
        </w:rPr>
      </w:pPr>
    </w:p>
    <w:p w14:paraId="6725E54E" w14:textId="77777777" w:rsidR="003D1378" w:rsidRDefault="003D1378" w:rsidP="00D3178F">
      <w:pPr>
        <w:rPr>
          <w:lang w:val="uk-UA"/>
        </w:rPr>
      </w:pPr>
    </w:p>
    <w:p w14:paraId="33DADB3F" w14:textId="77777777" w:rsidR="003D1378" w:rsidRDefault="003D1378" w:rsidP="00D3178F">
      <w:pPr>
        <w:rPr>
          <w:lang w:val="uk-UA"/>
        </w:rPr>
      </w:pPr>
    </w:p>
    <w:p w14:paraId="4D5EB59B" w14:textId="452805AE" w:rsidR="00D3178F" w:rsidRPr="002E07BD" w:rsidRDefault="00D3178F" w:rsidP="00D3178F">
      <w:pPr>
        <w:jc w:val="right"/>
        <w:rPr>
          <w:lang w:val="uk-UA"/>
        </w:rPr>
      </w:pPr>
      <w:r w:rsidRPr="002E07BD">
        <w:rPr>
          <w:lang w:val="uk-UA"/>
        </w:rPr>
        <w:lastRenderedPageBreak/>
        <w:t>Таблиця 4.1</w:t>
      </w:r>
    </w:p>
    <w:p w14:paraId="220F6F28" w14:textId="54EAAE76" w:rsidR="00D3178F" w:rsidRPr="002E07BD" w:rsidRDefault="00D3178F" w:rsidP="00D3178F">
      <w:pPr>
        <w:jc w:val="center"/>
        <w:rPr>
          <w:lang w:val="uk-UA"/>
        </w:rPr>
      </w:pPr>
      <w:r w:rsidRPr="002E07BD">
        <w:rPr>
          <w:lang w:val="uk-UA"/>
        </w:rPr>
        <w:t>Опис ідеї стартап-проекту</w:t>
      </w:r>
    </w:p>
    <w:tbl>
      <w:tblPr>
        <w:tblStyle w:val="a8"/>
        <w:tblW w:w="0" w:type="auto"/>
        <w:tblLook w:val="04A0" w:firstRow="1" w:lastRow="0" w:firstColumn="1" w:lastColumn="0" w:noHBand="0" w:noVBand="1"/>
      </w:tblPr>
      <w:tblGrid>
        <w:gridCol w:w="3194"/>
        <w:gridCol w:w="3191"/>
        <w:gridCol w:w="3186"/>
      </w:tblGrid>
      <w:tr w:rsidR="00D3178F" w:rsidRPr="002E07BD" w14:paraId="0888AE28" w14:textId="77777777" w:rsidTr="00D3178F">
        <w:tc>
          <w:tcPr>
            <w:tcW w:w="3194" w:type="dxa"/>
          </w:tcPr>
          <w:p w14:paraId="75A5860B" w14:textId="77777777" w:rsidR="00D3178F" w:rsidRPr="002E07BD" w:rsidRDefault="00D3178F" w:rsidP="00D3178F">
            <w:pPr>
              <w:ind w:left="-284"/>
              <w:jc w:val="left"/>
              <w:rPr>
                <w:rFonts w:cs="Times New Roman"/>
                <w:sz w:val="24"/>
                <w:szCs w:val="24"/>
                <w:lang w:val="uk-UA"/>
              </w:rPr>
            </w:pPr>
            <w:r w:rsidRPr="002E07BD">
              <w:rPr>
                <w:rFonts w:cs="Times New Roman"/>
                <w:iCs/>
                <w:sz w:val="24"/>
                <w:szCs w:val="24"/>
                <w:lang w:val="uk-UA"/>
              </w:rPr>
              <w:t>Зміст ідеї</w:t>
            </w:r>
          </w:p>
        </w:tc>
        <w:tc>
          <w:tcPr>
            <w:tcW w:w="3191" w:type="dxa"/>
          </w:tcPr>
          <w:p w14:paraId="6A145984" w14:textId="77777777" w:rsidR="00D3178F" w:rsidRPr="002E07BD" w:rsidRDefault="00D3178F" w:rsidP="00D3178F">
            <w:pPr>
              <w:ind w:firstLine="208"/>
              <w:jc w:val="left"/>
              <w:rPr>
                <w:rFonts w:cs="Times New Roman"/>
                <w:sz w:val="24"/>
                <w:szCs w:val="24"/>
                <w:lang w:val="uk-UA"/>
              </w:rPr>
            </w:pPr>
            <w:r w:rsidRPr="002E07BD">
              <w:rPr>
                <w:rFonts w:cs="Times New Roman"/>
                <w:iCs/>
                <w:sz w:val="24"/>
                <w:szCs w:val="24"/>
                <w:lang w:val="uk-UA"/>
              </w:rPr>
              <w:t>Напрямки застосування</w:t>
            </w:r>
          </w:p>
        </w:tc>
        <w:tc>
          <w:tcPr>
            <w:tcW w:w="3186" w:type="dxa"/>
          </w:tcPr>
          <w:p w14:paraId="29BB1105" w14:textId="77777777" w:rsidR="00D3178F" w:rsidRPr="002E07BD" w:rsidRDefault="00D3178F" w:rsidP="00D3178F">
            <w:pPr>
              <w:ind w:firstLine="419"/>
              <w:jc w:val="left"/>
              <w:rPr>
                <w:rFonts w:cs="Times New Roman"/>
                <w:sz w:val="24"/>
                <w:szCs w:val="24"/>
                <w:lang w:val="uk-UA"/>
              </w:rPr>
            </w:pPr>
            <w:r w:rsidRPr="002E07BD">
              <w:rPr>
                <w:rFonts w:cs="Times New Roman"/>
                <w:iCs/>
                <w:sz w:val="24"/>
                <w:szCs w:val="24"/>
                <w:lang w:val="uk-UA"/>
              </w:rPr>
              <w:t>Вигоди для користувача</w:t>
            </w:r>
          </w:p>
        </w:tc>
      </w:tr>
      <w:tr w:rsidR="00D3178F" w:rsidRPr="000B60A9" w14:paraId="1178FC32" w14:textId="77777777" w:rsidTr="00D3178F">
        <w:tc>
          <w:tcPr>
            <w:tcW w:w="3194" w:type="dxa"/>
            <w:vMerge w:val="restart"/>
          </w:tcPr>
          <w:p w14:paraId="7E8DF6FD" w14:textId="77777777" w:rsidR="00D3178F" w:rsidRPr="002E07BD" w:rsidRDefault="00D3178F" w:rsidP="00D3178F">
            <w:pPr>
              <w:ind w:firstLine="0"/>
              <w:jc w:val="left"/>
              <w:rPr>
                <w:rFonts w:cs="Times New Roman"/>
                <w:sz w:val="24"/>
                <w:szCs w:val="24"/>
                <w:lang w:val="uk-UA" w:eastAsia="ru-RU"/>
              </w:rPr>
            </w:pPr>
            <w:r w:rsidRPr="002E07BD">
              <w:rPr>
                <w:rFonts w:cs="Times New Roman"/>
                <w:sz w:val="24"/>
                <w:szCs w:val="24"/>
                <w:lang w:val="uk-UA" w:eastAsia="ru-RU"/>
              </w:rPr>
              <w:t xml:space="preserve">Методи проектування оптичних систем </w:t>
            </w:r>
            <w:r w:rsidRPr="002E07BD">
              <w:rPr>
                <w:lang w:val="uk-UA"/>
              </w:rPr>
              <w:t>SWIR об’єктивів</w:t>
            </w:r>
          </w:p>
        </w:tc>
        <w:tc>
          <w:tcPr>
            <w:tcW w:w="3191" w:type="dxa"/>
          </w:tcPr>
          <w:p w14:paraId="27494C89" w14:textId="77777777" w:rsidR="00D3178F" w:rsidRPr="002E07BD" w:rsidRDefault="00D3178F" w:rsidP="00D3178F">
            <w:pPr>
              <w:ind w:firstLine="208"/>
              <w:jc w:val="left"/>
              <w:rPr>
                <w:rFonts w:cs="Times New Roman"/>
                <w:sz w:val="24"/>
                <w:szCs w:val="24"/>
                <w:lang w:val="uk-UA" w:eastAsia="ru-RU"/>
              </w:rPr>
            </w:pPr>
            <w:r w:rsidRPr="002E07BD">
              <w:rPr>
                <w:rFonts w:cs="Times New Roman"/>
                <w:sz w:val="24"/>
                <w:szCs w:val="24"/>
                <w:lang w:val="uk-UA" w:eastAsia="ru-RU"/>
              </w:rPr>
              <w:t>Військова галузь</w:t>
            </w:r>
          </w:p>
        </w:tc>
        <w:tc>
          <w:tcPr>
            <w:tcW w:w="3186" w:type="dxa"/>
            <w:vMerge w:val="restart"/>
          </w:tcPr>
          <w:p w14:paraId="4209EA94" w14:textId="77777777" w:rsidR="00D3178F" w:rsidRPr="002E07BD" w:rsidRDefault="00D3178F" w:rsidP="00D3178F">
            <w:pPr>
              <w:ind w:firstLine="419"/>
              <w:jc w:val="left"/>
              <w:rPr>
                <w:rFonts w:cs="Times New Roman"/>
                <w:sz w:val="24"/>
                <w:szCs w:val="24"/>
                <w:lang w:val="uk-UA" w:eastAsia="ru-RU"/>
              </w:rPr>
            </w:pPr>
            <w:r w:rsidRPr="002E07BD">
              <w:rPr>
                <w:rFonts w:cs="Times New Roman"/>
                <w:sz w:val="24"/>
                <w:szCs w:val="24"/>
                <w:lang w:val="uk-UA"/>
              </w:rPr>
              <w:t xml:space="preserve">Швидкість розрахунку оптичної системи. Зменшення ваги та розмірів приладу, покращення якості зображення. </w:t>
            </w:r>
          </w:p>
        </w:tc>
      </w:tr>
      <w:tr w:rsidR="00D3178F" w:rsidRPr="002E07BD" w14:paraId="7D6BEC30" w14:textId="77777777" w:rsidTr="00D3178F">
        <w:tc>
          <w:tcPr>
            <w:tcW w:w="3194" w:type="dxa"/>
            <w:vMerge/>
          </w:tcPr>
          <w:p w14:paraId="696FC821" w14:textId="77777777" w:rsidR="00D3178F" w:rsidRPr="002E07BD" w:rsidRDefault="00D3178F" w:rsidP="00D3178F">
            <w:pPr>
              <w:jc w:val="left"/>
              <w:rPr>
                <w:rFonts w:cs="Times New Roman"/>
                <w:sz w:val="24"/>
                <w:szCs w:val="24"/>
                <w:lang w:val="uk-UA" w:eastAsia="ru-RU"/>
              </w:rPr>
            </w:pPr>
          </w:p>
        </w:tc>
        <w:tc>
          <w:tcPr>
            <w:tcW w:w="3191" w:type="dxa"/>
          </w:tcPr>
          <w:p w14:paraId="005D7C26" w14:textId="77777777" w:rsidR="00D3178F" w:rsidRPr="002E07BD" w:rsidRDefault="00D3178F" w:rsidP="00D3178F">
            <w:pPr>
              <w:ind w:firstLine="208"/>
              <w:jc w:val="left"/>
              <w:rPr>
                <w:rFonts w:cs="Times New Roman"/>
                <w:sz w:val="24"/>
                <w:szCs w:val="24"/>
                <w:lang w:val="uk-UA" w:eastAsia="ru-RU"/>
              </w:rPr>
            </w:pPr>
            <w:r w:rsidRPr="002E07BD">
              <w:rPr>
                <w:rFonts w:cs="Times New Roman"/>
                <w:sz w:val="24"/>
                <w:szCs w:val="24"/>
                <w:lang w:val="uk-UA" w:eastAsia="ru-RU"/>
              </w:rPr>
              <w:t>Медична галузь</w:t>
            </w:r>
          </w:p>
        </w:tc>
        <w:tc>
          <w:tcPr>
            <w:tcW w:w="3186" w:type="dxa"/>
            <w:vMerge/>
          </w:tcPr>
          <w:p w14:paraId="1D706F56" w14:textId="77777777" w:rsidR="00D3178F" w:rsidRPr="002E07BD" w:rsidRDefault="00D3178F" w:rsidP="00D3178F">
            <w:pPr>
              <w:jc w:val="left"/>
              <w:rPr>
                <w:rFonts w:cs="Times New Roman"/>
                <w:sz w:val="24"/>
                <w:szCs w:val="24"/>
                <w:lang w:val="uk-UA" w:eastAsia="ru-RU"/>
              </w:rPr>
            </w:pPr>
          </w:p>
        </w:tc>
      </w:tr>
      <w:tr w:rsidR="00D3178F" w:rsidRPr="002E07BD" w14:paraId="05B579EB" w14:textId="77777777" w:rsidTr="00D3178F">
        <w:trPr>
          <w:trHeight w:val="345"/>
        </w:trPr>
        <w:tc>
          <w:tcPr>
            <w:tcW w:w="3194" w:type="dxa"/>
            <w:vMerge/>
          </w:tcPr>
          <w:p w14:paraId="3050F3A3" w14:textId="77777777" w:rsidR="00D3178F" w:rsidRPr="002E07BD" w:rsidRDefault="00D3178F" w:rsidP="00D3178F">
            <w:pPr>
              <w:jc w:val="left"/>
              <w:rPr>
                <w:rFonts w:cs="Times New Roman"/>
                <w:sz w:val="24"/>
                <w:szCs w:val="24"/>
                <w:lang w:val="uk-UA" w:eastAsia="ru-RU"/>
              </w:rPr>
            </w:pPr>
          </w:p>
        </w:tc>
        <w:tc>
          <w:tcPr>
            <w:tcW w:w="3191" w:type="dxa"/>
          </w:tcPr>
          <w:p w14:paraId="2C9F73FB" w14:textId="3BB32A02" w:rsidR="00D3178F" w:rsidRPr="002E07BD" w:rsidRDefault="00D3178F" w:rsidP="00D3178F">
            <w:pPr>
              <w:ind w:firstLine="208"/>
              <w:jc w:val="left"/>
              <w:rPr>
                <w:rFonts w:cs="Times New Roman"/>
                <w:sz w:val="24"/>
                <w:szCs w:val="24"/>
                <w:lang w:val="uk-UA" w:eastAsia="ru-RU"/>
              </w:rPr>
            </w:pPr>
            <w:r w:rsidRPr="002E07BD">
              <w:rPr>
                <w:rFonts w:cs="Times New Roman"/>
                <w:sz w:val="24"/>
                <w:szCs w:val="24"/>
                <w:lang w:val="uk-UA" w:eastAsia="ru-RU"/>
              </w:rPr>
              <w:t xml:space="preserve">Сільськогосподарська   галузь </w:t>
            </w:r>
          </w:p>
        </w:tc>
        <w:tc>
          <w:tcPr>
            <w:tcW w:w="3186" w:type="dxa"/>
            <w:vMerge/>
          </w:tcPr>
          <w:p w14:paraId="7C312DC3" w14:textId="77777777" w:rsidR="00D3178F" w:rsidRPr="002E07BD" w:rsidRDefault="00D3178F" w:rsidP="00D3178F">
            <w:pPr>
              <w:jc w:val="left"/>
              <w:rPr>
                <w:rFonts w:cs="Times New Roman"/>
                <w:sz w:val="24"/>
                <w:szCs w:val="24"/>
                <w:lang w:val="uk-UA" w:eastAsia="ru-RU"/>
              </w:rPr>
            </w:pPr>
          </w:p>
        </w:tc>
      </w:tr>
      <w:tr w:rsidR="00D3178F" w:rsidRPr="002E07BD" w14:paraId="53306210" w14:textId="77777777" w:rsidTr="00D3178F">
        <w:trPr>
          <w:trHeight w:val="229"/>
        </w:trPr>
        <w:tc>
          <w:tcPr>
            <w:tcW w:w="3194" w:type="dxa"/>
            <w:vMerge/>
          </w:tcPr>
          <w:p w14:paraId="1E12EB63" w14:textId="77777777" w:rsidR="00D3178F" w:rsidRPr="002E07BD" w:rsidRDefault="00D3178F" w:rsidP="00D3178F">
            <w:pPr>
              <w:jc w:val="left"/>
              <w:rPr>
                <w:rFonts w:cs="Times New Roman"/>
                <w:sz w:val="24"/>
                <w:szCs w:val="24"/>
                <w:lang w:val="uk-UA" w:eastAsia="ru-RU"/>
              </w:rPr>
            </w:pPr>
          </w:p>
        </w:tc>
        <w:tc>
          <w:tcPr>
            <w:tcW w:w="3191" w:type="dxa"/>
          </w:tcPr>
          <w:p w14:paraId="56DD0596" w14:textId="77777777" w:rsidR="00D3178F" w:rsidRPr="002E07BD" w:rsidRDefault="00D3178F" w:rsidP="00D3178F">
            <w:pPr>
              <w:ind w:firstLine="208"/>
              <w:jc w:val="left"/>
              <w:rPr>
                <w:rFonts w:cs="Times New Roman"/>
                <w:sz w:val="24"/>
                <w:szCs w:val="24"/>
                <w:lang w:val="uk-UA" w:eastAsia="ru-RU"/>
              </w:rPr>
            </w:pPr>
            <w:r w:rsidRPr="002E07BD">
              <w:rPr>
                <w:rFonts w:cs="Times New Roman"/>
                <w:sz w:val="24"/>
                <w:szCs w:val="24"/>
                <w:lang w:val="uk-UA" w:eastAsia="ru-RU"/>
              </w:rPr>
              <w:t xml:space="preserve">Поліграфія </w:t>
            </w:r>
          </w:p>
        </w:tc>
        <w:tc>
          <w:tcPr>
            <w:tcW w:w="3186" w:type="dxa"/>
            <w:vMerge/>
          </w:tcPr>
          <w:p w14:paraId="782C3669" w14:textId="77777777" w:rsidR="00D3178F" w:rsidRPr="002E07BD" w:rsidRDefault="00D3178F" w:rsidP="00D3178F">
            <w:pPr>
              <w:jc w:val="left"/>
              <w:rPr>
                <w:rFonts w:cs="Times New Roman"/>
                <w:sz w:val="24"/>
                <w:szCs w:val="24"/>
                <w:lang w:val="uk-UA" w:eastAsia="ru-RU"/>
              </w:rPr>
            </w:pPr>
          </w:p>
        </w:tc>
      </w:tr>
      <w:tr w:rsidR="00D3178F" w:rsidRPr="002E07BD" w14:paraId="797E9E5D" w14:textId="77777777" w:rsidTr="00D3178F">
        <w:trPr>
          <w:trHeight w:val="229"/>
        </w:trPr>
        <w:tc>
          <w:tcPr>
            <w:tcW w:w="3194" w:type="dxa"/>
            <w:vMerge/>
          </w:tcPr>
          <w:p w14:paraId="022EECB0" w14:textId="77777777" w:rsidR="00D3178F" w:rsidRPr="002E07BD" w:rsidRDefault="00D3178F" w:rsidP="00D3178F">
            <w:pPr>
              <w:jc w:val="left"/>
              <w:rPr>
                <w:rFonts w:cs="Times New Roman"/>
                <w:sz w:val="24"/>
                <w:szCs w:val="24"/>
                <w:lang w:val="uk-UA" w:eastAsia="ru-RU"/>
              </w:rPr>
            </w:pPr>
          </w:p>
        </w:tc>
        <w:tc>
          <w:tcPr>
            <w:tcW w:w="3191" w:type="dxa"/>
          </w:tcPr>
          <w:p w14:paraId="5D3ACC7D" w14:textId="77777777" w:rsidR="00D3178F" w:rsidRPr="002E07BD" w:rsidRDefault="00D3178F" w:rsidP="00D3178F">
            <w:pPr>
              <w:ind w:firstLine="208"/>
              <w:jc w:val="left"/>
              <w:rPr>
                <w:rFonts w:cs="Times New Roman"/>
                <w:sz w:val="24"/>
                <w:szCs w:val="24"/>
                <w:lang w:val="uk-UA" w:eastAsia="ru-RU"/>
              </w:rPr>
            </w:pPr>
            <w:r w:rsidRPr="002E07BD">
              <w:rPr>
                <w:rFonts w:cs="Times New Roman"/>
                <w:sz w:val="24"/>
                <w:szCs w:val="24"/>
                <w:lang w:val="uk-UA" w:eastAsia="ru-RU"/>
              </w:rPr>
              <w:t>Легка промисловість</w:t>
            </w:r>
          </w:p>
        </w:tc>
        <w:tc>
          <w:tcPr>
            <w:tcW w:w="3186" w:type="dxa"/>
            <w:vMerge/>
          </w:tcPr>
          <w:p w14:paraId="33C3CC3A" w14:textId="77777777" w:rsidR="00D3178F" w:rsidRPr="002E07BD" w:rsidRDefault="00D3178F" w:rsidP="00D3178F">
            <w:pPr>
              <w:jc w:val="left"/>
              <w:rPr>
                <w:rFonts w:cs="Times New Roman"/>
                <w:sz w:val="24"/>
                <w:szCs w:val="24"/>
                <w:lang w:val="uk-UA" w:eastAsia="ru-RU"/>
              </w:rPr>
            </w:pPr>
          </w:p>
        </w:tc>
      </w:tr>
    </w:tbl>
    <w:p w14:paraId="2B6ECE3C" w14:textId="77777777" w:rsidR="00D3178F" w:rsidRPr="002E07BD" w:rsidRDefault="00D3178F" w:rsidP="00D3178F">
      <w:pPr>
        <w:jc w:val="center"/>
        <w:rPr>
          <w:lang w:val="uk-UA"/>
        </w:rPr>
      </w:pPr>
    </w:p>
    <w:p w14:paraId="40412B50" w14:textId="2884BF79" w:rsidR="003D1378" w:rsidRPr="002E07BD" w:rsidRDefault="003D1378" w:rsidP="003D1378">
      <w:pPr>
        <w:ind w:firstLine="708"/>
        <w:rPr>
          <w:rFonts w:cs="Times New Roman"/>
          <w:szCs w:val="28"/>
          <w:lang w:val="uk-UA"/>
        </w:rPr>
      </w:pPr>
      <w:r w:rsidRPr="002E07BD">
        <w:rPr>
          <w:rFonts w:cs="Times New Roman"/>
          <w:szCs w:val="28"/>
          <w:lang w:val="uk-UA"/>
        </w:rPr>
        <w:t>Загалом SWIR використовуються в спеціальних приладах та мають вузько направлене застосування. Наприклад військова, медична та сільськогосподарська галузі. Також, останнім часом SWIR-системи набувають поширення в поліграфії та в легкій промисловості для спектрального аналізу якості товару. Головними перевагами, які пропонують  данні методи проектування SWIR-системи є: мініатюризація оптичних компонентів, покращення якості зображення за рахунок корекції аберацій різного типу, зменшення часу та ресурсів для синтезу нових ОС.</w:t>
      </w:r>
    </w:p>
    <w:p w14:paraId="07B25044" w14:textId="35B55842" w:rsidR="003D1378" w:rsidRPr="002E07BD" w:rsidRDefault="003D1378" w:rsidP="003D1378">
      <w:pPr>
        <w:ind w:firstLine="708"/>
        <w:jc w:val="right"/>
        <w:rPr>
          <w:rFonts w:cs="Times New Roman"/>
          <w:bCs/>
          <w:iCs/>
          <w:szCs w:val="28"/>
          <w:lang w:val="uk-UA"/>
        </w:rPr>
      </w:pPr>
      <w:r w:rsidRPr="002E07BD">
        <w:rPr>
          <w:rFonts w:cs="Times New Roman"/>
          <w:bCs/>
          <w:iCs/>
          <w:szCs w:val="28"/>
          <w:lang w:val="uk-UA"/>
        </w:rPr>
        <w:t xml:space="preserve">Таблиця 4.2. </w:t>
      </w:r>
    </w:p>
    <w:p w14:paraId="0907AE40" w14:textId="63866C33" w:rsidR="003D1378" w:rsidRPr="002E07BD" w:rsidRDefault="003D1378" w:rsidP="003D1378">
      <w:pPr>
        <w:ind w:firstLine="708"/>
        <w:jc w:val="center"/>
        <w:rPr>
          <w:rFonts w:cs="Times New Roman"/>
          <w:bCs/>
          <w:iCs/>
          <w:szCs w:val="28"/>
          <w:lang w:val="uk-UA"/>
        </w:rPr>
      </w:pPr>
      <w:r w:rsidRPr="002E07BD">
        <w:rPr>
          <w:rFonts w:cs="Times New Roman"/>
          <w:bCs/>
          <w:iCs/>
          <w:szCs w:val="28"/>
          <w:lang w:val="uk-UA"/>
        </w:rPr>
        <w:t>Визначення сильних, слабких та нейтральних характеристик ідеї проекту</w:t>
      </w:r>
    </w:p>
    <w:tbl>
      <w:tblPr>
        <w:tblStyle w:val="a8"/>
        <w:tblW w:w="5000" w:type="pct"/>
        <w:jc w:val="center"/>
        <w:tblLook w:val="04A0" w:firstRow="1" w:lastRow="0" w:firstColumn="1" w:lastColumn="0" w:noHBand="0" w:noVBand="1"/>
      </w:tblPr>
      <w:tblGrid>
        <w:gridCol w:w="540"/>
        <w:gridCol w:w="1895"/>
        <w:gridCol w:w="1142"/>
        <w:gridCol w:w="1109"/>
        <w:gridCol w:w="1127"/>
        <w:gridCol w:w="1127"/>
        <w:gridCol w:w="974"/>
        <w:gridCol w:w="945"/>
        <w:gridCol w:w="996"/>
      </w:tblGrid>
      <w:tr w:rsidR="003D1378" w:rsidRPr="002E07BD" w14:paraId="3D05C8F6" w14:textId="77777777" w:rsidTr="00AD287F">
        <w:trPr>
          <w:trHeight w:val="454"/>
          <w:jc w:val="center"/>
        </w:trPr>
        <w:tc>
          <w:tcPr>
            <w:tcW w:w="265" w:type="pct"/>
            <w:vMerge w:val="restart"/>
            <w:vAlign w:val="center"/>
          </w:tcPr>
          <w:p w14:paraId="090C8EEB" w14:textId="77777777" w:rsidR="003D1378" w:rsidRPr="002E07BD" w:rsidRDefault="003D1378" w:rsidP="00AD287F">
            <w:pPr>
              <w:pStyle w:val="ab"/>
              <w:jc w:val="center"/>
            </w:pPr>
            <w:r w:rsidRPr="002E07BD">
              <w:t>№ п/п</w:t>
            </w:r>
          </w:p>
        </w:tc>
        <w:tc>
          <w:tcPr>
            <w:tcW w:w="973" w:type="pct"/>
            <w:vMerge w:val="restart"/>
            <w:vAlign w:val="center"/>
          </w:tcPr>
          <w:p w14:paraId="41D39321" w14:textId="77777777" w:rsidR="003D1378" w:rsidRPr="002E07BD" w:rsidRDefault="003D1378" w:rsidP="00AD287F">
            <w:pPr>
              <w:pStyle w:val="ab"/>
              <w:jc w:val="center"/>
            </w:pPr>
            <w:r w:rsidRPr="002E07BD">
              <w:t>Техніко-економічні характеристики ідеї</w:t>
            </w:r>
          </w:p>
        </w:tc>
        <w:tc>
          <w:tcPr>
            <w:tcW w:w="2330" w:type="pct"/>
            <w:gridSpan w:val="4"/>
            <w:vAlign w:val="center"/>
          </w:tcPr>
          <w:p w14:paraId="6CC036F2" w14:textId="77777777" w:rsidR="003D1378" w:rsidRPr="002E07BD" w:rsidRDefault="003D1378" w:rsidP="00AD287F">
            <w:pPr>
              <w:pStyle w:val="ab"/>
              <w:jc w:val="center"/>
            </w:pPr>
            <w:r w:rsidRPr="002E07BD">
              <w:t>(Потенційні) товари/концепції конкурентів</w:t>
            </w:r>
          </w:p>
        </w:tc>
        <w:tc>
          <w:tcPr>
            <w:tcW w:w="478" w:type="pct"/>
            <w:vMerge w:val="restart"/>
            <w:vAlign w:val="center"/>
          </w:tcPr>
          <w:p w14:paraId="2508D994" w14:textId="77777777" w:rsidR="003D1378" w:rsidRPr="002E07BD" w:rsidRDefault="003D1378" w:rsidP="00AD287F">
            <w:pPr>
              <w:pStyle w:val="ab"/>
              <w:jc w:val="center"/>
            </w:pPr>
            <w:r w:rsidRPr="002E07BD">
              <w:t>W (слабка стор.)</w:t>
            </w:r>
          </w:p>
        </w:tc>
        <w:tc>
          <w:tcPr>
            <w:tcW w:w="464" w:type="pct"/>
            <w:vMerge w:val="restart"/>
            <w:vAlign w:val="center"/>
          </w:tcPr>
          <w:p w14:paraId="5F8FB963" w14:textId="77777777" w:rsidR="003D1378" w:rsidRPr="002E07BD" w:rsidRDefault="003D1378" w:rsidP="00AD287F">
            <w:pPr>
              <w:pStyle w:val="ab"/>
              <w:jc w:val="center"/>
            </w:pPr>
            <w:r w:rsidRPr="002E07BD">
              <w:t>N (нейтр. стор.)</w:t>
            </w:r>
          </w:p>
        </w:tc>
        <w:tc>
          <w:tcPr>
            <w:tcW w:w="489" w:type="pct"/>
            <w:vMerge w:val="restart"/>
            <w:vAlign w:val="center"/>
          </w:tcPr>
          <w:p w14:paraId="27C7F4C4" w14:textId="77777777" w:rsidR="003D1378" w:rsidRPr="002E07BD" w:rsidRDefault="003D1378" w:rsidP="00AD287F">
            <w:pPr>
              <w:pStyle w:val="ab"/>
              <w:jc w:val="center"/>
            </w:pPr>
            <w:r w:rsidRPr="002E07BD">
              <w:t>S (сильна стор.)</w:t>
            </w:r>
          </w:p>
        </w:tc>
      </w:tr>
      <w:tr w:rsidR="003D1378" w:rsidRPr="002E07BD" w14:paraId="06A337B5" w14:textId="77777777" w:rsidTr="00AD287F">
        <w:trPr>
          <w:trHeight w:val="454"/>
          <w:jc w:val="center"/>
        </w:trPr>
        <w:tc>
          <w:tcPr>
            <w:tcW w:w="265" w:type="pct"/>
            <w:vMerge/>
          </w:tcPr>
          <w:p w14:paraId="21FB6354" w14:textId="77777777" w:rsidR="003D1378" w:rsidRPr="002E07BD" w:rsidRDefault="003D1378" w:rsidP="00AD287F">
            <w:pPr>
              <w:pStyle w:val="ab"/>
            </w:pPr>
          </w:p>
        </w:tc>
        <w:tc>
          <w:tcPr>
            <w:tcW w:w="973" w:type="pct"/>
            <w:vMerge/>
          </w:tcPr>
          <w:p w14:paraId="441E5ED0" w14:textId="77777777" w:rsidR="003D1378" w:rsidRPr="002E07BD" w:rsidRDefault="003D1378" w:rsidP="00AD287F">
            <w:pPr>
              <w:pStyle w:val="ab"/>
            </w:pPr>
          </w:p>
        </w:tc>
        <w:tc>
          <w:tcPr>
            <w:tcW w:w="582" w:type="pct"/>
            <w:vAlign w:val="center"/>
          </w:tcPr>
          <w:p w14:paraId="5C282E79" w14:textId="77777777" w:rsidR="003D1378" w:rsidRPr="002E07BD" w:rsidRDefault="003D1378" w:rsidP="00AD287F">
            <w:pPr>
              <w:pStyle w:val="ab"/>
              <w:jc w:val="center"/>
            </w:pPr>
            <w:r w:rsidRPr="002E07BD">
              <w:t>Мій проект</w:t>
            </w:r>
          </w:p>
        </w:tc>
        <w:tc>
          <w:tcPr>
            <w:tcW w:w="583" w:type="pct"/>
            <w:vAlign w:val="center"/>
          </w:tcPr>
          <w:p w14:paraId="0C8BBACA" w14:textId="77777777" w:rsidR="003D1378" w:rsidRPr="002E07BD" w:rsidRDefault="003D1378" w:rsidP="00AD287F">
            <w:pPr>
              <w:pStyle w:val="ab"/>
              <w:jc w:val="center"/>
            </w:pPr>
            <w:r w:rsidRPr="002E07BD">
              <w:t>Zemax</w:t>
            </w:r>
          </w:p>
        </w:tc>
        <w:tc>
          <w:tcPr>
            <w:tcW w:w="583" w:type="pct"/>
            <w:vAlign w:val="center"/>
          </w:tcPr>
          <w:p w14:paraId="6789A143" w14:textId="77777777" w:rsidR="003D1378" w:rsidRPr="002E07BD" w:rsidRDefault="003D1378" w:rsidP="00AD287F">
            <w:pPr>
              <w:pStyle w:val="ab"/>
              <w:jc w:val="center"/>
            </w:pPr>
            <w:r w:rsidRPr="002E07BD">
              <w:t>OSLO</w:t>
            </w:r>
          </w:p>
        </w:tc>
        <w:tc>
          <w:tcPr>
            <w:tcW w:w="583" w:type="pct"/>
            <w:vAlign w:val="center"/>
          </w:tcPr>
          <w:p w14:paraId="25FC64ED" w14:textId="77777777" w:rsidR="003D1378" w:rsidRPr="002E07BD" w:rsidRDefault="003D1378" w:rsidP="00AD287F">
            <w:pPr>
              <w:pStyle w:val="ab"/>
              <w:jc w:val="center"/>
            </w:pPr>
            <w:r w:rsidRPr="002E07BD">
              <w:t>CODE V</w:t>
            </w:r>
          </w:p>
        </w:tc>
        <w:tc>
          <w:tcPr>
            <w:tcW w:w="478" w:type="pct"/>
            <w:vMerge/>
          </w:tcPr>
          <w:p w14:paraId="5EB8ACEA" w14:textId="77777777" w:rsidR="003D1378" w:rsidRPr="002E07BD" w:rsidRDefault="003D1378" w:rsidP="00AD287F">
            <w:pPr>
              <w:pStyle w:val="ab"/>
            </w:pPr>
          </w:p>
        </w:tc>
        <w:tc>
          <w:tcPr>
            <w:tcW w:w="464" w:type="pct"/>
            <w:vMerge/>
          </w:tcPr>
          <w:p w14:paraId="6DCE7E86" w14:textId="77777777" w:rsidR="003D1378" w:rsidRPr="002E07BD" w:rsidRDefault="003D1378" w:rsidP="00AD287F">
            <w:pPr>
              <w:pStyle w:val="ab"/>
            </w:pPr>
          </w:p>
        </w:tc>
        <w:tc>
          <w:tcPr>
            <w:tcW w:w="489" w:type="pct"/>
            <w:vMerge/>
          </w:tcPr>
          <w:p w14:paraId="25D8BBA4" w14:textId="77777777" w:rsidR="003D1378" w:rsidRPr="002E07BD" w:rsidRDefault="003D1378" w:rsidP="00AD287F">
            <w:pPr>
              <w:pStyle w:val="ab"/>
            </w:pPr>
          </w:p>
        </w:tc>
      </w:tr>
      <w:tr w:rsidR="003D1378" w:rsidRPr="002E07BD" w14:paraId="4303A99F" w14:textId="77777777" w:rsidTr="00AD287F">
        <w:trPr>
          <w:trHeight w:val="454"/>
          <w:jc w:val="center"/>
        </w:trPr>
        <w:tc>
          <w:tcPr>
            <w:tcW w:w="265" w:type="pct"/>
            <w:vAlign w:val="center"/>
          </w:tcPr>
          <w:p w14:paraId="3E9CC5EA" w14:textId="77777777" w:rsidR="003D1378" w:rsidRPr="002E07BD" w:rsidRDefault="003D1378" w:rsidP="00AD287F">
            <w:pPr>
              <w:pStyle w:val="ab"/>
              <w:jc w:val="center"/>
            </w:pPr>
            <w:r w:rsidRPr="002E07BD">
              <w:t>1</w:t>
            </w:r>
          </w:p>
        </w:tc>
        <w:tc>
          <w:tcPr>
            <w:tcW w:w="973" w:type="pct"/>
          </w:tcPr>
          <w:p w14:paraId="1F616D77" w14:textId="77777777" w:rsidR="003D1378" w:rsidRPr="002E07BD" w:rsidRDefault="003D1378" w:rsidP="00AD287F">
            <w:pPr>
              <w:pStyle w:val="ab"/>
            </w:pPr>
            <w:r w:rsidRPr="002E07BD">
              <w:t>Вартість програмного забезпечення (економічні)</w:t>
            </w:r>
          </w:p>
        </w:tc>
        <w:tc>
          <w:tcPr>
            <w:tcW w:w="582" w:type="pct"/>
            <w:vAlign w:val="center"/>
          </w:tcPr>
          <w:p w14:paraId="77B11E55" w14:textId="77777777" w:rsidR="003D1378" w:rsidRPr="002E07BD" w:rsidRDefault="003D1378" w:rsidP="00AD287F">
            <w:pPr>
              <w:pStyle w:val="ab"/>
              <w:jc w:val="center"/>
            </w:pPr>
            <w:r w:rsidRPr="002E07BD">
              <w:t>Безкошт.</w:t>
            </w:r>
          </w:p>
        </w:tc>
        <w:tc>
          <w:tcPr>
            <w:tcW w:w="583" w:type="pct"/>
            <w:vAlign w:val="center"/>
          </w:tcPr>
          <w:p w14:paraId="60E5943E" w14:textId="77777777" w:rsidR="003D1378" w:rsidRPr="002E07BD" w:rsidRDefault="003D1378" w:rsidP="00AD287F">
            <w:pPr>
              <w:pStyle w:val="ab"/>
              <w:jc w:val="center"/>
            </w:pPr>
            <w:r w:rsidRPr="002E07BD">
              <w:t>$3000</w:t>
            </w:r>
          </w:p>
        </w:tc>
        <w:tc>
          <w:tcPr>
            <w:tcW w:w="583" w:type="pct"/>
            <w:vAlign w:val="center"/>
          </w:tcPr>
          <w:p w14:paraId="627507FB" w14:textId="77777777" w:rsidR="003D1378" w:rsidRPr="002E07BD" w:rsidRDefault="003D1378" w:rsidP="00AD287F">
            <w:pPr>
              <w:pStyle w:val="ab"/>
              <w:jc w:val="center"/>
            </w:pPr>
            <w:r w:rsidRPr="002E07BD">
              <w:t>$1000</w:t>
            </w:r>
          </w:p>
        </w:tc>
        <w:tc>
          <w:tcPr>
            <w:tcW w:w="583" w:type="pct"/>
            <w:vAlign w:val="center"/>
          </w:tcPr>
          <w:p w14:paraId="3EC012E2" w14:textId="77777777" w:rsidR="003D1378" w:rsidRPr="002E07BD" w:rsidRDefault="003D1378" w:rsidP="00AD287F">
            <w:pPr>
              <w:pStyle w:val="ab"/>
              <w:jc w:val="center"/>
            </w:pPr>
            <w:r w:rsidRPr="002E07BD">
              <w:t>$5000</w:t>
            </w:r>
          </w:p>
        </w:tc>
        <w:tc>
          <w:tcPr>
            <w:tcW w:w="478" w:type="pct"/>
            <w:vAlign w:val="center"/>
          </w:tcPr>
          <w:p w14:paraId="69A134C0" w14:textId="77777777" w:rsidR="003D1378" w:rsidRPr="002E07BD" w:rsidRDefault="003D1378" w:rsidP="00AD287F">
            <w:pPr>
              <w:pStyle w:val="ab"/>
              <w:jc w:val="center"/>
            </w:pPr>
          </w:p>
        </w:tc>
        <w:tc>
          <w:tcPr>
            <w:tcW w:w="464" w:type="pct"/>
            <w:vAlign w:val="center"/>
          </w:tcPr>
          <w:p w14:paraId="6871A2FB" w14:textId="77777777" w:rsidR="003D1378" w:rsidRPr="002E07BD" w:rsidRDefault="003D1378" w:rsidP="00AD287F">
            <w:pPr>
              <w:pStyle w:val="ab"/>
              <w:jc w:val="center"/>
            </w:pPr>
          </w:p>
        </w:tc>
        <w:tc>
          <w:tcPr>
            <w:tcW w:w="489" w:type="pct"/>
            <w:vAlign w:val="center"/>
          </w:tcPr>
          <w:p w14:paraId="6A867356" w14:textId="77777777" w:rsidR="003D1378" w:rsidRPr="002E07BD" w:rsidRDefault="003D1378" w:rsidP="00AD287F">
            <w:pPr>
              <w:pStyle w:val="ab"/>
              <w:jc w:val="center"/>
            </w:pPr>
            <w:r w:rsidRPr="002E07BD">
              <w:t>+</w:t>
            </w:r>
          </w:p>
        </w:tc>
      </w:tr>
      <w:tr w:rsidR="003D1378" w:rsidRPr="002E07BD" w14:paraId="56699687" w14:textId="77777777" w:rsidTr="00AD287F">
        <w:trPr>
          <w:trHeight w:val="454"/>
          <w:jc w:val="center"/>
        </w:trPr>
        <w:tc>
          <w:tcPr>
            <w:tcW w:w="265" w:type="pct"/>
            <w:vAlign w:val="center"/>
          </w:tcPr>
          <w:p w14:paraId="7E8F0A81" w14:textId="77777777" w:rsidR="003D1378" w:rsidRPr="002E07BD" w:rsidRDefault="003D1378" w:rsidP="00AD287F">
            <w:pPr>
              <w:pStyle w:val="ab"/>
              <w:jc w:val="center"/>
            </w:pPr>
            <w:r w:rsidRPr="002E07BD">
              <w:t>2</w:t>
            </w:r>
          </w:p>
        </w:tc>
        <w:tc>
          <w:tcPr>
            <w:tcW w:w="973" w:type="pct"/>
          </w:tcPr>
          <w:p w14:paraId="5092FD95" w14:textId="77777777" w:rsidR="003D1378" w:rsidRPr="002E07BD" w:rsidRDefault="003D1378" w:rsidP="00AD287F">
            <w:pPr>
              <w:pStyle w:val="ab"/>
            </w:pPr>
            <w:r w:rsidRPr="002E07BD">
              <w:t>Кількість розробників (технологічні)</w:t>
            </w:r>
          </w:p>
        </w:tc>
        <w:tc>
          <w:tcPr>
            <w:tcW w:w="582" w:type="pct"/>
            <w:vAlign w:val="center"/>
          </w:tcPr>
          <w:p w14:paraId="32172D99" w14:textId="77777777" w:rsidR="003D1378" w:rsidRPr="002E07BD" w:rsidRDefault="003D1378" w:rsidP="00AD287F">
            <w:pPr>
              <w:pStyle w:val="ab"/>
              <w:jc w:val="center"/>
            </w:pPr>
            <w:r w:rsidRPr="002E07BD">
              <w:t>1-2</w:t>
            </w:r>
          </w:p>
        </w:tc>
        <w:tc>
          <w:tcPr>
            <w:tcW w:w="583" w:type="pct"/>
            <w:vAlign w:val="center"/>
          </w:tcPr>
          <w:p w14:paraId="3E3D12B6" w14:textId="77777777" w:rsidR="003D1378" w:rsidRPr="002E07BD" w:rsidRDefault="003D1378" w:rsidP="00AD287F">
            <w:pPr>
              <w:pStyle w:val="ab"/>
              <w:jc w:val="center"/>
            </w:pPr>
            <w:r w:rsidRPr="002E07BD">
              <w:t>12-15</w:t>
            </w:r>
          </w:p>
        </w:tc>
        <w:tc>
          <w:tcPr>
            <w:tcW w:w="583" w:type="pct"/>
            <w:vAlign w:val="center"/>
          </w:tcPr>
          <w:p w14:paraId="48039893" w14:textId="77777777" w:rsidR="003D1378" w:rsidRPr="002E07BD" w:rsidRDefault="003D1378" w:rsidP="00AD287F">
            <w:pPr>
              <w:pStyle w:val="ab"/>
              <w:jc w:val="center"/>
            </w:pPr>
            <w:r w:rsidRPr="002E07BD">
              <w:t>5-6</w:t>
            </w:r>
          </w:p>
        </w:tc>
        <w:tc>
          <w:tcPr>
            <w:tcW w:w="583" w:type="pct"/>
            <w:vAlign w:val="center"/>
          </w:tcPr>
          <w:p w14:paraId="4D010BAE" w14:textId="77777777" w:rsidR="003D1378" w:rsidRPr="002E07BD" w:rsidRDefault="003D1378" w:rsidP="00AD287F">
            <w:pPr>
              <w:pStyle w:val="ab"/>
              <w:jc w:val="center"/>
            </w:pPr>
            <w:r w:rsidRPr="002E07BD">
              <w:t>9-10</w:t>
            </w:r>
          </w:p>
        </w:tc>
        <w:tc>
          <w:tcPr>
            <w:tcW w:w="478" w:type="pct"/>
            <w:vAlign w:val="center"/>
          </w:tcPr>
          <w:p w14:paraId="3C29E89B" w14:textId="77777777" w:rsidR="003D1378" w:rsidRPr="002E07BD" w:rsidRDefault="003D1378" w:rsidP="00AD287F">
            <w:pPr>
              <w:pStyle w:val="ab"/>
              <w:jc w:val="center"/>
            </w:pPr>
          </w:p>
        </w:tc>
        <w:tc>
          <w:tcPr>
            <w:tcW w:w="464" w:type="pct"/>
            <w:vAlign w:val="center"/>
          </w:tcPr>
          <w:p w14:paraId="2ECD4658" w14:textId="77777777" w:rsidR="003D1378" w:rsidRPr="002E07BD" w:rsidRDefault="003D1378" w:rsidP="00AD287F">
            <w:pPr>
              <w:pStyle w:val="ab"/>
              <w:jc w:val="center"/>
            </w:pPr>
          </w:p>
        </w:tc>
        <w:tc>
          <w:tcPr>
            <w:tcW w:w="489" w:type="pct"/>
            <w:vAlign w:val="center"/>
          </w:tcPr>
          <w:p w14:paraId="1410751D" w14:textId="77777777" w:rsidR="003D1378" w:rsidRPr="002E07BD" w:rsidRDefault="003D1378" w:rsidP="00AD287F">
            <w:pPr>
              <w:pStyle w:val="ab"/>
              <w:jc w:val="center"/>
            </w:pPr>
            <w:r w:rsidRPr="002E07BD">
              <w:t>+</w:t>
            </w:r>
          </w:p>
        </w:tc>
      </w:tr>
      <w:tr w:rsidR="003D1378" w:rsidRPr="002E07BD" w14:paraId="500921D9" w14:textId="77777777" w:rsidTr="00AD287F">
        <w:trPr>
          <w:trHeight w:val="454"/>
          <w:jc w:val="center"/>
        </w:trPr>
        <w:tc>
          <w:tcPr>
            <w:tcW w:w="265" w:type="pct"/>
            <w:vAlign w:val="center"/>
          </w:tcPr>
          <w:p w14:paraId="2BC08D57" w14:textId="77777777" w:rsidR="003D1378" w:rsidRPr="002E07BD" w:rsidRDefault="003D1378" w:rsidP="00AD287F">
            <w:pPr>
              <w:pStyle w:val="ab"/>
              <w:jc w:val="center"/>
            </w:pPr>
            <w:r w:rsidRPr="002E07BD">
              <w:t>3</w:t>
            </w:r>
          </w:p>
        </w:tc>
        <w:tc>
          <w:tcPr>
            <w:tcW w:w="973" w:type="pct"/>
          </w:tcPr>
          <w:p w14:paraId="14FB0359" w14:textId="77777777" w:rsidR="003D1378" w:rsidRPr="002E07BD" w:rsidRDefault="003D1378" w:rsidP="00AD287F">
            <w:pPr>
              <w:pStyle w:val="ab"/>
            </w:pPr>
            <w:r w:rsidRPr="002E07BD">
              <w:t>Автоматизація розрахунків</w:t>
            </w:r>
          </w:p>
        </w:tc>
        <w:tc>
          <w:tcPr>
            <w:tcW w:w="582" w:type="pct"/>
            <w:vAlign w:val="center"/>
          </w:tcPr>
          <w:p w14:paraId="7CBC1E68" w14:textId="77777777" w:rsidR="003D1378" w:rsidRPr="002E07BD" w:rsidRDefault="003D1378" w:rsidP="00AD287F">
            <w:pPr>
              <w:pStyle w:val="ab"/>
              <w:jc w:val="center"/>
            </w:pPr>
            <w:r w:rsidRPr="002E07BD">
              <w:t>Автом.</w:t>
            </w:r>
          </w:p>
        </w:tc>
        <w:tc>
          <w:tcPr>
            <w:tcW w:w="583" w:type="pct"/>
            <w:vAlign w:val="center"/>
          </w:tcPr>
          <w:p w14:paraId="57E77B02" w14:textId="77777777" w:rsidR="003D1378" w:rsidRPr="002E07BD" w:rsidRDefault="003D1378" w:rsidP="00AD287F">
            <w:pPr>
              <w:pStyle w:val="ab"/>
              <w:jc w:val="center"/>
            </w:pPr>
            <w:r w:rsidRPr="002E07BD">
              <w:t>Автом.</w:t>
            </w:r>
          </w:p>
        </w:tc>
        <w:tc>
          <w:tcPr>
            <w:tcW w:w="583" w:type="pct"/>
            <w:vAlign w:val="center"/>
          </w:tcPr>
          <w:p w14:paraId="6666E5E6" w14:textId="77777777" w:rsidR="003D1378" w:rsidRPr="002E07BD" w:rsidRDefault="003D1378" w:rsidP="00AD287F">
            <w:pPr>
              <w:pStyle w:val="ab"/>
              <w:jc w:val="center"/>
            </w:pPr>
            <w:r w:rsidRPr="002E07BD">
              <w:t>Автом.</w:t>
            </w:r>
          </w:p>
        </w:tc>
        <w:tc>
          <w:tcPr>
            <w:tcW w:w="583" w:type="pct"/>
            <w:vAlign w:val="center"/>
          </w:tcPr>
          <w:p w14:paraId="148E9128" w14:textId="77777777" w:rsidR="003D1378" w:rsidRPr="002E07BD" w:rsidRDefault="003D1378" w:rsidP="00AD287F">
            <w:pPr>
              <w:pStyle w:val="ab"/>
              <w:jc w:val="center"/>
            </w:pPr>
            <w:r w:rsidRPr="002E07BD">
              <w:t>Автом.</w:t>
            </w:r>
          </w:p>
        </w:tc>
        <w:tc>
          <w:tcPr>
            <w:tcW w:w="478" w:type="pct"/>
            <w:vAlign w:val="center"/>
          </w:tcPr>
          <w:p w14:paraId="3C6374E3" w14:textId="77777777" w:rsidR="003D1378" w:rsidRPr="002E07BD" w:rsidRDefault="003D1378" w:rsidP="00AD287F">
            <w:pPr>
              <w:pStyle w:val="ab"/>
              <w:jc w:val="center"/>
            </w:pPr>
          </w:p>
        </w:tc>
        <w:tc>
          <w:tcPr>
            <w:tcW w:w="464" w:type="pct"/>
            <w:vAlign w:val="center"/>
          </w:tcPr>
          <w:p w14:paraId="4E87FBA2" w14:textId="77777777" w:rsidR="003D1378" w:rsidRPr="002E07BD" w:rsidRDefault="003D1378" w:rsidP="00AD287F">
            <w:pPr>
              <w:pStyle w:val="ab"/>
              <w:jc w:val="center"/>
            </w:pPr>
            <w:r w:rsidRPr="002E07BD">
              <w:t>+</w:t>
            </w:r>
          </w:p>
        </w:tc>
        <w:tc>
          <w:tcPr>
            <w:tcW w:w="489" w:type="pct"/>
            <w:vAlign w:val="center"/>
          </w:tcPr>
          <w:p w14:paraId="51CD6784" w14:textId="77777777" w:rsidR="003D1378" w:rsidRPr="002E07BD" w:rsidRDefault="003D1378" w:rsidP="00AD287F">
            <w:pPr>
              <w:pStyle w:val="ab"/>
              <w:jc w:val="center"/>
            </w:pPr>
          </w:p>
        </w:tc>
      </w:tr>
    </w:tbl>
    <w:p w14:paraId="36F1DD0F" w14:textId="77777777" w:rsidR="003D1378" w:rsidRPr="002E07BD" w:rsidRDefault="003D1378" w:rsidP="003D1378">
      <w:pPr>
        <w:ind w:firstLine="708"/>
        <w:jc w:val="center"/>
        <w:rPr>
          <w:rFonts w:cs="Times New Roman"/>
          <w:szCs w:val="28"/>
          <w:lang w:val="uk-UA"/>
        </w:rPr>
      </w:pPr>
    </w:p>
    <w:p w14:paraId="266E1C8B" w14:textId="77777777" w:rsidR="003D1378" w:rsidRPr="002E07BD" w:rsidRDefault="003D1378" w:rsidP="003D1378">
      <w:pPr>
        <w:ind w:firstLine="708"/>
        <w:rPr>
          <w:rFonts w:cs="Times New Roman"/>
          <w:szCs w:val="28"/>
          <w:lang w:val="uk-UA"/>
        </w:rPr>
      </w:pPr>
      <w:r w:rsidRPr="002E07BD">
        <w:rPr>
          <w:rFonts w:cs="Times New Roman"/>
          <w:szCs w:val="28"/>
          <w:lang w:val="uk-UA"/>
        </w:rPr>
        <w:t xml:space="preserve">Перевагою ідеї проекту є безкоштовність програмного забезпечення, тоді як у конкурентів дуже висока вартість програмного забезпечення. Також </w:t>
      </w:r>
      <w:r w:rsidRPr="002E07BD">
        <w:rPr>
          <w:rFonts w:cs="Times New Roman"/>
          <w:szCs w:val="28"/>
          <w:lang w:val="uk-UA"/>
        </w:rPr>
        <w:lastRenderedPageBreak/>
        <w:t>перевагою є невелика кількість розробників, оскільки для синтезу нової ОС не потрібна велика кількість кваліфікованого персоналу. Нейтральною стороною є автоматизація розрахунків.</w:t>
      </w:r>
    </w:p>
    <w:p w14:paraId="09645515" w14:textId="77777777" w:rsidR="003D1378" w:rsidRPr="002E07BD" w:rsidRDefault="003D1378" w:rsidP="003D1378">
      <w:pPr>
        <w:ind w:firstLine="708"/>
        <w:rPr>
          <w:rFonts w:cs="Times New Roman"/>
          <w:szCs w:val="28"/>
          <w:lang w:val="uk-UA"/>
        </w:rPr>
      </w:pPr>
    </w:p>
    <w:p w14:paraId="6E0DC568" w14:textId="6949D41D" w:rsidR="003D1378" w:rsidRPr="002E07BD" w:rsidRDefault="003D1378" w:rsidP="003D1378">
      <w:pPr>
        <w:pStyle w:val="2"/>
        <w:rPr>
          <w:lang w:val="uk-UA"/>
        </w:rPr>
      </w:pPr>
      <w:bookmarkStart w:id="64" w:name="_Toc26963040"/>
      <w:r w:rsidRPr="002E07BD">
        <w:rPr>
          <w:lang w:val="uk-UA"/>
        </w:rPr>
        <w:t>4.2 Технологічний аудит ідеї проекту</w:t>
      </w:r>
      <w:bookmarkEnd w:id="64"/>
    </w:p>
    <w:p w14:paraId="5F4E82B9" w14:textId="77777777" w:rsidR="003D1378" w:rsidRPr="002E07BD" w:rsidRDefault="003D1378" w:rsidP="003D1378">
      <w:pPr>
        <w:rPr>
          <w:lang w:val="uk-UA"/>
        </w:rPr>
      </w:pPr>
    </w:p>
    <w:p w14:paraId="2EA6EE52" w14:textId="77777777" w:rsidR="003D1378" w:rsidRPr="002E07BD" w:rsidRDefault="003D1378" w:rsidP="003D1378">
      <w:pPr>
        <w:pStyle w:val="Statya"/>
        <w:spacing w:line="360" w:lineRule="auto"/>
        <w:ind w:firstLine="426"/>
        <w:rPr>
          <w:sz w:val="28"/>
          <w:szCs w:val="28"/>
        </w:rPr>
      </w:pPr>
      <w:r w:rsidRPr="002E07BD">
        <w:rPr>
          <w:sz w:val="28"/>
          <w:szCs w:val="28"/>
        </w:rPr>
        <w:t>Для розрахунку оптичних систем поширеним є метод, що базується на основі теорії аберацій 3-го та 5-го порядків. Інший підхід зводиться до використання методу локальної оптимізації. За своєю суттю, алгоритми локальної оптимізації поліпшують поточний розв’язок шляхом здійснення відносно невеликих локальних змін. Для цього, зазвичай, на кожному кроці розраховуються перші та другі похідні. Ітераційний процес продовжується до тих пір, поки він не зійдеться до оптимального розв’язку або поки не буде вичерпано певний ліміт часу чи кількості спроб. В цілому, зазначені підходи виявилися ефективними для розв’язання ряду багатовимірних задач. Зокрема, їх часто застосовують для розробки оптичних систем різноманітного призначення.</w:t>
      </w:r>
    </w:p>
    <w:p w14:paraId="55118D7D" w14:textId="77777777" w:rsidR="003D1378" w:rsidRPr="002E07BD" w:rsidRDefault="003D1378" w:rsidP="003D1378">
      <w:pPr>
        <w:pStyle w:val="Statya"/>
        <w:spacing w:line="360" w:lineRule="auto"/>
        <w:ind w:firstLine="426"/>
        <w:rPr>
          <w:sz w:val="28"/>
          <w:szCs w:val="28"/>
        </w:rPr>
      </w:pPr>
      <w:r w:rsidRPr="002E07BD">
        <w:rPr>
          <w:sz w:val="28"/>
          <w:szCs w:val="28"/>
        </w:rPr>
        <w:t>Проте, незважаючи на вказані позитивні сторони, розглянуті «класичні» методики мають ряд недоліків, головними з яких є обмеженість розв’язку абераціями нижчих порядків або потреба в якісній стартовій оптичній системі. Тому й виникла необхідність в «універсальному» підході, який не потребував би якісної вихідної системи та досвіду висококваліфікованого розробника.</w:t>
      </w:r>
    </w:p>
    <w:p w14:paraId="1D6DDC1D" w14:textId="77777777" w:rsidR="003D1378" w:rsidRPr="002E07BD" w:rsidRDefault="003D1378" w:rsidP="003D1378">
      <w:pPr>
        <w:pStyle w:val="Statya"/>
        <w:spacing w:line="360" w:lineRule="auto"/>
        <w:ind w:firstLine="426"/>
        <w:rPr>
          <w:sz w:val="28"/>
          <w:szCs w:val="28"/>
        </w:rPr>
      </w:pPr>
      <w:r w:rsidRPr="002E07BD">
        <w:rPr>
          <w:sz w:val="28"/>
          <w:szCs w:val="28"/>
        </w:rPr>
        <w:t>Велику низку різнопланових та багатовимірних задач, які розв’язати аналітично неможливо, допомагає вирішити глобальна оптимізація (ГО) – галузь прикладної математики та числового аналізу. Результат дії ГО – знаходження найкращого елемента з багатовимірної множини можливих елементів, що задовольняє заданому критерію. Як правило, такі критерії представляються математичними функціями та мають назву цільових (або оціночних) функцій.</w:t>
      </w:r>
    </w:p>
    <w:p w14:paraId="1AA20700" w14:textId="77777777" w:rsidR="003D1378" w:rsidRPr="002E07BD" w:rsidRDefault="003D1378" w:rsidP="003D1378">
      <w:pPr>
        <w:pStyle w:val="Statya"/>
        <w:spacing w:line="360" w:lineRule="auto"/>
        <w:ind w:firstLine="426"/>
        <w:rPr>
          <w:sz w:val="28"/>
          <w:szCs w:val="28"/>
        </w:rPr>
      </w:pPr>
      <w:r w:rsidRPr="002E07BD">
        <w:rPr>
          <w:sz w:val="28"/>
          <w:szCs w:val="28"/>
        </w:rPr>
        <w:t xml:space="preserve">За останні роки розроблено значну кількість алгоритмів ГО як детермінованих, так і стохастичних. Серед останніх поширення набули </w:t>
      </w:r>
      <w:r w:rsidRPr="002E07BD">
        <w:rPr>
          <w:sz w:val="28"/>
          <w:szCs w:val="28"/>
        </w:rPr>
        <w:lastRenderedPageBreak/>
        <w:t>алгоритми випадкового пошуку, імітаційного відпалу, а також різні еволюційні алгоритми (генетичні алгоритми, методи еволюційної стратегії, методи диференційної еволюції тощо).</w:t>
      </w:r>
    </w:p>
    <w:p w14:paraId="54F342E5" w14:textId="77777777" w:rsidR="003D1378" w:rsidRPr="002E07BD" w:rsidRDefault="003D1378" w:rsidP="003D1378">
      <w:pPr>
        <w:rPr>
          <w:rFonts w:cs="Times New Roman"/>
          <w:szCs w:val="28"/>
          <w:lang w:val="uk-UA" w:eastAsia="ru-RU"/>
        </w:rPr>
      </w:pPr>
      <w:r w:rsidRPr="002E07BD">
        <w:rPr>
          <w:rFonts w:cs="Times New Roman"/>
          <w:szCs w:val="28"/>
          <w:lang w:val="uk-UA" w:eastAsia="ru-RU"/>
        </w:rPr>
        <w:t>Визначення технологічної здійсненності ідеї проекту передбачає аналіз складових які вказані в таблиці 4.3.</w:t>
      </w:r>
    </w:p>
    <w:p w14:paraId="61F9DE21" w14:textId="07311437" w:rsidR="003D1378" w:rsidRPr="002E07BD" w:rsidRDefault="003D1378" w:rsidP="003D1378">
      <w:pPr>
        <w:jc w:val="right"/>
        <w:rPr>
          <w:rFonts w:cs="Times New Roman"/>
          <w:szCs w:val="28"/>
          <w:lang w:val="uk-UA"/>
        </w:rPr>
      </w:pPr>
      <w:r w:rsidRPr="002E07BD">
        <w:rPr>
          <w:rFonts w:cs="Times New Roman"/>
          <w:szCs w:val="28"/>
          <w:lang w:val="uk-UA"/>
        </w:rPr>
        <w:t xml:space="preserve">Таблиця 4.3. </w:t>
      </w:r>
    </w:p>
    <w:p w14:paraId="00E13FF3" w14:textId="258196BD" w:rsidR="003D1378" w:rsidRPr="002E07BD" w:rsidRDefault="003D1378" w:rsidP="003D1378">
      <w:pPr>
        <w:jc w:val="center"/>
        <w:rPr>
          <w:rFonts w:cs="Times New Roman"/>
          <w:szCs w:val="28"/>
          <w:lang w:val="uk-UA"/>
        </w:rPr>
      </w:pPr>
      <w:r w:rsidRPr="002E07BD">
        <w:rPr>
          <w:rFonts w:cs="Times New Roman"/>
          <w:szCs w:val="28"/>
          <w:lang w:val="uk-UA"/>
        </w:rPr>
        <w:t>Технологічна здійсненність ідеї проекту</w:t>
      </w:r>
    </w:p>
    <w:tbl>
      <w:tblPr>
        <w:tblStyle w:val="a8"/>
        <w:tblW w:w="5000" w:type="pct"/>
        <w:jc w:val="center"/>
        <w:tblLook w:val="04A0" w:firstRow="1" w:lastRow="0" w:firstColumn="1" w:lastColumn="0" w:noHBand="0" w:noVBand="1"/>
      </w:tblPr>
      <w:tblGrid>
        <w:gridCol w:w="573"/>
        <w:gridCol w:w="2578"/>
        <w:gridCol w:w="2578"/>
        <w:gridCol w:w="2062"/>
        <w:gridCol w:w="2064"/>
      </w:tblGrid>
      <w:tr w:rsidR="003D1378" w:rsidRPr="002E07BD" w14:paraId="0C5D2696" w14:textId="77777777" w:rsidTr="00AD287F">
        <w:trPr>
          <w:trHeight w:val="454"/>
          <w:jc w:val="center"/>
        </w:trPr>
        <w:tc>
          <w:tcPr>
            <w:tcW w:w="291" w:type="pct"/>
            <w:vAlign w:val="center"/>
          </w:tcPr>
          <w:p w14:paraId="5C862EC3" w14:textId="77777777" w:rsidR="003D1378" w:rsidRPr="002E07BD" w:rsidRDefault="003D1378" w:rsidP="00AD287F">
            <w:pPr>
              <w:pStyle w:val="ab"/>
              <w:jc w:val="center"/>
            </w:pPr>
            <w:r w:rsidRPr="002E07BD">
              <w:t>№ п/п</w:t>
            </w:r>
          </w:p>
        </w:tc>
        <w:tc>
          <w:tcPr>
            <w:tcW w:w="1308" w:type="pct"/>
            <w:vAlign w:val="center"/>
          </w:tcPr>
          <w:p w14:paraId="22BCC3F6" w14:textId="77777777" w:rsidR="003D1378" w:rsidRPr="002E07BD" w:rsidRDefault="003D1378" w:rsidP="00AD287F">
            <w:pPr>
              <w:pStyle w:val="ab"/>
              <w:jc w:val="center"/>
            </w:pPr>
            <w:r w:rsidRPr="002E07BD">
              <w:t>Ідея проекту</w:t>
            </w:r>
          </w:p>
        </w:tc>
        <w:tc>
          <w:tcPr>
            <w:tcW w:w="1308" w:type="pct"/>
            <w:vAlign w:val="center"/>
          </w:tcPr>
          <w:p w14:paraId="3EB67508" w14:textId="77777777" w:rsidR="003D1378" w:rsidRPr="002E07BD" w:rsidRDefault="003D1378" w:rsidP="00AD287F">
            <w:pPr>
              <w:pStyle w:val="ab"/>
              <w:jc w:val="center"/>
            </w:pPr>
            <w:r w:rsidRPr="002E07BD">
              <w:t>Технології її реалізації</w:t>
            </w:r>
          </w:p>
        </w:tc>
        <w:tc>
          <w:tcPr>
            <w:tcW w:w="1046" w:type="pct"/>
            <w:vAlign w:val="center"/>
          </w:tcPr>
          <w:p w14:paraId="78B48460" w14:textId="77777777" w:rsidR="003D1378" w:rsidRPr="002E07BD" w:rsidRDefault="003D1378" w:rsidP="00AD287F">
            <w:pPr>
              <w:pStyle w:val="ab"/>
              <w:jc w:val="center"/>
            </w:pPr>
            <w:r w:rsidRPr="002E07BD">
              <w:t>Наявність технологій</w:t>
            </w:r>
          </w:p>
        </w:tc>
        <w:tc>
          <w:tcPr>
            <w:tcW w:w="1047" w:type="pct"/>
            <w:vAlign w:val="center"/>
          </w:tcPr>
          <w:p w14:paraId="40475A39" w14:textId="77777777" w:rsidR="003D1378" w:rsidRPr="002E07BD" w:rsidRDefault="003D1378" w:rsidP="00AD287F">
            <w:pPr>
              <w:pStyle w:val="ab"/>
              <w:jc w:val="center"/>
            </w:pPr>
            <w:r w:rsidRPr="002E07BD">
              <w:t>Доступність технологій</w:t>
            </w:r>
          </w:p>
        </w:tc>
      </w:tr>
      <w:tr w:rsidR="003D1378" w:rsidRPr="002E07BD" w14:paraId="340F6579" w14:textId="77777777" w:rsidTr="00AD287F">
        <w:trPr>
          <w:trHeight w:val="454"/>
          <w:jc w:val="center"/>
        </w:trPr>
        <w:tc>
          <w:tcPr>
            <w:tcW w:w="291" w:type="pct"/>
          </w:tcPr>
          <w:p w14:paraId="6C9DEEDA" w14:textId="77777777" w:rsidR="003D1378" w:rsidRPr="002E07BD" w:rsidRDefault="003D1378" w:rsidP="00AD287F">
            <w:pPr>
              <w:pStyle w:val="ab"/>
              <w:jc w:val="center"/>
            </w:pPr>
            <w:r w:rsidRPr="002E07BD">
              <w:t>1</w:t>
            </w:r>
          </w:p>
        </w:tc>
        <w:tc>
          <w:tcPr>
            <w:tcW w:w="1308" w:type="pct"/>
            <w:vMerge w:val="restart"/>
            <w:vAlign w:val="center"/>
          </w:tcPr>
          <w:p w14:paraId="01E12167" w14:textId="77777777" w:rsidR="003D1378" w:rsidRPr="002E07BD" w:rsidRDefault="003D1378" w:rsidP="00AD287F">
            <w:pPr>
              <w:pStyle w:val="ab"/>
              <w:jc w:val="left"/>
            </w:pPr>
            <w:r w:rsidRPr="002E07BD">
              <w:t>Метод проектування ОС з дифракційними поверхнями</w:t>
            </w:r>
          </w:p>
        </w:tc>
        <w:tc>
          <w:tcPr>
            <w:tcW w:w="1308" w:type="pct"/>
            <w:vAlign w:val="center"/>
          </w:tcPr>
          <w:p w14:paraId="34CB17CD" w14:textId="77777777" w:rsidR="003D1378" w:rsidRPr="002E07BD" w:rsidRDefault="003D1378" w:rsidP="00AD287F">
            <w:pPr>
              <w:pStyle w:val="ab"/>
              <w:jc w:val="left"/>
            </w:pPr>
            <w:r w:rsidRPr="002E07BD">
              <w:t>Автоматизований розрахунок та глобальна оптимізація</w:t>
            </w:r>
          </w:p>
        </w:tc>
        <w:tc>
          <w:tcPr>
            <w:tcW w:w="1046" w:type="pct"/>
            <w:vAlign w:val="center"/>
          </w:tcPr>
          <w:p w14:paraId="6E5CF3D5" w14:textId="77777777" w:rsidR="003D1378" w:rsidRPr="002E07BD" w:rsidRDefault="003D1378" w:rsidP="00AD287F">
            <w:pPr>
              <w:pStyle w:val="ab"/>
              <w:jc w:val="center"/>
            </w:pPr>
            <w:r w:rsidRPr="002E07BD">
              <w:t>Наявні</w:t>
            </w:r>
          </w:p>
        </w:tc>
        <w:tc>
          <w:tcPr>
            <w:tcW w:w="1047" w:type="pct"/>
            <w:vAlign w:val="center"/>
          </w:tcPr>
          <w:p w14:paraId="7F03137C" w14:textId="77777777" w:rsidR="003D1378" w:rsidRPr="002E07BD" w:rsidRDefault="003D1378" w:rsidP="00AD287F">
            <w:pPr>
              <w:pStyle w:val="ab"/>
              <w:jc w:val="center"/>
            </w:pPr>
            <w:r w:rsidRPr="002E07BD">
              <w:t>Доступні</w:t>
            </w:r>
          </w:p>
        </w:tc>
      </w:tr>
      <w:tr w:rsidR="003D1378" w:rsidRPr="002E07BD" w14:paraId="034C3E73" w14:textId="77777777" w:rsidTr="00AD287F">
        <w:trPr>
          <w:trHeight w:val="454"/>
          <w:jc w:val="center"/>
        </w:trPr>
        <w:tc>
          <w:tcPr>
            <w:tcW w:w="291" w:type="pct"/>
          </w:tcPr>
          <w:p w14:paraId="4DB49C50" w14:textId="77777777" w:rsidR="003D1378" w:rsidRPr="002E07BD" w:rsidRDefault="003D1378" w:rsidP="00AD287F">
            <w:pPr>
              <w:pStyle w:val="ab"/>
              <w:jc w:val="center"/>
            </w:pPr>
            <w:r w:rsidRPr="002E07BD">
              <w:t>2</w:t>
            </w:r>
          </w:p>
        </w:tc>
        <w:tc>
          <w:tcPr>
            <w:tcW w:w="1308" w:type="pct"/>
            <w:vMerge/>
            <w:vAlign w:val="center"/>
          </w:tcPr>
          <w:p w14:paraId="24DD7C3C" w14:textId="77777777" w:rsidR="003D1378" w:rsidRPr="002E07BD" w:rsidRDefault="003D1378" w:rsidP="00AD287F">
            <w:pPr>
              <w:pStyle w:val="ab"/>
              <w:jc w:val="left"/>
            </w:pPr>
          </w:p>
        </w:tc>
        <w:tc>
          <w:tcPr>
            <w:tcW w:w="1308" w:type="pct"/>
            <w:vAlign w:val="center"/>
          </w:tcPr>
          <w:p w14:paraId="5FF3D519" w14:textId="77777777" w:rsidR="003D1378" w:rsidRPr="002E07BD" w:rsidRDefault="003D1378" w:rsidP="00AD287F">
            <w:pPr>
              <w:pStyle w:val="ab"/>
              <w:jc w:val="left"/>
            </w:pPr>
            <w:r w:rsidRPr="002E07BD">
              <w:t>Розрахунок на базі теорії аберацій 3-го та 5-го порядків</w:t>
            </w:r>
          </w:p>
        </w:tc>
        <w:tc>
          <w:tcPr>
            <w:tcW w:w="1046" w:type="pct"/>
            <w:vAlign w:val="center"/>
          </w:tcPr>
          <w:p w14:paraId="28430EFA" w14:textId="77777777" w:rsidR="003D1378" w:rsidRPr="002E07BD" w:rsidRDefault="003D1378" w:rsidP="00AD287F">
            <w:pPr>
              <w:pStyle w:val="ab"/>
              <w:jc w:val="center"/>
            </w:pPr>
            <w:r w:rsidRPr="002E07BD">
              <w:t>Наявні</w:t>
            </w:r>
          </w:p>
        </w:tc>
        <w:tc>
          <w:tcPr>
            <w:tcW w:w="1047" w:type="pct"/>
            <w:vAlign w:val="center"/>
          </w:tcPr>
          <w:p w14:paraId="2FA26011" w14:textId="77777777" w:rsidR="003D1378" w:rsidRPr="002E07BD" w:rsidRDefault="003D1378" w:rsidP="00AD287F">
            <w:pPr>
              <w:pStyle w:val="ab"/>
              <w:jc w:val="center"/>
            </w:pPr>
            <w:r w:rsidRPr="002E07BD">
              <w:t>Доступні</w:t>
            </w:r>
          </w:p>
        </w:tc>
      </w:tr>
      <w:tr w:rsidR="003D1378" w:rsidRPr="002E07BD" w14:paraId="6C917D48" w14:textId="77777777" w:rsidTr="00AD287F">
        <w:trPr>
          <w:trHeight w:val="454"/>
          <w:jc w:val="center"/>
        </w:trPr>
        <w:tc>
          <w:tcPr>
            <w:tcW w:w="291" w:type="pct"/>
          </w:tcPr>
          <w:p w14:paraId="1F048630" w14:textId="77777777" w:rsidR="003D1378" w:rsidRPr="002E07BD" w:rsidRDefault="003D1378" w:rsidP="00AD287F">
            <w:pPr>
              <w:pStyle w:val="ab"/>
              <w:jc w:val="center"/>
            </w:pPr>
            <w:r w:rsidRPr="002E07BD">
              <w:t>3</w:t>
            </w:r>
          </w:p>
        </w:tc>
        <w:tc>
          <w:tcPr>
            <w:tcW w:w="1308" w:type="pct"/>
            <w:vMerge/>
            <w:vAlign w:val="center"/>
          </w:tcPr>
          <w:p w14:paraId="0B9CB310" w14:textId="77777777" w:rsidR="003D1378" w:rsidRPr="002E07BD" w:rsidRDefault="003D1378" w:rsidP="00AD287F">
            <w:pPr>
              <w:pStyle w:val="ab"/>
              <w:jc w:val="left"/>
            </w:pPr>
          </w:p>
        </w:tc>
        <w:tc>
          <w:tcPr>
            <w:tcW w:w="1308" w:type="pct"/>
            <w:vAlign w:val="center"/>
          </w:tcPr>
          <w:p w14:paraId="158E2C34" w14:textId="77777777" w:rsidR="003D1378" w:rsidRPr="002E07BD" w:rsidRDefault="003D1378" w:rsidP="00AD287F">
            <w:pPr>
              <w:pStyle w:val="ab"/>
              <w:jc w:val="left"/>
            </w:pPr>
            <w:r w:rsidRPr="002E07BD">
              <w:t>Оптимізація готових оптичних рішень</w:t>
            </w:r>
          </w:p>
        </w:tc>
        <w:tc>
          <w:tcPr>
            <w:tcW w:w="1046" w:type="pct"/>
            <w:vAlign w:val="center"/>
          </w:tcPr>
          <w:p w14:paraId="0A4293FF" w14:textId="77777777" w:rsidR="003D1378" w:rsidRPr="002E07BD" w:rsidRDefault="003D1378" w:rsidP="00AD287F">
            <w:pPr>
              <w:pStyle w:val="ab"/>
              <w:jc w:val="center"/>
            </w:pPr>
            <w:r w:rsidRPr="002E07BD">
              <w:t>Наявні</w:t>
            </w:r>
          </w:p>
        </w:tc>
        <w:tc>
          <w:tcPr>
            <w:tcW w:w="1047" w:type="pct"/>
            <w:vAlign w:val="center"/>
          </w:tcPr>
          <w:p w14:paraId="37344D97" w14:textId="77777777" w:rsidR="003D1378" w:rsidRPr="002E07BD" w:rsidRDefault="003D1378" w:rsidP="00AD287F">
            <w:pPr>
              <w:pStyle w:val="ab"/>
              <w:jc w:val="center"/>
            </w:pPr>
            <w:r w:rsidRPr="002E07BD">
              <w:t>Доступні</w:t>
            </w:r>
          </w:p>
        </w:tc>
      </w:tr>
      <w:tr w:rsidR="003D1378" w:rsidRPr="000B60A9" w14:paraId="6575BFA2" w14:textId="77777777" w:rsidTr="00AD287F">
        <w:trPr>
          <w:trHeight w:val="454"/>
          <w:jc w:val="center"/>
        </w:trPr>
        <w:tc>
          <w:tcPr>
            <w:tcW w:w="5000" w:type="pct"/>
            <w:gridSpan w:val="5"/>
          </w:tcPr>
          <w:p w14:paraId="248034C9" w14:textId="77777777" w:rsidR="003D1378" w:rsidRPr="002E07BD" w:rsidRDefault="003D1378" w:rsidP="00AD287F">
            <w:pPr>
              <w:pStyle w:val="ab"/>
              <w:jc w:val="left"/>
            </w:pPr>
            <w:r w:rsidRPr="002E07BD">
              <w:t>Обрана технологія реалізації ідеї проекту: автоматизований розрахунок та глобальна оптимізація</w:t>
            </w:r>
          </w:p>
        </w:tc>
      </w:tr>
    </w:tbl>
    <w:p w14:paraId="77809A16" w14:textId="77777777" w:rsidR="003D1378" w:rsidRPr="002E07BD" w:rsidRDefault="003D1378" w:rsidP="003D1378">
      <w:pPr>
        <w:jc w:val="center"/>
        <w:rPr>
          <w:lang w:val="uk-UA"/>
        </w:rPr>
      </w:pPr>
    </w:p>
    <w:p w14:paraId="39183CE5" w14:textId="77777777" w:rsidR="003D1378" w:rsidRPr="002E07BD" w:rsidRDefault="003D1378" w:rsidP="003D1378">
      <w:pPr>
        <w:ind w:firstLine="708"/>
        <w:rPr>
          <w:rFonts w:cs="Times New Roman"/>
          <w:szCs w:val="28"/>
          <w:lang w:val="uk-UA"/>
        </w:rPr>
      </w:pPr>
      <w:r w:rsidRPr="002E07BD">
        <w:rPr>
          <w:rFonts w:cs="Times New Roman"/>
          <w:szCs w:val="28"/>
          <w:lang w:val="uk-UA"/>
        </w:rPr>
        <w:t>Технологією реалізації проекту є параметричний синтез на базі глобальної оптимізації, оcкільки ця технологія є найбільш зручною та простою у використанні, результативною, універсальною та не вимагає залучення висококваліфікованого розробника. За результатами аналізу технологічної здійсненності ідеї проекту можна зробити висновок, що реалізація проекту можлива.</w:t>
      </w:r>
    </w:p>
    <w:p w14:paraId="7145A807" w14:textId="77777777" w:rsidR="003D1378" w:rsidRPr="002E07BD" w:rsidRDefault="003D1378" w:rsidP="003D1378">
      <w:pPr>
        <w:rPr>
          <w:lang w:val="uk-UA"/>
        </w:rPr>
      </w:pPr>
    </w:p>
    <w:p w14:paraId="71E4E844" w14:textId="628576C1" w:rsidR="003D1378" w:rsidRPr="002E07BD" w:rsidRDefault="003D1378" w:rsidP="003D1378">
      <w:pPr>
        <w:pStyle w:val="2"/>
        <w:rPr>
          <w:rFonts w:eastAsiaTheme="minorHAnsi"/>
          <w:lang w:val="uk-UA"/>
        </w:rPr>
      </w:pPr>
      <w:bookmarkStart w:id="65" w:name="_Toc26963041"/>
      <w:r w:rsidRPr="002E07BD">
        <w:rPr>
          <w:lang w:val="uk-UA"/>
        </w:rPr>
        <w:t xml:space="preserve">4.3 </w:t>
      </w:r>
      <w:r w:rsidRPr="002E07BD">
        <w:rPr>
          <w:rFonts w:eastAsiaTheme="minorHAnsi"/>
          <w:lang w:val="uk-UA"/>
        </w:rPr>
        <w:t>Аналіз ринкових можливостей запуску стартап проекту</w:t>
      </w:r>
      <w:bookmarkEnd w:id="65"/>
    </w:p>
    <w:p w14:paraId="1D3F0D59" w14:textId="77777777" w:rsidR="003D1378" w:rsidRPr="002E07BD" w:rsidRDefault="003D1378" w:rsidP="003D1378">
      <w:pPr>
        <w:rPr>
          <w:lang w:val="uk-UA"/>
        </w:rPr>
      </w:pPr>
    </w:p>
    <w:p w14:paraId="7A73F566" w14:textId="77777777" w:rsidR="003D1378" w:rsidRPr="002E07BD" w:rsidRDefault="003D1378" w:rsidP="003D1378">
      <w:pPr>
        <w:pStyle w:val="afa"/>
        <w:spacing w:before="0" w:after="0" w:line="360" w:lineRule="auto"/>
        <w:ind w:left="0" w:firstLine="708"/>
        <w:jc w:val="both"/>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14:paraId="4D9A471C" w14:textId="77777777" w:rsidR="003D1378" w:rsidRPr="002E07BD" w:rsidRDefault="003D1378" w:rsidP="003D1378">
      <w:pPr>
        <w:rPr>
          <w:rFonts w:cs="Times New Roman"/>
          <w:szCs w:val="28"/>
          <w:lang w:val="uk-UA" w:eastAsia="ru-RU"/>
        </w:rPr>
      </w:pPr>
      <w:r w:rsidRPr="002E07BD">
        <w:rPr>
          <w:rFonts w:cs="Times New Roman"/>
          <w:szCs w:val="28"/>
          <w:lang w:val="uk-UA" w:eastAsia="ru-RU"/>
        </w:rPr>
        <w:t>Проведемо аналіз попиту: наявність попиту, обсяг, динаміка розвитку ринку (таблиця 4.4).</w:t>
      </w:r>
    </w:p>
    <w:p w14:paraId="5361123E" w14:textId="4E05BCF9" w:rsidR="003D1378" w:rsidRPr="002E07BD" w:rsidRDefault="003D1378" w:rsidP="003D1378">
      <w:pPr>
        <w:pStyle w:val="afa"/>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lastRenderedPageBreak/>
        <w:t>Таблиця 4.4</w:t>
      </w:r>
    </w:p>
    <w:p w14:paraId="32A6DD28" w14:textId="56A0015C" w:rsidR="003D1378" w:rsidRPr="002E07BD" w:rsidRDefault="003D1378" w:rsidP="003D1378">
      <w:pPr>
        <w:pStyle w:val="afa"/>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Попередня характеристика потенційного ринку стартап-проекту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3D1378" w:rsidRPr="002E07BD" w14:paraId="631DF0D4" w14:textId="77777777" w:rsidTr="00AD287F">
        <w:tc>
          <w:tcPr>
            <w:tcW w:w="567" w:type="dxa"/>
            <w:vAlign w:val="center"/>
          </w:tcPr>
          <w:p w14:paraId="4864ACCE"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 п/п</w:t>
            </w:r>
          </w:p>
        </w:tc>
        <w:tc>
          <w:tcPr>
            <w:tcW w:w="6096" w:type="dxa"/>
            <w:vAlign w:val="center"/>
          </w:tcPr>
          <w:p w14:paraId="59463546"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Показники стану ринку (найменування)</w:t>
            </w:r>
          </w:p>
        </w:tc>
        <w:tc>
          <w:tcPr>
            <w:tcW w:w="3260" w:type="dxa"/>
            <w:vAlign w:val="center"/>
          </w:tcPr>
          <w:p w14:paraId="7576A17B"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Характеристика</w:t>
            </w:r>
          </w:p>
        </w:tc>
      </w:tr>
      <w:tr w:rsidR="003D1378" w:rsidRPr="002E07BD" w14:paraId="044E0E95" w14:textId="77777777" w:rsidTr="00AD287F">
        <w:tc>
          <w:tcPr>
            <w:tcW w:w="567" w:type="dxa"/>
          </w:tcPr>
          <w:p w14:paraId="0EACECAE"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1</w:t>
            </w:r>
          </w:p>
        </w:tc>
        <w:tc>
          <w:tcPr>
            <w:tcW w:w="6096" w:type="dxa"/>
          </w:tcPr>
          <w:p w14:paraId="1B0085C3"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Кількість головних гравців, од</w:t>
            </w:r>
          </w:p>
        </w:tc>
        <w:tc>
          <w:tcPr>
            <w:tcW w:w="3260" w:type="dxa"/>
          </w:tcPr>
          <w:p w14:paraId="7E18464E"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4</w:t>
            </w:r>
          </w:p>
        </w:tc>
      </w:tr>
      <w:tr w:rsidR="003D1378" w:rsidRPr="002E07BD" w14:paraId="14D191C5" w14:textId="77777777" w:rsidTr="00AD287F">
        <w:tc>
          <w:tcPr>
            <w:tcW w:w="567" w:type="dxa"/>
          </w:tcPr>
          <w:p w14:paraId="4192215A"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2</w:t>
            </w:r>
          </w:p>
        </w:tc>
        <w:tc>
          <w:tcPr>
            <w:tcW w:w="6096" w:type="dxa"/>
          </w:tcPr>
          <w:p w14:paraId="1E164E84"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Загальний обсяг продаж, грн/ум.од</w:t>
            </w:r>
          </w:p>
        </w:tc>
        <w:tc>
          <w:tcPr>
            <w:tcW w:w="3260" w:type="dxa"/>
          </w:tcPr>
          <w:p w14:paraId="58CEE91B"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480,45 млн. дол.</w:t>
            </w:r>
          </w:p>
        </w:tc>
      </w:tr>
      <w:tr w:rsidR="003D1378" w:rsidRPr="002E07BD" w14:paraId="1B9F365A" w14:textId="77777777" w:rsidTr="00AD287F">
        <w:tc>
          <w:tcPr>
            <w:tcW w:w="567" w:type="dxa"/>
          </w:tcPr>
          <w:p w14:paraId="46D1E7B1"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3</w:t>
            </w:r>
          </w:p>
        </w:tc>
        <w:tc>
          <w:tcPr>
            <w:tcW w:w="6096" w:type="dxa"/>
          </w:tcPr>
          <w:p w14:paraId="7DB242D2"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Динаміка ринку (якісна оцінка)</w:t>
            </w:r>
          </w:p>
        </w:tc>
        <w:tc>
          <w:tcPr>
            <w:tcW w:w="3260" w:type="dxa"/>
          </w:tcPr>
          <w:p w14:paraId="3ABA641B"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Зростає</w:t>
            </w:r>
          </w:p>
        </w:tc>
      </w:tr>
      <w:tr w:rsidR="003D1378" w:rsidRPr="002E07BD" w14:paraId="319F24FD" w14:textId="77777777" w:rsidTr="00AD287F">
        <w:tc>
          <w:tcPr>
            <w:tcW w:w="567" w:type="dxa"/>
          </w:tcPr>
          <w:p w14:paraId="45F4ECAB"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4</w:t>
            </w:r>
          </w:p>
        </w:tc>
        <w:tc>
          <w:tcPr>
            <w:tcW w:w="6096" w:type="dxa"/>
          </w:tcPr>
          <w:p w14:paraId="60282B05"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Наявність обмежень для входу (вказати характер обмежень)</w:t>
            </w:r>
          </w:p>
        </w:tc>
        <w:tc>
          <w:tcPr>
            <w:tcW w:w="3260" w:type="dxa"/>
          </w:tcPr>
          <w:p w14:paraId="000742ED"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Відсутні</w:t>
            </w:r>
          </w:p>
        </w:tc>
      </w:tr>
      <w:tr w:rsidR="003D1378" w:rsidRPr="002E07BD" w14:paraId="009FDED3" w14:textId="77777777" w:rsidTr="00AD287F">
        <w:trPr>
          <w:trHeight w:val="425"/>
        </w:trPr>
        <w:tc>
          <w:tcPr>
            <w:tcW w:w="567" w:type="dxa"/>
          </w:tcPr>
          <w:p w14:paraId="415ABBCD"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5</w:t>
            </w:r>
          </w:p>
        </w:tc>
        <w:tc>
          <w:tcPr>
            <w:tcW w:w="6096" w:type="dxa"/>
          </w:tcPr>
          <w:p w14:paraId="50E3904C"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Специфічні вимоги до стандартизації та сертифікації</w:t>
            </w:r>
          </w:p>
        </w:tc>
        <w:tc>
          <w:tcPr>
            <w:tcW w:w="3260" w:type="dxa"/>
          </w:tcPr>
          <w:p w14:paraId="452391DF"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Відсутні</w:t>
            </w:r>
          </w:p>
        </w:tc>
      </w:tr>
      <w:tr w:rsidR="003D1378" w:rsidRPr="002E07BD" w14:paraId="039B041A" w14:textId="77777777" w:rsidTr="00AD287F">
        <w:trPr>
          <w:trHeight w:val="415"/>
        </w:trPr>
        <w:tc>
          <w:tcPr>
            <w:tcW w:w="567" w:type="dxa"/>
          </w:tcPr>
          <w:p w14:paraId="1033EAB8"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6</w:t>
            </w:r>
          </w:p>
        </w:tc>
        <w:tc>
          <w:tcPr>
            <w:tcW w:w="6096" w:type="dxa"/>
          </w:tcPr>
          <w:p w14:paraId="32C052D0"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Середня норма рентабельності в галузі (або по ринку), %</w:t>
            </w:r>
          </w:p>
        </w:tc>
        <w:tc>
          <w:tcPr>
            <w:tcW w:w="3260" w:type="dxa"/>
          </w:tcPr>
          <w:p w14:paraId="1735BCDC"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18%</w:t>
            </w:r>
          </w:p>
        </w:tc>
      </w:tr>
    </w:tbl>
    <w:p w14:paraId="6CF90FCE" w14:textId="77777777" w:rsidR="003D1378" w:rsidRPr="002E07BD" w:rsidRDefault="003D1378" w:rsidP="003D1378">
      <w:pPr>
        <w:rPr>
          <w:rFonts w:cs="Times New Roman"/>
          <w:szCs w:val="28"/>
          <w:lang w:val="uk-UA" w:eastAsia="ru-RU"/>
        </w:rPr>
      </w:pPr>
    </w:p>
    <w:p w14:paraId="29E0366E" w14:textId="77777777" w:rsidR="003D1378" w:rsidRPr="002E07BD" w:rsidRDefault="003D1378" w:rsidP="003D1378">
      <w:pPr>
        <w:ind w:firstLine="708"/>
        <w:rPr>
          <w:rFonts w:cs="Times New Roman"/>
          <w:szCs w:val="28"/>
          <w:lang w:val="uk-UA" w:eastAsia="ru-RU"/>
        </w:rPr>
      </w:pPr>
      <w:r w:rsidRPr="002E07BD">
        <w:rPr>
          <w:rFonts w:cs="Times New Roman"/>
          <w:szCs w:val="28"/>
          <w:lang w:val="uk-UA" w:eastAsia="ru-RU"/>
        </w:rPr>
        <w:t>Проаналізувавши</w:t>
      </w:r>
      <w:r w:rsidRPr="002E07BD">
        <w:rPr>
          <w:rFonts w:cs="Times New Roman"/>
          <w:szCs w:val="28"/>
          <w:lang w:val="uk-UA"/>
        </w:rPr>
        <w:t xml:space="preserve"> попередню характеристику потенційного ринку стартап-проекту, </w:t>
      </w:r>
      <w:r w:rsidRPr="002E07BD">
        <w:rPr>
          <w:rFonts w:cs="Times New Roman"/>
          <w:szCs w:val="28"/>
          <w:lang w:val="uk-UA" w:eastAsia="ru-RU"/>
        </w:rPr>
        <w:t xml:space="preserve">можна стверджувати, що потенційний ринок є привабливим  для входження, так як </w:t>
      </w:r>
      <w:r w:rsidRPr="002E07BD">
        <w:rPr>
          <w:rFonts w:cs="Times New Roman"/>
          <w:szCs w:val="28"/>
          <w:lang w:val="uk-UA"/>
        </w:rPr>
        <w:t xml:space="preserve">динаміка ринку є позитивною, обмеження для входу та будь-які специфічні вимоги до стандартизації та специфікації відсутні. </w:t>
      </w:r>
    </w:p>
    <w:p w14:paraId="1994DAED" w14:textId="77777777" w:rsidR="003D1378" w:rsidRPr="002E07BD" w:rsidRDefault="003D1378" w:rsidP="003D1378">
      <w:pPr>
        <w:rPr>
          <w:rFonts w:cs="Times New Roman"/>
          <w:szCs w:val="28"/>
          <w:lang w:val="uk-UA" w:eastAsia="ru-RU"/>
        </w:rPr>
      </w:pPr>
      <w:r w:rsidRPr="002E07BD">
        <w:rPr>
          <w:rFonts w:cs="Times New Roman"/>
          <w:szCs w:val="28"/>
          <w:lang w:val="uk-UA" w:eastAsia="ru-RU"/>
        </w:rPr>
        <w:t>Далі визначаємо потенційні групи клієнтів, їх характеристики, та формуємо орієнтовний перелік вимог до товару для кожної групи (табл. 4.5).</w:t>
      </w:r>
    </w:p>
    <w:p w14:paraId="16EFC702" w14:textId="7B8D235B" w:rsidR="003D1378" w:rsidRPr="002E07BD" w:rsidRDefault="003D1378" w:rsidP="003D1378">
      <w:pPr>
        <w:jc w:val="right"/>
        <w:rPr>
          <w:lang w:val="uk-UA"/>
        </w:rPr>
      </w:pPr>
      <w:r w:rsidRPr="002E07BD">
        <w:rPr>
          <w:lang w:val="uk-UA"/>
        </w:rPr>
        <w:t>Таблиця 4.5</w:t>
      </w:r>
    </w:p>
    <w:p w14:paraId="4767FE21" w14:textId="7092656C" w:rsidR="003D1378" w:rsidRPr="002E07BD" w:rsidRDefault="003D1378" w:rsidP="003D1378">
      <w:pPr>
        <w:jc w:val="center"/>
        <w:rPr>
          <w:rFonts w:cs="Times New Roman"/>
          <w:szCs w:val="28"/>
          <w:lang w:val="uk-UA"/>
        </w:rPr>
      </w:pPr>
      <w:r w:rsidRPr="002E07BD">
        <w:rPr>
          <w:rFonts w:cs="Times New Roman"/>
          <w:szCs w:val="28"/>
          <w:lang w:val="uk-UA"/>
        </w:rPr>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81"/>
        <w:gridCol w:w="2199"/>
        <w:gridCol w:w="2455"/>
        <w:gridCol w:w="2034"/>
      </w:tblGrid>
      <w:tr w:rsidR="003D1378" w:rsidRPr="002E07BD" w14:paraId="71FF9175" w14:textId="77777777" w:rsidTr="00AD287F">
        <w:tc>
          <w:tcPr>
            <w:tcW w:w="594" w:type="dxa"/>
            <w:vAlign w:val="center"/>
          </w:tcPr>
          <w:p w14:paraId="7C5E7B23"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 п/п</w:t>
            </w:r>
          </w:p>
        </w:tc>
        <w:tc>
          <w:tcPr>
            <w:tcW w:w="2181" w:type="dxa"/>
            <w:vAlign w:val="center"/>
          </w:tcPr>
          <w:p w14:paraId="4FA6DACF"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Потреба, що формує ринок</w:t>
            </w:r>
          </w:p>
        </w:tc>
        <w:tc>
          <w:tcPr>
            <w:tcW w:w="2199" w:type="dxa"/>
            <w:vAlign w:val="center"/>
          </w:tcPr>
          <w:p w14:paraId="4F252305"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Цільова аудиторія (цільові сегменти ринку)</w:t>
            </w:r>
          </w:p>
        </w:tc>
        <w:tc>
          <w:tcPr>
            <w:tcW w:w="2455" w:type="dxa"/>
            <w:vAlign w:val="center"/>
          </w:tcPr>
          <w:p w14:paraId="5EBD5F44"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Відмінності у поведінці різних потенційних цільових груп клієнтів</w:t>
            </w:r>
          </w:p>
        </w:tc>
        <w:tc>
          <w:tcPr>
            <w:tcW w:w="2034" w:type="dxa"/>
            <w:vAlign w:val="center"/>
          </w:tcPr>
          <w:p w14:paraId="21FC957D" w14:textId="77777777" w:rsidR="003D1378" w:rsidRPr="002E07BD" w:rsidRDefault="003D1378" w:rsidP="00AD287F">
            <w:pPr>
              <w:pStyle w:val="afc"/>
              <w:jc w:val="center"/>
              <w:rPr>
                <w:rFonts w:ascii="Times New Roman" w:hAnsi="Times New Roman" w:cs="Times New Roman"/>
              </w:rPr>
            </w:pPr>
            <w:r w:rsidRPr="002E07BD">
              <w:rPr>
                <w:rFonts w:ascii="Times New Roman" w:hAnsi="Times New Roman" w:cs="Times New Roman"/>
              </w:rPr>
              <w:t>Вимоги споживачів до товару</w:t>
            </w:r>
          </w:p>
        </w:tc>
      </w:tr>
      <w:tr w:rsidR="003D1378" w:rsidRPr="002E07BD" w14:paraId="551E51B0" w14:textId="77777777" w:rsidTr="00AD287F">
        <w:trPr>
          <w:trHeight w:val="545"/>
        </w:trPr>
        <w:tc>
          <w:tcPr>
            <w:tcW w:w="594" w:type="dxa"/>
            <w:vMerge w:val="restart"/>
          </w:tcPr>
          <w:p w14:paraId="747C266B"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1.</w:t>
            </w:r>
          </w:p>
        </w:tc>
        <w:tc>
          <w:tcPr>
            <w:tcW w:w="2181" w:type="dxa"/>
            <w:vMerge w:val="restart"/>
          </w:tcPr>
          <w:p w14:paraId="59DACCE2"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Необхідність в високоякісних оптичних системах</w:t>
            </w:r>
          </w:p>
        </w:tc>
        <w:tc>
          <w:tcPr>
            <w:tcW w:w="2199" w:type="dxa"/>
          </w:tcPr>
          <w:p w14:paraId="39F2D73D"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Військові</w:t>
            </w:r>
          </w:p>
        </w:tc>
        <w:tc>
          <w:tcPr>
            <w:tcW w:w="2455" w:type="dxa"/>
            <w:vMerge w:val="restart"/>
          </w:tcPr>
          <w:p w14:paraId="34381089"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Якість, надійність, зручність.</w:t>
            </w:r>
          </w:p>
          <w:p w14:paraId="65DF1549"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Економічна складова, мобільність, висока точність зображення</w:t>
            </w:r>
          </w:p>
        </w:tc>
        <w:tc>
          <w:tcPr>
            <w:tcW w:w="2034" w:type="dxa"/>
            <w:vMerge w:val="restart"/>
          </w:tcPr>
          <w:p w14:paraId="3A40703B"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Приваблива ціна, швидкодія, результативність</w:t>
            </w:r>
          </w:p>
        </w:tc>
      </w:tr>
      <w:tr w:rsidR="003D1378" w:rsidRPr="002E07BD" w14:paraId="7B555EF4" w14:textId="77777777" w:rsidTr="00AD287F">
        <w:trPr>
          <w:trHeight w:val="546"/>
        </w:trPr>
        <w:tc>
          <w:tcPr>
            <w:tcW w:w="594" w:type="dxa"/>
            <w:vMerge/>
          </w:tcPr>
          <w:p w14:paraId="0730A701" w14:textId="77777777" w:rsidR="003D1378" w:rsidRPr="002E07BD" w:rsidRDefault="003D1378" w:rsidP="00AD287F">
            <w:pPr>
              <w:pStyle w:val="afc"/>
              <w:rPr>
                <w:rFonts w:ascii="Times New Roman" w:hAnsi="Times New Roman" w:cs="Times New Roman"/>
              </w:rPr>
            </w:pPr>
          </w:p>
        </w:tc>
        <w:tc>
          <w:tcPr>
            <w:tcW w:w="2181" w:type="dxa"/>
            <w:vMerge/>
          </w:tcPr>
          <w:p w14:paraId="70839193" w14:textId="77777777" w:rsidR="003D1378" w:rsidRPr="002E07BD" w:rsidRDefault="003D1378" w:rsidP="00AD287F">
            <w:pPr>
              <w:pStyle w:val="afc"/>
              <w:rPr>
                <w:rFonts w:ascii="Times New Roman" w:hAnsi="Times New Roman" w:cs="Times New Roman"/>
              </w:rPr>
            </w:pPr>
          </w:p>
        </w:tc>
        <w:tc>
          <w:tcPr>
            <w:tcW w:w="2199" w:type="dxa"/>
          </w:tcPr>
          <w:p w14:paraId="0274A7CC"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Медицина</w:t>
            </w:r>
          </w:p>
        </w:tc>
        <w:tc>
          <w:tcPr>
            <w:tcW w:w="2455" w:type="dxa"/>
            <w:vMerge/>
          </w:tcPr>
          <w:p w14:paraId="5055E618" w14:textId="77777777" w:rsidR="003D1378" w:rsidRPr="002E07BD" w:rsidRDefault="003D1378" w:rsidP="00AD287F">
            <w:pPr>
              <w:pStyle w:val="afc"/>
              <w:rPr>
                <w:rFonts w:ascii="Times New Roman" w:hAnsi="Times New Roman" w:cs="Times New Roman"/>
              </w:rPr>
            </w:pPr>
          </w:p>
        </w:tc>
        <w:tc>
          <w:tcPr>
            <w:tcW w:w="2034" w:type="dxa"/>
            <w:vMerge/>
          </w:tcPr>
          <w:p w14:paraId="0A690E47" w14:textId="77777777" w:rsidR="003D1378" w:rsidRPr="002E07BD" w:rsidRDefault="003D1378" w:rsidP="00AD287F">
            <w:pPr>
              <w:pStyle w:val="afc"/>
              <w:rPr>
                <w:rFonts w:ascii="Times New Roman" w:hAnsi="Times New Roman" w:cs="Times New Roman"/>
              </w:rPr>
            </w:pPr>
          </w:p>
        </w:tc>
      </w:tr>
      <w:tr w:rsidR="003D1378" w:rsidRPr="002E07BD" w14:paraId="12F13DDB" w14:textId="77777777" w:rsidTr="00AD287F">
        <w:trPr>
          <w:trHeight w:val="546"/>
        </w:trPr>
        <w:tc>
          <w:tcPr>
            <w:tcW w:w="594" w:type="dxa"/>
            <w:vMerge/>
          </w:tcPr>
          <w:p w14:paraId="1528BA71" w14:textId="77777777" w:rsidR="003D1378" w:rsidRPr="002E07BD" w:rsidRDefault="003D1378" w:rsidP="00AD287F">
            <w:pPr>
              <w:pStyle w:val="afc"/>
              <w:rPr>
                <w:rFonts w:ascii="Times New Roman" w:hAnsi="Times New Roman" w:cs="Times New Roman"/>
              </w:rPr>
            </w:pPr>
          </w:p>
        </w:tc>
        <w:tc>
          <w:tcPr>
            <w:tcW w:w="2181" w:type="dxa"/>
            <w:vMerge/>
          </w:tcPr>
          <w:p w14:paraId="56854802" w14:textId="77777777" w:rsidR="003D1378" w:rsidRPr="002E07BD" w:rsidRDefault="003D1378" w:rsidP="00AD287F">
            <w:pPr>
              <w:pStyle w:val="afc"/>
              <w:rPr>
                <w:rFonts w:ascii="Times New Roman" w:hAnsi="Times New Roman" w:cs="Times New Roman"/>
              </w:rPr>
            </w:pPr>
          </w:p>
        </w:tc>
        <w:tc>
          <w:tcPr>
            <w:tcW w:w="2199" w:type="dxa"/>
          </w:tcPr>
          <w:p w14:paraId="52284F17"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Промисловість</w:t>
            </w:r>
          </w:p>
        </w:tc>
        <w:tc>
          <w:tcPr>
            <w:tcW w:w="2455" w:type="dxa"/>
            <w:vMerge/>
          </w:tcPr>
          <w:p w14:paraId="6F6F0171" w14:textId="77777777" w:rsidR="003D1378" w:rsidRPr="002E07BD" w:rsidRDefault="003D1378" w:rsidP="00AD287F">
            <w:pPr>
              <w:pStyle w:val="afc"/>
              <w:rPr>
                <w:rFonts w:ascii="Times New Roman" w:hAnsi="Times New Roman" w:cs="Times New Roman"/>
              </w:rPr>
            </w:pPr>
          </w:p>
        </w:tc>
        <w:tc>
          <w:tcPr>
            <w:tcW w:w="2034" w:type="dxa"/>
            <w:vMerge/>
          </w:tcPr>
          <w:p w14:paraId="10972EF6" w14:textId="77777777" w:rsidR="003D1378" w:rsidRPr="002E07BD" w:rsidRDefault="003D1378" w:rsidP="00AD287F">
            <w:pPr>
              <w:pStyle w:val="afc"/>
              <w:rPr>
                <w:rFonts w:ascii="Times New Roman" w:hAnsi="Times New Roman" w:cs="Times New Roman"/>
              </w:rPr>
            </w:pPr>
          </w:p>
        </w:tc>
      </w:tr>
      <w:tr w:rsidR="003D1378" w:rsidRPr="002E07BD" w14:paraId="4B7060CE" w14:textId="77777777" w:rsidTr="00AD287F">
        <w:trPr>
          <w:trHeight w:val="974"/>
        </w:trPr>
        <w:tc>
          <w:tcPr>
            <w:tcW w:w="594" w:type="dxa"/>
          </w:tcPr>
          <w:p w14:paraId="4BDEADA9"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2.</w:t>
            </w:r>
          </w:p>
        </w:tc>
        <w:tc>
          <w:tcPr>
            <w:tcW w:w="2181" w:type="dxa"/>
          </w:tcPr>
          <w:p w14:paraId="38B90197"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Потреба в легкому, надійному та компактному обладнанні</w:t>
            </w:r>
          </w:p>
        </w:tc>
        <w:tc>
          <w:tcPr>
            <w:tcW w:w="2199" w:type="dxa"/>
          </w:tcPr>
          <w:p w14:paraId="2C7EC57D" w14:textId="77777777" w:rsidR="003D1378" w:rsidRPr="002E07BD" w:rsidRDefault="003D1378" w:rsidP="00AD287F">
            <w:pPr>
              <w:pStyle w:val="afc"/>
              <w:rPr>
                <w:rFonts w:ascii="Times New Roman" w:hAnsi="Times New Roman" w:cs="Times New Roman"/>
              </w:rPr>
            </w:pPr>
            <w:r w:rsidRPr="002E07BD">
              <w:rPr>
                <w:rFonts w:ascii="Times New Roman" w:hAnsi="Times New Roman" w:cs="Times New Roman"/>
              </w:rPr>
              <w:t>Військові</w:t>
            </w:r>
          </w:p>
        </w:tc>
        <w:tc>
          <w:tcPr>
            <w:tcW w:w="2455" w:type="dxa"/>
            <w:vMerge/>
          </w:tcPr>
          <w:p w14:paraId="166B18C4" w14:textId="77777777" w:rsidR="003D1378" w:rsidRPr="002E07BD" w:rsidRDefault="003D1378" w:rsidP="00AD287F">
            <w:pPr>
              <w:pStyle w:val="afc"/>
              <w:rPr>
                <w:rFonts w:ascii="Times New Roman" w:hAnsi="Times New Roman" w:cs="Times New Roman"/>
              </w:rPr>
            </w:pPr>
          </w:p>
        </w:tc>
        <w:tc>
          <w:tcPr>
            <w:tcW w:w="2034" w:type="dxa"/>
            <w:vMerge/>
          </w:tcPr>
          <w:p w14:paraId="25A1CE34" w14:textId="77777777" w:rsidR="003D1378" w:rsidRPr="002E07BD" w:rsidRDefault="003D1378" w:rsidP="00AD287F">
            <w:pPr>
              <w:pStyle w:val="afc"/>
              <w:rPr>
                <w:rFonts w:ascii="Times New Roman" w:hAnsi="Times New Roman" w:cs="Times New Roman"/>
              </w:rPr>
            </w:pPr>
          </w:p>
        </w:tc>
      </w:tr>
    </w:tbl>
    <w:p w14:paraId="3B49DABE" w14:textId="77777777" w:rsidR="003D1378" w:rsidRPr="002E07BD" w:rsidRDefault="003D1378" w:rsidP="003D1378">
      <w:pPr>
        <w:jc w:val="center"/>
        <w:rPr>
          <w:lang w:val="uk-UA"/>
        </w:rPr>
      </w:pPr>
    </w:p>
    <w:p w14:paraId="263E5319" w14:textId="77777777" w:rsidR="003D1378" w:rsidRPr="002E07BD" w:rsidRDefault="003D1378" w:rsidP="003D1378">
      <w:pPr>
        <w:rPr>
          <w:lang w:val="uk-UA" w:eastAsia="ru-RU"/>
        </w:rPr>
      </w:pPr>
      <w:r w:rsidRPr="002E07BD">
        <w:rPr>
          <w:rFonts w:cs="Times New Roman"/>
          <w:szCs w:val="28"/>
          <w:lang w:val="uk-UA" w:eastAsia="ru-RU"/>
        </w:rPr>
        <w:t xml:space="preserve">Цільовою аудиторією є працівники медицини, військові та заводи легкої промисловості. Всі вище зазначені галузі можуть дозволити собі більш дорогі </w:t>
      </w:r>
      <w:r w:rsidRPr="002E07BD">
        <w:rPr>
          <w:rFonts w:cs="Times New Roman"/>
          <w:szCs w:val="28"/>
          <w:lang w:val="uk-UA" w:eastAsia="ru-RU"/>
        </w:rPr>
        <w:lastRenderedPageBreak/>
        <w:t xml:space="preserve">зразки, тому час отримання кінцевого результату для них є принциповим питанням. Проте для цих цільових аудиторій також важлива результативність. </w:t>
      </w:r>
    </w:p>
    <w:p w14:paraId="313E965A" w14:textId="5AA23F10" w:rsidR="003D1378" w:rsidRPr="002E07BD" w:rsidRDefault="003D1378" w:rsidP="003D1378">
      <w:pPr>
        <w:jc w:val="right"/>
        <w:rPr>
          <w:lang w:val="uk-UA"/>
        </w:rPr>
      </w:pPr>
      <w:r w:rsidRPr="002E07BD">
        <w:rPr>
          <w:lang w:val="uk-UA"/>
        </w:rPr>
        <w:t>Таблиця 4.6</w:t>
      </w:r>
    </w:p>
    <w:p w14:paraId="5A827A7F" w14:textId="29CA25FC" w:rsidR="003D1378" w:rsidRPr="002E07BD" w:rsidRDefault="003D1378" w:rsidP="003D1378">
      <w:pPr>
        <w:jc w:val="center"/>
        <w:rPr>
          <w:rFonts w:cs="Times New Roman"/>
          <w:bCs/>
          <w:iCs/>
          <w:szCs w:val="28"/>
          <w:lang w:val="uk-UA"/>
        </w:rPr>
      </w:pPr>
      <w:r w:rsidRPr="002E07BD">
        <w:rPr>
          <w:rFonts w:cs="Times New Roman"/>
          <w:bCs/>
          <w:iCs/>
          <w:szCs w:val="28"/>
          <w:lang w:val="uk-UA"/>
        </w:rPr>
        <w:t>Фактори загроз</w:t>
      </w:r>
    </w:p>
    <w:tbl>
      <w:tblPr>
        <w:tblStyle w:val="a8"/>
        <w:tblW w:w="5000" w:type="pct"/>
        <w:tblLook w:val="04A0" w:firstRow="1" w:lastRow="0" w:firstColumn="1" w:lastColumn="0" w:noHBand="0" w:noVBand="1"/>
      </w:tblPr>
      <w:tblGrid>
        <w:gridCol w:w="559"/>
        <w:gridCol w:w="3098"/>
        <w:gridCol w:w="3098"/>
        <w:gridCol w:w="3100"/>
      </w:tblGrid>
      <w:tr w:rsidR="003D1378" w:rsidRPr="002E07BD" w14:paraId="27C34056" w14:textId="77777777" w:rsidTr="00AD287F">
        <w:trPr>
          <w:trHeight w:val="454"/>
        </w:trPr>
        <w:tc>
          <w:tcPr>
            <w:tcW w:w="283" w:type="pct"/>
            <w:vAlign w:val="center"/>
          </w:tcPr>
          <w:p w14:paraId="520C02CC" w14:textId="77777777" w:rsidR="003D1378" w:rsidRPr="002E07BD" w:rsidRDefault="003D1378" w:rsidP="00AD287F">
            <w:pPr>
              <w:pStyle w:val="ab"/>
              <w:jc w:val="center"/>
            </w:pPr>
            <w:r w:rsidRPr="002E07BD">
              <w:t>№ п/п</w:t>
            </w:r>
          </w:p>
        </w:tc>
        <w:tc>
          <w:tcPr>
            <w:tcW w:w="1572" w:type="pct"/>
            <w:vAlign w:val="center"/>
          </w:tcPr>
          <w:p w14:paraId="31D42593" w14:textId="77777777" w:rsidR="003D1378" w:rsidRPr="002E07BD" w:rsidRDefault="003D1378" w:rsidP="00AD287F">
            <w:pPr>
              <w:pStyle w:val="ab"/>
              <w:jc w:val="center"/>
            </w:pPr>
            <w:r w:rsidRPr="002E07BD">
              <w:t>Фактор</w:t>
            </w:r>
          </w:p>
        </w:tc>
        <w:tc>
          <w:tcPr>
            <w:tcW w:w="1572" w:type="pct"/>
            <w:vAlign w:val="center"/>
          </w:tcPr>
          <w:p w14:paraId="32B24D99" w14:textId="77777777" w:rsidR="003D1378" w:rsidRPr="002E07BD" w:rsidRDefault="003D1378" w:rsidP="00AD287F">
            <w:pPr>
              <w:pStyle w:val="ab"/>
              <w:jc w:val="center"/>
            </w:pPr>
            <w:r w:rsidRPr="002E07BD">
              <w:t>Зміст загрози</w:t>
            </w:r>
          </w:p>
        </w:tc>
        <w:tc>
          <w:tcPr>
            <w:tcW w:w="1573" w:type="pct"/>
            <w:vAlign w:val="center"/>
          </w:tcPr>
          <w:p w14:paraId="7D57AE36" w14:textId="77777777" w:rsidR="003D1378" w:rsidRPr="002E07BD" w:rsidRDefault="003D1378" w:rsidP="00AD287F">
            <w:pPr>
              <w:pStyle w:val="ab"/>
              <w:jc w:val="center"/>
            </w:pPr>
            <w:r w:rsidRPr="002E07BD">
              <w:t>Можлива реакція компанії</w:t>
            </w:r>
          </w:p>
        </w:tc>
      </w:tr>
      <w:tr w:rsidR="003D1378" w:rsidRPr="000B60A9" w14:paraId="6FC704A0" w14:textId="77777777" w:rsidTr="00AD287F">
        <w:trPr>
          <w:trHeight w:val="454"/>
        </w:trPr>
        <w:tc>
          <w:tcPr>
            <w:tcW w:w="283" w:type="pct"/>
            <w:vAlign w:val="center"/>
          </w:tcPr>
          <w:p w14:paraId="0887DA51" w14:textId="77777777" w:rsidR="003D1378" w:rsidRPr="002E07BD" w:rsidRDefault="003D1378" w:rsidP="00AD287F">
            <w:pPr>
              <w:pStyle w:val="ab"/>
              <w:jc w:val="center"/>
            </w:pPr>
            <w:r w:rsidRPr="002E07BD">
              <w:t>1</w:t>
            </w:r>
          </w:p>
        </w:tc>
        <w:tc>
          <w:tcPr>
            <w:tcW w:w="1572" w:type="pct"/>
          </w:tcPr>
          <w:p w14:paraId="5ECF1C4E" w14:textId="77777777" w:rsidR="003D1378" w:rsidRPr="002E07BD" w:rsidRDefault="003D1378" w:rsidP="00AD287F">
            <w:pPr>
              <w:pStyle w:val="ab"/>
              <w:jc w:val="left"/>
            </w:pPr>
            <w:r w:rsidRPr="002E07BD">
              <w:t>Усі компанії – міжнародні</w:t>
            </w:r>
          </w:p>
        </w:tc>
        <w:tc>
          <w:tcPr>
            <w:tcW w:w="1572" w:type="pct"/>
          </w:tcPr>
          <w:p w14:paraId="4A7DD618" w14:textId="77777777" w:rsidR="003D1378" w:rsidRPr="002E07BD" w:rsidRDefault="003D1378" w:rsidP="00AD287F">
            <w:pPr>
              <w:pStyle w:val="ab"/>
              <w:jc w:val="left"/>
            </w:pPr>
            <w:r w:rsidRPr="002E07BD">
              <w:t>Реалізація проекту на міжнародній арені може бути складною</w:t>
            </w:r>
          </w:p>
        </w:tc>
        <w:tc>
          <w:tcPr>
            <w:tcW w:w="1573" w:type="pct"/>
          </w:tcPr>
          <w:p w14:paraId="588B36ED" w14:textId="77777777" w:rsidR="003D1378" w:rsidRPr="002E07BD" w:rsidRDefault="003D1378" w:rsidP="00AD287F">
            <w:pPr>
              <w:pStyle w:val="ab"/>
              <w:jc w:val="left"/>
            </w:pPr>
            <w:r w:rsidRPr="002E07BD">
              <w:t>Створення простішого і кращого методу</w:t>
            </w:r>
          </w:p>
        </w:tc>
      </w:tr>
      <w:tr w:rsidR="003D1378" w:rsidRPr="000B60A9" w14:paraId="750DC356" w14:textId="77777777" w:rsidTr="00AD287F">
        <w:trPr>
          <w:trHeight w:val="454"/>
        </w:trPr>
        <w:tc>
          <w:tcPr>
            <w:tcW w:w="283" w:type="pct"/>
            <w:vAlign w:val="center"/>
          </w:tcPr>
          <w:p w14:paraId="410968DC" w14:textId="77777777" w:rsidR="003D1378" w:rsidRPr="002E07BD" w:rsidRDefault="003D1378" w:rsidP="00AD287F">
            <w:pPr>
              <w:pStyle w:val="ab"/>
              <w:jc w:val="center"/>
            </w:pPr>
            <w:r w:rsidRPr="002E07BD">
              <w:t>2</w:t>
            </w:r>
          </w:p>
        </w:tc>
        <w:tc>
          <w:tcPr>
            <w:tcW w:w="1572" w:type="pct"/>
          </w:tcPr>
          <w:p w14:paraId="210887A1" w14:textId="77777777" w:rsidR="003D1378" w:rsidRPr="002E07BD" w:rsidRDefault="003D1378" w:rsidP="00AD287F">
            <w:pPr>
              <w:pStyle w:val="ab"/>
              <w:jc w:val="left"/>
            </w:pPr>
            <w:r w:rsidRPr="002E07BD">
              <w:t>Поведінка компаній-конкурентів</w:t>
            </w:r>
          </w:p>
        </w:tc>
        <w:tc>
          <w:tcPr>
            <w:tcW w:w="1572" w:type="pct"/>
          </w:tcPr>
          <w:p w14:paraId="5F47FECF" w14:textId="77777777" w:rsidR="003D1378" w:rsidRPr="002E07BD" w:rsidRDefault="003D1378" w:rsidP="00AD287F">
            <w:pPr>
              <w:pStyle w:val="ab"/>
              <w:jc w:val="left"/>
            </w:pPr>
            <w:r w:rsidRPr="002E07BD">
              <w:t>Конкуренти можуть знизити ціну на власну продукцію з метою залучення нових користувачів</w:t>
            </w:r>
          </w:p>
        </w:tc>
        <w:tc>
          <w:tcPr>
            <w:tcW w:w="1573" w:type="pct"/>
          </w:tcPr>
          <w:p w14:paraId="68072470" w14:textId="77777777" w:rsidR="003D1378" w:rsidRPr="002E07BD" w:rsidRDefault="003D1378" w:rsidP="00AD287F">
            <w:pPr>
              <w:pStyle w:val="ab"/>
              <w:jc w:val="left"/>
            </w:pPr>
            <w:r w:rsidRPr="002E07BD">
              <w:t>Зменшення ціни або вдосконалення власної продукції, що привабило б користувачів</w:t>
            </w:r>
          </w:p>
        </w:tc>
      </w:tr>
      <w:tr w:rsidR="003D1378" w:rsidRPr="000B60A9" w14:paraId="03761531" w14:textId="77777777" w:rsidTr="00AD287F">
        <w:trPr>
          <w:trHeight w:val="454"/>
        </w:trPr>
        <w:tc>
          <w:tcPr>
            <w:tcW w:w="283" w:type="pct"/>
            <w:vAlign w:val="center"/>
          </w:tcPr>
          <w:p w14:paraId="2C0BB49A" w14:textId="77777777" w:rsidR="003D1378" w:rsidRPr="002E07BD" w:rsidRDefault="003D1378" w:rsidP="00AD287F">
            <w:pPr>
              <w:pStyle w:val="ab"/>
              <w:jc w:val="center"/>
            </w:pPr>
            <w:r w:rsidRPr="002E07BD">
              <w:t>3</w:t>
            </w:r>
          </w:p>
        </w:tc>
        <w:tc>
          <w:tcPr>
            <w:tcW w:w="1572" w:type="pct"/>
          </w:tcPr>
          <w:p w14:paraId="581C433F" w14:textId="77777777" w:rsidR="003D1378" w:rsidRPr="002E07BD" w:rsidRDefault="003D1378" w:rsidP="00AD287F">
            <w:pPr>
              <w:pStyle w:val="ab"/>
              <w:jc w:val="left"/>
            </w:pPr>
            <w:r w:rsidRPr="002E07BD">
              <w:t>Ноу-хау конкурентів</w:t>
            </w:r>
          </w:p>
        </w:tc>
        <w:tc>
          <w:tcPr>
            <w:tcW w:w="1572" w:type="pct"/>
          </w:tcPr>
          <w:p w14:paraId="4F4CB6C8" w14:textId="77777777" w:rsidR="003D1378" w:rsidRPr="002E07BD" w:rsidRDefault="003D1378" w:rsidP="00AD287F">
            <w:pPr>
              <w:pStyle w:val="ab"/>
              <w:jc w:val="left"/>
            </w:pPr>
            <w:r w:rsidRPr="002E07BD">
              <w:t>Конкуренти можуть створити зовсім інший підхід або метод</w:t>
            </w:r>
          </w:p>
        </w:tc>
        <w:tc>
          <w:tcPr>
            <w:tcW w:w="1573" w:type="pct"/>
          </w:tcPr>
          <w:p w14:paraId="4D0CE9E7" w14:textId="77777777" w:rsidR="003D1378" w:rsidRPr="002E07BD" w:rsidRDefault="003D1378" w:rsidP="00AD287F">
            <w:pPr>
              <w:pStyle w:val="ab"/>
              <w:jc w:val="left"/>
            </w:pPr>
            <w:r w:rsidRPr="002E07BD">
              <w:t>Вдосконалення або створення зовсім іншого продукту.</w:t>
            </w:r>
          </w:p>
        </w:tc>
      </w:tr>
      <w:tr w:rsidR="003D1378" w:rsidRPr="000B60A9" w14:paraId="0C5986EE" w14:textId="77777777" w:rsidTr="00AD287F">
        <w:trPr>
          <w:trHeight w:val="454"/>
        </w:trPr>
        <w:tc>
          <w:tcPr>
            <w:tcW w:w="283" w:type="pct"/>
            <w:vAlign w:val="center"/>
          </w:tcPr>
          <w:p w14:paraId="6417BD35" w14:textId="77777777" w:rsidR="003D1378" w:rsidRPr="002E07BD" w:rsidRDefault="003D1378" w:rsidP="00AD287F">
            <w:pPr>
              <w:pStyle w:val="ab"/>
              <w:jc w:val="center"/>
            </w:pPr>
            <w:r w:rsidRPr="002E07BD">
              <w:t>4</w:t>
            </w:r>
          </w:p>
        </w:tc>
        <w:tc>
          <w:tcPr>
            <w:tcW w:w="1572" w:type="pct"/>
          </w:tcPr>
          <w:p w14:paraId="7DC2943C" w14:textId="77777777" w:rsidR="003D1378" w:rsidRPr="002E07BD" w:rsidRDefault="003D1378" w:rsidP="00AD287F">
            <w:pPr>
              <w:pStyle w:val="ab"/>
              <w:jc w:val="left"/>
            </w:pPr>
            <w:r w:rsidRPr="002E07BD">
              <w:t>Створення нових послуг конкурентами</w:t>
            </w:r>
          </w:p>
        </w:tc>
        <w:tc>
          <w:tcPr>
            <w:tcW w:w="1572" w:type="pct"/>
          </w:tcPr>
          <w:p w14:paraId="2CBDB6E9" w14:textId="77777777" w:rsidR="003D1378" w:rsidRPr="002E07BD" w:rsidRDefault="003D1378" w:rsidP="00AD287F">
            <w:pPr>
              <w:pStyle w:val="ab"/>
              <w:jc w:val="left"/>
            </w:pPr>
            <w:r w:rsidRPr="002E07BD">
              <w:t>Конкуренти можуть запровадити нові додаткові послуги до своїх продуктів</w:t>
            </w:r>
          </w:p>
        </w:tc>
        <w:tc>
          <w:tcPr>
            <w:tcW w:w="1573" w:type="pct"/>
          </w:tcPr>
          <w:p w14:paraId="051EDEE4" w14:textId="77777777" w:rsidR="003D1378" w:rsidRPr="002E07BD" w:rsidRDefault="003D1378" w:rsidP="00AD287F">
            <w:pPr>
              <w:pStyle w:val="ab"/>
              <w:jc w:val="left"/>
            </w:pPr>
            <w:r w:rsidRPr="002E07BD">
              <w:t>Створення кращих додаткових, запровадження програми лояльності або знижок</w:t>
            </w:r>
          </w:p>
        </w:tc>
      </w:tr>
    </w:tbl>
    <w:p w14:paraId="619A117B" w14:textId="77777777" w:rsidR="003D1378" w:rsidRPr="002E07BD" w:rsidRDefault="003D1378" w:rsidP="003D1378">
      <w:pPr>
        <w:rPr>
          <w:rFonts w:cs="Times New Roman"/>
          <w:szCs w:val="28"/>
          <w:lang w:val="uk-UA"/>
        </w:rPr>
      </w:pPr>
    </w:p>
    <w:p w14:paraId="4B1FED7E" w14:textId="20E767BF" w:rsidR="003D1378" w:rsidRDefault="003D1378" w:rsidP="003D1378">
      <w:pPr>
        <w:rPr>
          <w:rFonts w:cs="Times New Roman"/>
          <w:szCs w:val="28"/>
          <w:lang w:val="uk-UA"/>
        </w:rPr>
      </w:pPr>
      <w:r w:rsidRPr="002E07BD">
        <w:rPr>
          <w:rFonts w:cs="Times New Roman"/>
          <w:szCs w:val="28"/>
          <w:lang w:val="uk-UA"/>
        </w:rPr>
        <w:t xml:space="preserve">Аналіз факторів загроз, показав, що поведінка компаній конкурентів, їх зміна цінової політики, можливість створення абсолютно нового підходу або методу, запровадження додаткових послуг, а також діяльність міжнародних компаній можуть перешкоджати впровадженню проекту. Також можливий варіант, коли компанії, які вже довгий час існують на ринку, мають більш дешеві розробки, але не випускають їх на продаж поки нічого не загрожує їх основній ціновій політиці. Тому вихід на ринок буде досить ускладненим. </w:t>
      </w:r>
    </w:p>
    <w:p w14:paraId="44D4693B" w14:textId="77777777" w:rsidR="005F1C57" w:rsidRPr="002E07BD" w:rsidRDefault="005F1C57" w:rsidP="005F1C57">
      <w:pPr>
        <w:ind w:firstLine="708"/>
        <w:rPr>
          <w:rFonts w:cs="Times New Roman"/>
          <w:szCs w:val="28"/>
          <w:lang w:val="uk-UA"/>
        </w:rPr>
      </w:pPr>
      <w:r w:rsidRPr="002E07BD">
        <w:rPr>
          <w:rFonts w:cs="Times New Roman"/>
          <w:szCs w:val="28"/>
          <w:lang w:val="uk-UA"/>
        </w:rPr>
        <w:t xml:space="preserve">Аналіз факторів можливостей, показав, що можна відібрати частину ринку у вже існуючих компаній завдяки створенню простого, дешевого та універсального підходу, який задовільнив би вимоги клієнтів. Відсутність схожих компаній у внутрішньому ринку країни дозволить зайняти провідні позиції для подальшого впровадження продукції на світовий ринок. Окрім того від держави можна отримати допомогу для розвитку стартап проекту. </w:t>
      </w:r>
    </w:p>
    <w:p w14:paraId="3DFA4275" w14:textId="77777777" w:rsidR="005F1C57" w:rsidRPr="002E07BD" w:rsidRDefault="005F1C57" w:rsidP="003D1378">
      <w:pPr>
        <w:rPr>
          <w:rFonts w:cs="Times New Roman"/>
          <w:szCs w:val="28"/>
          <w:lang w:val="uk-UA"/>
        </w:rPr>
      </w:pPr>
    </w:p>
    <w:p w14:paraId="5DB52B29" w14:textId="77777777" w:rsidR="005F1C57" w:rsidRDefault="005F1C57" w:rsidP="003D1378">
      <w:pPr>
        <w:jc w:val="right"/>
        <w:rPr>
          <w:lang w:val="uk-UA"/>
        </w:rPr>
      </w:pPr>
    </w:p>
    <w:p w14:paraId="2B02B839" w14:textId="23D5D766" w:rsidR="003D1378" w:rsidRPr="002E07BD" w:rsidRDefault="003D1378" w:rsidP="003D1378">
      <w:pPr>
        <w:jc w:val="right"/>
        <w:rPr>
          <w:lang w:val="uk-UA"/>
        </w:rPr>
      </w:pPr>
      <w:r w:rsidRPr="002E07BD">
        <w:rPr>
          <w:lang w:val="uk-UA"/>
        </w:rPr>
        <w:lastRenderedPageBreak/>
        <w:t>Таблиця 4.7</w:t>
      </w:r>
    </w:p>
    <w:p w14:paraId="2262265F" w14:textId="688D0E50" w:rsidR="003D1378" w:rsidRPr="002E07BD" w:rsidRDefault="003D1378" w:rsidP="003D1378">
      <w:pPr>
        <w:jc w:val="center"/>
        <w:rPr>
          <w:lang w:val="uk-UA"/>
        </w:rPr>
      </w:pPr>
      <w:r w:rsidRPr="002E07BD">
        <w:rPr>
          <w:lang w:val="uk-UA"/>
        </w:rPr>
        <w:t>Фактори можливостей</w:t>
      </w:r>
    </w:p>
    <w:tbl>
      <w:tblPr>
        <w:tblStyle w:val="a8"/>
        <w:tblW w:w="5000" w:type="pct"/>
        <w:jc w:val="center"/>
        <w:tblLook w:val="04A0" w:firstRow="1" w:lastRow="0" w:firstColumn="1" w:lastColumn="0" w:noHBand="0" w:noVBand="1"/>
      </w:tblPr>
      <w:tblGrid>
        <w:gridCol w:w="559"/>
        <w:gridCol w:w="3098"/>
        <w:gridCol w:w="3098"/>
        <w:gridCol w:w="3100"/>
      </w:tblGrid>
      <w:tr w:rsidR="003D1378" w:rsidRPr="002E07BD" w14:paraId="48C3489C" w14:textId="77777777" w:rsidTr="00AD287F">
        <w:trPr>
          <w:trHeight w:val="454"/>
          <w:jc w:val="center"/>
        </w:trPr>
        <w:tc>
          <w:tcPr>
            <w:tcW w:w="283" w:type="pct"/>
            <w:vAlign w:val="center"/>
          </w:tcPr>
          <w:p w14:paraId="74067E02" w14:textId="77777777" w:rsidR="003D1378" w:rsidRPr="002E07BD" w:rsidRDefault="003D1378" w:rsidP="00AD287F">
            <w:pPr>
              <w:pStyle w:val="ab"/>
              <w:jc w:val="center"/>
            </w:pPr>
            <w:r w:rsidRPr="002E07BD">
              <w:t>№ п/п</w:t>
            </w:r>
          </w:p>
        </w:tc>
        <w:tc>
          <w:tcPr>
            <w:tcW w:w="1572" w:type="pct"/>
            <w:vAlign w:val="center"/>
          </w:tcPr>
          <w:p w14:paraId="381D0C69" w14:textId="77777777" w:rsidR="003D1378" w:rsidRPr="002E07BD" w:rsidRDefault="003D1378" w:rsidP="00AD287F">
            <w:pPr>
              <w:pStyle w:val="ab"/>
              <w:jc w:val="center"/>
            </w:pPr>
            <w:r w:rsidRPr="002E07BD">
              <w:t>Фактор</w:t>
            </w:r>
          </w:p>
        </w:tc>
        <w:tc>
          <w:tcPr>
            <w:tcW w:w="1572" w:type="pct"/>
            <w:vAlign w:val="center"/>
          </w:tcPr>
          <w:p w14:paraId="4D71F162" w14:textId="77777777" w:rsidR="003D1378" w:rsidRPr="002E07BD" w:rsidRDefault="003D1378" w:rsidP="00AD287F">
            <w:pPr>
              <w:pStyle w:val="ab"/>
              <w:jc w:val="center"/>
            </w:pPr>
            <w:r w:rsidRPr="002E07BD">
              <w:t>Зміст можливості</w:t>
            </w:r>
          </w:p>
        </w:tc>
        <w:tc>
          <w:tcPr>
            <w:tcW w:w="1573" w:type="pct"/>
            <w:vAlign w:val="center"/>
          </w:tcPr>
          <w:p w14:paraId="27462341" w14:textId="77777777" w:rsidR="003D1378" w:rsidRPr="002E07BD" w:rsidRDefault="003D1378" w:rsidP="00AD287F">
            <w:pPr>
              <w:pStyle w:val="ab"/>
              <w:jc w:val="center"/>
            </w:pPr>
            <w:r w:rsidRPr="002E07BD">
              <w:t>Можлива реакція компанії</w:t>
            </w:r>
          </w:p>
        </w:tc>
      </w:tr>
      <w:tr w:rsidR="003D1378" w:rsidRPr="000B60A9" w14:paraId="5F7863C4" w14:textId="77777777" w:rsidTr="00AD287F">
        <w:trPr>
          <w:trHeight w:val="454"/>
          <w:jc w:val="center"/>
        </w:trPr>
        <w:tc>
          <w:tcPr>
            <w:tcW w:w="283" w:type="pct"/>
            <w:vAlign w:val="center"/>
          </w:tcPr>
          <w:p w14:paraId="06C553E7" w14:textId="77777777" w:rsidR="003D1378" w:rsidRPr="002E07BD" w:rsidRDefault="003D1378" w:rsidP="00AD287F">
            <w:pPr>
              <w:pStyle w:val="ab"/>
              <w:jc w:val="center"/>
            </w:pPr>
            <w:r w:rsidRPr="002E07BD">
              <w:t>1</w:t>
            </w:r>
          </w:p>
        </w:tc>
        <w:tc>
          <w:tcPr>
            <w:tcW w:w="1572" w:type="pct"/>
          </w:tcPr>
          <w:p w14:paraId="5B30867B" w14:textId="77777777" w:rsidR="003D1378" w:rsidRPr="002E07BD" w:rsidRDefault="003D1378" w:rsidP="00AD287F">
            <w:pPr>
              <w:pStyle w:val="ab"/>
              <w:jc w:val="left"/>
            </w:pPr>
            <w:r w:rsidRPr="002E07BD">
              <w:t>Потреба клієнтів в дешевому та універсальному методі</w:t>
            </w:r>
          </w:p>
        </w:tc>
        <w:tc>
          <w:tcPr>
            <w:tcW w:w="1572" w:type="pct"/>
          </w:tcPr>
          <w:p w14:paraId="6FA3F40C" w14:textId="77777777" w:rsidR="003D1378" w:rsidRPr="002E07BD" w:rsidRDefault="003D1378" w:rsidP="00AD287F">
            <w:pPr>
              <w:pStyle w:val="ab"/>
              <w:jc w:val="left"/>
            </w:pPr>
            <w:r w:rsidRPr="002E07BD">
              <w:t>Велика кількість споживачів потребує універсального, дешевого та результативного методу</w:t>
            </w:r>
          </w:p>
        </w:tc>
        <w:tc>
          <w:tcPr>
            <w:tcW w:w="1573" w:type="pct"/>
          </w:tcPr>
          <w:p w14:paraId="7FD6689E" w14:textId="77777777" w:rsidR="003D1378" w:rsidRPr="002E07BD" w:rsidRDefault="003D1378" w:rsidP="00AD287F">
            <w:pPr>
              <w:pStyle w:val="ab"/>
              <w:jc w:val="left"/>
            </w:pPr>
            <w:r w:rsidRPr="002E07BD">
              <w:t>Створення простого, універсального методу, який задовольняв би вимоги клієнтів</w:t>
            </w:r>
          </w:p>
        </w:tc>
      </w:tr>
      <w:tr w:rsidR="003D1378" w:rsidRPr="000B60A9" w14:paraId="767B7014" w14:textId="77777777" w:rsidTr="00AD287F">
        <w:trPr>
          <w:trHeight w:val="454"/>
          <w:jc w:val="center"/>
        </w:trPr>
        <w:tc>
          <w:tcPr>
            <w:tcW w:w="283" w:type="pct"/>
            <w:vAlign w:val="center"/>
          </w:tcPr>
          <w:p w14:paraId="28984579" w14:textId="77777777" w:rsidR="003D1378" w:rsidRPr="002E07BD" w:rsidRDefault="003D1378" w:rsidP="00AD287F">
            <w:pPr>
              <w:pStyle w:val="ab"/>
              <w:jc w:val="center"/>
            </w:pPr>
            <w:r w:rsidRPr="002E07BD">
              <w:t>2</w:t>
            </w:r>
          </w:p>
        </w:tc>
        <w:tc>
          <w:tcPr>
            <w:tcW w:w="1572" w:type="pct"/>
          </w:tcPr>
          <w:p w14:paraId="74AE02AE" w14:textId="77777777" w:rsidR="003D1378" w:rsidRPr="002E07BD" w:rsidRDefault="003D1378" w:rsidP="00AD287F">
            <w:pPr>
              <w:pStyle w:val="ab"/>
              <w:jc w:val="left"/>
            </w:pPr>
            <w:r w:rsidRPr="002E07BD">
              <w:t>Відсутність компаній в Україні</w:t>
            </w:r>
          </w:p>
        </w:tc>
        <w:tc>
          <w:tcPr>
            <w:tcW w:w="1572" w:type="pct"/>
          </w:tcPr>
          <w:p w14:paraId="52A9B13D" w14:textId="77777777" w:rsidR="003D1378" w:rsidRPr="002E07BD" w:rsidRDefault="003D1378" w:rsidP="00AD287F">
            <w:pPr>
              <w:pStyle w:val="ab"/>
              <w:jc w:val="left"/>
            </w:pPr>
            <w:r w:rsidRPr="002E07BD">
              <w:t>На ринку Україні немає представництв та технічної підтримки інших компаній</w:t>
            </w:r>
          </w:p>
        </w:tc>
        <w:tc>
          <w:tcPr>
            <w:tcW w:w="1573" w:type="pct"/>
          </w:tcPr>
          <w:p w14:paraId="53015DE1" w14:textId="77777777" w:rsidR="003D1378" w:rsidRPr="002E07BD" w:rsidRDefault="003D1378" w:rsidP="00AD287F">
            <w:pPr>
              <w:pStyle w:val="ab"/>
              <w:jc w:val="left"/>
            </w:pPr>
            <w:r w:rsidRPr="002E07BD">
              <w:t>Відносно вільний ринок держави, де розробляється продукт, дарує можливості з реалізації та технічної підтримки</w:t>
            </w:r>
          </w:p>
        </w:tc>
      </w:tr>
      <w:tr w:rsidR="003D1378" w:rsidRPr="000B60A9" w14:paraId="64E33C43" w14:textId="77777777" w:rsidTr="00AD287F">
        <w:trPr>
          <w:trHeight w:val="454"/>
          <w:jc w:val="center"/>
        </w:trPr>
        <w:tc>
          <w:tcPr>
            <w:tcW w:w="283" w:type="pct"/>
            <w:vAlign w:val="center"/>
          </w:tcPr>
          <w:p w14:paraId="7887AC51" w14:textId="77777777" w:rsidR="003D1378" w:rsidRPr="002E07BD" w:rsidRDefault="003D1378" w:rsidP="00AD287F">
            <w:pPr>
              <w:pStyle w:val="ab"/>
              <w:jc w:val="center"/>
            </w:pPr>
            <w:r w:rsidRPr="002E07BD">
              <w:t>3</w:t>
            </w:r>
          </w:p>
        </w:tc>
        <w:tc>
          <w:tcPr>
            <w:tcW w:w="1572" w:type="pct"/>
          </w:tcPr>
          <w:p w14:paraId="07EAA5C7" w14:textId="77777777" w:rsidR="003D1378" w:rsidRPr="002E07BD" w:rsidRDefault="003D1378" w:rsidP="00AD287F">
            <w:pPr>
              <w:pStyle w:val="ab"/>
              <w:jc w:val="left"/>
            </w:pPr>
            <w:r w:rsidRPr="002E07BD">
              <w:t>Можливість почати роботу в схожих сегментах</w:t>
            </w:r>
          </w:p>
        </w:tc>
        <w:tc>
          <w:tcPr>
            <w:tcW w:w="1572" w:type="pct"/>
          </w:tcPr>
          <w:p w14:paraId="4FE66AA1" w14:textId="77777777" w:rsidR="003D1378" w:rsidRPr="002E07BD" w:rsidRDefault="003D1378" w:rsidP="00AD287F">
            <w:pPr>
              <w:pStyle w:val="ab"/>
              <w:jc w:val="left"/>
            </w:pPr>
            <w:r w:rsidRPr="002E07BD">
              <w:t>Успішний запуск проекту дає можливість створення нових продуктів в області проектування ОС</w:t>
            </w:r>
          </w:p>
        </w:tc>
        <w:tc>
          <w:tcPr>
            <w:tcW w:w="1573" w:type="pct"/>
          </w:tcPr>
          <w:p w14:paraId="55958A30" w14:textId="77777777" w:rsidR="003D1378" w:rsidRPr="002E07BD" w:rsidRDefault="003D1378" w:rsidP="00AD287F">
            <w:pPr>
              <w:pStyle w:val="ab"/>
              <w:jc w:val="left"/>
            </w:pPr>
            <w:r w:rsidRPr="002E07BD">
              <w:t>Розробка нових продуктів в сфері проектування ОС з подальшим випуском цілого пакету</w:t>
            </w:r>
          </w:p>
        </w:tc>
      </w:tr>
      <w:tr w:rsidR="003D1378" w:rsidRPr="000B60A9" w14:paraId="6459B2EA" w14:textId="77777777" w:rsidTr="00AD287F">
        <w:trPr>
          <w:trHeight w:val="454"/>
          <w:jc w:val="center"/>
        </w:trPr>
        <w:tc>
          <w:tcPr>
            <w:tcW w:w="283" w:type="pct"/>
            <w:vAlign w:val="center"/>
          </w:tcPr>
          <w:p w14:paraId="7C8BB499" w14:textId="77777777" w:rsidR="003D1378" w:rsidRPr="002E07BD" w:rsidRDefault="003D1378" w:rsidP="00AD287F">
            <w:pPr>
              <w:pStyle w:val="ab"/>
              <w:jc w:val="center"/>
            </w:pPr>
            <w:r w:rsidRPr="002E07BD">
              <w:t>4</w:t>
            </w:r>
          </w:p>
        </w:tc>
        <w:tc>
          <w:tcPr>
            <w:tcW w:w="1572" w:type="pct"/>
          </w:tcPr>
          <w:p w14:paraId="169C3EC1" w14:textId="77777777" w:rsidR="003D1378" w:rsidRPr="002E07BD" w:rsidRDefault="003D1378" w:rsidP="00AD287F">
            <w:pPr>
              <w:pStyle w:val="ab"/>
              <w:jc w:val="left"/>
            </w:pPr>
            <w:r w:rsidRPr="002E07BD">
              <w:t>Нові потреби споживачів</w:t>
            </w:r>
          </w:p>
        </w:tc>
        <w:tc>
          <w:tcPr>
            <w:tcW w:w="1572" w:type="pct"/>
          </w:tcPr>
          <w:p w14:paraId="03203E9E" w14:textId="77777777" w:rsidR="003D1378" w:rsidRPr="002E07BD" w:rsidRDefault="003D1378" w:rsidP="00AD287F">
            <w:pPr>
              <w:pStyle w:val="ab"/>
              <w:jc w:val="left"/>
            </w:pPr>
            <w:r w:rsidRPr="002E07BD">
              <w:t>Нові потреби споживачів у схожих сферах стимулюють вдосконалення та створення нової продукції</w:t>
            </w:r>
          </w:p>
        </w:tc>
        <w:tc>
          <w:tcPr>
            <w:tcW w:w="1573" w:type="pct"/>
          </w:tcPr>
          <w:p w14:paraId="070EF856" w14:textId="77777777" w:rsidR="003D1378" w:rsidRPr="002E07BD" w:rsidRDefault="003D1378" w:rsidP="00AD287F">
            <w:pPr>
              <w:pStyle w:val="ab"/>
              <w:jc w:val="left"/>
            </w:pPr>
            <w:r w:rsidRPr="002E07BD">
              <w:t>Розробка нових продуктів, вдосконалення старих, які б задовольняли нові потреби споживачів</w:t>
            </w:r>
          </w:p>
        </w:tc>
      </w:tr>
    </w:tbl>
    <w:p w14:paraId="42B30329" w14:textId="77777777" w:rsidR="003D1378" w:rsidRPr="002E07BD" w:rsidRDefault="003D1378" w:rsidP="003D1378">
      <w:pPr>
        <w:jc w:val="center"/>
        <w:rPr>
          <w:lang w:val="uk-UA"/>
        </w:rPr>
      </w:pPr>
    </w:p>
    <w:p w14:paraId="3422ECC2" w14:textId="39670AEE" w:rsidR="00AD287F" w:rsidRPr="002E07BD" w:rsidRDefault="00AD287F" w:rsidP="00AD287F">
      <w:pPr>
        <w:pStyle w:val="afa"/>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1</w:t>
      </w:r>
      <w:r w:rsidRPr="002E07BD">
        <w:rPr>
          <w:rFonts w:ascii="Times New Roman" w:hAnsi="Times New Roman" w:cs="Times New Roman"/>
          <w:b w:val="0"/>
          <w:i w:val="0"/>
          <w:noProof/>
          <w:color w:val="auto"/>
          <w:sz w:val="28"/>
          <w:szCs w:val="28"/>
        </w:rPr>
        <w:fldChar w:fldCharType="end"/>
      </w:r>
    </w:p>
    <w:p w14:paraId="67BEAD7F" w14:textId="7F420EBD" w:rsidR="00AD287F" w:rsidRPr="002E07BD" w:rsidRDefault="00AD287F" w:rsidP="00AD287F">
      <w:pPr>
        <w:pStyle w:val="afa"/>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Ступеневий аналіз конкуренції на ринку</w:t>
      </w:r>
    </w:p>
    <w:tbl>
      <w:tblPr>
        <w:tblStyle w:val="a8"/>
        <w:tblW w:w="5000" w:type="pct"/>
        <w:jc w:val="center"/>
        <w:tblLook w:val="04A0" w:firstRow="1" w:lastRow="0" w:firstColumn="1" w:lastColumn="0" w:noHBand="0" w:noVBand="1"/>
      </w:tblPr>
      <w:tblGrid>
        <w:gridCol w:w="3283"/>
        <w:gridCol w:w="3286"/>
        <w:gridCol w:w="3286"/>
      </w:tblGrid>
      <w:tr w:rsidR="00AD287F" w:rsidRPr="000B60A9" w14:paraId="16279F22" w14:textId="77777777" w:rsidTr="00AD287F">
        <w:trPr>
          <w:trHeight w:val="454"/>
          <w:jc w:val="center"/>
        </w:trPr>
        <w:tc>
          <w:tcPr>
            <w:tcW w:w="1666" w:type="pct"/>
            <w:vAlign w:val="center"/>
          </w:tcPr>
          <w:p w14:paraId="1912BFA0" w14:textId="77777777" w:rsidR="00AD287F" w:rsidRPr="002E07BD" w:rsidRDefault="00AD287F" w:rsidP="00AD287F">
            <w:pPr>
              <w:pStyle w:val="ab"/>
              <w:jc w:val="center"/>
            </w:pPr>
            <w:r w:rsidRPr="002E07BD">
              <w:t>Особливості конкурентного середовища</w:t>
            </w:r>
          </w:p>
        </w:tc>
        <w:tc>
          <w:tcPr>
            <w:tcW w:w="1667" w:type="pct"/>
            <w:vAlign w:val="center"/>
          </w:tcPr>
          <w:p w14:paraId="7F4E1278" w14:textId="77777777" w:rsidR="00AD287F" w:rsidRPr="002E07BD" w:rsidRDefault="00AD287F" w:rsidP="00AD287F">
            <w:pPr>
              <w:pStyle w:val="ab"/>
              <w:jc w:val="center"/>
            </w:pPr>
            <w:r w:rsidRPr="002E07BD">
              <w:t>В чому проявляється дана характеристика</w:t>
            </w:r>
          </w:p>
        </w:tc>
        <w:tc>
          <w:tcPr>
            <w:tcW w:w="1667" w:type="pct"/>
            <w:vAlign w:val="center"/>
          </w:tcPr>
          <w:p w14:paraId="71279262" w14:textId="77777777" w:rsidR="00AD287F" w:rsidRPr="002E07BD" w:rsidRDefault="00AD287F" w:rsidP="00AD287F">
            <w:pPr>
              <w:pStyle w:val="ab"/>
              <w:jc w:val="center"/>
            </w:pPr>
            <w:r w:rsidRPr="002E07BD">
              <w:t>Вплив на діяльність підприємства (можливі дії компанії, щоб бути конкурентоспроможною)</w:t>
            </w:r>
          </w:p>
        </w:tc>
      </w:tr>
      <w:tr w:rsidR="00AD287F" w:rsidRPr="000B60A9" w14:paraId="6EE5B2B7" w14:textId="77777777" w:rsidTr="00AD287F">
        <w:trPr>
          <w:trHeight w:val="454"/>
          <w:jc w:val="center"/>
        </w:trPr>
        <w:tc>
          <w:tcPr>
            <w:tcW w:w="1666" w:type="pct"/>
          </w:tcPr>
          <w:p w14:paraId="091093A0" w14:textId="77777777" w:rsidR="00AD287F" w:rsidRPr="002E07BD" w:rsidRDefault="00AD287F" w:rsidP="00AD287F">
            <w:pPr>
              <w:pStyle w:val="ab"/>
              <w:jc w:val="left"/>
            </w:pPr>
            <w:r w:rsidRPr="002E07BD">
              <w:t>1. Монополістична конкуренція</w:t>
            </w:r>
          </w:p>
        </w:tc>
        <w:tc>
          <w:tcPr>
            <w:tcW w:w="1667" w:type="pct"/>
          </w:tcPr>
          <w:p w14:paraId="5BFC2469" w14:textId="77777777" w:rsidR="00AD287F" w:rsidRPr="002E07BD" w:rsidRDefault="00AD287F" w:rsidP="00AD287F">
            <w:pPr>
              <w:pStyle w:val="ab"/>
              <w:jc w:val="left"/>
            </w:pPr>
            <w:r w:rsidRPr="002E07BD">
              <w:t>Галузь в основному є конкурентоспроможною, проте існує декілька явних лідерів</w:t>
            </w:r>
          </w:p>
        </w:tc>
        <w:tc>
          <w:tcPr>
            <w:tcW w:w="1667" w:type="pct"/>
          </w:tcPr>
          <w:p w14:paraId="730DAE54" w14:textId="77777777" w:rsidR="00AD287F" w:rsidRPr="002E07BD" w:rsidRDefault="00AD287F" w:rsidP="00AD287F">
            <w:pPr>
              <w:pStyle w:val="ab"/>
              <w:jc w:val="left"/>
            </w:pPr>
            <w:r w:rsidRPr="002E07BD">
              <w:t>Ускладнений вихід на міжнародний ринок</w:t>
            </w:r>
          </w:p>
        </w:tc>
      </w:tr>
      <w:tr w:rsidR="00AD287F" w:rsidRPr="002E07BD" w14:paraId="4493D5B6" w14:textId="77777777" w:rsidTr="00AD287F">
        <w:trPr>
          <w:trHeight w:val="454"/>
          <w:jc w:val="center"/>
        </w:trPr>
        <w:tc>
          <w:tcPr>
            <w:tcW w:w="1666" w:type="pct"/>
          </w:tcPr>
          <w:p w14:paraId="7D060D63" w14:textId="77777777" w:rsidR="00AD287F" w:rsidRPr="002E07BD" w:rsidRDefault="00AD287F" w:rsidP="00AD287F">
            <w:pPr>
              <w:pStyle w:val="ab"/>
              <w:jc w:val="left"/>
            </w:pPr>
            <w:r w:rsidRPr="002E07BD">
              <w:t>2. Глобальний рівень конкурентної боротьби</w:t>
            </w:r>
          </w:p>
        </w:tc>
        <w:tc>
          <w:tcPr>
            <w:tcW w:w="1667" w:type="pct"/>
          </w:tcPr>
          <w:p w14:paraId="6C3C995B" w14:textId="77777777" w:rsidR="00AD287F" w:rsidRPr="002E07BD" w:rsidRDefault="00AD287F" w:rsidP="00AD287F">
            <w:pPr>
              <w:pStyle w:val="ab"/>
              <w:jc w:val="left"/>
            </w:pPr>
            <w:r w:rsidRPr="002E07BD">
              <w:t>Конкуренти з різних країн світу</w:t>
            </w:r>
          </w:p>
        </w:tc>
        <w:tc>
          <w:tcPr>
            <w:tcW w:w="1667" w:type="pct"/>
          </w:tcPr>
          <w:p w14:paraId="6BD424C7" w14:textId="77777777" w:rsidR="00AD287F" w:rsidRPr="002E07BD" w:rsidRDefault="00AD287F" w:rsidP="00AD287F">
            <w:pPr>
              <w:pStyle w:val="ab"/>
              <w:jc w:val="left"/>
            </w:pPr>
            <w:r w:rsidRPr="002E07BD">
              <w:t>Здобути першість в Україні</w:t>
            </w:r>
          </w:p>
        </w:tc>
      </w:tr>
      <w:tr w:rsidR="00AD287F" w:rsidRPr="000B60A9" w14:paraId="4CC072EE" w14:textId="77777777" w:rsidTr="00AD287F">
        <w:trPr>
          <w:trHeight w:val="454"/>
          <w:jc w:val="center"/>
        </w:trPr>
        <w:tc>
          <w:tcPr>
            <w:tcW w:w="1666" w:type="pct"/>
          </w:tcPr>
          <w:p w14:paraId="767A84D9" w14:textId="77777777" w:rsidR="00AD287F" w:rsidRPr="002E07BD" w:rsidRDefault="00AD287F" w:rsidP="00AD287F">
            <w:pPr>
              <w:pStyle w:val="ab"/>
              <w:jc w:val="left"/>
            </w:pPr>
            <w:r w:rsidRPr="002E07BD">
              <w:t>3. Внутрішньогалузева конкуренція</w:t>
            </w:r>
          </w:p>
        </w:tc>
        <w:tc>
          <w:tcPr>
            <w:tcW w:w="1667" w:type="pct"/>
          </w:tcPr>
          <w:p w14:paraId="554781F3" w14:textId="77777777" w:rsidR="00AD287F" w:rsidRPr="002E07BD" w:rsidRDefault="00AD287F" w:rsidP="00AD287F">
            <w:pPr>
              <w:pStyle w:val="ab"/>
              <w:jc w:val="left"/>
            </w:pPr>
            <w:r w:rsidRPr="002E07BD">
              <w:t>Конкуренція спостерігається лише в галузі оптичного проектування</w:t>
            </w:r>
          </w:p>
        </w:tc>
        <w:tc>
          <w:tcPr>
            <w:tcW w:w="1667" w:type="pct"/>
          </w:tcPr>
          <w:p w14:paraId="3351308D" w14:textId="77777777" w:rsidR="00AD287F" w:rsidRPr="002E07BD" w:rsidRDefault="00AD287F" w:rsidP="00AD287F">
            <w:pPr>
              <w:pStyle w:val="ab"/>
              <w:jc w:val="left"/>
            </w:pPr>
            <w:r w:rsidRPr="002E07BD">
              <w:t>Розробка більш якісного та просто продукту</w:t>
            </w:r>
          </w:p>
        </w:tc>
      </w:tr>
      <w:tr w:rsidR="00AD287F" w:rsidRPr="000B60A9" w14:paraId="56777C81" w14:textId="77777777" w:rsidTr="00AD287F">
        <w:trPr>
          <w:trHeight w:val="454"/>
          <w:jc w:val="center"/>
        </w:trPr>
        <w:tc>
          <w:tcPr>
            <w:tcW w:w="1666" w:type="pct"/>
          </w:tcPr>
          <w:p w14:paraId="0E05E8E9" w14:textId="77777777" w:rsidR="00AD287F" w:rsidRPr="002E07BD" w:rsidRDefault="00AD287F" w:rsidP="00AD287F">
            <w:pPr>
              <w:pStyle w:val="ab"/>
              <w:jc w:val="left"/>
            </w:pPr>
            <w:r w:rsidRPr="002E07BD">
              <w:t>4. Товарно-видова конкуренція</w:t>
            </w:r>
          </w:p>
        </w:tc>
        <w:tc>
          <w:tcPr>
            <w:tcW w:w="1667" w:type="pct"/>
          </w:tcPr>
          <w:p w14:paraId="13C4DAF5" w14:textId="77777777" w:rsidR="00AD287F" w:rsidRPr="002E07BD" w:rsidRDefault="00AD287F" w:rsidP="00AD287F">
            <w:pPr>
              <w:pStyle w:val="ab"/>
              <w:jc w:val="left"/>
            </w:pPr>
            <w:r w:rsidRPr="002E07BD">
              <w:t>Конкуренція між товарами одного виду</w:t>
            </w:r>
          </w:p>
        </w:tc>
        <w:tc>
          <w:tcPr>
            <w:tcW w:w="1667" w:type="pct"/>
          </w:tcPr>
          <w:p w14:paraId="0210B835" w14:textId="77777777" w:rsidR="00AD287F" w:rsidRPr="002E07BD" w:rsidRDefault="00AD287F" w:rsidP="00AD287F">
            <w:pPr>
              <w:pStyle w:val="ab"/>
              <w:jc w:val="left"/>
            </w:pPr>
            <w:r w:rsidRPr="002E07BD">
              <w:t>Створення кращої продукції за продукти інших компаній</w:t>
            </w:r>
          </w:p>
        </w:tc>
      </w:tr>
      <w:tr w:rsidR="00AD287F" w:rsidRPr="002E07BD" w14:paraId="727ED6B1" w14:textId="77777777" w:rsidTr="00AD287F">
        <w:trPr>
          <w:trHeight w:val="454"/>
          <w:jc w:val="center"/>
        </w:trPr>
        <w:tc>
          <w:tcPr>
            <w:tcW w:w="1666" w:type="pct"/>
          </w:tcPr>
          <w:p w14:paraId="40F043FF" w14:textId="77777777" w:rsidR="00AD287F" w:rsidRPr="002E07BD" w:rsidRDefault="00AD287F" w:rsidP="00AD287F">
            <w:pPr>
              <w:pStyle w:val="ab"/>
              <w:jc w:val="left"/>
            </w:pPr>
            <w:r w:rsidRPr="002E07BD">
              <w:t>5. Ціновий характер</w:t>
            </w:r>
          </w:p>
        </w:tc>
        <w:tc>
          <w:tcPr>
            <w:tcW w:w="1667" w:type="pct"/>
          </w:tcPr>
          <w:p w14:paraId="5C6D6407" w14:textId="77777777" w:rsidR="00AD287F" w:rsidRPr="002E07BD" w:rsidRDefault="00AD287F" w:rsidP="00AD287F">
            <w:pPr>
              <w:pStyle w:val="ab"/>
              <w:jc w:val="left"/>
            </w:pPr>
            <w:r w:rsidRPr="002E07BD">
              <w:t>Продукція дуже дорога</w:t>
            </w:r>
          </w:p>
        </w:tc>
        <w:tc>
          <w:tcPr>
            <w:tcW w:w="1667" w:type="pct"/>
          </w:tcPr>
          <w:p w14:paraId="6BA34AF0" w14:textId="77777777" w:rsidR="00AD287F" w:rsidRPr="002E07BD" w:rsidRDefault="00AD287F" w:rsidP="00AD287F">
            <w:pPr>
              <w:pStyle w:val="ab"/>
              <w:jc w:val="left"/>
            </w:pPr>
            <w:r w:rsidRPr="002E07BD">
              <w:t>Зменшити вартість розробки</w:t>
            </w:r>
          </w:p>
        </w:tc>
      </w:tr>
      <w:tr w:rsidR="00AD287F" w14:paraId="64CF7625" w14:textId="77777777" w:rsidTr="00AD287F">
        <w:trPr>
          <w:trHeight w:val="454"/>
          <w:jc w:val="center"/>
        </w:trPr>
        <w:tc>
          <w:tcPr>
            <w:tcW w:w="1666" w:type="pct"/>
          </w:tcPr>
          <w:p w14:paraId="06FF27BC" w14:textId="77777777" w:rsidR="00AD287F" w:rsidRDefault="00AD287F" w:rsidP="00AD287F">
            <w:pPr>
              <w:pStyle w:val="ab"/>
              <w:jc w:val="left"/>
            </w:pPr>
            <w:r>
              <w:t>6. Марочний характер</w:t>
            </w:r>
          </w:p>
        </w:tc>
        <w:tc>
          <w:tcPr>
            <w:tcW w:w="1667" w:type="pct"/>
          </w:tcPr>
          <w:p w14:paraId="05A40C46" w14:textId="77777777" w:rsidR="00AD287F" w:rsidRDefault="00AD287F" w:rsidP="00AD287F">
            <w:pPr>
              <w:pStyle w:val="ab"/>
              <w:jc w:val="left"/>
            </w:pPr>
            <w:r>
              <w:t>Для споживачів має значення «бренд»</w:t>
            </w:r>
          </w:p>
        </w:tc>
        <w:tc>
          <w:tcPr>
            <w:tcW w:w="1667" w:type="pct"/>
          </w:tcPr>
          <w:p w14:paraId="01779D05" w14:textId="77777777" w:rsidR="00AD287F" w:rsidRDefault="00AD287F" w:rsidP="00AD287F">
            <w:pPr>
              <w:pStyle w:val="ab"/>
              <w:jc w:val="left"/>
            </w:pPr>
            <w:r>
              <w:t>Популяризувати власну продукцію</w:t>
            </w:r>
          </w:p>
        </w:tc>
      </w:tr>
    </w:tbl>
    <w:p w14:paraId="05F46587" w14:textId="77777777" w:rsidR="00AD287F" w:rsidRPr="004B0A0C" w:rsidRDefault="00AD287F" w:rsidP="00AD287F">
      <w:pPr>
        <w:pStyle w:val="afa"/>
        <w:spacing w:before="0" w:after="0" w:line="360" w:lineRule="auto"/>
        <w:ind w:left="0"/>
        <w:rPr>
          <w:rFonts w:ascii="Times New Roman" w:hAnsi="Times New Roman" w:cs="Times New Roman"/>
          <w:b w:val="0"/>
          <w:i w:val="0"/>
          <w:color w:val="auto"/>
          <w:sz w:val="28"/>
          <w:szCs w:val="28"/>
        </w:rPr>
      </w:pPr>
    </w:p>
    <w:p w14:paraId="0BE7A332" w14:textId="77777777" w:rsidR="00AD287F" w:rsidRPr="002E07BD" w:rsidRDefault="00AD287F" w:rsidP="00AD287F">
      <w:pPr>
        <w:ind w:firstLine="708"/>
        <w:rPr>
          <w:rFonts w:cs="Times New Roman"/>
          <w:szCs w:val="28"/>
          <w:lang w:val="uk-UA"/>
        </w:rPr>
      </w:pPr>
      <w:r w:rsidRPr="002E07BD">
        <w:rPr>
          <w:rFonts w:cs="Times New Roman"/>
          <w:szCs w:val="28"/>
          <w:lang w:val="uk-UA"/>
        </w:rPr>
        <w:t xml:space="preserve">Ступеневий аналіз конкуренції на ринку показав, що не дивлячись на конкуренцію декількох явних лідерів, дорогу продукцію та знання  «бренду» </w:t>
      </w:r>
      <w:r w:rsidRPr="002E07BD">
        <w:rPr>
          <w:rFonts w:cs="Times New Roman"/>
          <w:szCs w:val="28"/>
          <w:lang w:val="uk-UA"/>
        </w:rPr>
        <w:lastRenderedPageBreak/>
        <w:t>для споживачів, у запропонованого проекту є можливість здобути першість в Україні та певний відсоток світового ринку за рахунок розробки більш якісного та простого продукту, зменшення вартості розробки та популяризації власної продукції.</w:t>
      </w:r>
    </w:p>
    <w:p w14:paraId="506C5CA7" w14:textId="77777777" w:rsidR="00AD287F" w:rsidRPr="002E07BD" w:rsidRDefault="00AD287F" w:rsidP="00AD287F">
      <w:pPr>
        <w:pStyle w:val="afa"/>
        <w:spacing w:before="0" w:after="0" w:line="360" w:lineRule="auto"/>
        <w:ind w:left="0" w:firstLine="709"/>
        <w:jc w:val="both"/>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Після аналізу конкуренції проведемо більш детальний аналіз умов конкуренції в галузі.</w:t>
      </w:r>
    </w:p>
    <w:p w14:paraId="243C6B56" w14:textId="1905A57C" w:rsidR="00AD287F" w:rsidRPr="002E07BD" w:rsidRDefault="00AD287F" w:rsidP="00AD287F">
      <w:pPr>
        <w:pStyle w:val="afa"/>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2</w:t>
      </w:r>
      <w:r w:rsidRPr="002E07BD">
        <w:rPr>
          <w:rFonts w:ascii="Times New Roman" w:hAnsi="Times New Roman" w:cs="Times New Roman"/>
          <w:b w:val="0"/>
          <w:i w:val="0"/>
          <w:noProof/>
          <w:color w:val="auto"/>
          <w:sz w:val="28"/>
          <w:szCs w:val="28"/>
        </w:rPr>
        <w:fldChar w:fldCharType="end"/>
      </w:r>
    </w:p>
    <w:p w14:paraId="682B41F1" w14:textId="3CEE93B1" w:rsidR="00AD287F" w:rsidRPr="002E07BD" w:rsidRDefault="00AD287F" w:rsidP="00AD287F">
      <w:pPr>
        <w:pStyle w:val="afa"/>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Аналіз конкуренції в галузі за М. Портером</w:t>
      </w:r>
    </w:p>
    <w:tbl>
      <w:tblPr>
        <w:tblStyle w:val="a8"/>
        <w:tblW w:w="5000" w:type="pct"/>
        <w:jc w:val="center"/>
        <w:tblLook w:val="04A0" w:firstRow="1" w:lastRow="0" w:firstColumn="1" w:lastColumn="0" w:noHBand="0" w:noVBand="1"/>
      </w:tblPr>
      <w:tblGrid>
        <w:gridCol w:w="1305"/>
        <w:gridCol w:w="1595"/>
        <w:gridCol w:w="2101"/>
        <w:gridCol w:w="1821"/>
        <w:gridCol w:w="1616"/>
        <w:gridCol w:w="1417"/>
      </w:tblGrid>
      <w:tr w:rsidR="00AD287F" w:rsidRPr="002E07BD" w14:paraId="00C3A41F" w14:textId="77777777" w:rsidTr="00AD287F">
        <w:trPr>
          <w:trHeight w:val="454"/>
          <w:jc w:val="center"/>
        </w:trPr>
        <w:tc>
          <w:tcPr>
            <w:tcW w:w="662" w:type="pct"/>
            <w:vMerge w:val="restart"/>
            <w:vAlign w:val="center"/>
          </w:tcPr>
          <w:p w14:paraId="5E8D9B22" w14:textId="77777777" w:rsidR="00AD287F" w:rsidRPr="002E07BD" w:rsidRDefault="00AD287F" w:rsidP="00AD287F">
            <w:pPr>
              <w:pStyle w:val="ab"/>
              <w:jc w:val="center"/>
            </w:pPr>
            <w:r w:rsidRPr="002E07BD">
              <w:t>Складові аналізу</w:t>
            </w:r>
          </w:p>
        </w:tc>
        <w:tc>
          <w:tcPr>
            <w:tcW w:w="809" w:type="pct"/>
            <w:vAlign w:val="center"/>
          </w:tcPr>
          <w:p w14:paraId="7985465C" w14:textId="77777777" w:rsidR="00AD287F" w:rsidRPr="002E07BD" w:rsidRDefault="00AD287F" w:rsidP="00AD287F">
            <w:pPr>
              <w:pStyle w:val="ab"/>
              <w:jc w:val="center"/>
            </w:pPr>
            <w:r w:rsidRPr="002E07BD">
              <w:t>Прямі конкуренти в галузі</w:t>
            </w:r>
          </w:p>
        </w:tc>
        <w:tc>
          <w:tcPr>
            <w:tcW w:w="1066" w:type="pct"/>
            <w:vAlign w:val="center"/>
          </w:tcPr>
          <w:p w14:paraId="08E91D8E" w14:textId="77777777" w:rsidR="00AD287F" w:rsidRPr="002E07BD" w:rsidRDefault="00AD287F" w:rsidP="00AD287F">
            <w:pPr>
              <w:pStyle w:val="ab"/>
              <w:jc w:val="center"/>
            </w:pPr>
            <w:r w:rsidRPr="002E07BD">
              <w:t>Потенційні конкуренти</w:t>
            </w:r>
          </w:p>
        </w:tc>
        <w:tc>
          <w:tcPr>
            <w:tcW w:w="924" w:type="pct"/>
            <w:vAlign w:val="center"/>
          </w:tcPr>
          <w:p w14:paraId="721F73E0" w14:textId="77777777" w:rsidR="00AD287F" w:rsidRPr="002E07BD" w:rsidRDefault="00AD287F" w:rsidP="00AD287F">
            <w:pPr>
              <w:pStyle w:val="ab"/>
              <w:jc w:val="center"/>
            </w:pPr>
            <w:r w:rsidRPr="002E07BD">
              <w:t>Постачальники</w:t>
            </w:r>
          </w:p>
        </w:tc>
        <w:tc>
          <w:tcPr>
            <w:tcW w:w="820" w:type="pct"/>
            <w:vAlign w:val="center"/>
          </w:tcPr>
          <w:p w14:paraId="3BAD476B" w14:textId="77777777" w:rsidR="00AD287F" w:rsidRPr="002E07BD" w:rsidRDefault="00AD287F" w:rsidP="00AD287F">
            <w:pPr>
              <w:pStyle w:val="ab"/>
              <w:jc w:val="center"/>
            </w:pPr>
            <w:r w:rsidRPr="002E07BD">
              <w:t>Клієнти</w:t>
            </w:r>
          </w:p>
        </w:tc>
        <w:tc>
          <w:tcPr>
            <w:tcW w:w="719" w:type="pct"/>
            <w:vAlign w:val="center"/>
          </w:tcPr>
          <w:p w14:paraId="0199B50F" w14:textId="77777777" w:rsidR="00AD287F" w:rsidRPr="002E07BD" w:rsidRDefault="00AD287F" w:rsidP="00AD287F">
            <w:pPr>
              <w:pStyle w:val="ab"/>
              <w:jc w:val="center"/>
            </w:pPr>
            <w:r w:rsidRPr="002E07BD">
              <w:t>Товари-замінники</w:t>
            </w:r>
          </w:p>
        </w:tc>
      </w:tr>
      <w:tr w:rsidR="00AD287F" w:rsidRPr="002E07BD" w14:paraId="4F36F83F" w14:textId="77777777" w:rsidTr="00AD287F">
        <w:trPr>
          <w:trHeight w:val="454"/>
          <w:jc w:val="center"/>
        </w:trPr>
        <w:tc>
          <w:tcPr>
            <w:tcW w:w="662" w:type="pct"/>
            <w:vMerge/>
          </w:tcPr>
          <w:p w14:paraId="6C7BD80E" w14:textId="77777777" w:rsidR="00AD287F" w:rsidRPr="002E07BD" w:rsidRDefault="00AD287F" w:rsidP="00AD287F">
            <w:pPr>
              <w:pStyle w:val="ab"/>
              <w:jc w:val="left"/>
            </w:pPr>
          </w:p>
        </w:tc>
        <w:tc>
          <w:tcPr>
            <w:tcW w:w="809" w:type="pct"/>
          </w:tcPr>
          <w:p w14:paraId="661C8F86" w14:textId="77777777" w:rsidR="00AD287F" w:rsidRPr="002E07BD" w:rsidRDefault="00AD287F" w:rsidP="00AD287F">
            <w:pPr>
              <w:pStyle w:val="ab"/>
              <w:jc w:val="left"/>
            </w:pPr>
            <w:r w:rsidRPr="002E07BD">
              <w:t>Zemax OpticStudio, Synopsys CODE V, OpTaliX</w:t>
            </w:r>
          </w:p>
        </w:tc>
        <w:tc>
          <w:tcPr>
            <w:tcW w:w="1066" w:type="pct"/>
          </w:tcPr>
          <w:p w14:paraId="70BAF18D" w14:textId="77777777" w:rsidR="00AD287F" w:rsidRPr="002E07BD" w:rsidRDefault="00AD287F" w:rsidP="00AD287F">
            <w:pPr>
              <w:pStyle w:val="ab"/>
              <w:jc w:val="left"/>
            </w:pPr>
            <w:r w:rsidRPr="002E07BD">
              <w:t>Наявність товарних знаків, розмір капіталовкладень, доступ до ресурсів</w:t>
            </w:r>
          </w:p>
        </w:tc>
        <w:tc>
          <w:tcPr>
            <w:tcW w:w="924" w:type="pct"/>
          </w:tcPr>
          <w:p w14:paraId="4ED1A150" w14:textId="77777777" w:rsidR="00AD287F" w:rsidRPr="002E07BD" w:rsidRDefault="00AD287F" w:rsidP="00AD287F">
            <w:pPr>
              <w:pStyle w:val="ab"/>
              <w:jc w:val="left"/>
            </w:pPr>
            <w:r w:rsidRPr="002E07BD">
              <w:t>Значення розміру поставок для постачальників</w:t>
            </w:r>
          </w:p>
        </w:tc>
        <w:tc>
          <w:tcPr>
            <w:tcW w:w="820" w:type="pct"/>
          </w:tcPr>
          <w:p w14:paraId="5B2653E6" w14:textId="77777777" w:rsidR="00AD287F" w:rsidRPr="002E07BD" w:rsidRDefault="00AD287F" w:rsidP="00AD287F">
            <w:pPr>
              <w:pStyle w:val="ab"/>
              <w:jc w:val="left"/>
            </w:pPr>
            <w:r w:rsidRPr="002E07BD">
              <w:t>Торгівельні знаки, прибутки, система інформації</w:t>
            </w:r>
          </w:p>
        </w:tc>
        <w:tc>
          <w:tcPr>
            <w:tcW w:w="719" w:type="pct"/>
          </w:tcPr>
          <w:p w14:paraId="686D9696" w14:textId="77777777" w:rsidR="00AD287F" w:rsidRPr="002E07BD" w:rsidRDefault="00AD287F" w:rsidP="00AD287F">
            <w:pPr>
              <w:pStyle w:val="ab"/>
              <w:jc w:val="left"/>
            </w:pPr>
            <w:r w:rsidRPr="002E07BD">
              <w:t>Ціна, лояльність споживачів</w:t>
            </w:r>
          </w:p>
        </w:tc>
      </w:tr>
      <w:tr w:rsidR="00AD287F" w:rsidRPr="000B60A9" w14:paraId="68D37477" w14:textId="77777777" w:rsidTr="00AD287F">
        <w:trPr>
          <w:trHeight w:val="454"/>
          <w:jc w:val="center"/>
        </w:trPr>
        <w:tc>
          <w:tcPr>
            <w:tcW w:w="662" w:type="pct"/>
            <w:vAlign w:val="center"/>
          </w:tcPr>
          <w:p w14:paraId="0ADE571E" w14:textId="77777777" w:rsidR="00AD287F" w:rsidRPr="002E07BD" w:rsidRDefault="00AD287F" w:rsidP="00AD287F">
            <w:pPr>
              <w:pStyle w:val="ab"/>
              <w:jc w:val="center"/>
            </w:pPr>
            <w:r w:rsidRPr="002E07BD">
              <w:t>Висновки:</w:t>
            </w:r>
          </w:p>
        </w:tc>
        <w:tc>
          <w:tcPr>
            <w:tcW w:w="809" w:type="pct"/>
          </w:tcPr>
          <w:p w14:paraId="0EC0BF4A" w14:textId="77777777" w:rsidR="00AD287F" w:rsidRPr="002E07BD" w:rsidRDefault="00AD287F" w:rsidP="00AD287F">
            <w:pPr>
              <w:pStyle w:val="ab"/>
              <w:jc w:val="left"/>
            </w:pPr>
            <w:r w:rsidRPr="002E07BD">
              <w:t>В межах України конкурентна боротьба неінтенсивна</w:t>
            </w:r>
          </w:p>
        </w:tc>
        <w:tc>
          <w:tcPr>
            <w:tcW w:w="1066" w:type="pct"/>
          </w:tcPr>
          <w:p w14:paraId="137745DD" w14:textId="77777777" w:rsidR="00AD287F" w:rsidRPr="002E07BD" w:rsidRDefault="00AD287F" w:rsidP="00AD287F">
            <w:pPr>
              <w:pStyle w:val="ab"/>
              <w:jc w:val="left"/>
            </w:pPr>
            <w:r w:rsidRPr="002E07BD">
              <w:rPr>
                <w:sz w:val="22"/>
              </w:rPr>
              <w:t>Є можливості входу на ринок за рахунок гнучкості цін і переваг у затратах; потенц. конкур. є серед існуючих компаній</w:t>
            </w:r>
          </w:p>
        </w:tc>
        <w:tc>
          <w:tcPr>
            <w:tcW w:w="924" w:type="pct"/>
          </w:tcPr>
          <w:p w14:paraId="61BFE9CD" w14:textId="77777777" w:rsidR="00AD287F" w:rsidRPr="002E07BD" w:rsidRDefault="00AD287F" w:rsidP="00AD287F">
            <w:pPr>
              <w:pStyle w:val="ab"/>
              <w:jc w:val="left"/>
            </w:pPr>
            <w:r w:rsidRPr="002E07BD">
              <w:t>Постачальники не диктують умови роботи на ринку</w:t>
            </w:r>
          </w:p>
        </w:tc>
        <w:tc>
          <w:tcPr>
            <w:tcW w:w="820" w:type="pct"/>
          </w:tcPr>
          <w:p w14:paraId="1A79585C" w14:textId="77777777" w:rsidR="00AD287F" w:rsidRPr="002E07BD" w:rsidRDefault="00AD287F" w:rsidP="00AD287F">
            <w:pPr>
              <w:pStyle w:val="ab"/>
              <w:jc w:val="left"/>
            </w:pPr>
            <w:r w:rsidRPr="002E07BD">
              <w:t>Клієнти диктують певні умови: впізнаваність продукту, ціна, реклама</w:t>
            </w:r>
          </w:p>
        </w:tc>
        <w:tc>
          <w:tcPr>
            <w:tcW w:w="719" w:type="pct"/>
          </w:tcPr>
          <w:p w14:paraId="3C3F70B4" w14:textId="77777777" w:rsidR="00AD287F" w:rsidRPr="002E07BD" w:rsidRDefault="00AD287F" w:rsidP="00AD287F">
            <w:pPr>
              <w:pStyle w:val="ab"/>
              <w:jc w:val="left"/>
            </w:pPr>
            <w:r w:rsidRPr="002E07BD">
              <w:t>Товари-замінники обмежують ціну товару</w:t>
            </w:r>
          </w:p>
        </w:tc>
      </w:tr>
    </w:tbl>
    <w:p w14:paraId="1327F996" w14:textId="77777777" w:rsidR="00AD287F" w:rsidRPr="002E07BD" w:rsidRDefault="00AD287F" w:rsidP="00AD287F">
      <w:pPr>
        <w:rPr>
          <w:rFonts w:cs="Times New Roman"/>
          <w:szCs w:val="28"/>
          <w:lang w:val="uk-UA"/>
        </w:rPr>
      </w:pPr>
    </w:p>
    <w:p w14:paraId="7F9EA8BC" w14:textId="77777777" w:rsidR="00AD287F" w:rsidRPr="002E07BD" w:rsidRDefault="00AD287F" w:rsidP="00AD287F">
      <w:pPr>
        <w:ind w:firstLine="708"/>
        <w:rPr>
          <w:rFonts w:cs="Times New Roman"/>
          <w:szCs w:val="28"/>
          <w:lang w:val="uk-UA"/>
        </w:rPr>
      </w:pPr>
      <w:r w:rsidRPr="002E07BD">
        <w:rPr>
          <w:rFonts w:cs="Times New Roman"/>
          <w:szCs w:val="28"/>
          <w:lang w:val="uk-UA"/>
        </w:rPr>
        <w:t>З огляду на конкурентну ситуацію, додаткові обмеження з боку клієнтів та товарів-замінників можна зробити висновки, що робота на ринку можлива, а особливо на території України. Проект повинен бути затребуваним, відповідати вимогам споживачів як з точки зору якості і ціни, так і мати маркетинговий потенціал.</w:t>
      </w:r>
    </w:p>
    <w:p w14:paraId="04BC2BD0" w14:textId="77777777" w:rsidR="00AD287F" w:rsidRPr="002E07BD" w:rsidRDefault="00AD287F" w:rsidP="00AD287F">
      <w:pPr>
        <w:pStyle w:val="afa"/>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Після всіх аналізів визначається та обґрунтовуєтеся перелік факторів конкурентоспроможності. </w:t>
      </w:r>
    </w:p>
    <w:p w14:paraId="20B2994D" w14:textId="77777777" w:rsidR="00AD287F" w:rsidRPr="002E07BD" w:rsidRDefault="00AD287F" w:rsidP="00AD287F">
      <w:pPr>
        <w:rPr>
          <w:lang w:val="uk-UA" w:eastAsia="ru-RU"/>
        </w:rPr>
      </w:pPr>
    </w:p>
    <w:p w14:paraId="7EAFF583" w14:textId="77777777" w:rsidR="00AD287F" w:rsidRPr="002E07BD" w:rsidRDefault="00AD287F" w:rsidP="00AD287F">
      <w:pPr>
        <w:rPr>
          <w:lang w:val="uk-UA" w:eastAsia="ru-RU"/>
        </w:rPr>
      </w:pPr>
    </w:p>
    <w:p w14:paraId="3F6A9AED" w14:textId="77777777" w:rsidR="00AD287F" w:rsidRPr="002E07BD" w:rsidRDefault="00AD287F" w:rsidP="00AD287F">
      <w:pPr>
        <w:rPr>
          <w:lang w:val="uk-UA" w:eastAsia="ru-RU"/>
        </w:rPr>
      </w:pPr>
    </w:p>
    <w:p w14:paraId="27A4B1C9" w14:textId="14B51907"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lastRenderedPageBreak/>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3</w:t>
      </w:r>
      <w:r w:rsidRPr="002E07BD">
        <w:rPr>
          <w:rFonts w:ascii="Times New Roman" w:hAnsi="Times New Roman" w:cs="Times New Roman"/>
          <w:b w:val="0"/>
          <w:i w:val="0"/>
          <w:noProof/>
          <w:color w:val="auto"/>
          <w:sz w:val="28"/>
          <w:szCs w:val="28"/>
        </w:rPr>
        <w:fldChar w:fldCharType="end"/>
      </w:r>
    </w:p>
    <w:p w14:paraId="41E97340" w14:textId="7445469B"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Обґрунтування факторів конкурентоспроможності</w:t>
      </w:r>
    </w:p>
    <w:tbl>
      <w:tblPr>
        <w:tblStyle w:val="a8"/>
        <w:tblW w:w="5000" w:type="pct"/>
        <w:jc w:val="center"/>
        <w:tblLook w:val="04A0" w:firstRow="1" w:lastRow="0" w:firstColumn="1" w:lastColumn="0" w:noHBand="0" w:noVBand="1"/>
      </w:tblPr>
      <w:tblGrid>
        <w:gridCol w:w="562"/>
        <w:gridCol w:w="3818"/>
        <w:gridCol w:w="5475"/>
      </w:tblGrid>
      <w:tr w:rsidR="00AD287F" w:rsidRPr="000B60A9" w14:paraId="5D7115BA" w14:textId="77777777" w:rsidTr="00AD287F">
        <w:trPr>
          <w:trHeight w:val="454"/>
          <w:jc w:val="center"/>
        </w:trPr>
        <w:tc>
          <w:tcPr>
            <w:tcW w:w="285" w:type="pct"/>
            <w:vAlign w:val="center"/>
          </w:tcPr>
          <w:p w14:paraId="33F729EE" w14:textId="77777777" w:rsidR="00AD287F" w:rsidRPr="002E07BD" w:rsidRDefault="00AD287F" w:rsidP="00AD287F">
            <w:pPr>
              <w:pStyle w:val="ab"/>
              <w:jc w:val="center"/>
            </w:pPr>
            <w:r w:rsidRPr="002E07BD">
              <w:t>№ п/п</w:t>
            </w:r>
          </w:p>
        </w:tc>
        <w:tc>
          <w:tcPr>
            <w:tcW w:w="1937" w:type="pct"/>
            <w:vAlign w:val="center"/>
          </w:tcPr>
          <w:p w14:paraId="2C105479" w14:textId="77777777" w:rsidR="00AD287F" w:rsidRPr="002E07BD" w:rsidRDefault="00AD287F" w:rsidP="00AD287F">
            <w:pPr>
              <w:pStyle w:val="ab"/>
              <w:jc w:val="center"/>
            </w:pPr>
            <w:r w:rsidRPr="002E07BD">
              <w:t>Фактор конкурентоспроможності</w:t>
            </w:r>
          </w:p>
        </w:tc>
        <w:tc>
          <w:tcPr>
            <w:tcW w:w="2778" w:type="pct"/>
            <w:vAlign w:val="center"/>
          </w:tcPr>
          <w:p w14:paraId="0985649A" w14:textId="77777777" w:rsidR="00AD287F" w:rsidRPr="002E07BD" w:rsidRDefault="00AD287F" w:rsidP="00AD287F">
            <w:pPr>
              <w:pStyle w:val="ab"/>
              <w:jc w:val="center"/>
            </w:pPr>
            <w:r w:rsidRPr="002E07BD">
              <w:t>Обґрунтування (наведення чинників, що роблять фактор для порівняння конкурентних проектів значущим)</w:t>
            </w:r>
          </w:p>
        </w:tc>
      </w:tr>
      <w:tr w:rsidR="00AD287F" w:rsidRPr="000B60A9" w14:paraId="377435D4" w14:textId="77777777" w:rsidTr="00AD287F">
        <w:trPr>
          <w:trHeight w:val="454"/>
          <w:jc w:val="center"/>
        </w:trPr>
        <w:tc>
          <w:tcPr>
            <w:tcW w:w="285" w:type="pct"/>
            <w:vAlign w:val="center"/>
          </w:tcPr>
          <w:p w14:paraId="565B59BC" w14:textId="77777777" w:rsidR="00AD287F" w:rsidRPr="002E07BD" w:rsidRDefault="00AD287F" w:rsidP="00AD287F">
            <w:pPr>
              <w:pStyle w:val="ab"/>
              <w:jc w:val="center"/>
            </w:pPr>
            <w:r w:rsidRPr="002E07BD">
              <w:t>1</w:t>
            </w:r>
          </w:p>
        </w:tc>
        <w:tc>
          <w:tcPr>
            <w:tcW w:w="1937" w:type="pct"/>
          </w:tcPr>
          <w:p w14:paraId="098E60FC" w14:textId="77777777" w:rsidR="00AD287F" w:rsidRPr="002E07BD" w:rsidRDefault="00AD287F" w:rsidP="00AD287F">
            <w:pPr>
              <w:pStyle w:val="ab"/>
              <w:jc w:val="left"/>
            </w:pPr>
            <w:r w:rsidRPr="002E07BD">
              <w:t>Потреби споживачів</w:t>
            </w:r>
          </w:p>
        </w:tc>
        <w:tc>
          <w:tcPr>
            <w:tcW w:w="2778" w:type="pct"/>
          </w:tcPr>
          <w:p w14:paraId="362B554D" w14:textId="77777777" w:rsidR="00AD287F" w:rsidRPr="002E07BD" w:rsidRDefault="00AD287F" w:rsidP="00AD287F">
            <w:pPr>
              <w:pStyle w:val="ab"/>
              <w:jc w:val="left"/>
            </w:pPr>
            <w:r w:rsidRPr="002E07BD">
              <w:t>Потреби споживачів обумовлюють необхідність розробки проекту</w:t>
            </w:r>
          </w:p>
        </w:tc>
      </w:tr>
      <w:tr w:rsidR="00AD287F" w:rsidRPr="000B60A9" w14:paraId="0247F91A" w14:textId="77777777" w:rsidTr="00AD287F">
        <w:trPr>
          <w:trHeight w:val="454"/>
          <w:jc w:val="center"/>
        </w:trPr>
        <w:tc>
          <w:tcPr>
            <w:tcW w:w="285" w:type="pct"/>
            <w:vAlign w:val="center"/>
          </w:tcPr>
          <w:p w14:paraId="0041CB1B" w14:textId="77777777" w:rsidR="00AD287F" w:rsidRPr="002E07BD" w:rsidRDefault="00AD287F" w:rsidP="00AD287F">
            <w:pPr>
              <w:pStyle w:val="ab"/>
              <w:jc w:val="center"/>
            </w:pPr>
            <w:r w:rsidRPr="002E07BD">
              <w:t>2</w:t>
            </w:r>
          </w:p>
        </w:tc>
        <w:tc>
          <w:tcPr>
            <w:tcW w:w="1937" w:type="pct"/>
          </w:tcPr>
          <w:p w14:paraId="77196A0D" w14:textId="77777777" w:rsidR="00AD287F" w:rsidRPr="002E07BD" w:rsidRDefault="00AD287F" w:rsidP="00AD287F">
            <w:pPr>
              <w:pStyle w:val="ab"/>
              <w:jc w:val="left"/>
            </w:pPr>
            <w:r w:rsidRPr="002E07BD">
              <w:t>Ціна та собівартість продукції</w:t>
            </w:r>
          </w:p>
        </w:tc>
        <w:tc>
          <w:tcPr>
            <w:tcW w:w="2778" w:type="pct"/>
          </w:tcPr>
          <w:p w14:paraId="25066B1D" w14:textId="77777777" w:rsidR="00AD287F" w:rsidRPr="002E07BD" w:rsidRDefault="00AD287F" w:rsidP="00AD287F">
            <w:pPr>
              <w:pStyle w:val="ab"/>
              <w:jc w:val="left"/>
            </w:pPr>
            <w:r w:rsidRPr="002E07BD">
              <w:t>Співвідношення рівня ціни з цінами основних конкурентів; система диференціації цін в залежності від політики конкурентів</w:t>
            </w:r>
          </w:p>
        </w:tc>
      </w:tr>
      <w:tr w:rsidR="00AD287F" w:rsidRPr="002E07BD" w14:paraId="780A02D0" w14:textId="77777777" w:rsidTr="00AD287F">
        <w:trPr>
          <w:trHeight w:val="454"/>
          <w:jc w:val="center"/>
        </w:trPr>
        <w:tc>
          <w:tcPr>
            <w:tcW w:w="285" w:type="pct"/>
            <w:vAlign w:val="center"/>
          </w:tcPr>
          <w:p w14:paraId="1E2C0B73" w14:textId="77777777" w:rsidR="00AD287F" w:rsidRPr="002E07BD" w:rsidRDefault="00AD287F" w:rsidP="00AD287F">
            <w:pPr>
              <w:pStyle w:val="ab"/>
              <w:jc w:val="center"/>
            </w:pPr>
            <w:r w:rsidRPr="002E07BD">
              <w:t>3</w:t>
            </w:r>
          </w:p>
        </w:tc>
        <w:tc>
          <w:tcPr>
            <w:tcW w:w="1937" w:type="pct"/>
          </w:tcPr>
          <w:p w14:paraId="1AC00CAE" w14:textId="77777777" w:rsidR="00AD287F" w:rsidRPr="002E07BD" w:rsidRDefault="00AD287F" w:rsidP="00AD287F">
            <w:pPr>
              <w:pStyle w:val="ab"/>
              <w:jc w:val="left"/>
            </w:pPr>
            <w:r w:rsidRPr="002E07BD">
              <w:t>Результативність</w:t>
            </w:r>
          </w:p>
        </w:tc>
        <w:tc>
          <w:tcPr>
            <w:tcW w:w="2778" w:type="pct"/>
          </w:tcPr>
          <w:p w14:paraId="54B327C8" w14:textId="77777777" w:rsidR="00AD287F" w:rsidRPr="002E07BD" w:rsidRDefault="00AD287F" w:rsidP="00AD287F">
            <w:pPr>
              <w:pStyle w:val="ab"/>
              <w:jc w:val="left"/>
            </w:pPr>
            <w:r w:rsidRPr="002E07BD">
              <w:t>Завжди досягається кінцевий результат</w:t>
            </w:r>
          </w:p>
        </w:tc>
      </w:tr>
      <w:tr w:rsidR="00AD287F" w:rsidRPr="000B60A9" w14:paraId="41BC8179" w14:textId="77777777" w:rsidTr="00AD287F">
        <w:trPr>
          <w:trHeight w:val="454"/>
          <w:jc w:val="center"/>
        </w:trPr>
        <w:tc>
          <w:tcPr>
            <w:tcW w:w="285" w:type="pct"/>
            <w:vAlign w:val="center"/>
          </w:tcPr>
          <w:p w14:paraId="331AD9A1" w14:textId="77777777" w:rsidR="00AD287F" w:rsidRPr="002E07BD" w:rsidRDefault="00AD287F" w:rsidP="00AD287F">
            <w:pPr>
              <w:pStyle w:val="ab"/>
              <w:jc w:val="center"/>
            </w:pPr>
            <w:r w:rsidRPr="002E07BD">
              <w:t>4</w:t>
            </w:r>
          </w:p>
        </w:tc>
        <w:tc>
          <w:tcPr>
            <w:tcW w:w="1937" w:type="pct"/>
          </w:tcPr>
          <w:p w14:paraId="281BB6E7" w14:textId="77777777" w:rsidR="00AD287F" w:rsidRPr="002E07BD" w:rsidRDefault="00AD287F" w:rsidP="00AD287F">
            <w:pPr>
              <w:pStyle w:val="ab"/>
              <w:jc w:val="left"/>
            </w:pPr>
            <w:r w:rsidRPr="002E07BD">
              <w:t>Маркетинговий потенціал</w:t>
            </w:r>
          </w:p>
        </w:tc>
        <w:tc>
          <w:tcPr>
            <w:tcW w:w="2778" w:type="pct"/>
          </w:tcPr>
          <w:p w14:paraId="4A448559" w14:textId="77777777" w:rsidR="00AD287F" w:rsidRPr="002E07BD" w:rsidRDefault="00AD287F" w:rsidP="00AD287F">
            <w:pPr>
              <w:pStyle w:val="ab"/>
              <w:jc w:val="left"/>
            </w:pPr>
            <w:r w:rsidRPr="002E07BD">
              <w:t>Можливе створення імені на внутрішньому ринку з подальшими рекомендаціями на світовому ринку</w:t>
            </w:r>
          </w:p>
        </w:tc>
      </w:tr>
      <w:tr w:rsidR="00AD287F" w:rsidRPr="000B60A9" w14:paraId="1938B4F8" w14:textId="77777777" w:rsidTr="00AD287F">
        <w:trPr>
          <w:trHeight w:val="454"/>
          <w:jc w:val="center"/>
        </w:trPr>
        <w:tc>
          <w:tcPr>
            <w:tcW w:w="285" w:type="pct"/>
            <w:vAlign w:val="center"/>
          </w:tcPr>
          <w:p w14:paraId="77BFC623" w14:textId="77777777" w:rsidR="00AD287F" w:rsidRPr="002E07BD" w:rsidRDefault="00AD287F" w:rsidP="00AD287F">
            <w:pPr>
              <w:pStyle w:val="ab"/>
              <w:jc w:val="center"/>
            </w:pPr>
            <w:r w:rsidRPr="002E07BD">
              <w:t>5</w:t>
            </w:r>
          </w:p>
        </w:tc>
        <w:tc>
          <w:tcPr>
            <w:tcW w:w="1937" w:type="pct"/>
          </w:tcPr>
          <w:p w14:paraId="13211BFD" w14:textId="77777777" w:rsidR="00AD287F" w:rsidRPr="002E07BD" w:rsidRDefault="00AD287F" w:rsidP="00AD287F">
            <w:pPr>
              <w:pStyle w:val="ab"/>
              <w:jc w:val="left"/>
            </w:pPr>
            <w:r w:rsidRPr="002E07BD">
              <w:t>Простота експлуатації</w:t>
            </w:r>
          </w:p>
        </w:tc>
        <w:tc>
          <w:tcPr>
            <w:tcW w:w="2778" w:type="pct"/>
          </w:tcPr>
          <w:p w14:paraId="783B6258" w14:textId="77777777" w:rsidR="00AD287F" w:rsidRPr="002E07BD" w:rsidRDefault="00AD287F" w:rsidP="00AD287F">
            <w:pPr>
              <w:pStyle w:val="ab"/>
              <w:jc w:val="left"/>
            </w:pPr>
            <w:r w:rsidRPr="002E07BD">
              <w:t>Метод простий у використанні та не потребує високої кваліфікації користувачів</w:t>
            </w:r>
          </w:p>
        </w:tc>
      </w:tr>
      <w:tr w:rsidR="00AD287F" w:rsidRPr="000B60A9" w14:paraId="38BAFB32" w14:textId="77777777" w:rsidTr="00AD287F">
        <w:trPr>
          <w:trHeight w:val="454"/>
          <w:jc w:val="center"/>
        </w:trPr>
        <w:tc>
          <w:tcPr>
            <w:tcW w:w="285" w:type="pct"/>
            <w:vAlign w:val="center"/>
          </w:tcPr>
          <w:p w14:paraId="2F835042" w14:textId="77777777" w:rsidR="00AD287F" w:rsidRPr="002E07BD" w:rsidRDefault="00AD287F" w:rsidP="00AD287F">
            <w:pPr>
              <w:pStyle w:val="ab"/>
              <w:jc w:val="center"/>
            </w:pPr>
            <w:r w:rsidRPr="002E07BD">
              <w:t>6</w:t>
            </w:r>
          </w:p>
        </w:tc>
        <w:tc>
          <w:tcPr>
            <w:tcW w:w="1937" w:type="pct"/>
          </w:tcPr>
          <w:p w14:paraId="5BAAB65D" w14:textId="77777777" w:rsidR="00AD287F" w:rsidRPr="002E07BD" w:rsidRDefault="00AD287F" w:rsidP="00AD287F">
            <w:pPr>
              <w:pStyle w:val="ab"/>
              <w:jc w:val="left"/>
            </w:pPr>
            <w:r w:rsidRPr="002E07BD">
              <w:t>Технічне обслуговування</w:t>
            </w:r>
          </w:p>
        </w:tc>
        <w:tc>
          <w:tcPr>
            <w:tcW w:w="2778" w:type="pct"/>
          </w:tcPr>
          <w:p w14:paraId="3F22E514" w14:textId="77777777" w:rsidR="00AD287F" w:rsidRPr="002E07BD" w:rsidRDefault="00AD287F" w:rsidP="00AD287F">
            <w:pPr>
              <w:pStyle w:val="ab"/>
              <w:jc w:val="left"/>
            </w:pPr>
            <w:r w:rsidRPr="002E07BD">
              <w:t>Міжнародна технічна допомога та обслуговування клієнтів</w:t>
            </w:r>
          </w:p>
        </w:tc>
      </w:tr>
    </w:tbl>
    <w:p w14:paraId="78437937" w14:textId="77777777" w:rsidR="00AD287F" w:rsidRPr="002E07BD" w:rsidRDefault="00AD287F" w:rsidP="00AD287F">
      <w:pPr>
        <w:rPr>
          <w:rFonts w:cs="Times New Roman"/>
          <w:szCs w:val="28"/>
          <w:lang w:val="uk-UA"/>
        </w:rPr>
      </w:pPr>
    </w:p>
    <w:p w14:paraId="19A82DC8" w14:textId="39751C46" w:rsidR="00AD287F" w:rsidRPr="002E07BD" w:rsidRDefault="00AD287F" w:rsidP="00AD287F">
      <w:pPr>
        <w:ind w:firstLine="708"/>
        <w:rPr>
          <w:rFonts w:cs="Times New Roman"/>
          <w:szCs w:val="28"/>
          <w:lang w:val="uk-UA"/>
        </w:rPr>
      </w:pPr>
      <w:r w:rsidRPr="002E07BD">
        <w:rPr>
          <w:rFonts w:cs="Times New Roman"/>
          <w:szCs w:val="28"/>
          <w:lang w:val="uk-UA"/>
        </w:rPr>
        <w:t>В результаті обґрунтування факторів конкурентоспроможності видно, що існує фактор потреби споживачів, який обумовлює необхідність розробки проекту, який міг би конкурувати за факторами результативності, тобто можливості досягнення кінцевого результату, простоти експлуатації, а саме метод повинен бути простим у користуванні та не потребувати особливих знань та навичок користувача, ціни, а також надавати технічну допомогу й обслуговування та мати маркетинговий потенціал.</w:t>
      </w:r>
    </w:p>
    <w:p w14:paraId="77C644FE" w14:textId="6AA7A218"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4</w:t>
      </w:r>
      <w:r w:rsidRPr="002E07BD">
        <w:rPr>
          <w:rFonts w:ascii="Times New Roman" w:hAnsi="Times New Roman" w:cs="Times New Roman"/>
          <w:b w:val="0"/>
          <w:i w:val="0"/>
          <w:noProof/>
          <w:color w:val="auto"/>
          <w:sz w:val="28"/>
          <w:szCs w:val="28"/>
        </w:rPr>
        <w:fldChar w:fldCharType="end"/>
      </w:r>
    </w:p>
    <w:p w14:paraId="63F1014F" w14:textId="76E0EE17" w:rsidR="00AD287F"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Порівняльний аналіз сильних та слабких сторін </w:t>
      </w:r>
    </w:p>
    <w:tbl>
      <w:tblPr>
        <w:tblW w:w="98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4111"/>
        <w:gridCol w:w="919"/>
        <w:gridCol w:w="592"/>
        <w:gridCol w:w="592"/>
        <w:gridCol w:w="592"/>
        <w:gridCol w:w="592"/>
        <w:gridCol w:w="592"/>
        <w:gridCol w:w="592"/>
        <w:gridCol w:w="592"/>
      </w:tblGrid>
      <w:tr w:rsidR="00AD287F" w:rsidRPr="000B60A9" w14:paraId="6C66B5F3" w14:textId="77777777" w:rsidTr="00277EE3">
        <w:tc>
          <w:tcPr>
            <w:tcW w:w="709" w:type="dxa"/>
            <w:vMerge w:val="restart"/>
            <w:vAlign w:val="center"/>
          </w:tcPr>
          <w:p w14:paraId="26099A1A" w14:textId="77777777" w:rsidR="00AD287F" w:rsidRPr="002E07BD" w:rsidRDefault="00AD287F" w:rsidP="00277EE3">
            <w:pPr>
              <w:pStyle w:val="afc"/>
              <w:rPr>
                <w:rFonts w:ascii="Times New Roman" w:hAnsi="Times New Roman" w:cs="Times New Roman"/>
              </w:rPr>
            </w:pPr>
            <w:r w:rsidRPr="002E07BD">
              <w:rPr>
                <w:rFonts w:ascii="Times New Roman" w:hAnsi="Times New Roman" w:cs="Times New Roman"/>
              </w:rPr>
              <w:t>№ п/п</w:t>
            </w:r>
          </w:p>
        </w:tc>
        <w:tc>
          <w:tcPr>
            <w:tcW w:w="4111" w:type="dxa"/>
            <w:vMerge w:val="restart"/>
            <w:vAlign w:val="center"/>
          </w:tcPr>
          <w:p w14:paraId="5969A9DD" w14:textId="77777777" w:rsidR="00AD287F" w:rsidRPr="002E07BD" w:rsidRDefault="00AD287F" w:rsidP="00277EE3">
            <w:pPr>
              <w:pStyle w:val="afc"/>
              <w:ind w:firstLine="0"/>
              <w:jc w:val="center"/>
              <w:rPr>
                <w:rFonts w:ascii="Times New Roman" w:hAnsi="Times New Roman" w:cs="Times New Roman"/>
              </w:rPr>
            </w:pPr>
            <w:r w:rsidRPr="002E07BD">
              <w:rPr>
                <w:rFonts w:ascii="Times New Roman" w:hAnsi="Times New Roman" w:cs="Times New Roman"/>
              </w:rPr>
              <w:t>Фактор конкурентоспроможності</w:t>
            </w:r>
          </w:p>
        </w:tc>
        <w:tc>
          <w:tcPr>
            <w:tcW w:w="919" w:type="dxa"/>
            <w:vMerge w:val="restart"/>
            <w:vAlign w:val="center"/>
          </w:tcPr>
          <w:p w14:paraId="0F639D20" w14:textId="0FF29ABD" w:rsidR="00277EE3" w:rsidRDefault="00AD287F" w:rsidP="00277EE3">
            <w:pPr>
              <w:pStyle w:val="afc"/>
              <w:ind w:left="-738" w:right="-30"/>
              <w:rPr>
                <w:rFonts w:ascii="Times New Roman" w:hAnsi="Times New Roman" w:cs="Times New Roman"/>
              </w:rPr>
            </w:pPr>
            <w:r w:rsidRPr="002E07BD">
              <w:rPr>
                <w:rFonts w:ascii="Times New Roman" w:hAnsi="Times New Roman" w:cs="Times New Roman"/>
              </w:rPr>
              <w:t>Бали</w:t>
            </w:r>
          </w:p>
          <w:p w14:paraId="45A67BFF" w14:textId="3BF70ABC" w:rsidR="00AD287F" w:rsidRPr="002E07BD" w:rsidRDefault="00AD287F" w:rsidP="00277EE3">
            <w:pPr>
              <w:pStyle w:val="afc"/>
              <w:ind w:left="-738" w:right="-30"/>
              <w:rPr>
                <w:rFonts w:ascii="Times New Roman" w:hAnsi="Times New Roman" w:cs="Times New Roman"/>
              </w:rPr>
            </w:pPr>
            <w:r w:rsidRPr="002E07BD">
              <w:rPr>
                <w:rFonts w:ascii="Times New Roman" w:hAnsi="Times New Roman" w:cs="Times New Roman"/>
              </w:rPr>
              <w:t>1-20</w:t>
            </w:r>
          </w:p>
        </w:tc>
        <w:tc>
          <w:tcPr>
            <w:tcW w:w="4144" w:type="dxa"/>
            <w:gridSpan w:val="7"/>
            <w:vAlign w:val="center"/>
          </w:tcPr>
          <w:p w14:paraId="1EEFB104" w14:textId="77777777" w:rsidR="00AD287F" w:rsidRPr="002E07BD" w:rsidRDefault="00AD287F" w:rsidP="00277EE3">
            <w:pPr>
              <w:pStyle w:val="afc"/>
              <w:ind w:firstLine="0"/>
              <w:jc w:val="center"/>
              <w:rPr>
                <w:rFonts w:ascii="Times New Roman" w:hAnsi="Times New Roman" w:cs="Times New Roman"/>
              </w:rPr>
            </w:pPr>
            <w:r w:rsidRPr="002E07BD">
              <w:rPr>
                <w:rFonts w:ascii="Times New Roman" w:hAnsi="Times New Roman" w:cs="Times New Roman"/>
              </w:rPr>
              <w:t>Рейтинг товарів-конкурентів у порівнянні з розробленим проектом</w:t>
            </w:r>
          </w:p>
        </w:tc>
      </w:tr>
      <w:tr w:rsidR="00AD287F" w:rsidRPr="002E07BD" w14:paraId="605FE98F" w14:textId="77777777" w:rsidTr="00277EE3">
        <w:tc>
          <w:tcPr>
            <w:tcW w:w="709" w:type="dxa"/>
            <w:vMerge/>
            <w:vAlign w:val="center"/>
          </w:tcPr>
          <w:p w14:paraId="3B5F20C4" w14:textId="77777777" w:rsidR="00AD287F" w:rsidRPr="002E07BD" w:rsidRDefault="00AD287F" w:rsidP="00277EE3">
            <w:pPr>
              <w:pStyle w:val="afc"/>
              <w:rPr>
                <w:rFonts w:ascii="Times New Roman" w:hAnsi="Times New Roman" w:cs="Times New Roman"/>
              </w:rPr>
            </w:pPr>
          </w:p>
        </w:tc>
        <w:tc>
          <w:tcPr>
            <w:tcW w:w="4111" w:type="dxa"/>
            <w:vMerge/>
            <w:vAlign w:val="center"/>
          </w:tcPr>
          <w:p w14:paraId="4B78D1D9" w14:textId="77777777" w:rsidR="00AD287F" w:rsidRPr="002E07BD" w:rsidRDefault="00AD287F" w:rsidP="00277EE3">
            <w:pPr>
              <w:pStyle w:val="afc"/>
              <w:rPr>
                <w:rFonts w:ascii="Times New Roman" w:hAnsi="Times New Roman" w:cs="Times New Roman"/>
              </w:rPr>
            </w:pPr>
          </w:p>
        </w:tc>
        <w:tc>
          <w:tcPr>
            <w:tcW w:w="919" w:type="dxa"/>
            <w:vMerge/>
            <w:vAlign w:val="center"/>
          </w:tcPr>
          <w:p w14:paraId="75175915" w14:textId="77777777" w:rsidR="00AD287F" w:rsidRPr="002E07BD" w:rsidRDefault="00AD287F" w:rsidP="00277EE3">
            <w:pPr>
              <w:pStyle w:val="afc"/>
              <w:ind w:left="-738" w:right="-30"/>
              <w:rPr>
                <w:rFonts w:ascii="Times New Roman" w:hAnsi="Times New Roman" w:cs="Times New Roman"/>
              </w:rPr>
            </w:pPr>
          </w:p>
        </w:tc>
        <w:tc>
          <w:tcPr>
            <w:tcW w:w="592" w:type="dxa"/>
            <w:vAlign w:val="center"/>
          </w:tcPr>
          <w:p w14:paraId="1BC16002"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–3</w:t>
            </w:r>
          </w:p>
        </w:tc>
        <w:tc>
          <w:tcPr>
            <w:tcW w:w="592" w:type="dxa"/>
            <w:vAlign w:val="center"/>
          </w:tcPr>
          <w:p w14:paraId="648CFD6C"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–2</w:t>
            </w:r>
          </w:p>
        </w:tc>
        <w:tc>
          <w:tcPr>
            <w:tcW w:w="592" w:type="dxa"/>
            <w:vAlign w:val="center"/>
          </w:tcPr>
          <w:p w14:paraId="0FE30A21"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–1</w:t>
            </w:r>
          </w:p>
        </w:tc>
        <w:tc>
          <w:tcPr>
            <w:tcW w:w="592" w:type="dxa"/>
            <w:shd w:val="clear" w:color="auto" w:fill="C6D9F1"/>
            <w:vAlign w:val="center"/>
          </w:tcPr>
          <w:p w14:paraId="14084B10" w14:textId="69270B51" w:rsidR="00AD287F" w:rsidRPr="002E07BD" w:rsidRDefault="00277EE3" w:rsidP="00277EE3">
            <w:pPr>
              <w:pStyle w:val="afc"/>
              <w:jc w:val="center"/>
              <w:rPr>
                <w:rFonts w:ascii="Times New Roman" w:hAnsi="Times New Roman" w:cs="Times New Roman"/>
              </w:rPr>
            </w:pPr>
            <w:r>
              <w:rPr>
                <w:rFonts w:ascii="Times New Roman" w:hAnsi="Times New Roman" w:cs="Times New Roman"/>
                <w:lang w:val="ru-RU"/>
              </w:rPr>
              <w:t>0</w:t>
            </w:r>
            <w:r w:rsidR="00AD287F" w:rsidRPr="002E07BD">
              <w:rPr>
                <w:rFonts w:ascii="Times New Roman" w:hAnsi="Times New Roman" w:cs="Times New Roman"/>
              </w:rPr>
              <w:t>0</w:t>
            </w:r>
          </w:p>
        </w:tc>
        <w:tc>
          <w:tcPr>
            <w:tcW w:w="592" w:type="dxa"/>
            <w:vAlign w:val="center"/>
          </w:tcPr>
          <w:p w14:paraId="1D346BB2"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+1</w:t>
            </w:r>
          </w:p>
        </w:tc>
        <w:tc>
          <w:tcPr>
            <w:tcW w:w="592" w:type="dxa"/>
            <w:vAlign w:val="center"/>
          </w:tcPr>
          <w:p w14:paraId="7F145F0E"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+2</w:t>
            </w:r>
          </w:p>
        </w:tc>
        <w:tc>
          <w:tcPr>
            <w:tcW w:w="592" w:type="dxa"/>
            <w:vAlign w:val="center"/>
          </w:tcPr>
          <w:p w14:paraId="4B8FA2A8" w14:textId="77777777" w:rsidR="00AD287F" w:rsidRPr="002E07BD" w:rsidRDefault="00AD287F" w:rsidP="00277EE3">
            <w:pPr>
              <w:pStyle w:val="afc"/>
              <w:jc w:val="center"/>
              <w:rPr>
                <w:rFonts w:ascii="Times New Roman" w:hAnsi="Times New Roman" w:cs="Times New Roman"/>
              </w:rPr>
            </w:pPr>
            <w:r w:rsidRPr="002E07BD">
              <w:rPr>
                <w:rFonts w:ascii="Times New Roman" w:hAnsi="Times New Roman" w:cs="Times New Roman"/>
              </w:rPr>
              <w:t>+3</w:t>
            </w:r>
          </w:p>
        </w:tc>
      </w:tr>
      <w:tr w:rsidR="00AD287F" w:rsidRPr="00277EE3" w14:paraId="59DF41AE" w14:textId="77777777" w:rsidTr="00277EE3">
        <w:tc>
          <w:tcPr>
            <w:tcW w:w="709" w:type="dxa"/>
            <w:vAlign w:val="center"/>
          </w:tcPr>
          <w:p w14:paraId="5A900DAE" w14:textId="19EA0748" w:rsidR="00AD287F" w:rsidRPr="00277EE3" w:rsidRDefault="00277EE3" w:rsidP="00277EE3">
            <w:pPr>
              <w:pStyle w:val="afc"/>
              <w:rPr>
                <w:rFonts w:ascii="Times New Roman" w:hAnsi="Times New Roman" w:cs="Times New Roman"/>
              </w:rPr>
            </w:pPr>
            <w:r w:rsidRPr="00277EE3">
              <w:rPr>
                <w:rFonts w:ascii="Times New Roman" w:hAnsi="Times New Roman" w:cs="Times New Roman"/>
                <w:lang w:val="ru-RU"/>
              </w:rPr>
              <w:t>1</w:t>
            </w:r>
            <w:r w:rsidR="00AD287F" w:rsidRPr="00277EE3">
              <w:rPr>
                <w:rFonts w:ascii="Times New Roman" w:hAnsi="Times New Roman" w:cs="Times New Roman"/>
              </w:rPr>
              <w:t>1</w:t>
            </w:r>
          </w:p>
        </w:tc>
        <w:tc>
          <w:tcPr>
            <w:tcW w:w="4111" w:type="dxa"/>
            <w:vAlign w:val="center"/>
          </w:tcPr>
          <w:p w14:paraId="6369BA47" w14:textId="77777777" w:rsidR="00AD287F" w:rsidRPr="00277EE3" w:rsidRDefault="00AD287F" w:rsidP="00277EE3">
            <w:pPr>
              <w:pStyle w:val="afc"/>
              <w:ind w:firstLine="0"/>
              <w:rPr>
                <w:rFonts w:ascii="Times New Roman" w:hAnsi="Times New Roman" w:cs="Times New Roman"/>
                <w:sz w:val="28"/>
                <w:szCs w:val="28"/>
              </w:rPr>
            </w:pPr>
            <w:r w:rsidRPr="00277EE3">
              <w:rPr>
                <w:rFonts w:ascii="Times New Roman" w:hAnsi="Times New Roman" w:cs="Times New Roman"/>
                <w:sz w:val="28"/>
                <w:szCs w:val="28"/>
              </w:rPr>
              <w:t>Наявність патентів</w:t>
            </w:r>
          </w:p>
        </w:tc>
        <w:tc>
          <w:tcPr>
            <w:tcW w:w="919" w:type="dxa"/>
            <w:vAlign w:val="center"/>
          </w:tcPr>
          <w:p w14:paraId="6A1C2F79" w14:textId="77777777" w:rsidR="00AD287F" w:rsidRPr="00277EE3" w:rsidRDefault="00AD287F" w:rsidP="00277EE3">
            <w:pPr>
              <w:pStyle w:val="afc"/>
              <w:ind w:left="-738" w:right="-30"/>
              <w:rPr>
                <w:rFonts w:ascii="Times New Roman" w:hAnsi="Times New Roman" w:cs="Times New Roman"/>
                <w:sz w:val="28"/>
                <w:szCs w:val="28"/>
              </w:rPr>
            </w:pPr>
            <w:r w:rsidRPr="00277EE3">
              <w:rPr>
                <w:rFonts w:ascii="Times New Roman" w:hAnsi="Times New Roman" w:cs="Times New Roman"/>
                <w:sz w:val="28"/>
                <w:szCs w:val="28"/>
              </w:rPr>
              <w:t>15</w:t>
            </w:r>
          </w:p>
        </w:tc>
        <w:tc>
          <w:tcPr>
            <w:tcW w:w="592" w:type="dxa"/>
            <w:vAlign w:val="center"/>
          </w:tcPr>
          <w:p w14:paraId="5656348F"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442B389A"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49273FF1"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shd w:val="clear" w:color="auto" w:fill="C6D9F1"/>
            <w:vAlign w:val="center"/>
          </w:tcPr>
          <w:p w14:paraId="01CCCBC8"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28B27938"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61E130B6" w14:textId="52B4E0DC" w:rsidR="00AD287F" w:rsidRPr="00277EE3" w:rsidRDefault="00277EE3" w:rsidP="00277EE3">
            <w:pPr>
              <w:pStyle w:val="afc"/>
              <w:ind w:firstLine="0"/>
              <w:contextualSpacing/>
              <w:jc w:val="center"/>
              <w:rPr>
                <w:rFonts w:ascii="Times New Roman" w:hAnsi="Times New Roman" w:cs="Times New Roman"/>
                <w:lang w:val="ru-RU"/>
              </w:rPr>
            </w:pPr>
            <w:r w:rsidRPr="00277EE3">
              <w:rPr>
                <w:rFonts w:ascii="Times New Roman" w:hAnsi="Times New Roman" w:cs="Times New Roman"/>
              </w:rPr>
              <w:t>+</w:t>
            </w:r>
          </w:p>
        </w:tc>
        <w:tc>
          <w:tcPr>
            <w:tcW w:w="592" w:type="dxa"/>
            <w:vAlign w:val="center"/>
          </w:tcPr>
          <w:p w14:paraId="17169F05" w14:textId="77777777" w:rsidR="00AD287F" w:rsidRPr="00277EE3" w:rsidRDefault="00AD287F" w:rsidP="00277EE3">
            <w:pPr>
              <w:pStyle w:val="afc"/>
              <w:ind w:firstLine="0"/>
              <w:contextualSpacing/>
              <w:jc w:val="center"/>
              <w:rPr>
                <w:rFonts w:ascii="Times New Roman" w:hAnsi="Times New Roman" w:cs="Times New Roman"/>
              </w:rPr>
            </w:pPr>
          </w:p>
        </w:tc>
      </w:tr>
      <w:tr w:rsidR="00AD287F" w:rsidRPr="00277EE3" w14:paraId="66B5ACC8" w14:textId="77777777" w:rsidTr="00277EE3">
        <w:tc>
          <w:tcPr>
            <w:tcW w:w="709" w:type="dxa"/>
            <w:vAlign w:val="center"/>
          </w:tcPr>
          <w:p w14:paraId="64E79942" w14:textId="42261B5D" w:rsidR="00AD287F" w:rsidRPr="00277EE3" w:rsidRDefault="00277EE3" w:rsidP="00277EE3">
            <w:pPr>
              <w:pStyle w:val="afc"/>
              <w:rPr>
                <w:rFonts w:ascii="Times New Roman" w:hAnsi="Times New Roman" w:cs="Times New Roman"/>
              </w:rPr>
            </w:pPr>
            <w:r w:rsidRPr="00277EE3">
              <w:rPr>
                <w:rFonts w:ascii="Times New Roman" w:hAnsi="Times New Roman" w:cs="Times New Roman"/>
                <w:lang w:val="ru-RU"/>
              </w:rPr>
              <w:t>2</w:t>
            </w:r>
            <w:r w:rsidR="00AD287F" w:rsidRPr="00277EE3">
              <w:rPr>
                <w:rFonts w:ascii="Times New Roman" w:hAnsi="Times New Roman" w:cs="Times New Roman"/>
              </w:rPr>
              <w:t>2</w:t>
            </w:r>
          </w:p>
        </w:tc>
        <w:tc>
          <w:tcPr>
            <w:tcW w:w="4111" w:type="dxa"/>
            <w:vAlign w:val="center"/>
          </w:tcPr>
          <w:p w14:paraId="23EF6C25" w14:textId="77777777" w:rsidR="00AD287F" w:rsidRPr="00277EE3" w:rsidRDefault="00AD287F" w:rsidP="00277EE3">
            <w:pPr>
              <w:pStyle w:val="afc"/>
              <w:ind w:firstLine="0"/>
              <w:rPr>
                <w:rFonts w:ascii="Times New Roman" w:hAnsi="Times New Roman" w:cs="Times New Roman"/>
                <w:sz w:val="28"/>
                <w:szCs w:val="28"/>
              </w:rPr>
            </w:pPr>
            <w:r w:rsidRPr="00277EE3">
              <w:rPr>
                <w:rFonts w:ascii="Times New Roman" w:hAnsi="Times New Roman" w:cs="Times New Roman"/>
                <w:sz w:val="28"/>
                <w:szCs w:val="28"/>
              </w:rPr>
              <w:t>Велика кількість постачальників</w:t>
            </w:r>
          </w:p>
        </w:tc>
        <w:tc>
          <w:tcPr>
            <w:tcW w:w="919" w:type="dxa"/>
            <w:vAlign w:val="center"/>
          </w:tcPr>
          <w:p w14:paraId="331481E3" w14:textId="77777777" w:rsidR="00AD287F" w:rsidRPr="00277EE3" w:rsidRDefault="00AD287F" w:rsidP="00277EE3">
            <w:pPr>
              <w:pStyle w:val="afc"/>
              <w:ind w:left="-738" w:right="-30"/>
              <w:rPr>
                <w:rFonts w:ascii="Times New Roman" w:hAnsi="Times New Roman" w:cs="Times New Roman"/>
                <w:sz w:val="28"/>
                <w:szCs w:val="28"/>
              </w:rPr>
            </w:pPr>
            <w:r w:rsidRPr="00277EE3">
              <w:rPr>
                <w:rFonts w:ascii="Times New Roman" w:hAnsi="Times New Roman" w:cs="Times New Roman"/>
                <w:sz w:val="28"/>
                <w:szCs w:val="28"/>
              </w:rPr>
              <w:t>12</w:t>
            </w:r>
          </w:p>
        </w:tc>
        <w:tc>
          <w:tcPr>
            <w:tcW w:w="592" w:type="dxa"/>
            <w:vAlign w:val="center"/>
          </w:tcPr>
          <w:p w14:paraId="34C7AF04"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6B920637"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5C055D0C"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shd w:val="clear" w:color="auto" w:fill="C6D9F1"/>
            <w:vAlign w:val="center"/>
          </w:tcPr>
          <w:p w14:paraId="54CF72F2"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357982BC" w14:textId="77777777" w:rsidR="00AD287F" w:rsidRPr="00277EE3" w:rsidRDefault="00AD287F" w:rsidP="00277EE3">
            <w:pPr>
              <w:pStyle w:val="afc"/>
              <w:ind w:firstLine="0"/>
              <w:contextualSpacing/>
              <w:jc w:val="center"/>
              <w:rPr>
                <w:rFonts w:ascii="Times New Roman" w:hAnsi="Times New Roman" w:cs="Times New Roman"/>
              </w:rPr>
            </w:pPr>
            <w:r w:rsidRPr="00277EE3">
              <w:rPr>
                <w:rFonts w:ascii="Times New Roman" w:hAnsi="Times New Roman" w:cs="Times New Roman"/>
              </w:rPr>
              <w:t>+</w:t>
            </w:r>
          </w:p>
        </w:tc>
        <w:tc>
          <w:tcPr>
            <w:tcW w:w="592" w:type="dxa"/>
            <w:vAlign w:val="center"/>
          </w:tcPr>
          <w:p w14:paraId="11993174"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3D0AE9BC" w14:textId="77777777" w:rsidR="00AD287F" w:rsidRPr="00277EE3" w:rsidRDefault="00AD287F" w:rsidP="00277EE3">
            <w:pPr>
              <w:pStyle w:val="afc"/>
              <w:ind w:firstLine="0"/>
              <w:contextualSpacing/>
              <w:jc w:val="center"/>
              <w:rPr>
                <w:rFonts w:ascii="Times New Roman" w:hAnsi="Times New Roman" w:cs="Times New Roman"/>
              </w:rPr>
            </w:pPr>
          </w:p>
        </w:tc>
      </w:tr>
      <w:tr w:rsidR="00AD287F" w:rsidRPr="00277EE3" w14:paraId="5264DF47" w14:textId="77777777" w:rsidTr="00277EE3">
        <w:tc>
          <w:tcPr>
            <w:tcW w:w="709" w:type="dxa"/>
            <w:vAlign w:val="center"/>
          </w:tcPr>
          <w:p w14:paraId="62B26C8A" w14:textId="4AF4A031" w:rsidR="00AD287F" w:rsidRPr="00277EE3" w:rsidRDefault="00277EE3" w:rsidP="00277EE3">
            <w:pPr>
              <w:pStyle w:val="afc"/>
              <w:rPr>
                <w:rFonts w:ascii="Times New Roman" w:hAnsi="Times New Roman" w:cs="Times New Roman"/>
              </w:rPr>
            </w:pPr>
            <w:r w:rsidRPr="00277EE3">
              <w:rPr>
                <w:rFonts w:ascii="Times New Roman" w:hAnsi="Times New Roman" w:cs="Times New Roman"/>
                <w:lang w:val="ru-RU"/>
              </w:rPr>
              <w:t>3</w:t>
            </w:r>
            <w:r w:rsidR="00AD287F" w:rsidRPr="00277EE3">
              <w:rPr>
                <w:rFonts w:ascii="Times New Roman" w:hAnsi="Times New Roman" w:cs="Times New Roman"/>
              </w:rPr>
              <w:t>3</w:t>
            </w:r>
          </w:p>
        </w:tc>
        <w:tc>
          <w:tcPr>
            <w:tcW w:w="4111" w:type="dxa"/>
            <w:vAlign w:val="center"/>
          </w:tcPr>
          <w:p w14:paraId="71FADBF2" w14:textId="77777777" w:rsidR="00AD287F" w:rsidRPr="00277EE3" w:rsidRDefault="00AD287F" w:rsidP="00277EE3">
            <w:pPr>
              <w:pStyle w:val="afc"/>
              <w:ind w:firstLine="0"/>
              <w:rPr>
                <w:rFonts w:ascii="Times New Roman" w:hAnsi="Times New Roman" w:cs="Times New Roman"/>
                <w:sz w:val="28"/>
                <w:szCs w:val="28"/>
              </w:rPr>
            </w:pPr>
            <w:r w:rsidRPr="00277EE3">
              <w:rPr>
                <w:rFonts w:ascii="Times New Roman" w:hAnsi="Times New Roman" w:cs="Times New Roman"/>
                <w:sz w:val="28"/>
                <w:szCs w:val="28"/>
              </w:rPr>
              <w:t>Висока якість</w:t>
            </w:r>
          </w:p>
        </w:tc>
        <w:tc>
          <w:tcPr>
            <w:tcW w:w="919" w:type="dxa"/>
            <w:vAlign w:val="center"/>
          </w:tcPr>
          <w:p w14:paraId="3FD4CFBF" w14:textId="77777777" w:rsidR="00AD287F" w:rsidRPr="00277EE3" w:rsidRDefault="00AD287F" w:rsidP="00277EE3">
            <w:pPr>
              <w:pStyle w:val="afc"/>
              <w:ind w:left="-738" w:right="-30"/>
              <w:rPr>
                <w:rFonts w:ascii="Times New Roman" w:hAnsi="Times New Roman" w:cs="Times New Roman"/>
                <w:sz w:val="28"/>
                <w:szCs w:val="28"/>
              </w:rPr>
            </w:pPr>
            <w:r w:rsidRPr="00277EE3">
              <w:rPr>
                <w:rFonts w:ascii="Times New Roman" w:hAnsi="Times New Roman" w:cs="Times New Roman"/>
                <w:sz w:val="28"/>
                <w:szCs w:val="28"/>
              </w:rPr>
              <w:t>17</w:t>
            </w:r>
          </w:p>
        </w:tc>
        <w:tc>
          <w:tcPr>
            <w:tcW w:w="592" w:type="dxa"/>
            <w:vAlign w:val="center"/>
          </w:tcPr>
          <w:p w14:paraId="62329D63"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4ACCD859"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2F94B210"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shd w:val="clear" w:color="auto" w:fill="C6D9F1"/>
            <w:vAlign w:val="center"/>
          </w:tcPr>
          <w:p w14:paraId="767FE095" w14:textId="77777777" w:rsidR="00AD287F" w:rsidRPr="00277EE3" w:rsidRDefault="00AD287F" w:rsidP="00277EE3">
            <w:pPr>
              <w:pStyle w:val="afc"/>
              <w:ind w:firstLine="0"/>
              <w:contextualSpacing/>
              <w:jc w:val="center"/>
              <w:rPr>
                <w:rFonts w:ascii="Times New Roman" w:hAnsi="Times New Roman" w:cs="Times New Roman"/>
              </w:rPr>
            </w:pPr>
            <w:r w:rsidRPr="00277EE3">
              <w:rPr>
                <w:rFonts w:ascii="Times New Roman" w:hAnsi="Times New Roman" w:cs="Times New Roman"/>
              </w:rPr>
              <w:t>+</w:t>
            </w:r>
          </w:p>
        </w:tc>
        <w:tc>
          <w:tcPr>
            <w:tcW w:w="592" w:type="dxa"/>
            <w:vAlign w:val="center"/>
          </w:tcPr>
          <w:p w14:paraId="22D7ACFE"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47143F4D"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6ECD3B32" w14:textId="77777777" w:rsidR="00AD287F" w:rsidRPr="00277EE3" w:rsidRDefault="00AD287F" w:rsidP="00277EE3">
            <w:pPr>
              <w:pStyle w:val="afc"/>
              <w:ind w:firstLine="0"/>
              <w:contextualSpacing/>
              <w:jc w:val="center"/>
              <w:rPr>
                <w:rFonts w:ascii="Times New Roman" w:hAnsi="Times New Roman" w:cs="Times New Roman"/>
              </w:rPr>
            </w:pPr>
          </w:p>
        </w:tc>
      </w:tr>
      <w:tr w:rsidR="00AD287F" w:rsidRPr="00277EE3" w14:paraId="0E7E3CB1" w14:textId="77777777" w:rsidTr="00277EE3">
        <w:tc>
          <w:tcPr>
            <w:tcW w:w="709" w:type="dxa"/>
            <w:vAlign w:val="center"/>
          </w:tcPr>
          <w:p w14:paraId="02D69936" w14:textId="25B256BD" w:rsidR="00AD287F" w:rsidRPr="00277EE3" w:rsidRDefault="00277EE3" w:rsidP="00277EE3">
            <w:pPr>
              <w:pStyle w:val="afc"/>
              <w:rPr>
                <w:rFonts w:ascii="Times New Roman" w:hAnsi="Times New Roman" w:cs="Times New Roman"/>
              </w:rPr>
            </w:pPr>
            <w:r w:rsidRPr="00277EE3">
              <w:rPr>
                <w:rFonts w:ascii="Times New Roman" w:hAnsi="Times New Roman" w:cs="Times New Roman"/>
                <w:lang w:val="ru-RU"/>
              </w:rPr>
              <w:t>4</w:t>
            </w:r>
            <w:r w:rsidR="00AD287F" w:rsidRPr="00277EE3">
              <w:rPr>
                <w:rFonts w:ascii="Times New Roman" w:hAnsi="Times New Roman" w:cs="Times New Roman"/>
              </w:rPr>
              <w:t>4</w:t>
            </w:r>
          </w:p>
        </w:tc>
        <w:tc>
          <w:tcPr>
            <w:tcW w:w="4111" w:type="dxa"/>
            <w:vAlign w:val="center"/>
          </w:tcPr>
          <w:p w14:paraId="7DC06E1A" w14:textId="77777777" w:rsidR="00AD287F" w:rsidRPr="00277EE3" w:rsidRDefault="00AD287F" w:rsidP="00277EE3">
            <w:pPr>
              <w:pStyle w:val="afc"/>
              <w:ind w:firstLine="0"/>
              <w:rPr>
                <w:rFonts w:ascii="Times New Roman" w:hAnsi="Times New Roman" w:cs="Times New Roman"/>
                <w:sz w:val="28"/>
                <w:szCs w:val="28"/>
              </w:rPr>
            </w:pPr>
            <w:r w:rsidRPr="00277EE3">
              <w:rPr>
                <w:rFonts w:ascii="Times New Roman" w:hAnsi="Times New Roman" w:cs="Times New Roman"/>
                <w:sz w:val="28"/>
                <w:szCs w:val="28"/>
              </w:rPr>
              <w:t>Технічна підтримка</w:t>
            </w:r>
          </w:p>
        </w:tc>
        <w:tc>
          <w:tcPr>
            <w:tcW w:w="919" w:type="dxa"/>
            <w:vAlign w:val="center"/>
          </w:tcPr>
          <w:p w14:paraId="5A4CD235" w14:textId="77777777" w:rsidR="00AD287F" w:rsidRPr="00277EE3" w:rsidRDefault="00AD287F" w:rsidP="00277EE3">
            <w:pPr>
              <w:pStyle w:val="afc"/>
              <w:ind w:left="-738" w:right="-30"/>
              <w:rPr>
                <w:rFonts w:ascii="Times New Roman" w:hAnsi="Times New Roman" w:cs="Times New Roman"/>
                <w:sz w:val="28"/>
                <w:szCs w:val="28"/>
              </w:rPr>
            </w:pPr>
            <w:r w:rsidRPr="00277EE3">
              <w:rPr>
                <w:rFonts w:ascii="Times New Roman" w:hAnsi="Times New Roman" w:cs="Times New Roman"/>
                <w:sz w:val="28"/>
                <w:szCs w:val="28"/>
              </w:rPr>
              <w:t>19</w:t>
            </w:r>
          </w:p>
        </w:tc>
        <w:tc>
          <w:tcPr>
            <w:tcW w:w="592" w:type="dxa"/>
            <w:vAlign w:val="center"/>
          </w:tcPr>
          <w:p w14:paraId="50292846"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55FAEA48"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15FAB8BB"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shd w:val="clear" w:color="auto" w:fill="C6D9F1"/>
            <w:vAlign w:val="center"/>
          </w:tcPr>
          <w:p w14:paraId="4E8D98FA" w14:textId="77777777" w:rsidR="00AD287F" w:rsidRPr="00277EE3" w:rsidRDefault="00AD287F" w:rsidP="00277EE3">
            <w:pPr>
              <w:pStyle w:val="afc"/>
              <w:ind w:firstLine="0"/>
              <w:contextualSpacing/>
              <w:jc w:val="center"/>
              <w:rPr>
                <w:rFonts w:ascii="Times New Roman" w:hAnsi="Times New Roman" w:cs="Times New Roman"/>
              </w:rPr>
            </w:pPr>
            <w:r w:rsidRPr="00277EE3">
              <w:rPr>
                <w:rFonts w:ascii="Times New Roman" w:hAnsi="Times New Roman" w:cs="Times New Roman"/>
              </w:rPr>
              <w:t>+</w:t>
            </w:r>
          </w:p>
        </w:tc>
        <w:tc>
          <w:tcPr>
            <w:tcW w:w="592" w:type="dxa"/>
            <w:vAlign w:val="center"/>
          </w:tcPr>
          <w:p w14:paraId="29328DC2"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13750446"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0B31BF22" w14:textId="77777777" w:rsidR="00AD287F" w:rsidRPr="00277EE3" w:rsidRDefault="00AD287F" w:rsidP="00277EE3">
            <w:pPr>
              <w:pStyle w:val="afc"/>
              <w:ind w:firstLine="0"/>
              <w:contextualSpacing/>
              <w:jc w:val="center"/>
              <w:rPr>
                <w:rFonts w:ascii="Times New Roman" w:hAnsi="Times New Roman" w:cs="Times New Roman"/>
              </w:rPr>
            </w:pPr>
          </w:p>
        </w:tc>
      </w:tr>
      <w:tr w:rsidR="00AD287F" w:rsidRPr="00277EE3" w14:paraId="35CA17B0" w14:textId="77777777" w:rsidTr="00277EE3">
        <w:tc>
          <w:tcPr>
            <w:tcW w:w="709" w:type="dxa"/>
            <w:vAlign w:val="center"/>
          </w:tcPr>
          <w:p w14:paraId="1BEB14C4" w14:textId="08494BC5" w:rsidR="00AD287F" w:rsidRPr="00277EE3" w:rsidRDefault="00277EE3" w:rsidP="00277EE3">
            <w:pPr>
              <w:pStyle w:val="afc"/>
              <w:rPr>
                <w:rFonts w:ascii="Times New Roman" w:hAnsi="Times New Roman" w:cs="Times New Roman"/>
              </w:rPr>
            </w:pPr>
            <w:r w:rsidRPr="00277EE3">
              <w:rPr>
                <w:rFonts w:ascii="Times New Roman" w:hAnsi="Times New Roman" w:cs="Times New Roman"/>
                <w:lang w:val="ru-RU"/>
              </w:rPr>
              <w:t>5</w:t>
            </w:r>
            <w:r w:rsidR="00AD287F" w:rsidRPr="00277EE3">
              <w:rPr>
                <w:rFonts w:ascii="Times New Roman" w:hAnsi="Times New Roman" w:cs="Times New Roman"/>
              </w:rPr>
              <w:t>5</w:t>
            </w:r>
          </w:p>
        </w:tc>
        <w:tc>
          <w:tcPr>
            <w:tcW w:w="4111" w:type="dxa"/>
            <w:vAlign w:val="center"/>
          </w:tcPr>
          <w:p w14:paraId="24885B1A" w14:textId="77777777" w:rsidR="00AD287F" w:rsidRPr="00277EE3" w:rsidRDefault="00AD287F" w:rsidP="00277EE3">
            <w:pPr>
              <w:pStyle w:val="afc"/>
              <w:ind w:firstLine="0"/>
              <w:rPr>
                <w:rFonts w:ascii="Times New Roman" w:hAnsi="Times New Roman" w:cs="Times New Roman"/>
                <w:sz w:val="28"/>
                <w:szCs w:val="28"/>
              </w:rPr>
            </w:pPr>
            <w:r w:rsidRPr="00277EE3">
              <w:rPr>
                <w:rFonts w:ascii="Times New Roman" w:hAnsi="Times New Roman" w:cs="Times New Roman"/>
                <w:sz w:val="28"/>
                <w:szCs w:val="28"/>
              </w:rPr>
              <w:t>Ціна</w:t>
            </w:r>
          </w:p>
        </w:tc>
        <w:tc>
          <w:tcPr>
            <w:tcW w:w="919" w:type="dxa"/>
            <w:vAlign w:val="center"/>
          </w:tcPr>
          <w:p w14:paraId="1E1BBB41" w14:textId="77777777" w:rsidR="00AD287F" w:rsidRPr="00277EE3" w:rsidRDefault="00AD287F" w:rsidP="00277EE3">
            <w:pPr>
              <w:pStyle w:val="afc"/>
              <w:ind w:left="-738" w:right="-30"/>
              <w:rPr>
                <w:rFonts w:ascii="Times New Roman" w:hAnsi="Times New Roman" w:cs="Times New Roman"/>
                <w:sz w:val="28"/>
                <w:szCs w:val="28"/>
              </w:rPr>
            </w:pPr>
            <w:r w:rsidRPr="00277EE3">
              <w:rPr>
                <w:rFonts w:ascii="Times New Roman" w:hAnsi="Times New Roman" w:cs="Times New Roman"/>
                <w:sz w:val="28"/>
                <w:szCs w:val="28"/>
              </w:rPr>
              <w:t>20</w:t>
            </w:r>
          </w:p>
        </w:tc>
        <w:tc>
          <w:tcPr>
            <w:tcW w:w="592" w:type="dxa"/>
            <w:vAlign w:val="center"/>
          </w:tcPr>
          <w:p w14:paraId="28EB790B" w14:textId="77777777" w:rsidR="00AD287F" w:rsidRPr="00277EE3" w:rsidRDefault="00AD287F" w:rsidP="00277EE3">
            <w:pPr>
              <w:pStyle w:val="afc"/>
              <w:ind w:firstLine="0"/>
              <w:contextualSpacing/>
              <w:jc w:val="center"/>
              <w:rPr>
                <w:rFonts w:ascii="Times New Roman" w:hAnsi="Times New Roman" w:cs="Times New Roman"/>
              </w:rPr>
            </w:pPr>
            <w:r w:rsidRPr="00277EE3">
              <w:rPr>
                <w:rFonts w:ascii="Times New Roman" w:hAnsi="Times New Roman" w:cs="Times New Roman"/>
              </w:rPr>
              <w:t>+</w:t>
            </w:r>
          </w:p>
        </w:tc>
        <w:tc>
          <w:tcPr>
            <w:tcW w:w="592" w:type="dxa"/>
            <w:vAlign w:val="center"/>
          </w:tcPr>
          <w:p w14:paraId="6C8F58F6"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5254B786"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shd w:val="clear" w:color="auto" w:fill="C6D9F1"/>
            <w:vAlign w:val="center"/>
          </w:tcPr>
          <w:p w14:paraId="17116793"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11BF285B"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6D7BD624" w14:textId="77777777" w:rsidR="00AD287F" w:rsidRPr="00277EE3" w:rsidRDefault="00AD287F" w:rsidP="00277EE3">
            <w:pPr>
              <w:pStyle w:val="afc"/>
              <w:ind w:firstLine="0"/>
              <w:contextualSpacing/>
              <w:jc w:val="center"/>
              <w:rPr>
                <w:rFonts w:ascii="Times New Roman" w:hAnsi="Times New Roman" w:cs="Times New Roman"/>
              </w:rPr>
            </w:pPr>
          </w:p>
        </w:tc>
        <w:tc>
          <w:tcPr>
            <w:tcW w:w="592" w:type="dxa"/>
            <w:vAlign w:val="center"/>
          </w:tcPr>
          <w:p w14:paraId="42D30DED" w14:textId="77777777" w:rsidR="00AD287F" w:rsidRPr="00277EE3" w:rsidRDefault="00AD287F" w:rsidP="00277EE3">
            <w:pPr>
              <w:pStyle w:val="afc"/>
              <w:ind w:firstLine="0"/>
              <w:contextualSpacing/>
              <w:jc w:val="center"/>
              <w:rPr>
                <w:rFonts w:ascii="Times New Roman" w:hAnsi="Times New Roman" w:cs="Times New Roman"/>
              </w:rPr>
            </w:pPr>
          </w:p>
        </w:tc>
      </w:tr>
    </w:tbl>
    <w:p w14:paraId="607CBC3A" w14:textId="77777777" w:rsidR="00AD287F" w:rsidRPr="00277EE3" w:rsidRDefault="00AD287F" w:rsidP="00277EE3">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p>
    <w:p w14:paraId="2C4DEAB1" w14:textId="77777777" w:rsidR="00AD287F" w:rsidRPr="002E07BD" w:rsidRDefault="00AD287F" w:rsidP="00AD287F">
      <w:pPr>
        <w:ind w:firstLine="708"/>
        <w:rPr>
          <w:rFonts w:cs="Times New Roman"/>
          <w:szCs w:val="28"/>
          <w:lang w:val="uk-UA"/>
        </w:rPr>
      </w:pPr>
      <w:r w:rsidRPr="002E07BD">
        <w:rPr>
          <w:rFonts w:cs="Times New Roman"/>
          <w:szCs w:val="28"/>
          <w:lang w:val="uk-UA" w:eastAsia="ru-RU"/>
        </w:rPr>
        <w:t>З таблиць 4.10 та 4.11 бачимо</w:t>
      </w:r>
      <w:r w:rsidRPr="002E07BD">
        <w:rPr>
          <w:rFonts w:cs="Times New Roman"/>
          <w:szCs w:val="28"/>
          <w:lang w:val="uk-UA"/>
        </w:rPr>
        <w:t>, що в цілому маркетинговий потенціал запропонованого проекту є дещо слабкою стороною у порівнянні з конкурентами, тому необхідно покращувати позиції в цьому напрямку. До сильних факторів конкурентоспроможності можна віднести потреби споживачів, ціну та собівартість продукції, результативність, простоту експлуатації та технічне обслуговування.</w:t>
      </w:r>
    </w:p>
    <w:p w14:paraId="24FB8591" w14:textId="680A6DA3"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5</w:t>
      </w:r>
      <w:r w:rsidRPr="002E07BD">
        <w:rPr>
          <w:rFonts w:ascii="Times New Roman" w:hAnsi="Times New Roman" w:cs="Times New Roman"/>
          <w:b w:val="0"/>
          <w:i w:val="0"/>
          <w:noProof/>
          <w:color w:val="auto"/>
          <w:sz w:val="28"/>
          <w:szCs w:val="28"/>
        </w:rPr>
        <w:fldChar w:fldCharType="end"/>
      </w:r>
    </w:p>
    <w:p w14:paraId="4431582D" w14:textId="603FE237"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SWOT- аналіз стартап-проекту</w:t>
      </w:r>
    </w:p>
    <w:tbl>
      <w:tblPr>
        <w:tblStyle w:val="a8"/>
        <w:tblW w:w="5000" w:type="pct"/>
        <w:jc w:val="center"/>
        <w:tblLook w:val="04A0" w:firstRow="1" w:lastRow="0" w:firstColumn="1" w:lastColumn="0" w:noHBand="0" w:noVBand="1"/>
      </w:tblPr>
      <w:tblGrid>
        <w:gridCol w:w="4927"/>
        <w:gridCol w:w="4928"/>
      </w:tblGrid>
      <w:tr w:rsidR="00AD287F" w:rsidRPr="000B60A9" w14:paraId="1CD69B56" w14:textId="77777777" w:rsidTr="00AD287F">
        <w:trPr>
          <w:trHeight w:val="454"/>
          <w:jc w:val="center"/>
        </w:trPr>
        <w:tc>
          <w:tcPr>
            <w:tcW w:w="2500" w:type="pct"/>
          </w:tcPr>
          <w:p w14:paraId="341081F4" w14:textId="77777777" w:rsidR="00AD287F" w:rsidRPr="00277EE3" w:rsidRDefault="00AD287F" w:rsidP="00AD287F">
            <w:pPr>
              <w:pStyle w:val="ab"/>
              <w:jc w:val="left"/>
              <w:rPr>
                <w:sz w:val="28"/>
                <w:szCs w:val="28"/>
              </w:rPr>
            </w:pPr>
            <w:r w:rsidRPr="00277EE3">
              <w:rPr>
                <w:sz w:val="28"/>
                <w:szCs w:val="28"/>
                <w:u w:val="single"/>
              </w:rPr>
              <w:t>Сильні сторони:</w:t>
            </w:r>
            <w:r w:rsidRPr="00277EE3">
              <w:rPr>
                <w:sz w:val="28"/>
                <w:szCs w:val="28"/>
              </w:rPr>
              <w:t xml:space="preserve"> низька собівартість продукції дає змогу зменшити поріг на кінцеву ціну; висока якість продукції – за рахунок використання простого алгоритму досягається простота, швидкодія та результативність методу</w:t>
            </w:r>
          </w:p>
        </w:tc>
        <w:tc>
          <w:tcPr>
            <w:tcW w:w="2500" w:type="pct"/>
          </w:tcPr>
          <w:p w14:paraId="78562BAE" w14:textId="77777777" w:rsidR="00AD287F" w:rsidRPr="00277EE3" w:rsidRDefault="00AD287F" w:rsidP="00AD287F">
            <w:pPr>
              <w:pStyle w:val="ab"/>
              <w:jc w:val="left"/>
              <w:rPr>
                <w:sz w:val="28"/>
                <w:szCs w:val="28"/>
              </w:rPr>
            </w:pPr>
            <w:r w:rsidRPr="00277EE3">
              <w:rPr>
                <w:sz w:val="28"/>
                <w:szCs w:val="28"/>
                <w:u w:val="single"/>
              </w:rPr>
              <w:t>Слабкі сторони:</w:t>
            </w:r>
            <w:r w:rsidRPr="00277EE3">
              <w:rPr>
                <w:sz w:val="28"/>
                <w:szCs w:val="28"/>
              </w:rPr>
              <w:t xml:space="preserve"> слабкий імідж продукції – на міжнародному ринку певний час компанія буде маловідомою; малий асортимент продукції та послуг – великі конкуренти мають ширший асортимент продукції та послуг</w:t>
            </w:r>
          </w:p>
        </w:tc>
      </w:tr>
      <w:tr w:rsidR="00AD287F" w:rsidRPr="000B60A9" w14:paraId="1D95731D" w14:textId="77777777" w:rsidTr="00AD287F">
        <w:trPr>
          <w:trHeight w:val="454"/>
          <w:jc w:val="center"/>
        </w:trPr>
        <w:tc>
          <w:tcPr>
            <w:tcW w:w="2500" w:type="pct"/>
          </w:tcPr>
          <w:p w14:paraId="70120616" w14:textId="77777777" w:rsidR="00AD287F" w:rsidRPr="00277EE3" w:rsidRDefault="00AD287F" w:rsidP="00AD287F">
            <w:pPr>
              <w:pStyle w:val="ab"/>
              <w:jc w:val="left"/>
              <w:rPr>
                <w:sz w:val="28"/>
                <w:szCs w:val="28"/>
              </w:rPr>
            </w:pPr>
            <w:r w:rsidRPr="00277EE3">
              <w:rPr>
                <w:sz w:val="28"/>
                <w:szCs w:val="28"/>
                <w:u w:val="single"/>
              </w:rPr>
              <w:t>Можливості:</w:t>
            </w:r>
            <w:r w:rsidRPr="00277EE3">
              <w:rPr>
                <w:sz w:val="28"/>
                <w:szCs w:val="28"/>
              </w:rPr>
              <w:t xml:space="preserve"> можливість початку роботи у схожих сегментах, нові потреби споживачів, можливість досягнення лідерства на внутрішньому ринку України.</w:t>
            </w:r>
          </w:p>
        </w:tc>
        <w:tc>
          <w:tcPr>
            <w:tcW w:w="2500" w:type="pct"/>
          </w:tcPr>
          <w:p w14:paraId="7E805DA5" w14:textId="77777777" w:rsidR="00AD287F" w:rsidRPr="00277EE3" w:rsidRDefault="00AD287F" w:rsidP="00AD287F">
            <w:pPr>
              <w:pStyle w:val="ab"/>
              <w:jc w:val="left"/>
              <w:rPr>
                <w:sz w:val="28"/>
                <w:szCs w:val="28"/>
              </w:rPr>
            </w:pPr>
            <w:r w:rsidRPr="00277EE3">
              <w:rPr>
                <w:sz w:val="28"/>
                <w:szCs w:val="28"/>
                <w:u w:val="single"/>
              </w:rPr>
              <w:t>Загрози:</w:t>
            </w:r>
            <w:r w:rsidRPr="00277EE3">
              <w:rPr>
                <w:sz w:val="28"/>
                <w:szCs w:val="28"/>
              </w:rPr>
              <w:t xml:space="preserve"> поява нових гравців на ринку, які запропонують кардинально новий підхід, змусять створювати новий продукт або покращувати існуючий; активність конкурентів – конкуренти можуть запропонувати нові додаткові послуги</w:t>
            </w:r>
          </w:p>
        </w:tc>
      </w:tr>
    </w:tbl>
    <w:p w14:paraId="096DCFDE" w14:textId="77777777" w:rsidR="00AD287F" w:rsidRPr="002E07BD" w:rsidRDefault="00AD287F" w:rsidP="00AD287F">
      <w:pPr>
        <w:pStyle w:val="afa"/>
        <w:tabs>
          <w:tab w:val="left" w:pos="1985"/>
        </w:tabs>
        <w:spacing w:before="0" w:after="0" w:line="360" w:lineRule="auto"/>
        <w:ind w:left="0" w:firstLine="0"/>
        <w:jc w:val="both"/>
        <w:rPr>
          <w:rFonts w:ascii="Times New Roman" w:hAnsi="Times New Roman" w:cs="Times New Roman"/>
          <w:b w:val="0"/>
          <w:i w:val="0"/>
          <w:color w:val="auto"/>
          <w:sz w:val="28"/>
          <w:szCs w:val="28"/>
        </w:rPr>
      </w:pPr>
    </w:p>
    <w:p w14:paraId="54CC3131" w14:textId="77777777" w:rsidR="00AD287F" w:rsidRPr="002E07BD" w:rsidRDefault="00AD287F" w:rsidP="00AD287F">
      <w:pPr>
        <w:ind w:firstLine="708"/>
        <w:rPr>
          <w:rFonts w:cs="Times New Roman"/>
          <w:szCs w:val="28"/>
          <w:lang w:val="uk-UA"/>
        </w:rPr>
      </w:pPr>
      <w:r w:rsidRPr="002E07BD">
        <w:rPr>
          <w:rFonts w:cs="Times New Roman"/>
          <w:szCs w:val="28"/>
          <w:lang w:val="uk-UA"/>
        </w:rPr>
        <w:t>SWOT-аналіз стартап проекту дає зрозуміти, що сильними сторонами проекту є низька собівартість, а тому і ціна продукції, висока якість, швидкодія, результативність методу та простота використання. До слабких сторін належать початковий слабкий імідж продукції на міжнародному ринку, малий асортимент продукції та послуг у порівнянні з конкурентами. Ринкові загрози та можливості є наслідками впливу факторів, і на відміну від них, ще не є реалізованими на ринку та мають певну ймовірність здійснення. Отже, поява нових гравців на ринку та активність конкурентів – це ринкові загрози, а поява нових технологій сприятиме збільшенню інтересу, потреб споживачів, а отже і зростанню ринку – це ринкові можливості, до яких можна додати можливість лідерства на внутрішньому ринку та початок роботи у суміжних сегментах.</w:t>
      </w:r>
    </w:p>
    <w:p w14:paraId="6584C95F" w14:textId="1BCE8D89" w:rsidR="00AD287F" w:rsidRPr="002E07BD" w:rsidRDefault="00AD287F" w:rsidP="00AD287F">
      <w:pPr>
        <w:ind w:firstLine="708"/>
        <w:jc w:val="right"/>
        <w:rPr>
          <w:rFonts w:cs="Times New Roman"/>
          <w:bCs/>
          <w:iCs/>
          <w:szCs w:val="28"/>
          <w:lang w:val="uk-UA"/>
        </w:rPr>
      </w:pPr>
      <w:r w:rsidRPr="002E07BD">
        <w:rPr>
          <w:rFonts w:cs="Times New Roman"/>
          <w:bCs/>
          <w:iCs/>
          <w:szCs w:val="28"/>
          <w:lang w:val="uk-UA"/>
        </w:rPr>
        <w:lastRenderedPageBreak/>
        <w:t>Таблиця 4.</w:t>
      </w:r>
      <w:r w:rsidRPr="002E07BD">
        <w:rPr>
          <w:rFonts w:cs="Times New Roman"/>
          <w:bCs/>
          <w:iCs/>
          <w:szCs w:val="28"/>
          <w:lang w:val="uk-UA"/>
        </w:rPr>
        <w:fldChar w:fldCharType="begin"/>
      </w:r>
      <w:r w:rsidRPr="002E07BD">
        <w:rPr>
          <w:rFonts w:cs="Times New Roman"/>
          <w:bCs/>
          <w:iCs/>
          <w:szCs w:val="28"/>
          <w:lang w:val="uk-UA"/>
        </w:rPr>
        <w:instrText xml:space="preserve"> SEQ Таблиця \* ARABIC </w:instrText>
      </w:r>
      <w:r w:rsidRPr="002E07BD">
        <w:rPr>
          <w:rFonts w:cs="Times New Roman"/>
          <w:bCs/>
          <w:iCs/>
          <w:szCs w:val="28"/>
          <w:lang w:val="uk-UA"/>
        </w:rPr>
        <w:fldChar w:fldCharType="separate"/>
      </w:r>
      <w:r w:rsidR="008F7B83">
        <w:rPr>
          <w:rFonts w:cs="Times New Roman"/>
          <w:bCs/>
          <w:iCs/>
          <w:noProof/>
          <w:szCs w:val="28"/>
          <w:lang w:val="uk-UA"/>
        </w:rPr>
        <w:t>6</w:t>
      </w:r>
      <w:r w:rsidRPr="002E07BD">
        <w:rPr>
          <w:rFonts w:cs="Times New Roman"/>
          <w:bCs/>
          <w:iCs/>
          <w:noProof/>
          <w:szCs w:val="28"/>
          <w:lang w:val="uk-UA"/>
        </w:rPr>
        <w:fldChar w:fldCharType="end"/>
      </w:r>
    </w:p>
    <w:p w14:paraId="388811D2" w14:textId="322E222C" w:rsidR="00AD287F" w:rsidRPr="002E07BD" w:rsidRDefault="00AD287F" w:rsidP="00AD287F">
      <w:pPr>
        <w:ind w:firstLine="708"/>
        <w:jc w:val="center"/>
        <w:rPr>
          <w:rFonts w:cs="Times New Roman"/>
          <w:bCs/>
          <w:iCs/>
          <w:szCs w:val="28"/>
          <w:lang w:val="uk-UA"/>
        </w:rPr>
      </w:pPr>
      <w:r w:rsidRPr="002E07BD">
        <w:rPr>
          <w:rFonts w:cs="Times New Roman"/>
          <w:bCs/>
          <w:iCs/>
          <w:szCs w:val="28"/>
          <w:lang w:val="uk-UA"/>
        </w:rPr>
        <w:t>Альтернативи ринкового впровадження стартап-проекту</w:t>
      </w:r>
    </w:p>
    <w:tbl>
      <w:tblPr>
        <w:tblStyle w:val="a8"/>
        <w:tblW w:w="5000" w:type="pct"/>
        <w:jc w:val="center"/>
        <w:tblLook w:val="04A0" w:firstRow="1" w:lastRow="0" w:firstColumn="1" w:lastColumn="0" w:noHBand="0" w:noVBand="1"/>
      </w:tblPr>
      <w:tblGrid>
        <w:gridCol w:w="555"/>
        <w:gridCol w:w="3824"/>
        <w:gridCol w:w="2738"/>
        <w:gridCol w:w="2738"/>
      </w:tblGrid>
      <w:tr w:rsidR="00AD287F" w:rsidRPr="002E07BD" w14:paraId="2FFE0AE2" w14:textId="77777777" w:rsidTr="00AD287F">
        <w:trPr>
          <w:trHeight w:val="454"/>
          <w:jc w:val="center"/>
        </w:trPr>
        <w:tc>
          <w:tcPr>
            <w:tcW w:w="281" w:type="pct"/>
            <w:vAlign w:val="center"/>
          </w:tcPr>
          <w:p w14:paraId="57208A24" w14:textId="77777777" w:rsidR="00AD287F" w:rsidRPr="002E07BD" w:rsidRDefault="00AD287F" w:rsidP="00AD287F">
            <w:pPr>
              <w:pStyle w:val="ab"/>
              <w:jc w:val="center"/>
            </w:pPr>
            <w:r w:rsidRPr="002E07BD">
              <w:t>№ п/п</w:t>
            </w:r>
          </w:p>
        </w:tc>
        <w:tc>
          <w:tcPr>
            <w:tcW w:w="1940" w:type="pct"/>
            <w:vAlign w:val="center"/>
          </w:tcPr>
          <w:p w14:paraId="166073A7" w14:textId="77777777" w:rsidR="00AD287F" w:rsidRPr="002E07BD" w:rsidRDefault="00AD287F" w:rsidP="00AD287F">
            <w:pPr>
              <w:pStyle w:val="ab"/>
              <w:jc w:val="center"/>
            </w:pPr>
            <w:r w:rsidRPr="002E07BD">
              <w:t>Альтернатива (орієнтовний комплекс заходів) ринкової поведінки</w:t>
            </w:r>
          </w:p>
        </w:tc>
        <w:tc>
          <w:tcPr>
            <w:tcW w:w="1389" w:type="pct"/>
            <w:vAlign w:val="center"/>
          </w:tcPr>
          <w:p w14:paraId="0D4188B7" w14:textId="77777777" w:rsidR="00AD287F" w:rsidRPr="002E07BD" w:rsidRDefault="00AD287F" w:rsidP="00AD287F">
            <w:pPr>
              <w:pStyle w:val="ab"/>
              <w:jc w:val="center"/>
            </w:pPr>
            <w:r w:rsidRPr="002E07BD">
              <w:t>Ймовірність отримання ресурсів</w:t>
            </w:r>
          </w:p>
        </w:tc>
        <w:tc>
          <w:tcPr>
            <w:tcW w:w="1389" w:type="pct"/>
            <w:vAlign w:val="center"/>
          </w:tcPr>
          <w:p w14:paraId="26268D0E" w14:textId="77777777" w:rsidR="00AD287F" w:rsidRPr="002E07BD" w:rsidRDefault="00AD287F" w:rsidP="00AD287F">
            <w:pPr>
              <w:pStyle w:val="ab"/>
              <w:jc w:val="center"/>
            </w:pPr>
            <w:r w:rsidRPr="002E07BD">
              <w:t>Строки реалізації</w:t>
            </w:r>
          </w:p>
        </w:tc>
      </w:tr>
      <w:tr w:rsidR="00AD287F" w:rsidRPr="002E07BD" w14:paraId="43D969AD" w14:textId="77777777" w:rsidTr="00AD287F">
        <w:trPr>
          <w:trHeight w:val="454"/>
          <w:jc w:val="center"/>
        </w:trPr>
        <w:tc>
          <w:tcPr>
            <w:tcW w:w="281" w:type="pct"/>
            <w:vAlign w:val="center"/>
          </w:tcPr>
          <w:p w14:paraId="3FF44DCD" w14:textId="77777777" w:rsidR="00AD287F" w:rsidRPr="002E07BD" w:rsidRDefault="00AD287F" w:rsidP="00AD287F">
            <w:pPr>
              <w:pStyle w:val="ab"/>
              <w:jc w:val="center"/>
            </w:pPr>
            <w:r w:rsidRPr="002E07BD">
              <w:t>1</w:t>
            </w:r>
          </w:p>
        </w:tc>
        <w:tc>
          <w:tcPr>
            <w:tcW w:w="1940" w:type="pct"/>
          </w:tcPr>
          <w:p w14:paraId="1A59992D" w14:textId="77777777" w:rsidR="00AD287F" w:rsidRPr="002E07BD" w:rsidRDefault="00AD287F" w:rsidP="00AD287F">
            <w:pPr>
              <w:pStyle w:val="ab"/>
              <w:jc w:val="left"/>
            </w:pPr>
            <w:r w:rsidRPr="002E07BD">
              <w:t>Надання курсів з проектування ОС до придбаної продукції</w:t>
            </w:r>
          </w:p>
        </w:tc>
        <w:tc>
          <w:tcPr>
            <w:tcW w:w="1389" w:type="pct"/>
            <w:vAlign w:val="center"/>
          </w:tcPr>
          <w:p w14:paraId="7A5615CE" w14:textId="77777777" w:rsidR="00AD287F" w:rsidRPr="002E07BD" w:rsidRDefault="00AD287F" w:rsidP="00AD287F">
            <w:pPr>
              <w:pStyle w:val="ab"/>
              <w:jc w:val="center"/>
            </w:pPr>
            <w:r w:rsidRPr="002E07BD">
              <w:t>70%</w:t>
            </w:r>
          </w:p>
        </w:tc>
        <w:tc>
          <w:tcPr>
            <w:tcW w:w="1389" w:type="pct"/>
            <w:vAlign w:val="center"/>
          </w:tcPr>
          <w:p w14:paraId="538F8475" w14:textId="77777777" w:rsidR="00AD287F" w:rsidRPr="002E07BD" w:rsidRDefault="00AD287F" w:rsidP="00AD287F">
            <w:pPr>
              <w:pStyle w:val="ab"/>
              <w:jc w:val="center"/>
            </w:pPr>
            <w:r w:rsidRPr="002E07BD">
              <w:t>1-3 міс.</w:t>
            </w:r>
          </w:p>
        </w:tc>
      </w:tr>
      <w:tr w:rsidR="00AD287F" w:rsidRPr="002E07BD" w14:paraId="47D8F256" w14:textId="77777777" w:rsidTr="00AD287F">
        <w:trPr>
          <w:trHeight w:val="454"/>
          <w:jc w:val="center"/>
        </w:trPr>
        <w:tc>
          <w:tcPr>
            <w:tcW w:w="281" w:type="pct"/>
            <w:vAlign w:val="center"/>
          </w:tcPr>
          <w:p w14:paraId="06B7DE47" w14:textId="77777777" w:rsidR="00AD287F" w:rsidRPr="002E07BD" w:rsidRDefault="00AD287F" w:rsidP="00AD287F">
            <w:pPr>
              <w:pStyle w:val="ab"/>
              <w:jc w:val="center"/>
            </w:pPr>
            <w:r w:rsidRPr="002E07BD">
              <w:t>2</w:t>
            </w:r>
          </w:p>
        </w:tc>
        <w:tc>
          <w:tcPr>
            <w:tcW w:w="1940" w:type="pct"/>
          </w:tcPr>
          <w:p w14:paraId="56D707C2" w14:textId="77777777" w:rsidR="00AD287F" w:rsidRPr="002E07BD" w:rsidRDefault="00AD287F" w:rsidP="00AD287F">
            <w:pPr>
              <w:pStyle w:val="ab"/>
              <w:jc w:val="left"/>
            </w:pPr>
            <w:r w:rsidRPr="002E07BD">
              <w:t>Проведення відеокурсів для закордонних користувачів</w:t>
            </w:r>
          </w:p>
        </w:tc>
        <w:tc>
          <w:tcPr>
            <w:tcW w:w="1389" w:type="pct"/>
            <w:vAlign w:val="center"/>
          </w:tcPr>
          <w:p w14:paraId="12517FA3" w14:textId="77777777" w:rsidR="00AD287F" w:rsidRPr="002E07BD" w:rsidRDefault="00AD287F" w:rsidP="00AD287F">
            <w:pPr>
              <w:pStyle w:val="ab"/>
              <w:jc w:val="center"/>
            </w:pPr>
            <w:r w:rsidRPr="002E07BD">
              <w:t>50%</w:t>
            </w:r>
          </w:p>
        </w:tc>
        <w:tc>
          <w:tcPr>
            <w:tcW w:w="1389" w:type="pct"/>
            <w:vAlign w:val="center"/>
          </w:tcPr>
          <w:p w14:paraId="5B9A41BE" w14:textId="77777777" w:rsidR="00AD287F" w:rsidRPr="002E07BD" w:rsidRDefault="00AD287F" w:rsidP="00AD287F">
            <w:pPr>
              <w:pStyle w:val="ab"/>
              <w:jc w:val="center"/>
            </w:pPr>
            <w:r w:rsidRPr="002E07BD">
              <w:t>2-6 міс.</w:t>
            </w:r>
          </w:p>
        </w:tc>
      </w:tr>
      <w:tr w:rsidR="00AD287F" w:rsidRPr="002E07BD" w14:paraId="2BBCF084" w14:textId="77777777" w:rsidTr="00AD287F">
        <w:trPr>
          <w:trHeight w:val="454"/>
          <w:jc w:val="center"/>
        </w:trPr>
        <w:tc>
          <w:tcPr>
            <w:tcW w:w="281" w:type="pct"/>
            <w:vAlign w:val="center"/>
          </w:tcPr>
          <w:p w14:paraId="68D59EB0" w14:textId="77777777" w:rsidR="00AD287F" w:rsidRPr="002E07BD" w:rsidRDefault="00AD287F" w:rsidP="00AD287F">
            <w:pPr>
              <w:pStyle w:val="ab"/>
              <w:jc w:val="center"/>
            </w:pPr>
            <w:r w:rsidRPr="002E07BD">
              <w:t>3</w:t>
            </w:r>
          </w:p>
        </w:tc>
        <w:tc>
          <w:tcPr>
            <w:tcW w:w="1940" w:type="pct"/>
          </w:tcPr>
          <w:p w14:paraId="6635B0C9" w14:textId="77777777" w:rsidR="00AD287F" w:rsidRPr="002E07BD" w:rsidRDefault="00AD287F" w:rsidP="00AD287F">
            <w:pPr>
              <w:pStyle w:val="ab"/>
              <w:jc w:val="left"/>
            </w:pPr>
            <w:r w:rsidRPr="002E07BD">
              <w:t xml:space="preserve">Співпраця з навчальними закладами та надання їм послуг зі зниженою вартістю. </w:t>
            </w:r>
          </w:p>
        </w:tc>
        <w:tc>
          <w:tcPr>
            <w:tcW w:w="1389" w:type="pct"/>
            <w:vAlign w:val="center"/>
          </w:tcPr>
          <w:p w14:paraId="34CBE99C" w14:textId="77777777" w:rsidR="00AD287F" w:rsidRPr="002E07BD" w:rsidRDefault="00AD287F" w:rsidP="00AD287F">
            <w:pPr>
              <w:pStyle w:val="ab"/>
              <w:jc w:val="center"/>
            </w:pPr>
            <w:r w:rsidRPr="002E07BD">
              <w:t>20%</w:t>
            </w:r>
          </w:p>
        </w:tc>
        <w:tc>
          <w:tcPr>
            <w:tcW w:w="1389" w:type="pct"/>
            <w:vAlign w:val="center"/>
          </w:tcPr>
          <w:p w14:paraId="0DCDD04E" w14:textId="77777777" w:rsidR="00AD287F" w:rsidRPr="002E07BD" w:rsidRDefault="00AD287F" w:rsidP="00AD287F">
            <w:pPr>
              <w:pStyle w:val="ab"/>
              <w:jc w:val="center"/>
            </w:pPr>
            <w:r w:rsidRPr="002E07BD">
              <w:t>1-2 міс.</w:t>
            </w:r>
          </w:p>
        </w:tc>
      </w:tr>
    </w:tbl>
    <w:p w14:paraId="0A63C9EE" w14:textId="77777777" w:rsidR="00AD287F" w:rsidRPr="002E07BD" w:rsidRDefault="00AD287F" w:rsidP="00AD287F">
      <w:pPr>
        <w:pStyle w:val="afa"/>
        <w:tabs>
          <w:tab w:val="left" w:pos="1985"/>
        </w:tabs>
        <w:spacing w:before="0" w:after="0" w:line="360" w:lineRule="auto"/>
        <w:ind w:left="0" w:firstLine="567"/>
        <w:jc w:val="both"/>
        <w:rPr>
          <w:rFonts w:ascii="Times New Roman" w:eastAsiaTheme="minorHAnsi" w:hAnsi="Times New Roman" w:cs="Times New Roman"/>
          <w:b w:val="0"/>
          <w:bCs w:val="0"/>
          <w:i w:val="0"/>
          <w:color w:val="auto"/>
          <w:sz w:val="28"/>
          <w:szCs w:val="28"/>
          <w:lang w:eastAsia="en-US"/>
        </w:rPr>
      </w:pPr>
    </w:p>
    <w:p w14:paraId="31465800" w14:textId="77777777" w:rsidR="00AD287F" w:rsidRPr="002E07BD" w:rsidRDefault="00AD287F" w:rsidP="00AD287F">
      <w:pPr>
        <w:ind w:firstLine="567"/>
        <w:rPr>
          <w:rFonts w:cs="Times New Roman"/>
          <w:szCs w:val="28"/>
          <w:lang w:val="uk-UA"/>
        </w:rPr>
      </w:pPr>
      <w:r w:rsidRPr="002E07BD">
        <w:rPr>
          <w:rFonts w:cs="Times New Roman"/>
          <w:iCs/>
          <w:szCs w:val="28"/>
          <w:lang w:val="uk-UA"/>
        </w:rPr>
        <w:t xml:space="preserve">З зазначених альтернатив обираємо стратегію компенсації слабких сторін стартапу наявними ринковими можливостями, </w:t>
      </w:r>
      <w:r w:rsidRPr="002E07BD">
        <w:rPr>
          <w:rFonts w:cs="Times New Roman"/>
          <w:szCs w:val="28"/>
          <w:lang w:val="uk-UA"/>
        </w:rPr>
        <w:t>оптимальним часом їх ринкової реалізації з огляду на потенційні проекти конкурентів, що можуть бути виведені на ринок. З усіх альтернатив було обрано надання курсів з проектування оптичних систем до придбаної продукції, оскільки ймовірність отримання ресурсів є найвищою – 70%, а строки реалізації – найменшими 1-3 міс.</w:t>
      </w:r>
    </w:p>
    <w:p w14:paraId="72AAB5BD" w14:textId="77777777" w:rsidR="00AD287F" w:rsidRPr="002E07BD" w:rsidRDefault="00AD287F" w:rsidP="00AD287F">
      <w:pPr>
        <w:ind w:firstLine="567"/>
        <w:rPr>
          <w:rFonts w:cs="Times New Roman"/>
          <w:b/>
          <w:bCs/>
          <w:i/>
          <w:szCs w:val="28"/>
          <w:lang w:val="uk-UA"/>
        </w:rPr>
      </w:pPr>
      <w:r w:rsidRPr="002E07BD">
        <w:rPr>
          <w:rFonts w:cs="Times New Roman"/>
          <w:szCs w:val="28"/>
          <w:lang w:val="uk-UA"/>
        </w:rPr>
        <w:t xml:space="preserve"> </w:t>
      </w:r>
    </w:p>
    <w:p w14:paraId="085ECEE3" w14:textId="77777777" w:rsidR="00AD287F" w:rsidRPr="002E07BD" w:rsidRDefault="00AD287F" w:rsidP="00AD287F">
      <w:pPr>
        <w:pStyle w:val="2"/>
        <w:rPr>
          <w:rFonts w:eastAsiaTheme="minorHAnsi"/>
          <w:lang w:val="uk-UA"/>
        </w:rPr>
      </w:pPr>
      <w:bookmarkStart w:id="66" w:name="_Toc26963042"/>
      <w:r w:rsidRPr="002E07BD">
        <w:rPr>
          <w:lang w:val="uk-UA"/>
        </w:rPr>
        <w:t xml:space="preserve">4.4 </w:t>
      </w:r>
      <w:r w:rsidRPr="002E07BD">
        <w:rPr>
          <w:rFonts w:eastAsiaTheme="minorHAnsi"/>
          <w:lang w:val="uk-UA"/>
        </w:rPr>
        <w:t>Розроблення ринкової стратегії проекту</w:t>
      </w:r>
      <w:bookmarkEnd w:id="66"/>
    </w:p>
    <w:p w14:paraId="2D907EB2" w14:textId="77777777" w:rsidR="00AD287F" w:rsidRPr="002E07BD" w:rsidRDefault="00AD287F" w:rsidP="00AD287F">
      <w:pPr>
        <w:rPr>
          <w:lang w:val="uk-UA"/>
        </w:rPr>
      </w:pPr>
    </w:p>
    <w:p w14:paraId="70A38E4F" w14:textId="77777777" w:rsidR="00AD287F" w:rsidRPr="002E07BD" w:rsidRDefault="00AD287F" w:rsidP="00AD287F">
      <w:pPr>
        <w:rPr>
          <w:rFonts w:cs="Times New Roman"/>
          <w:szCs w:val="28"/>
          <w:lang w:val="uk-UA"/>
        </w:rPr>
      </w:pPr>
      <w:r w:rsidRPr="002E07BD">
        <w:rPr>
          <w:rFonts w:cs="Times New Roman"/>
          <w:szCs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35145B30" w14:textId="2C35A245"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7</w:t>
      </w:r>
      <w:r w:rsidRPr="002E07BD">
        <w:rPr>
          <w:rFonts w:ascii="Times New Roman" w:hAnsi="Times New Roman" w:cs="Times New Roman"/>
          <w:b w:val="0"/>
          <w:i w:val="0"/>
          <w:noProof/>
          <w:color w:val="auto"/>
          <w:sz w:val="28"/>
          <w:szCs w:val="28"/>
        </w:rPr>
        <w:fldChar w:fldCharType="end"/>
      </w:r>
    </w:p>
    <w:p w14:paraId="4D976C74" w14:textId="68FB1BB3"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 Вибір цільових груп потенційних споживачів</w:t>
      </w:r>
    </w:p>
    <w:tbl>
      <w:tblPr>
        <w:tblStyle w:val="a8"/>
        <w:tblW w:w="5000" w:type="pct"/>
        <w:jc w:val="center"/>
        <w:tblLook w:val="04A0" w:firstRow="1" w:lastRow="0" w:firstColumn="1" w:lastColumn="0" w:noHBand="0" w:noVBand="1"/>
      </w:tblPr>
      <w:tblGrid>
        <w:gridCol w:w="551"/>
        <w:gridCol w:w="1860"/>
        <w:gridCol w:w="1861"/>
        <w:gridCol w:w="1861"/>
        <w:gridCol w:w="1863"/>
        <w:gridCol w:w="1859"/>
      </w:tblGrid>
      <w:tr w:rsidR="00AD287F" w:rsidRPr="002E07BD" w14:paraId="3BFEA71B" w14:textId="77777777" w:rsidTr="00AD287F">
        <w:trPr>
          <w:trHeight w:val="454"/>
          <w:jc w:val="center"/>
        </w:trPr>
        <w:tc>
          <w:tcPr>
            <w:tcW w:w="280" w:type="pct"/>
            <w:vAlign w:val="center"/>
          </w:tcPr>
          <w:p w14:paraId="4528835E" w14:textId="77777777" w:rsidR="00AD287F" w:rsidRPr="002E07BD" w:rsidRDefault="00AD287F" w:rsidP="00AD287F">
            <w:pPr>
              <w:pStyle w:val="ab"/>
              <w:jc w:val="center"/>
            </w:pPr>
            <w:r w:rsidRPr="002E07BD">
              <w:t>№ п/п</w:t>
            </w:r>
          </w:p>
        </w:tc>
        <w:tc>
          <w:tcPr>
            <w:tcW w:w="944" w:type="pct"/>
            <w:vAlign w:val="center"/>
          </w:tcPr>
          <w:p w14:paraId="3E449633" w14:textId="77777777" w:rsidR="00AD287F" w:rsidRPr="002E07BD" w:rsidRDefault="00AD287F" w:rsidP="00AD287F">
            <w:pPr>
              <w:pStyle w:val="ab"/>
              <w:jc w:val="center"/>
            </w:pPr>
            <w:r w:rsidRPr="002E07BD">
              <w:t>Опис профілю цільової групи потенційних клієнтів</w:t>
            </w:r>
          </w:p>
        </w:tc>
        <w:tc>
          <w:tcPr>
            <w:tcW w:w="944" w:type="pct"/>
            <w:vAlign w:val="center"/>
          </w:tcPr>
          <w:p w14:paraId="6842EF54" w14:textId="77777777" w:rsidR="00AD287F" w:rsidRPr="002E07BD" w:rsidRDefault="00AD287F" w:rsidP="00AD287F">
            <w:pPr>
              <w:pStyle w:val="ab"/>
              <w:jc w:val="center"/>
            </w:pPr>
            <w:r w:rsidRPr="002E07BD">
              <w:t>Готовність споживачів сприйняти продукт</w:t>
            </w:r>
          </w:p>
        </w:tc>
        <w:tc>
          <w:tcPr>
            <w:tcW w:w="944" w:type="pct"/>
            <w:vAlign w:val="center"/>
          </w:tcPr>
          <w:p w14:paraId="6AE44A52" w14:textId="77777777" w:rsidR="00AD287F" w:rsidRPr="002E07BD" w:rsidRDefault="00AD287F" w:rsidP="00AD287F">
            <w:pPr>
              <w:pStyle w:val="ab"/>
              <w:jc w:val="center"/>
            </w:pPr>
            <w:r w:rsidRPr="002E07BD">
              <w:t>Орієнтовний попит цільової групи (сегменту)</w:t>
            </w:r>
          </w:p>
        </w:tc>
        <w:tc>
          <w:tcPr>
            <w:tcW w:w="945" w:type="pct"/>
            <w:vAlign w:val="center"/>
          </w:tcPr>
          <w:p w14:paraId="53041FB4" w14:textId="77777777" w:rsidR="00AD287F" w:rsidRPr="002E07BD" w:rsidRDefault="00AD287F" w:rsidP="00AD287F">
            <w:pPr>
              <w:pStyle w:val="ab"/>
              <w:jc w:val="center"/>
            </w:pPr>
            <w:r w:rsidRPr="002E07BD">
              <w:t>Інтенсивність конкуренції в сегменті</w:t>
            </w:r>
          </w:p>
        </w:tc>
        <w:tc>
          <w:tcPr>
            <w:tcW w:w="943" w:type="pct"/>
            <w:vAlign w:val="center"/>
          </w:tcPr>
          <w:p w14:paraId="6041163A" w14:textId="77777777" w:rsidR="00AD287F" w:rsidRPr="002E07BD" w:rsidRDefault="00AD287F" w:rsidP="00AD287F">
            <w:pPr>
              <w:pStyle w:val="ab"/>
              <w:jc w:val="center"/>
            </w:pPr>
            <w:r w:rsidRPr="002E07BD">
              <w:t>Простота входу у сегмент</w:t>
            </w:r>
          </w:p>
        </w:tc>
      </w:tr>
      <w:tr w:rsidR="00AD287F" w:rsidRPr="002E07BD" w14:paraId="413E8788" w14:textId="77777777" w:rsidTr="00AD287F">
        <w:trPr>
          <w:trHeight w:val="454"/>
          <w:jc w:val="center"/>
        </w:trPr>
        <w:tc>
          <w:tcPr>
            <w:tcW w:w="280" w:type="pct"/>
            <w:vAlign w:val="center"/>
          </w:tcPr>
          <w:p w14:paraId="335D9033" w14:textId="77777777" w:rsidR="00AD287F" w:rsidRPr="002E07BD" w:rsidRDefault="00AD287F" w:rsidP="00AD287F">
            <w:pPr>
              <w:pStyle w:val="ab"/>
              <w:jc w:val="center"/>
            </w:pPr>
            <w:r w:rsidRPr="002E07BD">
              <w:t>1</w:t>
            </w:r>
          </w:p>
        </w:tc>
        <w:tc>
          <w:tcPr>
            <w:tcW w:w="944" w:type="pct"/>
          </w:tcPr>
          <w:p w14:paraId="2771C2C1" w14:textId="77777777" w:rsidR="00AD287F" w:rsidRPr="002E07BD" w:rsidRDefault="00AD287F" w:rsidP="00AD287F">
            <w:pPr>
              <w:pStyle w:val="ab"/>
              <w:jc w:val="left"/>
            </w:pPr>
            <w:r w:rsidRPr="002E07BD">
              <w:t>Військові</w:t>
            </w:r>
          </w:p>
        </w:tc>
        <w:tc>
          <w:tcPr>
            <w:tcW w:w="944" w:type="pct"/>
            <w:vAlign w:val="center"/>
          </w:tcPr>
          <w:p w14:paraId="524931DD" w14:textId="77777777" w:rsidR="00AD287F" w:rsidRPr="002E07BD" w:rsidRDefault="00AD287F" w:rsidP="00AD287F">
            <w:pPr>
              <w:pStyle w:val="ab"/>
              <w:jc w:val="center"/>
            </w:pPr>
            <w:r w:rsidRPr="002E07BD">
              <w:t>Готові</w:t>
            </w:r>
          </w:p>
        </w:tc>
        <w:tc>
          <w:tcPr>
            <w:tcW w:w="944" w:type="pct"/>
            <w:vAlign w:val="center"/>
          </w:tcPr>
          <w:p w14:paraId="5D0ADDA0" w14:textId="77777777" w:rsidR="00AD287F" w:rsidRPr="002E07BD" w:rsidRDefault="00AD287F" w:rsidP="00AD287F">
            <w:pPr>
              <w:pStyle w:val="ab"/>
              <w:jc w:val="center"/>
            </w:pPr>
            <w:r w:rsidRPr="002E07BD">
              <w:t>500 копій</w:t>
            </w:r>
          </w:p>
        </w:tc>
        <w:tc>
          <w:tcPr>
            <w:tcW w:w="945" w:type="pct"/>
            <w:vAlign w:val="center"/>
          </w:tcPr>
          <w:p w14:paraId="04E52403" w14:textId="77777777" w:rsidR="00AD287F" w:rsidRPr="002E07BD" w:rsidRDefault="00AD287F" w:rsidP="00AD287F">
            <w:pPr>
              <w:pStyle w:val="ab"/>
              <w:jc w:val="center"/>
            </w:pPr>
            <w:r w:rsidRPr="002E07BD">
              <w:t>Середня</w:t>
            </w:r>
          </w:p>
        </w:tc>
        <w:tc>
          <w:tcPr>
            <w:tcW w:w="943" w:type="pct"/>
            <w:vAlign w:val="center"/>
          </w:tcPr>
          <w:p w14:paraId="65A3353E" w14:textId="77777777" w:rsidR="00AD287F" w:rsidRPr="002E07BD" w:rsidRDefault="00AD287F" w:rsidP="00AD287F">
            <w:pPr>
              <w:pStyle w:val="ab"/>
              <w:jc w:val="center"/>
            </w:pPr>
            <w:r w:rsidRPr="002E07BD">
              <w:t>Легко</w:t>
            </w:r>
          </w:p>
        </w:tc>
      </w:tr>
      <w:tr w:rsidR="00AD287F" w:rsidRPr="002E07BD" w14:paraId="3CC235F8" w14:textId="77777777" w:rsidTr="00AD287F">
        <w:trPr>
          <w:trHeight w:val="454"/>
          <w:jc w:val="center"/>
        </w:trPr>
        <w:tc>
          <w:tcPr>
            <w:tcW w:w="280" w:type="pct"/>
            <w:vAlign w:val="center"/>
          </w:tcPr>
          <w:p w14:paraId="16E2377D" w14:textId="77777777" w:rsidR="00AD287F" w:rsidRPr="002E07BD" w:rsidRDefault="00AD287F" w:rsidP="00AD287F">
            <w:pPr>
              <w:pStyle w:val="ab"/>
              <w:jc w:val="center"/>
            </w:pPr>
            <w:r w:rsidRPr="002E07BD">
              <w:t>2</w:t>
            </w:r>
          </w:p>
        </w:tc>
        <w:tc>
          <w:tcPr>
            <w:tcW w:w="944" w:type="pct"/>
          </w:tcPr>
          <w:p w14:paraId="7F776A08" w14:textId="77777777" w:rsidR="00AD287F" w:rsidRPr="002E07BD" w:rsidRDefault="00AD287F" w:rsidP="00AD287F">
            <w:pPr>
              <w:pStyle w:val="ab"/>
              <w:jc w:val="left"/>
            </w:pPr>
            <w:r w:rsidRPr="002E07BD">
              <w:t>Підприємства</w:t>
            </w:r>
          </w:p>
        </w:tc>
        <w:tc>
          <w:tcPr>
            <w:tcW w:w="944" w:type="pct"/>
            <w:vAlign w:val="center"/>
          </w:tcPr>
          <w:p w14:paraId="232BBAE1" w14:textId="77777777" w:rsidR="00AD287F" w:rsidRPr="002E07BD" w:rsidRDefault="00AD287F" w:rsidP="00AD287F">
            <w:pPr>
              <w:pStyle w:val="ab"/>
              <w:jc w:val="center"/>
            </w:pPr>
            <w:r w:rsidRPr="002E07BD">
              <w:t>Готові</w:t>
            </w:r>
          </w:p>
        </w:tc>
        <w:tc>
          <w:tcPr>
            <w:tcW w:w="944" w:type="pct"/>
            <w:vAlign w:val="center"/>
          </w:tcPr>
          <w:p w14:paraId="5FAD1AE2" w14:textId="77777777" w:rsidR="00AD287F" w:rsidRPr="002E07BD" w:rsidRDefault="00AD287F" w:rsidP="00AD287F">
            <w:pPr>
              <w:pStyle w:val="ab"/>
              <w:jc w:val="center"/>
            </w:pPr>
            <w:r w:rsidRPr="002E07BD">
              <w:t>1000 копій</w:t>
            </w:r>
          </w:p>
        </w:tc>
        <w:tc>
          <w:tcPr>
            <w:tcW w:w="945" w:type="pct"/>
            <w:vAlign w:val="center"/>
          </w:tcPr>
          <w:p w14:paraId="0EED4571" w14:textId="77777777" w:rsidR="00AD287F" w:rsidRPr="002E07BD" w:rsidRDefault="00AD287F" w:rsidP="00AD287F">
            <w:pPr>
              <w:pStyle w:val="ab"/>
              <w:jc w:val="center"/>
            </w:pPr>
            <w:r w:rsidRPr="002E07BD">
              <w:t>Середня</w:t>
            </w:r>
          </w:p>
        </w:tc>
        <w:tc>
          <w:tcPr>
            <w:tcW w:w="943" w:type="pct"/>
            <w:vAlign w:val="center"/>
          </w:tcPr>
          <w:p w14:paraId="3F8DC4C3" w14:textId="77777777" w:rsidR="00AD287F" w:rsidRPr="002E07BD" w:rsidRDefault="00AD287F" w:rsidP="00AD287F">
            <w:pPr>
              <w:pStyle w:val="ab"/>
              <w:jc w:val="center"/>
            </w:pPr>
            <w:r w:rsidRPr="002E07BD">
              <w:t>Легкий вхід в Україні</w:t>
            </w:r>
          </w:p>
        </w:tc>
      </w:tr>
      <w:tr w:rsidR="00AD287F" w:rsidRPr="002E07BD" w14:paraId="0D6D55E7" w14:textId="77777777" w:rsidTr="00AD287F">
        <w:trPr>
          <w:trHeight w:val="454"/>
          <w:jc w:val="center"/>
        </w:trPr>
        <w:tc>
          <w:tcPr>
            <w:tcW w:w="280" w:type="pct"/>
            <w:vAlign w:val="center"/>
          </w:tcPr>
          <w:p w14:paraId="019D4FBA" w14:textId="77777777" w:rsidR="00AD287F" w:rsidRPr="002E07BD" w:rsidRDefault="00AD287F" w:rsidP="00AD287F">
            <w:pPr>
              <w:pStyle w:val="ab"/>
              <w:jc w:val="center"/>
            </w:pPr>
            <w:r w:rsidRPr="002E07BD">
              <w:t>3</w:t>
            </w:r>
          </w:p>
        </w:tc>
        <w:tc>
          <w:tcPr>
            <w:tcW w:w="944" w:type="pct"/>
          </w:tcPr>
          <w:p w14:paraId="0B0843E0" w14:textId="77777777" w:rsidR="00AD287F" w:rsidRPr="002E07BD" w:rsidRDefault="00AD287F" w:rsidP="00AD287F">
            <w:pPr>
              <w:pStyle w:val="ab"/>
              <w:jc w:val="left"/>
            </w:pPr>
            <w:r w:rsidRPr="002E07BD">
              <w:t xml:space="preserve">Медичні заклади </w:t>
            </w:r>
          </w:p>
        </w:tc>
        <w:tc>
          <w:tcPr>
            <w:tcW w:w="944" w:type="pct"/>
            <w:vAlign w:val="center"/>
          </w:tcPr>
          <w:p w14:paraId="5720AFC8" w14:textId="77777777" w:rsidR="00AD287F" w:rsidRPr="002E07BD" w:rsidRDefault="00AD287F" w:rsidP="00AD287F">
            <w:pPr>
              <w:pStyle w:val="ab"/>
              <w:jc w:val="center"/>
            </w:pPr>
            <w:r w:rsidRPr="002E07BD">
              <w:t>Готові</w:t>
            </w:r>
          </w:p>
        </w:tc>
        <w:tc>
          <w:tcPr>
            <w:tcW w:w="944" w:type="pct"/>
            <w:vAlign w:val="center"/>
          </w:tcPr>
          <w:p w14:paraId="1C0474F8" w14:textId="77777777" w:rsidR="00AD287F" w:rsidRPr="002E07BD" w:rsidRDefault="00AD287F" w:rsidP="00AD287F">
            <w:pPr>
              <w:pStyle w:val="ab"/>
              <w:jc w:val="center"/>
            </w:pPr>
            <w:r w:rsidRPr="002E07BD">
              <w:t>300</w:t>
            </w:r>
          </w:p>
        </w:tc>
        <w:tc>
          <w:tcPr>
            <w:tcW w:w="945" w:type="pct"/>
            <w:vAlign w:val="center"/>
          </w:tcPr>
          <w:p w14:paraId="72082023" w14:textId="77777777" w:rsidR="00AD287F" w:rsidRPr="002E07BD" w:rsidRDefault="00AD287F" w:rsidP="00AD287F">
            <w:pPr>
              <w:pStyle w:val="ab"/>
              <w:jc w:val="center"/>
            </w:pPr>
            <w:r w:rsidRPr="002E07BD">
              <w:t>Висока</w:t>
            </w:r>
          </w:p>
        </w:tc>
        <w:tc>
          <w:tcPr>
            <w:tcW w:w="943" w:type="pct"/>
            <w:vAlign w:val="center"/>
          </w:tcPr>
          <w:p w14:paraId="3CC5DAF2" w14:textId="77777777" w:rsidR="00AD287F" w:rsidRPr="002E07BD" w:rsidRDefault="00AD287F" w:rsidP="00AD287F">
            <w:pPr>
              <w:pStyle w:val="ab"/>
              <w:jc w:val="center"/>
            </w:pPr>
            <w:r w:rsidRPr="002E07BD">
              <w:t>Середня</w:t>
            </w:r>
          </w:p>
        </w:tc>
      </w:tr>
      <w:tr w:rsidR="00AD287F" w:rsidRPr="000B60A9" w14:paraId="2D169372" w14:textId="77777777" w:rsidTr="00AD287F">
        <w:trPr>
          <w:trHeight w:val="454"/>
          <w:jc w:val="center"/>
        </w:trPr>
        <w:tc>
          <w:tcPr>
            <w:tcW w:w="5000" w:type="pct"/>
            <w:gridSpan w:val="6"/>
          </w:tcPr>
          <w:p w14:paraId="3685262E" w14:textId="77777777" w:rsidR="00AD287F" w:rsidRPr="002E07BD" w:rsidRDefault="00AD287F" w:rsidP="00AD287F">
            <w:pPr>
              <w:pStyle w:val="ab"/>
              <w:jc w:val="left"/>
            </w:pPr>
            <w:r w:rsidRPr="002E07BD">
              <w:t xml:space="preserve">Які цільові групи обрано: Військові заклади </w:t>
            </w:r>
          </w:p>
        </w:tc>
      </w:tr>
    </w:tbl>
    <w:p w14:paraId="562342FF" w14:textId="77777777"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p>
    <w:p w14:paraId="21CE0E86" w14:textId="77777777" w:rsidR="00AD287F" w:rsidRPr="002E07BD" w:rsidRDefault="00AD287F" w:rsidP="00AD287F">
      <w:pPr>
        <w:pStyle w:val="afa"/>
        <w:spacing w:before="0" w:after="0" w:line="360" w:lineRule="auto"/>
        <w:ind w:left="0" w:firstLine="708"/>
        <w:jc w:val="both"/>
        <w:rPr>
          <w:rFonts w:ascii="Times New Roman" w:hAnsi="Times New Roman" w:cs="Times New Roman"/>
          <w:b w:val="0"/>
          <w:bCs w:val="0"/>
          <w:i w:val="0"/>
          <w:iCs/>
          <w:color w:val="auto"/>
          <w:sz w:val="28"/>
          <w:szCs w:val="28"/>
        </w:rPr>
      </w:pPr>
      <w:r w:rsidRPr="002E07BD">
        <w:rPr>
          <w:rFonts w:ascii="Times New Roman" w:hAnsi="Times New Roman" w:cs="Times New Roman"/>
          <w:b w:val="0"/>
          <w:i w:val="0"/>
          <w:color w:val="000000" w:themeColor="text1"/>
          <w:sz w:val="28"/>
          <w:szCs w:val="28"/>
        </w:rPr>
        <w:t xml:space="preserve">За результатами аналізу потенційних груп споживачів та </w:t>
      </w:r>
      <w:r w:rsidRPr="002E07BD">
        <w:rPr>
          <w:rFonts w:ascii="Times New Roman" w:hAnsi="Times New Roman" w:cs="Times New Roman"/>
          <w:b w:val="0"/>
          <w:bCs w:val="0"/>
          <w:i w:val="0"/>
          <w:iCs/>
          <w:color w:val="auto"/>
          <w:sz w:val="28"/>
          <w:szCs w:val="28"/>
        </w:rPr>
        <w:t>потенційних клієнтів було обрано військові заклади та підприємства, яким потрібні SWIR системи для дослідження якості продукції. Обидві групи готові сприйняти продукт. Орієнтовний попит для першої групи – 500 копій, другої – 1000 копій. Інтенсивність конкуренції в сегменті в рамках України не є значною, а вхід у сегмент є легким. Оскільки компанія працює з декількома сегментами – вона використовуватиме стратегію диференційованого маркетингу.</w:t>
      </w:r>
    </w:p>
    <w:p w14:paraId="790FF501" w14:textId="77777777" w:rsidR="00AD287F" w:rsidRPr="002E07BD" w:rsidRDefault="00AD287F" w:rsidP="00AD287F">
      <w:pPr>
        <w:rPr>
          <w:rFonts w:cs="Times New Roman"/>
          <w:szCs w:val="28"/>
          <w:lang w:val="uk-UA" w:eastAsia="ru-RU"/>
        </w:rPr>
      </w:pPr>
      <w:r w:rsidRPr="002E07BD">
        <w:rPr>
          <w:rFonts w:cs="Times New Roman"/>
          <w:szCs w:val="28"/>
          <w:lang w:val="uk-UA" w:eastAsia="ru-RU"/>
        </w:rPr>
        <w:t>Для роботи в обраному сегменті ринку необхідно сформувати базову стратегію розвитку.</w:t>
      </w:r>
    </w:p>
    <w:p w14:paraId="5607EDD7" w14:textId="2B6FCB42"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8</w:t>
      </w:r>
      <w:r w:rsidRPr="002E07BD">
        <w:rPr>
          <w:rFonts w:ascii="Times New Roman" w:hAnsi="Times New Roman" w:cs="Times New Roman"/>
          <w:b w:val="0"/>
          <w:i w:val="0"/>
          <w:noProof/>
          <w:color w:val="auto"/>
          <w:sz w:val="28"/>
          <w:szCs w:val="28"/>
        </w:rPr>
        <w:fldChar w:fldCharType="end"/>
      </w:r>
    </w:p>
    <w:p w14:paraId="74372EC1" w14:textId="093C2747"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 Визначення базової стратегії розвитку</w:t>
      </w:r>
    </w:p>
    <w:tbl>
      <w:tblPr>
        <w:tblStyle w:val="a8"/>
        <w:tblW w:w="5000" w:type="pct"/>
        <w:jc w:val="center"/>
        <w:tblLook w:val="04A0" w:firstRow="1" w:lastRow="0" w:firstColumn="1" w:lastColumn="0" w:noHBand="0" w:noVBand="1"/>
      </w:tblPr>
      <w:tblGrid>
        <w:gridCol w:w="556"/>
        <w:gridCol w:w="2239"/>
        <w:gridCol w:w="2241"/>
        <w:gridCol w:w="2580"/>
        <w:gridCol w:w="2239"/>
      </w:tblGrid>
      <w:tr w:rsidR="00AD287F" w:rsidRPr="002E07BD" w14:paraId="69F256E1" w14:textId="77777777" w:rsidTr="00AD287F">
        <w:trPr>
          <w:trHeight w:val="454"/>
          <w:jc w:val="center"/>
        </w:trPr>
        <w:tc>
          <w:tcPr>
            <w:tcW w:w="282" w:type="pct"/>
            <w:vAlign w:val="center"/>
          </w:tcPr>
          <w:p w14:paraId="0409AB03" w14:textId="77777777" w:rsidR="00AD287F" w:rsidRPr="002E07BD" w:rsidRDefault="00AD287F" w:rsidP="00AD287F">
            <w:pPr>
              <w:pStyle w:val="ab"/>
              <w:jc w:val="center"/>
            </w:pPr>
            <w:r w:rsidRPr="002E07BD">
              <w:t>№ п/п</w:t>
            </w:r>
          </w:p>
        </w:tc>
        <w:tc>
          <w:tcPr>
            <w:tcW w:w="1136" w:type="pct"/>
            <w:vAlign w:val="center"/>
          </w:tcPr>
          <w:p w14:paraId="01F2402D" w14:textId="77777777" w:rsidR="00AD287F" w:rsidRPr="002E07BD" w:rsidRDefault="00AD287F" w:rsidP="00AD287F">
            <w:pPr>
              <w:pStyle w:val="ab"/>
              <w:jc w:val="center"/>
            </w:pPr>
            <w:r w:rsidRPr="002E07BD">
              <w:t>Обрана альтернатива розвитку</w:t>
            </w:r>
          </w:p>
        </w:tc>
        <w:tc>
          <w:tcPr>
            <w:tcW w:w="1137" w:type="pct"/>
            <w:vAlign w:val="center"/>
          </w:tcPr>
          <w:p w14:paraId="4594A6A9" w14:textId="77777777" w:rsidR="00AD287F" w:rsidRPr="002E07BD" w:rsidRDefault="00AD287F" w:rsidP="00AD287F">
            <w:pPr>
              <w:pStyle w:val="ab"/>
              <w:jc w:val="center"/>
            </w:pPr>
            <w:r w:rsidRPr="002E07BD">
              <w:t>Стратегія охоплення ринку</w:t>
            </w:r>
          </w:p>
        </w:tc>
        <w:tc>
          <w:tcPr>
            <w:tcW w:w="1309" w:type="pct"/>
            <w:vAlign w:val="center"/>
          </w:tcPr>
          <w:p w14:paraId="72CA7098" w14:textId="77777777" w:rsidR="00AD287F" w:rsidRPr="002E07BD" w:rsidRDefault="00AD287F" w:rsidP="00AD287F">
            <w:pPr>
              <w:pStyle w:val="ab"/>
              <w:jc w:val="center"/>
            </w:pPr>
            <w:r w:rsidRPr="002E07BD">
              <w:t>Ключові конкурентоспроможні позиції відповідно до обраної альтернативи</w:t>
            </w:r>
          </w:p>
        </w:tc>
        <w:tc>
          <w:tcPr>
            <w:tcW w:w="1136" w:type="pct"/>
            <w:vAlign w:val="center"/>
          </w:tcPr>
          <w:p w14:paraId="5B4E67D6" w14:textId="77777777" w:rsidR="00AD287F" w:rsidRPr="002E07BD" w:rsidRDefault="00AD287F" w:rsidP="00AD287F">
            <w:pPr>
              <w:pStyle w:val="ab"/>
              <w:jc w:val="center"/>
            </w:pPr>
            <w:r w:rsidRPr="002E07BD">
              <w:t>Базова стратегія розвитку</w:t>
            </w:r>
          </w:p>
        </w:tc>
      </w:tr>
      <w:tr w:rsidR="00AD287F" w:rsidRPr="002E07BD" w14:paraId="0E928D6B" w14:textId="77777777" w:rsidTr="00AD287F">
        <w:trPr>
          <w:trHeight w:val="454"/>
          <w:jc w:val="center"/>
        </w:trPr>
        <w:tc>
          <w:tcPr>
            <w:tcW w:w="282" w:type="pct"/>
            <w:vAlign w:val="center"/>
          </w:tcPr>
          <w:p w14:paraId="10FBE349" w14:textId="77777777" w:rsidR="00AD287F" w:rsidRPr="002E07BD" w:rsidRDefault="00AD287F" w:rsidP="00AD287F">
            <w:pPr>
              <w:pStyle w:val="ab"/>
              <w:jc w:val="center"/>
            </w:pPr>
            <w:r w:rsidRPr="002E07BD">
              <w:t>1</w:t>
            </w:r>
          </w:p>
        </w:tc>
        <w:tc>
          <w:tcPr>
            <w:tcW w:w="1136" w:type="pct"/>
          </w:tcPr>
          <w:p w14:paraId="2A4B306D" w14:textId="77777777" w:rsidR="00AD287F" w:rsidRPr="002E07BD" w:rsidRDefault="00AD287F" w:rsidP="00AD287F">
            <w:pPr>
              <w:pStyle w:val="ab"/>
              <w:jc w:val="left"/>
            </w:pPr>
            <w:r w:rsidRPr="002E07BD">
              <w:t>Надання курсів з проектування ОС до придбаної продукції або дистанційне навчання</w:t>
            </w:r>
          </w:p>
        </w:tc>
        <w:tc>
          <w:tcPr>
            <w:tcW w:w="1137" w:type="pct"/>
            <w:vAlign w:val="center"/>
          </w:tcPr>
          <w:p w14:paraId="218D9553" w14:textId="77777777" w:rsidR="00AD287F" w:rsidRPr="002E07BD" w:rsidRDefault="00AD287F" w:rsidP="00AD287F">
            <w:pPr>
              <w:pStyle w:val="ab"/>
              <w:jc w:val="center"/>
            </w:pPr>
            <w:r w:rsidRPr="002E07BD">
              <w:t>Ексклюзивний розподіл</w:t>
            </w:r>
          </w:p>
        </w:tc>
        <w:tc>
          <w:tcPr>
            <w:tcW w:w="1309" w:type="pct"/>
          </w:tcPr>
          <w:p w14:paraId="4FA64ED1" w14:textId="77777777" w:rsidR="00AD287F" w:rsidRPr="002E07BD" w:rsidRDefault="00AD287F" w:rsidP="00AD287F">
            <w:pPr>
              <w:pStyle w:val="ab"/>
              <w:jc w:val="left"/>
            </w:pPr>
            <w:r w:rsidRPr="002E07BD">
              <w:t>За невелику ціну можна отримати як і сам продукт, так і курси з проектування ОС</w:t>
            </w:r>
          </w:p>
        </w:tc>
        <w:tc>
          <w:tcPr>
            <w:tcW w:w="1136" w:type="pct"/>
            <w:vAlign w:val="center"/>
          </w:tcPr>
          <w:p w14:paraId="3A2A9493" w14:textId="77777777" w:rsidR="00AD287F" w:rsidRPr="002E07BD" w:rsidRDefault="00AD287F" w:rsidP="00AD287F">
            <w:pPr>
              <w:pStyle w:val="ab"/>
              <w:jc w:val="center"/>
            </w:pPr>
            <w:r w:rsidRPr="002E07BD">
              <w:t>Стратегія диференціації</w:t>
            </w:r>
          </w:p>
        </w:tc>
      </w:tr>
    </w:tbl>
    <w:p w14:paraId="2747F653" w14:textId="77777777" w:rsidR="00AD287F" w:rsidRPr="002E07BD" w:rsidRDefault="00AD287F" w:rsidP="00AD287F">
      <w:pPr>
        <w:rPr>
          <w:lang w:val="uk-UA"/>
        </w:rPr>
      </w:pPr>
    </w:p>
    <w:p w14:paraId="0EC18753" w14:textId="77777777" w:rsidR="00AD287F" w:rsidRPr="002E07BD" w:rsidRDefault="00AD287F" w:rsidP="00AD287F">
      <w:pPr>
        <w:ind w:firstLine="708"/>
        <w:rPr>
          <w:rFonts w:cs="Times New Roman"/>
          <w:szCs w:val="28"/>
          <w:lang w:val="uk-UA"/>
        </w:rPr>
      </w:pPr>
      <w:r w:rsidRPr="002E07BD">
        <w:rPr>
          <w:rFonts w:cs="Times New Roman"/>
          <w:szCs w:val="28"/>
          <w:lang w:val="uk-UA"/>
        </w:rPr>
        <w:t>Для обраної альтернативи розвитку проекту було обрано ексклюзивний розподіл як стратегію охоплення ринку, а базовою стратегією – стратегію диференціації. Така стратегія є найбільш доцільною, оскільки вона знижує ступінь замінності товару по відношенню до прямих конкурентів, посилює прихильність марці, зменшує чутливість до ціни і тим самим підвищує рентабельність. Прихильність клієнтів ослабляє їх тиск на фірму і перешкоджає приходу на ринок нових конкурентів. Підвищена рентабельність збільшує стійкість до можливого зростання витрат в результаті дій сильного постачальника.</w:t>
      </w:r>
    </w:p>
    <w:p w14:paraId="31714555" w14:textId="77777777" w:rsidR="00AD287F" w:rsidRPr="002E07BD" w:rsidRDefault="00AD287F" w:rsidP="00AD287F">
      <w:pPr>
        <w:rPr>
          <w:rFonts w:cs="Times New Roman"/>
          <w:szCs w:val="28"/>
          <w:lang w:val="uk-UA" w:eastAsia="ru-RU"/>
        </w:rPr>
      </w:pPr>
      <w:r w:rsidRPr="002E07BD">
        <w:rPr>
          <w:rFonts w:cs="Times New Roman"/>
          <w:szCs w:val="28"/>
          <w:lang w:val="uk-UA" w:eastAsia="ru-RU"/>
        </w:rPr>
        <w:t xml:space="preserve">Наступним кроком є вибір стратегії конкурентної поведінки </w:t>
      </w:r>
    </w:p>
    <w:p w14:paraId="22318331" w14:textId="6C67602D"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lastRenderedPageBreak/>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9</w:t>
      </w:r>
      <w:r w:rsidRPr="002E07BD">
        <w:rPr>
          <w:rFonts w:ascii="Times New Roman" w:hAnsi="Times New Roman" w:cs="Times New Roman"/>
          <w:b w:val="0"/>
          <w:i w:val="0"/>
          <w:noProof/>
          <w:color w:val="auto"/>
          <w:sz w:val="28"/>
          <w:szCs w:val="28"/>
        </w:rPr>
        <w:fldChar w:fldCharType="end"/>
      </w:r>
    </w:p>
    <w:p w14:paraId="2B955B28" w14:textId="6082A0A0"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Визначення базової стратегії конкурентної поведінки</w:t>
      </w:r>
    </w:p>
    <w:tbl>
      <w:tblPr>
        <w:tblStyle w:val="a8"/>
        <w:tblW w:w="5000" w:type="pct"/>
        <w:jc w:val="center"/>
        <w:tblLook w:val="04A0" w:firstRow="1" w:lastRow="0" w:firstColumn="1" w:lastColumn="0" w:noHBand="0" w:noVBand="1"/>
      </w:tblPr>
      <w:tblGrid>
        <w:gridCol w:w="553"/>
        <w:gridCol w:w="2326"/>
        <w:gridCol w:w="2326"/>
        <w:gridCol w:w="2326"/>
        <w:gridCol w:w="2324"/>
      </w:tblGrid>
      <w:tr w:rsidR="00AD287F" w:rsidRPr="002E07BD" w14:paraId="107DEC6C" w14:textId="77777777" w:rsidTr="00AD287F">
        <w:trPr>
          <w:trHeight w:val="454"/>
          <w:jc w:val="center"/>
        </w:trPr>
        <w:tc>
          <w:tcPr>
            <w:tcW w:w="281" w:type="pct"/>
            <w:vAlign w:val="center"/>
          </w:tcPr>
          <w:p w14:paraId="1BD6DA2F" w14:textId="77777777" w:rsidR="00AD287F" w:rsidRPr="002E07BD" w:rsidRDefault="00AD287F" w:rsidP="00AD287F">
            <w:pPr>
              <w:pStyle w:val="ab"/>
              <w:jc w:val="center"/>
            </w:pPr>
            <w:r w:rsidRPr="002E07BD">
              <w:t>№ п/п</w:t>
            </w:r>
          </w:p>
        </w:tc>
        <w:tc>
          <w:tcPr>
            <w:tcW w:w="1180" w:type="pct"/>
            <w:vAlign w:val="center"/>
          </w:tcPr>
          <w:p w14:paraId="1C7D0FF3" w14:textId="77777777" w:rsidR="00AD287F" w:rsidRPr="002E07BD" w:rsidRDefault="00AD287F" w:rsidP="00AD287F">
            <w:pPr>
              <w:pStyle w:val="ab"/>
              <w:jc w:val="center"/>
            </w:pPr>
            <w:r w:rsidRPr="002E07BD">
              <w:t>Чи є проект «першопрохідцем» на ринку?</w:t>
            </w:r>
          </w:p>
        </w:tc>
        <w:tc>
          <w:tcPr>
            <w:tcW w:w="1180" w:type="pct"/>
            <w:vAlign w:val="center"/>
          </w:tcPr>
          <w:p w14:paraId="04D98CB6" w14:textId="77777777" w:rsidR="00AD287F" w:rsidRPr="002E07BD" w:rsidRDefault="00AD287F" w:rsidP="00AD287F">
            <w:pPr>
              <w:pStyle w:val="ab"/>
              <w:jc w:val="center"/>
            </w:pPr>
            <w:r w:rsidRPr="002E07BD">
              <w:t>Чи буде компанія шукати нових споживачів, або забирати існуючих у конкурентів?</w:t>
            </w:r>
          </w:p>
        </w:tc>
        <w:tc>
          <w:tcPr>
            <w:tcW w:w="1180" w:type="pct"/>
            <w:vAlign w:val="center"/>
          </w:tcPr>
          <w:p w14:paraId="28F7D4C5" w14:textId="77777777" w:rsidR="00AD287F" w:rsidRPr="002E07BD" w:rsidRDefault="00AD287F" w:rsidP="00AD287F">
            <w:pPr>
              <w:pStyle w:val="ab"/>
              <w:jc w:val="center"/>
            </w:pPr>
            <w:r w:rsidRPr="002E07BD">
              <w:t>Чи буде компанія копіювати основні характеристики товару конкурента, і які?</w:t>
            </w:r>
          </w:p>
        </w:tc>
        <w:tc>
          <w:tcPr>
            <w:tcW w:w="1179" w:type="pct"/>
            <w:vAlign w:val="center"/>
          </w:tcPr>
          <w:p w14:paraId="46AA5B50" w14:textId="77777777" w:rsidR="00AD287F" w:rsidRPr="002E07BD" w:rsidRDefault="00AD287F" w:rsidP="00AD287F">
            <w:pPr>
              <w:pStyle w:val="ab"/>
              <w:jc w:val="center"/>
            </w:pPr>
            <w:r w:rsidRPr="002E07BD">
              <w:t>Стратегія конкурентної поведінки?</w:t>
            </w:r>
          </w:p>
        </w:tc>
      </w:tr>
      <w:tr w:rsidR="00AD287F" w:rsidRPr="002E07BD" w14:paraId="6BFA793D" w14:textId="77777777" w:rsidTr="00AD287F">
        <w:trPr>
          <w:trHeight w:val="454"/>
          <w:jc w:val="center"/>
        </w:trPr>
        <w:tc>
          <w:tcPr>
            <w:tcW w:w="281" w:type="pct"/>
            <w:vAlign w:val="center"/>
          </w:tcPr>
          <w:p w14:paraId="49E3B557" w14:textId="77777777" w:rsidR="00AD287F" w:rsidRPr="002E07BD" w:rsidRDefault="00AD287F" w:rsidP="00AD287F">
            <w:pPr>
              <w:pStyle w:val="ab"/>
              <w:jc w:val="center"/>
            </w:pPr>
            <w:r w:rsidRPr="002E07BD">
              <w:t>1</w:t>
            </w:r>
          </w:p>
        </w:tc>
        <w:tc>
          <w:tcPr>
            <w:tcW w:w="1180" w:type="pct"/>
          </w:tcPr>
          <w:p w14:paraId="3FB096BC" w14:textId="77777777" w:rsidR="00AD287F" w:rsidRPr="002E07BD" w:rsidRDefault="00AD287F" w:rsidP="00AD287F">
            <w:pPr>
              <w:pStyle w:val="ab"/>
              <w:jc w:val="left"/>
            </w:pPr>
            <w:r w:rsidRPr="002E07BD">
              <w:t>Ні, оскільки у конкурентів реалізовано схожий підхід, але за іншими алгоритмами</w:t>
            </w:r>
          </w:p>
        </w:tc>
        <w:tc>
          <w:tcPr>
            <w:tcW w:w="1180" w:type="pct"/>
          </w:tcPr>
          <w:p w14:paraId="749372C0" w14:textId="77777777" w:rsidR="00AD287F" w:rsidRPr="002E07BD" w:rsidRDefault="00AD287F" w:rsidP="00AD287F">
            <w:pPr>
              <w:pStyle w:val="ab"/>
              <w:jc w:val="left"/>
            </w:pPr>
            <w:r w:rsidRPr="002E07BD">
              <w:t>Компанія буде забирати існуючих споживачів у конкурентів і шукати нових</w:t>
            </w:r>
          </w:p>
        </w:tc>
        <w:tc>
          <w:tcPr>
            <w:tcW w:w="1180" w:type="pct"/>
          </w:tcPr>
          <w:p w14:paraId="57A62264" w14:textId="77777777" w:rsidR="00AD287F" w:rsidRPr="002E07BD" w:rsidRDefault="00AD287F" w:rsidP="00AD287F">
            <w:pPr>
              <w:pStyle w:val="ab"/>
              <w:jc w:val="left"/>
            </w:pPr>
            <w:r w:rsidRPr="002E07BD">
              <w:t>Так, оскільки оптимізаційна модель в даному випадку в усіх компаній схожа</w:t>
            </w:r>
          </w:p>
        </w:tc>
        <w:tc>
          <w:tcPr>
            <w:tcW w:w="1179" w:type="pct"/>
            <w:vAlign w:val="center"/>
          </w:tcPr>
          <w:p w14:paraId="1B822CB9" w14:textId="77777777" w:rsidR="00AD287F" w:rsidRPr="002E07BD" w:rsidRDefault="00AD287F" w:rsidP="00AD287F">
            <w:pPr>
              <w:pStyle w:val="ab"/>
              <w:jc w:val="center"/>
            </w:pPr>
            <w:r w:rsidRPr="002E07BD">
              <w:t>Стратегія позиціювання</w:t>
            </w:r>
          </w:p>
        </w:tc>
      </w:tr>
    </w:tbl>
    <w:p w14:paraId="1B593ABF" w14:textId="77777777" w:rsidR="00AD287F" w:rsidRPr="002E07BD" w:rsidRDefault="00AD287F" w:rsidP="00AD287F">
      <w:pPr>
        <w:rPr>
          <w:lang w:val="uk-UA"/>
        </w:rPr>
      </w:pPr>
    </w:p>
    <w:p w14:paraId="706A31A7" w14:textId="3FB39122" w:rsidR="00AD287F" w:rsidRPr="002E07BD" w:rsidRDefault="00AD287F" w:rsidP="00AD287F">
      <w:pPr>
        <w:ind w:firstLine="708"/>
        <w:rPr>
          <w:rFonts w:cs="Times New Roman"/>
          <w:szCs w:val="28"/>
          <w:lang w:val="uk-UA"/>
        </w:rPr>
      </w:pPr>
      <w:r w:rsidRPr="002E07BD">
        <w:rPr>
          <w:rFonts w:cs="Times New Roman"/>
          <w:szCs w:val="28"/>
          <w:lang w:val="uk-UA"/>
        </w:rPr>
        <w:t>При аналізі базової стратегії конкурентної поведінки було обрано стратегію позиціювання, так як вона є найбільш доцільною. Компанія показує чим продукт відрізняється від конкурентів, його унікальність, яку користь приносить споживачу, а саме відбувається позиціювання на особливостях технології, що є важливим для споживачів.</w:t>
      </w:r>
    </w:p>
    <w:p w14:paraId="24CBE6DC" w14:textId="2530C0FA"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10</w:t>
      </w:r>
      <w:r w:rsidRPr="002E07BD">
        <w:rPr>
          <w:rFonts w:ascii="Times New Roman" w:hAnsi="Times New Roman" w:cs="Times New Roman"/>
          <w:b w:val="0"/>
          <w:i w:val="0"/>
          <w:noProof/>
          <w:color w:val="auto"/>
          <w:sz w:val="28"/>
          <w:szCs w:val="28"/>
        </w:rPr>
        <w:fldChar w:fldCharType="end"/>
      </w:r>
    </w:p>
    <w:p w14:paraId="34FFB7FF" w14:textId="3D6445FC"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Визначення стратегії позиціонування</w:t>
      </w:r>
    </w:p>
    <w:tbl>
      <w:tblPr>
        <w:tblStyle w:val="a8"/>
        <w:tblW w:w="5000" w:type="pct"/>
        <w:jc w:val="center"/>
        <w:tblLook w:val="04A0" w:firstRow="1" w:lastRow="0" w:firstColumn="1" w:lastColumn="0" w:noHBand="0" w:noVBand="1"/>
      </w:tblPr>
      <w:tblGrid>
        <w:gridCol w:w="540"/>
        <w:gridCol w:w="2270"/>
        <w:gridCol w:w="1833"/>
        <w:gridCol w:w="2945"/>
        <w:gridCol w:w="2267"/>
      </w:tblGrid>
      <w:tr w:rsidR="00AD287F" w:rsidRPr="000B60A9" w14:paraId="6D7D8AE5" w14:textId="77777777" w:rsidTr="00277EE3">
        <w:trPr>
          <w:trHeight w:val="454"/>
          <w:jc w:val="center"/>
        </w:trPr>
        <w:tc>
          <w:tcPr>
            <w:tcW w:w="274" w:type="pct"/>
            <w:vAlign w:val="center"/>
          </w:tcPr>
          <w:p w14:paraId="514293DE" w14:textId="77777777" w:rsidR="00AD287F" w:rsidRPr="002E07BD" w:rsidRDefault="00AD287F" w:rsidP="00AD287F">
            <w:pPr>
              <w:pStyle w:val="ab"/>
              <w:jc w:val="center"/>
            </w:pPr>
            <w:r w:rsidRPr="002E07BD">
              <w:t>№ п/п</w:t>
            </w:r>
          </w:p>
        </w:tc>
        <w:tc>
          <w:tcPr>
            <w:tcW w:w="1152" w:type="pct"/>
            <w:vAlign w:val="center"/>
          </w:tcPr>
          <w:p w14:paraId="022F8A83" w14:textId="77777777" w:rsidR="00AD287F" w:rsidRPr="002E07BD" w:rsidRDefault="00AD287F" w:rsidP="00AD287F">
            <w:pPr>
              <w:pStyle w:val="ab"/>
              <w:jc w:val="center"/>
            </w:pPr>
            <w:r w:rsidRPr="002E07BD">
              <w:t>Вимоги до товару цільової аудиторії</w:t>
            </w:r>
          </w:p>
        </w:tc>
        <w:tc>
          <w:tcPr>
            <w:tcW w:w="930" w:type="pct"/>
            <w:vAlign w:val="center"/>
          </w:tcPr>
          <w:p w14:paraId="74E1756A" w14:textId="77777777" w:rsidR="00AD287F" w:rsidRPr="002E07BD" w:rsidRDefault="00AD287F" w:rsidP="00AD287F">
            <w:pPr>
              <w:pStyle w:val="ab"/>
              <w:jc w:val="center"/>
            </w:pPr>
            <w:r w:rsidRPr="002E07BD">
              <w:t>Базова стратегія розвитку</w:t>
            </w:r>
          </w:p>
        </w:tc>
        <w:tc>
          <w:tcPr>
            <w:tcW w:w="1494" w:type="pct"/>
            <w:vAlign w:val="center"/>
          </w:tcPr>
          <w:p w14:paraId="08625BB3" w14:textId="77777777" w:rsidR="00AD287F" w:rsidRPr="002E07BD" w:rsidRDefault="00AD287F" w:rsidP="00AD287F">
            <w:pPr>
              <w:pStyle w:val="ab"/>
              <w:jc w:val="center"/>
            </w:pPr>
            <w:r w:rsidRPr="002E07BD">
              <w:t>Ключові конкурентоспроможні позиції власного стартап-проекту</w:t>
            </w:r>
          </w:p>
        </w:tc>
        <w:tc>
          <w:tcPr>
            <w:tcW w:w="1150" w:type="pct"/>
            <w:vAlign w:val="center"/>
          </w:tcPr>
          <w:p w14:paraId="4064938E" w14:textId="77777777" w:rsidR="00AD287F" w:rsidRPr="002E07BD" w:rsidRDefault="00AD287F" w:rsidP="00AD287F">
            <w:pPr>
              <w:pStyle w:val="ab"/>
              <w:jc w:val="center"/>
            </w:pPr>
            <w:r w:rsidRPr="002E07BD">
              <w:t>Вибір асоціацій, які мають сформувати комплексну позицію власного проекту (три ключових)</w:t>
            </w:r>
          </w:p>
        </w:tc>
      </w:tr>
      <w:tr w:rsidR="00AD287F" w:rsidRPr="002E07BD" w14:paraId="7CDC875A" w14:textId="77777777" w:rsidTr="00277EE3">
        <w:trPr>
          <w:trHeight w:val="454"/>
          <w:jc w:val="center"/>
        </w:trPr>
        <w:tc>
          <w:tcPr>
            <w:tcW w:w="274" w:type="pct"/>
            <w:vAlign w:val="center"/>
          </w:tcPr>
          <w:p w14:paraId="04466B01" w14:textId="77777777" w:rsidR="00AD287F" w:rsidRPr="002E07BD" w:rsidRDefault="00AD287F" w:rsidP="00AD287F">
            <w:pPr>
              <w:pStyle w:val="ab"/>
              <w:jc w:val="center"/>
            </w:pPr>
            <w:r w:rsidRPr="002E07BD">
              <w:t>1</w:t>
            </w:r>
          </w:p>
        </w:tc>
        <w:tc>
          <w:tcPr>
            <w:tcW w:w="1152" w:type="pct"/>
            <w:vAlign w:val="center"/>
          </w:tcPr>
          <w:p w14:paraId="1C83C9ED" w14:textId="77777777" w:rsidR="00AD287F" w:rsidRPr="002E07BD" w:rsidRDefault="00AD287F" w:rsidP="00AD287F">
            <w:pPr>
              <w:pStyle w:val="ab"/>
              <w:jc w:val="left"/>
            </w:pPr>
            <w:r w:rsidRPr="002E07BD">
              <w:t>Якість</w:t>
            </w:r>
          </w:p>
        </w:tc>
        <w:tc>
          <w:tcPr>
            <w:tcW w:w="930" w:type="pct"/>
            <w:vMerge w:val="restart"/>
            <w:vAlign w:val="center"/>
          </w:tcPr>
          <w:p w14:paraId="06E6444B" w14:textId="77777777" w:rsidR="00AD287F" w:rsidRPr="002E07BD" w:rsidRDefault="00AD287F" w:rsidP="00AD287F">
            <w:pPr>
              <w:pStyle w:val="ab"/>
              <w:jc w:val="center"/>
            </w:pPr>
            <w:r w:rsidRPr="002E07BD">
              <w:t>Стратегія диференціації</w:t>
            </w:r>
          </w:p>
        </w:tc>
        <w:tc>
          <w:tcPr>
            <w:tcW w:w="1494" w:type="pct"/>
            <w:vMerge w:val="restart"/>
          </w:tcPr>
          <w:p w14:paraId="4AD6B7C1" w14:textId="77777777" w:rsidR="00AD287F" w:rsidRPr="002E07BD" w:rsidRDefault="00AD287F" w:rsidP="00AD287F">
            <w:pPr>
              <w:pStyle w:val="ab"/>
              <w:jc w:val="left"/>
            </w:pPr>
            <w:r w:rsidRPr="002E07BD">
              <w:t>Використання сучасного методу ГО дозволяє легко та швидко отримати задовільний кінцевий результат</w:t>
            </w:r>
          </w:p>
        </w:tc>
        <w:tc>
          <w:tcPr>
            <w:tcW w:w="1150" w:type="pct"/>
            <w:vMerge w:val="restart"/>
            <w:vAlign w:val="center"/>
          </w:tcPr>
          <w:p w14:paraId="2A543E08" w14:textId="77777777" w:rsidR="00AD287F" w:rsidRPr="002E07BD" w:rsidRDefault="00AD287F" w:rsidP="00AD287F">
            <w:pPr>
              <w:pStyle w:val="ab"/>
              <w:jc w:val="center"/>
            </w:pPr>
            <w:r w:rsidRPr="002E07BD">
              <w:t>Простота, якість та швидкодія</w:t>
            </w:r>
          </w:p>
        </w:tc>
      </w:tr>
      <w:tr w:rsidR="00AD287F" w:rsidRPr="002E07BD" w14:paraId="7181756B" w14:textId="77777777" w:rsidTr="00277EE3">
        <w:trPr>
          <w:trHeight w:val="454"/>
          <w:jc w:val="center"/>
        </w:trPr>
        <w:tc>
          <w:tcPr>
            <w:tcW w:w="274" w:type="pct"/>
            <w:vAlign w:val="center"/>
          </w:tcPr>
          <w:p w14:paraId="33418EB8" w14:textId="77777777" w:rsidR="00AD287F" w:rsidRPr="002E07BD" w:rsidRDefault="00AD287F" w:rsidP="00AD287F">
            <w:pPr>
              <w:pStyle w:val="ab"/>
              <w:jc w:val="center"/>
            </w:pPr>
            <w:r w:rsidRPr="002E07BD">
              <w:t>2</w:t>
            </w:r>
          </w:p>
        </w:tc>
        <w:tc>
          <w:tcPr>
            <w:tcW w:w="1152" w:type="pct"/>
            <w:vAlign w:val="center"/>
          </w:tcPr>
          <w:p w14:paraId="750CE874" w14:textId="77777777" w:rsidR="00AD287F" w:rsidRPr="002E07BD" w:rsidRDefault="00AD287F" w:rsidP="00AD287F">
            <w:pPr>
              <w:pStyle w:val="ab"/>
              <w:jc w:val="left"/>
            </w:pPr>
            <w:r w:rsidRPr="002E07BD">
              <w:t>Швидкодія</w:t>
            </w:r>
          </w:p>
        </w:tc>
        <w:tc>
          <w:tcPr>
            <w:tcW w:w="930" w:type="pct"/>
            <w:vMerge/>
            <w:vAlign w:val="center"/>
          </w:tcPr>
          <w:p w14:paraId="0B3EB283" w14:textId="77777777" w:rsidR="00AD287F" w:rsidRPr="002E07BD" w:rsidRDefault="00AD287F" w:rsidP="00AD287F">
            <w:pPr>
              <w:pStyle w:val="ab"/>
              <w:jc w:val="center"/>
            </w:pPr>
          </w:p>
        </w:tc>
        <w:tc>
          <w:tcPr>
            <w:tcW w:w="1494" w:type="pct"/>
            <w:vMerge/>
            <w:vAlign w:val="center"/>
          </w:tcPr>
          <w:p w14:paraId="7F53158A" w14:textId="77777777" w:rsidR="00AD287F" w:rsidRPr="002E07BD" w:rsidRDefault="00AD287F" w:rsidP="00AD287F">
            <w:pPr>
              <w:pStyle w:val="ab"/>
              <w:jc w:val="center"/>
            </w:pPr>
          </w:p>
        </w:tc>
        <w:tc>
          <w:tcPr>
            <w:tcW w:w="1150" w:type="pct"/>
            <w:vMerge/>
            <w:vAlign w:val="center"/>
          </w:tcPr>
          <w:p w14:paraId="316E5A0D" w14:textId="77777777" w:rsidR="00AD287F" w:rsidRPr="002E07BD" w:rsidRDefault="00AD287F" w:rsidP="00AD287F">
            <w:pPr>
              <w:pStyle w:val="ab"/>
              <w:jc w:val="center"/>
            </w:pPr>
          </w:p>
        </w:tc>
      </w:tr>
      <w:tr w:rsidR="00AD287F" w:rsidRPr="002E07BD" w14:paraId="5139D177" w14:textId="77777777" w:rsidTr="00277EE3">
        <w:trPr>
          <w:trHeight w:val="454"/>
          <w:jc w:val="center"/>
        </w:trPr>
        <w:tc>
          <w:tcPr>
            <w:tcW w:w="274" w:type="pct"/>
            <w:vAlign w:val="center"/>
          </w:tcPr>
          <w:p w14:paraId="0E827BC4" w14:textId="77777777" w:rsidR="00AD287F" w:rsidRPr="002E07BD" w:rsidRDefault="00AD287F" w:rsidP="00AD287F">
            <w:pPr>
              <w:pStyle w:val="ab"/>
              <w:jc w:val="center"/>
            </w:pPr>
            <w:r w:rsidRPr="002E07BD">
              <w:t>3</w:t>
            </w:r>
          </w:p>
        </w:tc>
        <w:tc>
          <w:tcPr>
            <w:tcW w:w="1152" w:type="pct"/>
            <w:vAlign w:val="center"/>
          </w:tcPr>
          <w:p w14:paraId="3ED2C547" w14:textId="77777777" w:rsidR="00AD287F" w:rsidRPr="002E07BD" w:rsidRDefault="00AD287F" w:rsidP="00AD287F">
            <w:pPr>
              <w:pStyle w:val="ab"/>
              <w:jc w:val="left"/>
            </w:pPr>
            <w:r w:rsidRPr="002E07BD">
              <w:t>Простота</w:t>
            </w:r>
          </w:p>
        </w:tc>
        <w:tc>
          <w:tcPr>
            <w:tcW w:w="930" w:type="pct"/>
            <w:vMerge/>
            <w:vAlign w:val="center"/>
          </w:tcPr>
          <w:p w14:paraId="36E6FBAD" w14:textId="77777777" w:rsidR="00AD287F" w:rsidRPr="002E07BD" w:rsidRDefault="00AD287F" w:rsidP="00AD287F">
            <w:pPr>
              <w:pStyle w:val="ab"/>
              <w:jc w:val="center"/>
            </w:pPr>
          </w:p>
        </w:tc>
        <w:tc>
          <w:tcPr>
            <w:tcW w:w="1494" w:type="pct"/>
            <w:vMerge/>
            <w:vAlign w:val="center"/>
          </w:tcPr>
          <w:p w14:paraId="5651EF3E" w14:textId="77777777" w:rsidR="00AD287F" w:rsidRPr="002E07BD" w:rsidRDefault="00AD287F" w:rsidP="00AD287F">
            <w:pPr>
              <w:pStyle w:val="ab"/>
              <w:jc w:val="center"/>
            </w:pPr>
          </w:p>
        </w:tc>
        <w:tc>
          <w:tcPr>
            <w:tcW w:w="1150" w:type="pct"/>
            <w:vMerge/>
            <w:vAlign w:val="center"/>
          </w:tcPr>
          <w:p w14:paraId="2053FDBC" w14:textId="77777777" w:rsidR="00AD287F" w:rsidRPr="002E07BD" w:rsidRDefault="00AD287F" w:rsidP="00AD287F">
            <w:pPr>
              <w:pStyle w:val="ab"/>
              <w:jc w:val="center"/>
            </w:pPr>
          </w:p>
        </w:tc>
      </w:tr>
    </w:tbl>
    <w:p w14:paraId="3225969A" w14:textId="77777777" w:rsidR="00AD287F" w:rsidRPr="002E07BD" w:rsidRDefault="00AD287F" w:rsidP="00AD287F">
      <w:pPr>
        <w:rPr>
          <w:lang w:val="uk-UA"/>
        </w:rPr>
      </w:pPr>
    </w:p>
    <w:p w14:paraId="670F59A6" w14:textId="77777777" w:rsidR="00AD287F" w:rsidRPr="002E07BD" w:rsidRDefault="00AD287F" w:rsidP="00AD287F">
      <w:pPr>
        <w:ind w:firstLine="708"/>
        <w:rPr>
          <w:rFonts w:cs="Times New Roman"/>
          <w:szCs w:val="28"/>
          <w:lang w:val="uk-UA"/>
        </w:rPr>
      </w:pPr>
      <w:r w:rsidRPr="002E07BD">
        <w:rPr>
          <w:rFonts w:cs="Times New Roman"/>
          <w:szCs w:val="28"/>
          <w:lang w:val="uk-UA"/>
        </w:rPr>
        <w:t>Основними вимогами до товару цільової аудиторії є якість, швидкодія та простота. Ключові конкурентоспроможні позиції дають можливість виконати ці вимоги у повному обсязі, тому і було обрано асоціації на базі вимог цільової аудиторії.</w:t>
      </w:r>
    </w:p>
    <w:p w14:paraId="34124D29" w14:textId="77777777" w:rsidR="00EA1D42" w:rsidRPr="002E07BD" w:rsidRDefault="00EA1D42" w:rsidP="00AD287F">
      <w:pPr>
        <w:ind w:firstLine="708"/>
        <w:rPr>
          <w:rFonts w:cs="Times New Roman"/>
          <w:szCs w:val="28"/>
          <w:lang w:val="uk-UA"/>
        </w:rPr>
      </w:pPr>
    </w:p>
    <w:p w14:paraId="52EF2EFD" w14:textId="77777777" w:rsidR="00AD287F" w:rsidRPr="002E07BD" w:rsidRDefault="00AD287F" w:rsidP="00EA1D42">
      <w:pPr>
        <w:pStyle w:val="2"/>
        <w:rPr>
          <w:rFonts w:eastAsiaTheme="minorHAnsi"/>
          <w:bCs/>
          <w:i/>
          <w:lang w:val="uk-UA"/>
        </w:rPr>
      </w:pPr>
      <w:bookmarkStart w:id="67" w:name="_Toc26963043"/>
      <w:r w:rsidRPr="002E07BD">
        <w:rPr>
          <w:rFonts w:eastAsiaTheme="minorHAnsi"/>
          <w:lang w:val="uk-UA"/>
        </w:rPr>
        <w:lastRenderedPageBreak/>
        <w:t>4.5 Розроблення маркетингової програми стартап-проекту</w:t>
      </w:r>
      <w:bookmarkEnd w:id="67"/>
    </w:p>
    <w:p w14:paraId="3CEA7926" w14:textId="77777777" w:rsidR="00AD287F" w:rsidRPr="002E07BD" w:rsidRDefault="00AD287F" w:rsidP="00AD287F">
      <w:pPr>
        <w:rPr>
          <w:lang w:val="uk-UA"/>
        </w:rPr>
      </w:pPr>
    </w:p>
    <w:p w14:paraId="65EDBB9B" w14:textId="275CE221" w:rsidR="00AD287F" w:rsidRPr="002E07BD" w:rsidRDefault="00AD287F" w:rsidP="00AD287F">
      <w:pPr>
        <w:jc w:val="right"/>
        <w:rPr>
          <w:rFonts w:cs="Times New Roman"/>
          <w:szCs w:val="28"/>
          <w:lang w:val="uk-UA"/>
        </w:rPr>
      </w:pPr>
      <w:r w:rsidRPr="002E07BD">
        <w:rPr>
          <w:rFonts w:cs="Times New Roman"/>
          <w:szCs w:val="28"/>
          <w:lang w:val="uk-UA"/>
        </w:rPr>
        <w:t>Таблиця 4.</w:t>
      </w:r>
      <w:r w:rsidRPr="002E07BD">
        <w:rPr>
          <w:rFonts w:cs="Times New Roman"/>
          <w:szCs w:val="28"/>
          <w:lang w:val="uk-UA"/>
        </w:rPr>
        <w:fldChar w:fldCharType="begin"/>
      </w:r>
      <w:r w:rsidRPr="002E07BD">
        <w:rPr>
          <w:rFonts w:cs="Times New Roman"/>
          <w:szCs w:val="28"/>
          <w:lang w:val="uk-UA"/>
        </w:rPr>
        <w:instrText xml:space="preserve"> SEQ Таблиця \* ARABIC </w:instrText>
      </w:r>
      <w:r w:rsidRPr="002E07BD">
        <w:rPr>
          <w:rFonts w:cs="Times New Roman"/>
          <w:szCs w:val="28"/>
          <w:lang w:val="uk-UA"/>
        </w:rPr>
        <w:fldChar w:fldCharType="separate"/>
      </w:r>
      <w:r w:rsidR="008F7B83">
        <w:rPr>
          <w:rFonts w:cs="Times New Roman"/>
          <w:noProof/>
          <w:szCs w:val="28"/>
          <w:lang w:val="uk-UA"/>
        </w:rPr>
        <w:t>11</w:t>
      </w:r>
      <w:r w:rsidRPr="002E07BD">
        <w:rPr>
          <w:rFonts w:cs="Times New Roman"/>
          <w:noProof/>
          <w:szCs w:val="28"/>
          <w:lang w:val="uk-UA"/>
        </w:rPr>
        <w:fldChar w:fldCharType="end"/>
      </w:r>
    </w:p>
    <w:p w14:paraId="0A368D76" w14:textId="6C431B59" w:rsidR="00AD287F" w:rsidRPr="002E07BD" w:rsidRDefault="00AD287F" w:rsidP="00AD287F">
      <w:pPr>
        <w:jc w:val="center"/>
        <w:rPr>
          <w:rFonts w:cs="Times New Roman"/>
          <w:szCs w:val="28"/>
          <w:lang w:val="uk-UA"/>
        </w:rPr>
      </w:pPr>
      <w:r w:rsidRPr="002E07BD">
        <w:rPr>
          <w:rFonts w:cs="Times New Roman"/>
          <w:szCs w:val="28"/>
          <w:lang w:val="uk-UA"/>
        </w:rPr>
        <w:t xml:space="preserve"> Визначення ключових переваг концепції потенційного товару</w:t>
      </w:r>
    </w:p>
    <w:tbl>
      <w:tblPr>
        <w:tblStyle w:val="a8"/>
        <w:tblW w:w="5000" w:type="pct"/>
        <w:jc w:val="center"/>
        <w:tblLook w:val="04A0" w:firstRow="1" w:lastRow="0" w:firstColumn="1" w:lastColumn="0" w:noHBand="0" w:noVBand="1"/>
      </w:tblPr>
      <w:tblGrid>
        <w:gridCol w:w="557"/>
        <w:gridCol w:w="3102"/>
        <w:gridCol w:w="3102"/>
        <w:gridCol w:w="3094"/>
      </w:tblGrid>
      <w:tr w:rsidR="00AD287F" w:rsidRPr="000B60A9" w14:paraId="09C1CAA2" w14:textId="77777777" w:rsidTr="00AD287F">
        <w:trPr>
          <w:trHeight w:val="454"/>
          <w:jc w:val="center"/>
        </w:trPr>
        <w:tc>
          <w:tcPr>
            <w:tcW w:w="282" w:type="pct"/>
            <w:vAlign w:val="center"/>
          </w:tcPr>
          <w:p w14:paraId="69DD957F" w14:textId="77777777" w:rsidR="00AD287F" w:rsidRPr="002E07BD" w:rsidRDefault="00AD287F" w:rsidP="00AD287F">
            <w:pPr>
              <w:pStyle w:val="ab"/>
              <w:jc w:val="center"/>
            </w:pPr>
            <w:r w:rsidRPr="002E07BD">
              <w:t>№ п/п</w:t>
            </w:r>
          </w:p>
        </w:tc>
        <w:tc>
          <w:tcPr>
            <w:tcW w:w="1574" w:type="pct"/>
            <w:vAlign w:val="center"/>
          </w:tcPr>
          <w:p w14:paraId="74BD1ABA" w14:textId="77777777" w:rsidR="00AD287F" w:rsidRPr="002E07BD" w:rsidRDefault="00AD287F" w:rsidP="00AD287F">
            <w:pPr>
              <w:pStyle w:val="ab"/>
              <w:jc w:val="center"/>
            </w:pPr>
            <w:r w:rsidRPr="002E07BD">
              <w:t>Потреба</w:t>
            </w:r>
          </w:p>
        </w:tc>
        <w:tc>
          <w:tcPr>
            <w:tcW w:w="1574" w:type="pct"/>
            <w:vAlign w:val="center"/>
          </w:tcPr>
          <w:p w14:paraId="15B73980" w14:textId="77777777" w:rsidR="00AD287F" w:rsidRPr="002E07BD" w:rsidRDefault="00AD287F" w:rsidP="00AD287F">
            <w:pPr>
              <w:pStyle w:val="ab"/>
              <w:jc w:val="center"/>
            </w:pPr>
            <w:r w:rsidRPr="002E07BD">
              <w:t>Вигода, яку пропонує товар</w:t>
            </w:r>
          </w:p>
        </w:tc>
        <w:tc>
          <w:tcPr>
            <w:tcW w:w="1570" w:type="pct"/>
            <w:vAlign w:val="center"/>
          </w:tcPr>
          <w:p w14:paraId="31259494" w14:textId="77777777" w:rsidR="00AD287F" w:rsidRPr="002E07BD" w:rsidRDefault="00AD287F" w:rsidP="00AD287F">
            <w:pPr>
              <w:pStyle w:val="ab"/>
              <w:jc w:val="center"/>
            </w:pPr>
            <w:r w:rsidRPr="002E07BD">
              <w:t>Ключові переваги перед конкурентами (існуючі або такі, що потрібно створити)</w:t>
            </w:r>
          </w:p>
        </w:tc>
      </w:tr>
      <w:tr w:rsidR="00AD287F" w:rsidRPr="000B60A9" w14:paraId="4873E1B8" w14:textId="77777777" w:rsidTr="00AD287F">
        <w:trPr>
          <w:trHeight w:val="454"/>
          <w:jc w:val="center"/>
        </w:trPr>
        <w:tc>
          <w:tcPr>
            <w:tcW w:w="282" w:type="pct"/>
            <w:vAlign w:val="center"/>
          </w:tcPr>
          <w:p w14:paraId="6A876CA9" w14:textId="77777777" w:rsidR="00AD287F" w:rsidRPr="002E07BD" w:rsidRDefault="00AD287F" w:rsidP="00AD287F">
            <w:pPr>
              <w:pStyle w:val="ab"/>
              <w:jc w:val="center"/>
            </w:pPr>
            <w:r w:rsidRPr="002E07BD">
              <w:t>1</w:t>
            </w:r>
          </w:p>
        </w:tc>
        <w:tc>
          <w:tcPr>
            <w:tcW w:w="1574" w:type="pct"/>
            <w:vAlign w:val="center"/>
          </w:tcPr>
          <w:p w14:paraId="686077FE" w14:textId="77777777" w:rsidR="00AD287F" w:rsidRPr="002E07BD" w:rsidRDefault="00AD287F" w:rsidP="00AD287F">
            <w:pPr>
              <w:pStyle w:val="ab"/>
              <w:jc w:val="left"/>
            </w:pPr>
            <w:r w:rsidRPr="002E07BD">
              <w:t xml:space="preserve">Якісні SWIR об’єктиви </w:t>
            </w:r>
          </w:p>
        </w:tc>
        <w:tc>
          <w:tcPr>
            <w:tcW w:w="1574" w:type="pct"/>
          </w:tcPr>
          <w:p w14:paraId="57E83AFE" w14:textId="77777777" w:rsidR="00AD287F" w:rsidRPr="002E07BD" w:rsidRDefault="00AD287F" w:rsidP="00AD287F">
            <w:pPr>
              <w:pStyle w:val="ab"/>
              <w:jc w:val="left"/>
            </w:pPr>
            <w:r w:rsidRPr="002E07BD">
              <w:t>Покращення якості зображення зі зменшенням ваги та розмірів приладу</w:t>
            </w:r>
          </w:p>
        </w:tc>
        <w:tc>
          <w:tcPr>
            <w:tcW w:w="1570" w:type="pct"/>
            <w:vAlign w:val="center"/>
          </w:tcPr>
          <w:p w14:paraId="032BF573" w14:textId="77777777" w:rsidR="00AD287F" w:rsidRPr="002E07BD" w:rsidRDefault="00AD287F" w:rsidP="00AD287F">
            <w:pPr>
              <w:pStyle w:val="ab"/>
              <w:jc w:val="left"/>
            </w:pPr>
            <w:r w:rsidRPr="002E07BD">
              <w:t>Пропонований метод є універсальним, тому його використання є простим і не потребує високої кваліфікації користувача</w:t>
            </w:r>
          </w:p>
        </w:tc>
      </w:tr>
    </w:tbl>
    <w:p w14:paraId="20A71861" w14:textId="77777777" w:rsidR="00AD287F" w:rsidRPr="002E07BD" w:rsidRDefault="00AD287F" w:rsidP="00AD287F">
      <w:pPr>
        <w:rPr>
          <w:lang w:val="uk-UA"/>
        </w:rPr>
      </w:pPr>
    </w:p>
    <w:p w14:paraId="455F0520" w14:textId="73DC822A" w:rsidR="00AD287F" w:rsidRPr="002E07BD" w:rsidRDefault="00AD287F" w:rsidP="00AD287F">
      <w:pPr>
        <w:ind w:firstLine="708"/>
        <w:rPr>
          <w:rFonts w:cs="Times New Roman"/>
          <w:szCs w:val="28"/>
          <w:lang w:val="uk-UA"/>
        </w:rPr>
      </w:pPr>
      <w:r w:rsidRPr="002E07BD">
        <w:rPr>
          <w:rFonts w:cs="Times New Roman"/>
          <w:szCs w:val="28"/>
          <w:lang w:val="uk-UA"/>
        </w:rPr>
        <w:t>Формування маркетингової концепції товару, який отримає споживач, показало, що споживачі, у яких буде впроваджено даний стартап-проект, будуть задовольнятися потреби, зокрема синтезувати нові оптичні системи  SWIR-об’єктивів.</w:t>
      </w:r>
    </w:p>
    <w:p w14:paraId="09F6AE79" w14:textId="0DAEFB7D"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12</w:t>
      </w:r>
      <w:r w:rsidRPr="002E07BD">
        <w:rPr>
          <w:rFonts w:ascii="Times New Roman" w:hAnsi="Times New Roman" w:cs="Times New Roman"/>
          <w:b w:val="0"/>
          <w:i w:val="0"/>
          <w:noProof/>
          <w:color w:val="auto"/>
          <w:sz w:val="28"/>
          <w:szCs w:val="28"/>
        </w:rPr>
        <w:fldChar w:fldCharType="end"/>
      </w:r>
    </w:p>
    <w:p w14:paraId="65D3619C" w14:textId="57900CB5"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 Опис трьох рівнів моделі товару</w:t>
      </w:r>
    </w:p>
    <w:tbl>
      <w:tblPr>
        <w:tblStyle w:val="a8"/>
        <w:tblW w:w="0" w:type="auto"/>
        <w:jc w:val="center"/>
        <w:tblLook w:val="04A0" w:firstRow="1" w:lastRow="0" w:firstColumn="1" w:lastColumn="0" w:noHBand="0" w:noVBand="1"/>
      </w:tblPr>
      <w:tblGrid>
        <w:gridCol w:w="2300"/>
        <w:gridCol w:w="3135"/>
        <w:gridCol w:w="1895"/>
        <w:gridCol w:w="2241"/>
      </w:tblGrid>
      <w:tr w:rsidR="00AD287F" w:rsidRPr="002E07BD" w14:paraId="0CD822F0" w14:textId="77777777" w:rsidTr="00AD287F">
        <w:trPr>
          <w:trHeight w:val="454"/>
          <w:jc w:val="center"/>
        </w:trPr>
        <w:tc>
          <w:tcPr>
            <w:tcW w:w="2300" w:type="dxa"/>
            <w:vAlign w:val="center"/>
          </w:tcPr>
          <w:p w14:paraId="79549794" w14:textId="77777777" w:rsidR="00AD287F" w:rsidRPr="002E07BD" w:rsidRDefault="00AD287F" w:rsidP="00AD287F">
            <w:pPr>
              <w:pStyle w:val="ab"/>
              <w:jc w:val="center"/>
            </w:pPr>
            <w:r w:rsidRPr="002E07BD">
              <w:t>Рівні товару</w:t>
            </w:r>
          </w:p>
        </w:tc>
        <w:tc>
          <w:tcPr>
            <w:tcW w:w="7271" w:type="dxa"/>
            <w:gridSpan w:val="3"/>
            <w:vAlign w:val="center"/>
          </w:tcPr>
          <w:p w14:paraId="3D47F6E9" w14:textId="77777777" w:rsidR="00AD287F" w:rsidRPr="002E07BD" w:rsidRDefault="00AD287F" w:rsidP="00AD287F">
            <w:pPr>
              <w:pStyle w:val="ab"/>
            </w:pPr>
            <w:r w:rsidRPr="002E07BD">
              <w:t>Сутність та складові</w:t>
            </w:r>
          </w:p>
        </w:tc>
      </w:tr>
      <w:tr w:rsidR="00AD287F" w:rsidRPr="000B60A9" w14:paraId="4154A93D" w14:textId="77777777" w:rsidTr="00AD287F">
        <w:trPr>
          <w:trHeight w:val="454"/>
          <w:jc w:val="center"/>
        </w:trPr>
        <w:tc>
          <w:tcPr>
            <w:tcW w:w="2300" w:type="dxa"/>
            <w:vAlign w:val="center"/>
          </w:tcPr>
          <w:p w14:paraId="5AC0FFF1" w14:textId="77777777" w:rsidR="00AD287F" w:rsidRPr="002E07BD" w:rsidRDefault="00AD287F" w:rsidP="00AD287F">
            <w:pPr>
              <w:pStyle w:val="ab"/>
            </w:pPr>
            <w:r w:rsidRPr="002E07BD">
              <w:t>I. Товар за задумом</w:t>
            </w:r>
          </w:p>
        </w:tc>
        <w:tc>
          <w:tcPr>
            <w:tcW w:w="7271" w:type="dxa"/>
            <w:gridSpan w:val="3"/>
          </w:tcPr>
          <w:p w14:paraId="3927A794" w14:textId="77777777" w:rsidR="00AD287F" w:rsidRPr="002E07BD" w:rsidRDefault="00AD287F" w:rsidP="00AD287F">
            <w:pPr>
              <w:pStyle w:val="ab"/>
            </w:pPr>
            <w:r w:rsidRPr="002E07BD">
              <w:t>Метод проектування оптичних систем SWIR об’єктивів; відсутність потреби у використанні вихідної ОС з задовільною якістю зображення, оптимізації існуючих оптичних рішень</w:t>
            </w:r>
          </w:p>
        </w:tc>
      </w:tr>
      <w:tr w:rsidR="00AD287F" w:rsidRPr="002E07BD" w14:paraId="725A7731" w14:textId="77777777" w:rsidTr="00AD287F">
        <w:trPr>
          <w:trHeight w:val="454"/>
          <w:jc w:val="center"/>
        </w:trPr>
        <w:tc>
          <w:tcPr>
            <w:tcW w:w="2300" w:type="dxa"/>
            <w:vMerge w:val="restart"/>
            <w:vAlign w:val="center"/>
          </w:tcPr>
          <w:p w14:paraId="67ED6625" w14:textId="77777777" w:rsidR="00AD287F" w:rsidRPr="002E07BD" w:rsidRDefault="00AD287F" w:rsidP="00AD287F">
            <w:pPr>
              <w:pStyle w:val="ab"/>
              <w:jc w:val="left"/>
            </w:pPr>
            <w:r w:rsidRPr="002E07BD">
              <w:t>II. Товар у реальному виконанні</w:t>
            </w:r>
          </w:p>
        </w:tc>
        <w:tc>
          <w:tcPr>
            <w:tcW w:w="3135" w:type="dxa"/>
          </w:tcPr>
          <w:p w14:paraId="1974833E" w14:textId="77777777" w:rsidR="00AD287F" w:rsidRPr="002E07BD" w:rsidRDefault="00AD287F" w:rsidP="00AD287F">
            <w:pPr>
              <w:pStyle w:val="ab"/>
            </w:pPr>
            <w:r w:rsidRPr="002E07BD">
              <w:t>Властивості/характеристики</w:t>
            </w:r>
          </w:p>
        </w:tc>
        <w:tc>
          <w:tcPr>
            <w:tcW w:w="1895" w:type="dxa"/>
          </w:tcPr>
          <w:p w14:paraId="25DBA749" w14:textId="77777777" w:rsidR="00AD287F" w:rsidRPr="002E07BD" w:rsidRDefault="00AD287F" w:rsidP="00AD287F">
            <w:pPr>
              <w:pStyle w:val="ab"/>
            </w:pPr>
            <w:r w:rsidRPr="002E07BD">
              <w:t>М/Нм</w:t>
            </w:r>
          </w:p>
        </w:tc>
        <w:tc>
          <w:tcPr>
            <w:tcW w:w="2241" w:type="dxa"/>
          </w:tcPr>
          <w:p w14:paraId="76AD531D" w14:textId="77777777" w:rsidR="00AD287F" w:rsidRPr="002E07BD" w:rsidRDefault="00AD287F" w:rsidP="00AD287F">
            <w:pPr>
              <w:pStyle w:val="ab"/>
            </w:pPr>
            <w:r w:rsidRPr="002E07BD">
              <w:t>Вр/Тх/Тл/Е/Ор</w:t>
            </w:r>
          </w:p>
        </w:tc>
      </w:tr>
      <w:tr w:rsidR="00AD287F" w:rsidRPr="002E07BD" w14:paraId="25DCEFFB" w14:textId="77777777" w:rsidTr="00AD287F">
        <w:trPr>
          <w:trHeight w:val="454"/>
          <w:jc w:val="center"/>
        </w:trPr>
        <w:tc>
          <w:tcPr>
            <w:tcW w:w="2300" w:type="dxa"/>
            <w:vMerge/>
            <w:vAlign w:val="center"/>
          </w:tcPr>
          <w:p w14:paraId="139B9627" w14:textId="77777777" w:rsidR="00AD287F" w:rsidRPr="002E07BD" w:rsidRDefault="00AD287F" w:rsidP="00AD287F">
            <w:pPr>
              <w:pStyle w:val="ab"/>
            </w:pPr>
          </w:p>
        </w:tc>
        <w:tc>
          <w:tcPr>
            <w:tcW w:w="3135" w:type="dxa"/>
          </w:tcPr>
          <w:p w14:paraId="52DC19AD" w14:textId="77777777" w:rsidR="00AD287F" w:rsidRPr="002E07BD" w:rsidRDefault="00AD287F" w:rsidP="00AD287F">
            <w:pPr>
              <w:pStyle w:val="ab"/>
            </w:pPr>
            <w:r w:rsidRPr="002E07BD">
              <w:t xml:space="preserve">1. Якість </w:t>
            </w:r>
          </w:p>
          <w:p w14:paraId="60D1F4F0" w14:textId="77777777" w:rsidR="00AD287F" w:rsidRPr="002E07BD" w:rsidRDefault="00AD287F" w:rsidP="00AD287F">
            <w:pPr>
              <w:pStyle w:val="ab"/>
            </w:pPr>
            <w:r w:rsidRPr="002E07BD">
              <w:t>2. Простота використання</w:t>
            </w:r>
          </w:p>
          <w:p w14:paraId="71AE7506" w14:textId="77777777" w:rsidR="00AD287F" w:rsidRPr="002E07BD" w:rsidRDefault="00AD287F" w:rsidP="00AD287F">
            <w:pPr>
              <w:pStyle w:val="ab"/>
            </w:pPr>
            <w:r w:rsidRPr="002E07BD">
              <w:t>3. Швидкодія</w:t>
            </w:r>
          </w:p>
        </w:tc>
        <w:tc>
          <w:tcPr>
            <w:tcW w:w="1895" w:type="dxa"/>
          </w:tcPr>
          <w:p w14:paraId="4CCC5F37" w14:textId="77777777" w:rsidR="00AD287F" w:rsidRPr="002E07BD" w:rsidRDefault="00AD287F" w:rsidP="00AD287F">
            <w:pPr>
              <w:pStyle w:val="ab"/>
              <w:jc w:val="left"/>
            </w:pPr>
            <w:r w:rsidRPr="002E07BD">
              <w:t>Нм</w:t>
            </w:r>
          </w:p>
          <w:p w14:paraId="576D9A5E" w14:textId="77777777" w:rsidR="00AD287F" w:rsidRPr="002E07BD" w:rsidRDefault="00AD287F" w:rsidP="00AD287F">
            <w:pPr>
              <w:pStyle w:val="ab"/>
            </w:pPr>
            <w:r w:rsidRPr="002E07BD">
              <w:t>Нм</w:t>
            </w:r>
          </w:p>
          <w:p w14:paraId="22C7FCBD" w14:textId="77777777" w:rsidR="00AD287F" w:rsidRPr="002E07BD" w:rsidRDefault="00AD287F" w:rsidP="00AD287F">
            <w:pPr>
              <w:pStyle w:val="ab"/>
            </w:pPr>
            <w:r w:rsidRPr="002E07BD">
              <w:t>М</w:t>
            </w:r>
          </w:p>
        </w:tc>
        <w:tc>
          <w:tcPr>
            <w:tcW w:w="2241" w:type="dxa"/>
          </w:tcPr>
          <w:p w14:paraId="6D37AA69" w14:textId="77777777" w:rsidR="00AD287F" w:rsidRPr="002E07BD" w:rsidRDefault="00AD287F" w:rsidP="00AD287F">
            <w:pPr>
              <w:pStyle w:val="ab"/>
              <w:jc w:val="left"/>
            </w:pPr>
            <w:r w:rsidRPr="002E07BD">
              <w:t>Тх</w:t>
            </w:r>
          </w:p>
          <w:p w14:paraId="0B91707D" w14:textId="77777777" w:rsidR="00AD287F" w:rsidRPr="002E07BD" w:rsidRDefault="00AD287F" w:rsidP="00AD287F">
            <w:pPr>
              <w:pStyle w:val="ab"/>
            </w:pPr>
            <w:r w:rsidRPr="002E07BD">
              <w:t>Е</w:t>
            </w:r>
          </w:p>
          <w:p w14:paraId="659525ED" w14:textId="77777777" w:rsidR="00AD287F" w:rsidRPr="002E07BD" w:rsidRDefault="00AD287F" w:rsidP="00AD287F">
            <w:pPr>
              <w:pStyle w:val="ab"/>
            </w:pPr>
            <w:r w:rsidRPr="002E07BD">
              <w:t>Тх</w:t>
            </w:r>
          </w:p>
        </w:tc>
      </w:tr>
      <w:tr w:rsidR="00AD287F" w:rsidRPr="000B60A9" w14:paraId="136EEFB6" w14:textId="77777777" w:rsidTr="00AD287F">
        <w:trPr>
          <w:trHeight w:val="454"/>
          <w:jc w:val="center"/>
        </w:trPr>
        <w:tc>
          <w:tcPr>
            <w:tcW w:w="2300" w:type="dxa"/>
            <w:vMerge/>
            <w:vAlign w:val="center"/>
          </w:tcPr>
          <w:p w14:paraId="27EF45D4" w14:textId="77777777" w:rsidR="00AD287F" w:rsidRPr="002E07BD" w:rsidRDefault="00AD287F" w:rsidP="00AD287F">
            <w:pPr>
              <w:pStyle w:val="ab"/>
            </w:pPr>
          </w:p>
        </w:tc>
        <w:tc>
          <w:tcPr>
            <w:tcW w:w="7271" w:type="dxa"/>
            <w:gridSpan w:val="3"/>
            <w:vAlign w:val="center"/>
          </w:tcPr>
          <w:p w14:paraId="2156A119" w14:textId="77777777" w:rsidR="00AD287F" w:rsidRPr="002E07BD" w:rsidRDefault="00AD287F" w:rsidP="00AD287F">
            <w:pPr>
              <w:pStyle w:val="ab"/>
            </w:pPr>
            <w:r w:rsidRPr="002E07BD">
              <w:t>Якість: параметри тестування, стандарти, нормативи</w:t>
            </w:r>
          </w:p>
        </w:tc>
      </w:tr>
      <w:tr w:rsidR="00AD287F" w:rsidRPr="002E07BD" w14:paraId="0FF541CD" w14:textId="77777777" w:rsidTr="00AD287F">
        <w:trPr>
          <w:trHeight w:val="454"/>
          <w:jc w:val="center"/>
        </w:trPr>
        <w:tc>
          <w:tcPr>
            <w:tcW w:w="2300" w:type="dxa"/>
            <w:vMerge/>
            <w:vAlign w:val="center"/>
          </w:tcPr>
          <w:p w14:paraId="21EED25D" w14:textId="77777777" w:rsidR="00AD287F" w:rsidRPr="002E07BD" w:rsidRDefault="00AD287F" w:rsidP="00AD287F">
            <w:pPr>
              <w:pStyle w:val="ab"/>
            </w:pPr>
          </w:p>
        </w:tc>
        <w:tc>
          <w:tcPr>
            <w:tcW w:w="7271" w:type="dxa"/>
            <w:gridSpan w:val="3"/>
            <w:vAlign w:val="center"/>
          </w:tcPr>
          <w:p w14:paraId="62090AEE" w14:textId="77777777" w:rsidR="00AD287F" w:rsidRPr="002E07BD" w:rsidRDefault="00AD287F" w:rsidP="00AD287F">
            <w:pPr>
              <w:pStyle w:val="ab"/>
            </w:pPr>
            <w:r w:rsidRPr="002E07BD">
              <w:t>Пакування: електронний варіант</w:t>
            </w:r>
          </w:p>
        </w:tc>
      </w:tr>
      <w:tr w:rsidR="00AD287F" w:rsidRPr="002E07BD" w14:paraId="13C11D86" w14:textId="77777777" w:rsidTr="00AD287F">
        <w:trPr>
          <w:trHeight w:val="454"/>
          <w:jc w:val="center"/>
        </w:trPr>
        <w:tc>
          <w:tcPr>
            <w:tcW w:w="2300" w:type="dxa"/>
            <w:vMerge/>
            <w:vAlign w:val="center"/>
          </w:tcPr>
          <w:p w14:paraId="4EEA1A2E" w14:textId="77777777" w:rsidR="00AD287F" w:rsidRPr="002E07BD" w:rsidRDefault="00AD287F" w:rsidP="00AD287F">
            <w:pPr>
              <w:pStyle w:val="ab"/>
            </w:pPr>
          </w:p>
        </w:tc>
        <w:tc>
          <w:tcPr>
            <w:tcW w:w="7271" w:type="dxa"/>
            <w:gridSpan w:val="3"/>
            <w:vAlign w:val="center"/>
          </w:tcPr>
          <w:p w14:paraId="05FB4635" w14:textId="77777777" w:rsidR="00AD287F" w:rsidRPr="002E07BD" w:rsidRDefault="00AD287F" w:rsidP="00AD287F">
            <w:pPr>
              <w:pStyle w:val="ab"/>
            </w:pPr>
            <w:r w:rsidRPr="002E07BD">
              <w:t>Марка: «Podil», «SWIR design algorithm»</w:t>
            </w:r>
          </w:p>
        </w:tc>
      </w:tr>
      <w:tr w:rsidR="00AD287F" w:rsidRPr="000B60A9" w14:paraId="1EA2CE87" w14:textId="77777777" w:rsidTr="00AD287F">
        <w:trPr>
          <w:trHeight w:val="454"/>
          <w:jc w:val="center"/>
        </w:trPr>
        <w:tc>
          <w:tcPr>
            <w:tcW w:w="2300" w:type="dxa"/>
            <w:vMerge w:val="restart"/>
            <w:vAlign w:val="center"/>
          </w:tcPr>
          <w:p w14:paraId="72964EFB" w14:textId="77777777" w:rsidR="00AD287F" w:rsidRPr="002E07BD" w:rsidRDefault="00AD287F" w:rsidP="00AD287F">
            <w:pPr>
              <w:pStyle w:val="ab"/>
              <w:jc w:val="left"/>
            </w:pPr>
            <w:r w:rsidRPr="002E07BD">
              <w:t>III. Товар із підкріпленням</w:t>
            </w:r>
          </w:p>
        </w:tc>
        <w:tc>
          <w:tcPr>
            <w:tcW w:w="7271" w:type="dxa"/>
            <w:gridSpan w:val="3"/>
            <w:vAlign w:val="center"/>
          </w:tcPr>
          <w:p w14:paraId="0B60E0F5" w14:textId="77777777" w:rsidR="00AD287F" w:rsidRPr="002E07BD" w:rsidRDefault="00AD287F" w:rsidP="00AD287F">
            <w:pPr>
              <w:pStyle w:val="ab"/>
            </w:pPr>
            <w:r w:rsidRPr="002E07BD">
              <w:t>До продажу: не потребує особливих навичок</w:t>
            </w:r>
          </w:p>
        </w:tc>
      </w:tr>
      <w:tr w:rsidR="00AD287F" w:rsidRPr="002E07BD" w14:paraId="770532F3" w14:textId="77777777" w:rsidTr="00AD287F">
        <w:trPr>
          <w:trHeight w:val="454"/>
          <w:jc w:val="center"/>
        </w:trPr>
        <w:tc>
          <w:tcPr>
            <w:tcW w:w="2300" w:type="dxa"/>
            <w:vMerge/>
            <w:vAlign w:val="center"/>
          </w:tcPr>
          <w:p w14:paraId="66D9DB5F" w14:textId="77777777" w:rsidR="00AD287F" w:rsidRPr="002E07BD" w:rsidRDefault="00AD287F" w:rsidP="00AD287F">
            <w:pPr>
              <w:pStyle w:val="ab"/>
            </w:pPr>
          </w:p>
        </w:tc>
        <w:tc>
          <w:tcPr>
            <w:tcW w:w="7271" w:type="dxa"/>
            <w:gridSpan w:val="3"/>
            <w:vAlign w:val="center"/>
          </w:tcPr>
          <w:p w14:paraId="4EC1AC8B" w14:textId="77777777" w:rsidR="00AD287F" w:rsidRPr="002E07BD" w:rsidRDefault="00AD287F" w:rsidP="00AD287F">
            <w:pPr>
              <w:pStyle w:val="ab"/>
            </w:pPr>
            <w:r w:rsidRPr="002E07BD">
              <w:t>Після продажу: підтримка клієнтів</w:t>
            </w:r>
          </w:p>
        </w:tc>
      </w:tr>
      <w:tr w:rsidR="00AD287F" w:rsidRPr="000B60A9" w14:paraId="66EFD9E5" w14:textId="77777777" w:rsidTr="00AD287F">
        <w:trPr>
          <w:trHeight w:val="454"/>
          <w:jc w:val="center"/>
        </w:trPr>
        <w:tc>
          <w:tcPr>
            <w:tcW w:w="9571" w:type="dxa"/>
            <w:gridSpan w:val="4"/>
            <w:vAlign w:val="center"/>
          </w:tcPr>
          <w:p w14:paraId="1D80880B" w14:textId="77777777" w:rsidR="00AD287F" w:rsidRPr="002E07BD" w:rsidRDefault="00AD287F" w:rsidP="00AD287F">
            <w:pPr>
              <w:pStyle w:val="ab"/>
            </w:pPr>
            <w:r w:rsidRPr="002E07BD">
              <w:t>За рахунок чого потенційний товар буде захищено від копіювання: патенту на корисну модель, комерційної таємниці</w:t>
            </w:r>
          </w:p>
        </w:tc>
      </w:tr>
    </w:tbl>
    <w:p w14:paraId="1A872679" w14:textId="77777777" w:rsidR="00AD287F" w:rsidRPr="002E07BD" w:rsidRDefault="00AD287F" w:rsidP="00AD287F">
      <w:pPr>
        <w:rPr>
          <w:lang w:val="uk-UA"/>
        </w:rPr>
      </w:pPr>
    </w:p>
    <w:p w14:paraId="4DDBA23C" w14:textId="77777777" w:rsidR="00AD287F" w:rsidRPr="002E07BD" w:rsidRDefault="00AD287F" w:rsidP="00AD287F">
      <w:pPr>
        <w:ind w:firstLine="708"/>
        <w:rPr>
          <w:rFonts w:cs="Times New Roman"/>
          <w:szCs w:val="28"/>
          <w:lang w:val="uk-UA"/>
        </w:rPr>
      </w:pPr>
      <w:r w:rsidRPr="002E07BD">
        <w:rPr>
          <w:rFonts w:cs="Times New Roman"/>
          <w:szCs w:val="28"/>
          <w:lang w:val="uk-UA"/>
        </w:rPr>
        <w:t xml:space="preserve">Опис трьох рівнів моделі товару показав, що основний задум даного стартап-проекту полягає у методі проектування оптичних систем з </w:t>
      </w:r>
      <w:r w:rsidRPr="002E07BD">
        <w:rPr>
          <w:rFonts w:cs="Times New Roman"/>
          <w:szCs w:val="28"/>
          <w:lang w:val="uk-UA"/>
        </w:rPr>
        <w:lastRenderedPageBreak/>
        <w:t>дифракційними поверхнями. Його перевагою є відсутність необхідності у використанні вихідної оптичної системи з задовільною якістю зображення, оптимізації існуючих рішень. До продажу клієнтам не потрібно мати особливих навичок для користування методом, а після продажу на них очікує технічна підтримка. Проект буде захищено від копіювання за рахунок патенту на корисну модель та комерційної таємниці.</w:t>
      </w:r>
    </w:p>
    <w:p w14:paraId="7DEBAD10" w14:textId="77777777" w:rsidR="00AD287F" w:rsidRPr="002E07BD" w:rsidRDefault="00AD287F" w:rsidP="00AD287F">
      <w:pPr>
        <w:ind w:firstLine="708"/>
        <w:rPr>
          <w:rFonts w:cs="Times New Roman"/>
          <w:szCs w:val="28"/>
          <w:lang w:val="uk-UA"/>
        </w:rPr>
      </w:pPr>
      <w:r w:rsidRPr="002E07BD">
        <w:rPr>
          <w:rFonts w:cs="Times New Roman"/>
          <w:szCs w:val="28"/>
          <w:lang w:val="uk-UA"/>
        </w:rPr>
        <w:t xml:space="preserve">При встановленні ціни на товар потрібно враховувати витрати на створення стартап проекту. Програмне забезпечення для проекту є безкоштовним, тому найдорожчими витратами є оренда приміщення офісу, закупівля обладнання та витрати на проведення рекламної компанії. Враховуючи вище перераховані витрати можна перейти до встановлення меж ціни продукту табл. 4.20. </w:t>
      </w:r>
    </w:p>
    <w:p w14:paraId="0F959AAC" w14:textId="6D5E684B"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13</w:t>
      </w:r>
      <w:r w:rsidRPr="002E07BD">
        <w:rPr>
          <w:rFonts w:ascii="Times New Roman" w:hAnsi="Times New Roman" w:cs="Times New Roman"/>
          <w:b w:val="0"/>
          <w:i w:val="0"/>
          <w:noProof/>
          <w:color w:val="auto"/>
          <w:sz w:val="28"/>
          <w:szCs w:val="28"/>
        </w:rPr>
        <w:fldChar w:fldCharType="end"/>
      </w:r>
    </w:p>
    <w:p w14:paraId="555B33C6" w14:textId="795B601E"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 Визначення меж встановлення ціни</w:t>
      </w:r>
    </w:p>
    <w:tbl>
      <w:tblPr>
        <w:tblStyle w:val="a8"/>
        <w:tblW w:w="5000" w:type="pct"/>
        <w:jc w:val="center"/>
        <w:tblLook w:val="04A0" w:firstRow="1" w:lastRow="0" w:firstColumn="1" w:lastColumn="0" w:noHBand="0" w:noVBand="1"/>
      </w:tblPr>
      <w:tblGrid>
        <w:gridCol w:w="555"/>
        <w:gridCol w:w="2326"/>
        <w:gridCol w:w="2326"/>
        <w:gridCol w:w="2326"/>
        <w:gridCol w:w="2322"/>
      </w:tblGrid>
      <w:tr w:rsidR="00AD287F" w:rsidRPr="000B60A9" w14:paraId="3C411B60" w14:textId="77777777" w:rsidTr="00AD287F">
        <w:trPr>
          <w:trHeight w:val="454"/>
          <w:jc w:val="center"/>
        </w:trPr>
        <w:tc>
          <w:tcPr>
            <w:tcW w:w="282" w:type="pct"/>
            <w:vAlign w:val="center"/>
          </w:tcPr>
          <w:p w14:paraId="26DE219A" w14:textId="77777777" w:rsidR="00AD287F" w:rsidRPr="002E07BD" w:rsidRDefault="00AD287F" w:rsidP="00AD287F">
            <w:pPr>
              <w:pStyle w:val="ab"/>
              <w:jc w:val="center"/>
            </w:pPr>
            <w:r w:rsidRPr="002E07BD">
              <w:t>№ п/п</w:t>
            </w:r>
          </w:p>
        </w:tc>
        <w:tc>
          <w:tcPr>
            <w:tcW w:w="1180" w:type="pct"/>
            <w:vAlign w:val="center"/>
          </w:tcPr>
          <w:p w14:paraId="32BBCF49" w14:textId="77777777" w:rsidR="00AD287F" w:rsidRPr="002E07BD" w:rsidRDefault="00AD287F" w:rsidP="00AD287F">
            <w:pPr>
              <w:pStyle w:val="ab"/>
              <w:jc w:val="center"/>
            </w:pPr>
            <w:r w:rsidRPr="002E07BD">
              <w:t>Рівень цін на товари замінники</w:t>
            </w:r>
          </w:p>
        </w:tc>
        <w:tc>
          <w:tcPr>
            <w:tcW w:w="1180" w:type="pct"/>
            <w:vAlign w:val="center"/>
          </w:tcPr>
          <w:p w14:paraId="6A0C0227" w14:textId="77777777" w:rsidR="00AD287F" w:rsidRPr="002E07BD" w:rsidRDefault="00AD287F" w:rsidP="00AD287F">
            <w:pPr>
              <w:pStyle w:val="ab"/>
              <w:jc w:val="center"/>
            </w:pPr>
            <w:r w:rsidRPr="002E07BD">
              <w:t>Рівень цін на товари аналоги</w:t>
            </w:r>
          </w:p>
        </w:tc>
        <w:tc>
          <w:tcPr>
            <w:tcW w:w="1180" w:type="pct"/>
            <w:vAlign w:val="center"/>
          </w:tcPr>
          <w:p w14:paraId="69BB7BD1" w14:textId="77777777" w:rsidR="00AD287F" w:rsidRPr="002E07BD" w:rsidRDefault="00AD287F" w:rsidP="00AD287F">
            <w:pPr>
              <w:pStyle w:val="ab"/>
              <w:jc w:val="center"/>
            </w:pPr>
            <w:r w:rsidRPr="002E07BD">
              <w:t>Рівень доходів цільової групи споживачів</w:t>
            </w:r>
          </w:p>
        </w:tc>
        <w:tc>
          <w:tcPr>
            <w:tcW w:w="1179" w:type="pct"/>
            <w:vAlign w:val="center"/>
          </w:tcPr>
          <w:p w14:paraId="5889DF1C" w14:textId="77777777" w:rsidR="00AD287F" w:rsidRPr="002E07BD" w:rsidRDefault="00AD287F" w:rsidP="00AD287F">
            <w:pPr>
              <w:pStyle w:val="ab"/>
              <w:jc w:val="center"/>
            </w:pPr>
            <w:r w:rsidRPr="002E07BD">
              <w:t>Верхня та нижня межі встановлення ціни на товар/послугу</w:t>
            </w:r>
          </w:p>
        </w:tc>
      </w:tr>
      <w:tr w:rsidR="00AD287F" w:rsidRPr="002E07BD" w14:paraId="72BE6186" w14:textId="77777777" w:rsidTr="00AD287F">
        <w:trPr>
          <w:trHeight w:val="454"/>
          <w:jc w:val="center"/>
        </w:trPr>
        <w:tc>
          <w:tcPr>
            <w:tcW w:w="282" w:type="pct"/>
            <w:vAlign w:val="center"/>
          </w:tcPr>
          <w:p w14:paraId="28C4026D" w14:textId="77777777" w:rsidR="00AD287F" w:rsidRPr="002E07BD" w:rsidRDefault="00AD287F" w:rsidP="00AD287F">
            <w:pPr>
              <w:pStyle w:val="ab"/>
              <w:jc w:val="center"/>
            </w:pPr>
            <w:r w:rsidRPr="002E07BD">
              <w:t>1</w:t>
            </w:r>
          </w:p>
        </w:tc>
        <w:tc>
          <w:tcPr>
            <w:tcW w:w="1180" w:type="pct"/>
            <w:vAlign w:val="center"/>
          </w:tcPr>
          <w:p w14:paraId="029DCD31" w14:textId="77777777" w:rsidR="00AD287F" w:rsidRPr="002E07BD" w:rsidRDefault="00AD287F" w:rsidP="00AD287F">
            <w:pPr>
              <w:pStyle w:val="ab"/>
              <w:jc w:val="center"/>
            </w:pPr>
            <w:r w:rsidRPr="002E07BD">
              <w:t>$2000-5000</w:t>
            </w:r>
          </w:p>
        </w:tc>
        <w:tc>
          <w:tcPr>
            <w:tcW w:w="1180" w:type="pct"/>
            <w:vAlign w:val="center"/>
          </w:tcPr>
          <w:p w14:paraId="7AD5901D" w14:textId="77777777" w:rsidR="00AD287F" w:rsidRPr="002E07BD" w:rsidRDefault="00AD287F" w:rsidP="00AD287F">
            <w:pPr>
              <w:pStyle w:val="ab"/>
              <w:jc w:val="center"/>
            </w:pPr>
            <w:r w:rsidRPr="002E07BD">
              <w:t>$8000-15000</w:t>
            </w:r>
          </w:p>
        </w:tc>
        <w:tc>
          <w:tcPr>
            <w:tcW w:w="1180" w:type="pct"/>
            <w:vAlign w:val="center"/>
          </w:tcPr>
          <w:p w14:paraId="6E069508" w14:textId="77777777" w:rsidR="00AD287F" w:rsidRPr="002E07BD" w:rsidRDefault="00AD287F" w:rsidP="00AD287F">
            <w:pPr>
              <w:pStyle w:val="ab"/>
              <w:jc w:val="center"/>
            </w:pPr>
            <w:r w:rsidRPr="002E07BD">
              <w:t>$1000-2000</w:t>
            </w:r>
          </w:p>
        </w:tc>
        <w:tc>
          <w:tcPr>
            <w:tcW w:w="1179" w:type="pct"/>
            <w:vAlign w:val="center"/>
          </w:tcPr>
          <w:p w14:paraId="0D904547" w14:textId="77777777" w:rsidR="00AD287F" w:rsidRPr="002E07BD" w:rsidRDefault="00AD287F" w:rsidP="00AD287F">
            <w:pPr>
              <w:pStyle w:val="ab"/>
              <w:jc w:val="center"/>
            </w:pPr>
            <w:r w:rsidRPr="002E07BD">
              <w:t>$800-1000</w:t>
            </w:r>
          </w:p>
        </w:tc>
      </w:tr>
    </w:tbl>
    <w:p w14:paraId="0CB03C62" w14:textId="77777777" w:rsidR="00AD287F" w:rsidRPr="002E07BD" w:rsidRDefault="00AD287F" w:rsidP="00AD287F">
      <w:pPr>
        <w:rPr>
          <w:lang w:val="uk-UA"/>
        </w:rPr>
      </w:pPr>
    </w:p>
    <w:p w14:paraId="6865944C" w14:textId="7E7157EC" w:rsidR="00AD287F" w:rsidRPr="002E07BD" w:rsidRDefault="00AD287F" w:rsidP="00AD287F">
      <w:pPr>
        <w:pStyle w:val="afa"/>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Таблиця 4.</w:t>
      </w:r>
      <w:r w:rsidRPr="002E07BD">
        <w:rPr>
          <w:rFonts w:ascii="Times New Roman" w:hAnsi="Times New Roman" w:cs="Times New Roman"/>
          <w:b w:val="0"/>
          <w:i w:val="0"/>
          <w:color w:val="auto"/>
          <w:sz w:val="28"/>
          <w:szCs w:val="28"/>
        </w:rPr>
        <w:fldChar w:fldCharType="begin"/>
      </w:r>
      <w:r w:rsidRPr="002E07BD">
        <w:rPr>
          <w:rFonts w:ascii="Times New Roman" w:hAnsi="Times New Roman" w:cs="Times New Roman"/>
          <w:b w:val="0"/>
          <w:i w:val="0"/>
          <w:color w:val="auto"/>
          <w:sz w:val="28"/>
          <w:szCs w:val="28"/>
        </w:rPr>
        <w:instrText xml:space="preserve"> SEQ Таблиця \* ARABIC </w:instrText>
      </w:r>
      <w:r w:rsidRPr="002E07BD">
        <w:rPr>
          <w:rFonts w:ascii="Times New Roman" w:hAnsi="Times New Roman" w:cs="Times New Roman"/>
          <w:b w:val="0"/>
          <w:i w:val="0"/>
          <w:color w:val="auto"/>
          <w:sz w:val="28"/>
          <w:szCs w:val="28"/>
        </w:rPr>
        <w:fldChar w:fldCharType="separate"/>
      </w:r>
      <w:r w:rsidR="008F7B83">
        <w:rPr>
          <w:rFonts w:ascii="Times New Roman" w:hAnsi="Times New Roman" w:cs="Times New Roman"/>
          <w:b w:val="0"/>
          <w:i w:val="0"/>
          <w:noProof/>
          <w:color w:val="auto"/>
          <w:sz w:val="28"/>
          <w:szCs w:val="28"/>
        </w:rPr>
        <w:t>14</w:t>
      </w:r>
      <w:r w:rsidRPr="002E07BD">
        <w:rPr>
          <w:rFonts w:ascii="Times New Roman" w:hAnsi="Times New Roman" w:cs="Times New Roman"/>
          <w:b w:val="0"/>
          <w:i w:val="0"/>
          <w:noProof/>
          <w:color w:val="auto"/>
          <w:sz w:val="28"/>
          <w:szCs w:val="28"/>
        </w:rPr>
        <w:fldChar w:fldCharType="end"/>
      </w:r>
    </w:p>
    <w:p w14:paraId="5965FAB3" w14:textId="1BF7075F" w:rsidR="00AD287F" w:rsidRPr="002E07BD" w:rsidRDefault="00AD287F" w:rsidP="00AD287F">
      <w:pPr>
        <w:pStyle w:val="afa"/>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E07BD">
        <w:rPr>
          <w:rFonts w:ascii="Times New Roman" w:hAnsi="Times New Roman" w:cs="Times New Roman"/>
          <w:b w:val="0"/>
          <w:i w:val="0"/>
          <w:color w:val="auto"/>
          <w:sz w:val="28"/>
          <w:szCs w:val="28"/>
        </w:rPr>
        <w:t xml:space="preserve"> Формування системи збуту</w:t>
      </w:r>
    </w:p>
    <w:tbl>
      <w:tblPr>
        <w:tblStyle w:val="a8"/>
        <w:tblW w:w="5000" w:type="pct"/>
        <w:jc w:val="center"/>
        <w:tblLook w:val="04A0" w:firstRow="1" w:lastRow="0" w:firstColumn="1" w:lastColumn="0" w:noHBand="0" w:noVBand="1"/>
      </w:tblPr>
      <w:tblGrid>
        <w:gridCol w:w="544"/>
        <w:gridCol w:w="2058"/>
        <w:gridCol w:w="3400"/>
        <w:gridCol w:w="1941"/>
        <w:gridCol w:w="1912"/>
      </w:tblGrid>
      <w:tr w:rsidR="00AD287F" w:rsidRPr="002E07BD" w14:paraId="33715395" w14:textId="77777777" w:rsidTr="00A03C1E">
        <w:trPr>
          <w:trHeight w:val="454"/>
          <w:jc w:val="center"/>
        </w:trPr>
        <w:tc>
          <w:tcPr>
            <w:tcW w:w="276" w:type="pct"/>
            <w:vAlign w:val="center"/>
          </w:tcPr>
          <w:p w14:paraId="384F7AD2" w14:textId="77777777" w:rsidR="00AD287F" w:rsidRPr="002E07BD" w:rsidRDefault="00AD287F" w:rsidP="00AD287F">
            <w:pPr>
              <w:pStyle w:val="ab"/>
              <w:jc w:val="center"/>
            </w:pPr>
            <w:r w:rsidRPr="002E07BD">
              <w:t>№ п/п</w:t>
            </w:r>
          </w:p>
        </w:tc>
        <w:tc>
          <w:tcPr>
            <w:tcW w:w="1044" w:type="pct"/>
            <w:vAlign w:val="center"/>
          </w:tcPr>
          <w:p w14:paraId="5C27A34D" w14:textId="77777777" w:rsidR="00AD287F" w:rsidRPr="002E07BD" w:rsidRDefault="00AD287F" w:rsidP="00AD287F">
            <w:pPr>
              <w:pStyle w:val="ab"/>
              <w:jc w:val="center"/>
            </w:pPr>
            <w:r w:rsidRPr="002E07BD">
              <w:t>Специфіка закупівельної поведінки цільових клієнтів</w:t>
            </w:r>
          </w:p>
        </w:tc>
        <w:tc>
          <w:tcPr>
            <w:tcW w:w="1725" w:type="pct"/>
            <w:vAlign w:val="center"/>
          </w:tcPr>
          <w:p w14:paraId="77B0B914" w14:textId="77777777" w:rsidR="00AD287F" w:rsidRPr="002E07BD" w:rsidRDefault="00AD287F" w:rsidP="00AD287F">
            <w:pPr>
              <w:pStyle w:val="ab"/>
              <w:jc w:val="center"/>
            </w:pPr>
            <w:r w:rsidRPr="002E07BD">
              <w:t>Функції збуту, які має виконувати постачальник товару</w:t>
            </w:r>
          </w:p>
        </w:tc>
        <w:tc>
          <w:tcPr>
            <w:tcW w:w="985" w:type="pct"/>
            <w:vAlign w:val="center"/>
          </w:tcPr>
          <w:p w14:paraId="51B93AFC" w14:textId="77777777" w:rsidR="00AD287F" w:rsidRPr="002E07BD" w:rsidRDefault="00AD287F" w:rsidP="00AD287F">
            <w:pPr>
              <w:pStyle w:val="ab"/>
              <w:jc w:val="center"/>
            </w:pPr>
            <w:r w:rsidRPr="002E07BD">
              <w:t>Глибина каналу збуту</w:t>
            </w:r>
          </w:p>
        </w:tc>
        <w:tc>
          <w:tcPr>
            <w:tcW w:w="971" w:type="pct"/>
            <w:vAlign w:val="center"/>
          </w:tcPr>
          <w:p w14:paraId="4A18C604" w14:textId="77777777" w:rsidR="00AD287F" w:rsidRPr="002E07BD" w:rsidRDefault="00AD287F" w:rsidP="00AD287F">
            <w:pPr>
              <w:pStyle w:val="ab"/>
              <w:jc w:val="center"/>
            </w:pPr>
            <w:r w:rsidRPr="002E07BD">
              <w:t>Оптимальна систему збуту</w:t>
            </w:r>
          </w:p>
        </w:tc>
      </w:tr>
      <w:tr w:rsidR="00AD287F" w:rsidRPr="000B60A9" w14:paraId="701AF796" w14:textId="77777777" w:rsidTr="00A03C1E">
        <w:trPr>
          <w:trHeight w:val="454"/>
          <w:jc w:val="center"/>
        </w:trPr>
        <w:tc>
          <w:tcPr>
            <w:tcW w:w="276" w:type="pct"/>
          </w:tcPr>
          <w:p w14:paraId="1DA04396" w14:textId="77777777" w:rsidR="00AD287F" w:rsidRPr="002E07BD" w:rsidRDefault="00AD287F" w:rsidP="00AD287F">
            <w:pPr>
              <w:pStyle w:val="ab"/>
              <w:jc w:val="center"/>
            </w:pPr>
            <w:r w:rsidRPr="002E07BD">
              <w:t>1</w:t>
            </w:r>
          </w:p>
        </w:tc>
        <w:tc>
          <w:tcPr>
            <w:tcW w:w="1044" w:type="pct"/>
          </w:tcPr>
          <w:p w14:paraId="284D9DC5" w14:textId="77777777" w:rsidR="00AD287F" w:rsidRPr="002E07BD" w:rsidRDefault="00AD287F" w:rsidP="00AD287F">
            <w:pPr>
              <w:pStyle w:val="ab"/>
              <w:jc w:val="left"/>
            </w:pPr>
            <w:r w:rsidRPr="002E07BD">
              <w:t>На сьогоднішній день клієнти купують продукцію безпосередньо у компанії розробника</w:t>
            </w:r>
          </w:p>
        </w:tc>
        <w:tc>
          <w:tcPr>
            <w:tcW w:w="1725" w:type="pct"/>
          </w:tcPr>
          <w:p w14:paraId="44AA64F5" w14:textId="77777777" w:rsidR="00AD287F" w:rsidRPr="002E07BD" w:rsidRDefault="00AD287F" w:rsidP="00AD287F">
            <w:pPr>
              <w:pStyle w:val="ab"/>
              <w:jc w:val="left"/>
            </w:pPr>
            <w:r w:rsidRPr="002E07BD">
              <w:t>- встановлення контактів зі споживачами, їх підтримка;</w:t>
            </w:r>
          </w:p>
          <w:p w14:paraId="57EFF567" w14:textId="77777777" w:rsidR="00AD287F" w:rsidRPr="002E07BD" w:rsidRDefault="00AD287F" w:rsidP="00AD287F">
            <w:pPr>
              <w:pStyle w:val="ab"/>
              <w:jc w:val="left"/>
            </w:pPr>
            <w:r w:rsidRPr="002E07BD">
              <w:t>- дослідницька робота зі збору маркетингової інформації;</w:t>
            </w:r>
          </w:p>
          <w:p w14:paraId="2BA64790" w14:textId="77777777" w:rsidR="00AD287F" w:rsidRPr="002E07BD" w:rsidRDefault="00AD287F" w:rsidP="00AD287F">
            <w:pPr>
              <w:pStyle w:val="ab"/>
              <w:jc w:val="left"/>
            </w:pPr>
            <w:r w:rsidRPr="002E07BD">
              <w:t>- розробка і реалізація програм з підтримки лояльності клієнтів.</w:t>
            </w:r>
          </w:p>
        </w:tc>
        <w:tc>
          <w:tcPr>
            <w:tcW w:w="985" w:type="pct"/>
          </w:tcPr>
          <w:p w14:paraId="25141C4E" w14:textId="77777777" w:rsidR="00AD287F" w:rsidRPr="002E07BD" w:rsidRDefault="00AD287F" w:rsidP="00AD287F">
            <w:pPr>
              <w:pStyle w:val="ab"/>
              <w:jc w:val="left"/>
            </w:pPr>
            <w:r w:rsidRPr="002E07BD">
              <w:t>Канал нульового рівня (виробник безпосередньо продає товар клієнту)</w:t>
            </w:r>
          </w:p>
        </w:tc>
        <w:tc>
          <w:tcPr>
            <w:tcW w:w="971" w:type="pct"/>
          </w:tcPr>
          <w:p w14:paraId="0F8EB0A2" w14:textId="77777777" w:rsidR="00AD287F" w:rsidRPr="002E07BD" w:rsidRDefault="00AD287F" w:rsidP="00AD287F">
            <w:pPr>
              <w:pStyle w:val="ab"/>
              <w:jc w:val="left"/>
            </w:pPr>
            <w:r w:rsidRPr="002E07BD">
              <w:t>Збут продукції відбуватиметься безпосередньо через сайт виробника</w:t>
            </w:r>
          </w:p>
        </w:tc>
      </w:tr>
    </w:tbl>
    <w:p w14:paraId="5599334C" w14:textId="45ADF0E8" w:rsidR="00AD287F" w:rsidRDefault="00AD287F" w:rsidP="00AD287F">
      <w:pPr>
        <w:rPr>
          <w:lang w:val="uk-UA"/>
        </w:rPr>
      </w:pPr>
    </w:p>
    <w:p w14:paraId="3A48E751" w14:textId="77777777" w:rsidR="000F08DE" w:rsidRPr="002E07BD" w:rsidRDefault="000F08DE" w:rsidP="000F08DE">
      <w:pPr>
        <w:rPr>
          <w:rFonts w:cs="Times New Roman"/>
          <w:b/>
          <w:i/>
          <w:szCs w:val="28"/>
          <w:lang w:val="uk-UA"/>
        </w:rPr>
      </w:pPr>
      <w:r w:rsidRPr="002E07BD">
        <w:rPr>
          <w:rFonts w:cs="Times New Roman"/>
          <w:szCs w:val="28"/>
          <w:lang w:val="uk-UA"/>
        </w:rPr>
        <w:t xml:space="preserve">Виконавши аналіз рівня цін на товари замінники, товари аналоги та доходів цільової групи споживачів було сформовано нижню $800 та верхню </w:t>
      </w:r>
      <w:r w:rsidRPr="002E07BD">
        <w:rPr>
          <w:rFonts w:cs="Times New Roman"/>
          <w:szCs w:val="28"/>
          <w:lang w:val="uk-UA"/>
        </w:rPr>
        <w:lastRenderedPageBreak/>
        <w:t>$1000 межі встановлення ціни на товар, що дає цінову перевагу перед товарами конкурентів.</w:t>
      </w:r>
    </w:p>
    <w:p w14:paraId="7151C38C" w14:textId="77777777" w:rsidR="00AD287F" w:rsidRPr="002E07BD" w:rsidRDefault="00AD287F" w:rsidP="00AD287F">
      <w:pPr>
        <w:ind w:firstLine="708"/>
        <w:rPr>
          <w:rFonts w:cs="Times New Roman"/>
          <w:szCs w:val="28"/>
          <w:lang w:val="uk-UA"/>
        </w:rPr>
      </w:pPr>
      <w:r w:rsidRPr="002E07BD">
        <w:rPr>
          <w:rFonts w:cs="Times New Roman"/>
          <w:szCs w:val="28"/>
          <w:lang w:val="uk-UA"/>
        </w:rPr>
        <w:t>Зазначені функції збуту, глибина каналу формують оптимальну систему збуту, яка відбуватиметься через сайт розробника. Завдяки цьому можна легко встановлювати контакти зі споживачами та їх подальшу підтримку, організовувати дослідницьку роботу зі збору маркетингової інформації та розробку і реалізацію програм підтримки лояльності клієнтів.</w:t>
      </w:r>
    </w:p>
    <w:p w14:paraId="025E4489" w14:textId="0AEBE366" w:rsidR="00AD287F" w:rsidRPr="002E07BD" w:rsidRDefault="00AD287F" w:rsidP="00AD287F">
      <w:pPr>
        <w:jc w:val="right"/>
        <w:rPr>
          <w:rFonts w:cs="Times New Roman"/>
          <w:szCs w:val="28"/>
          <w:lang w:val="uk-UA"/>
        </w:rPr>
      </w:pPr>
      <w:r w:rsidRPr="002E07BD">
        <w:rPr>
          <w:rFonts w:cs="Times New Roman"/>
          <w:szCs w:val="28"/>
          <w:lang w:val="uk-UA"/>
        </w:rPr>
        <w:t>Таблиця 4.</w:t>
      </w:r>
      <w:r w:rsidRPr="002E07BD">
        <w:rPr>
          <w:rFonts w:cs="Times New Roman"/>
          <w:szCs w:val="28"/>
          <w:lang w:val="uk-UA"/>
        </w:rPr>
        <w:fldChar w:fldCharType="begin"/>
      </w:r>
      <w:r w:rsidRPr="002E07BD">
        <w:rPr>
          <w:rFonts w:cs="Times New Roman"/>
          <w:szCs w:val="28"/>
          <w:lang w:val="uk-UA"/>
        </w:rPr>
        <w:instrText xml:space="preserve"> SEQ Таблиця \* ARABIC </w:instrText>
      </w:r>
      <w:r w:rsidRPr="002E07BD">
        <w:rPr>
          <w:rFonts w:cs="Times New Roman"/>
          <w:szCs w:val="28"/>
          <w:lang w:val="uk-UA"/>
        </w:rPr>
        <w:fldChar w:fldCharType="separate"/>
      </w:r>
      <w:r w:rsidR="008F7B83">
        <w:rPr>
          <w:rFonts w:cs="Times New Roman"/>
          <w:noProof/>
          <w:szCs w:val="28"/>
          <w:lang w:val="uk-UA"/>
        </w:rPr>
        <w:t>15</w:t>
      </w:r>
      <w:r w:rsidRPr="002E07BD">
        <w:rPr>
          <w:rFonts w:cs="Times New Roman"/>
          <w:noProof/>
          <w:szCs w:val="28"/>
          <w:lang w:val="uk-UA"/>
        </w:rPr>
        <w:fldChar w:fldCharType="end"/>
      </w:r>
    </w:p>
    <w:p w14:paraId="68C7C300" w14:textId="7577DADD" w:rsidR="00AD287F" w:rsidRPr="002E07BD" w:rsidRDefault="00AD287F" w:rsidP="00AD287F">
      <w:pPr>
        <w:jc w:val="center"/>
        <w:rPr>
          <w:rFonts w:cs="Times New Roman"/>
          <w:szCs w:val="28"/>
          <w:lang w:val="uk-UA"/>
        </w:rPr>
      </w:pPr>
      <w:r w:rsidRPr="002E07BD">
        <w:rPr>
          <w:rFonts w:cs="Times New Roman"/>
          <w:szCs w:val="28"/>
          <w:lang w:val="uk-UA"/>
        </w:rPr>
        <w:t xml:space="preserve"> Концепція маркетингових комунікацій</w:t>
      </w:r>
    </w:p>
    <w:tbl>
      <w:tblPr>
        <w:tblStyle w:val="a8"/>
        <w:tblW w:w="5000" w:type="pct"/>
        <w:jc w:val="center"/>
        <w:tblLayout w:type="fixed"/>
        <w:tblLook w:val="04A0" w:firstRow="1" w:lastRow="0" w:firstColumn="1" w:lastColumn="0" w:noHBand="0" w:noVBand="1"/>
      </w:tblPr>
      <w:tblGrid>
        <w:gridCol w:w="523"/>
        <w:gridCol w:w="2080"/>
        <w:gridCol w:w="1813"/>
        <w:gridCol w:w="1813"/>
        <w:gridCol w:w="1813"/>
        <w:gridCol w:w="1813"/>
      </w:tblGrid>
      <w:tr w:rsidR="00AD287F" w:rsidRPr="002E07BD" w14:paraId="44D8932D" w14:textId="77777777" w:rsidTr="00AD287F">
        <w:trPr>
          <w:trHeight w:val="454"/>
          <w:jc w:val="center"/>
        </w:trPr>
        <w:tc>
          <w:tcPr>
            <w:tcW w:w="265" w:type="pct"/>
            <w:vAlign w:val="center"/>
          </w:tcPr>
          <w:p w14:paraId="5290BB7A" w14:textId="77777777" w:rsidR="00AD287F" w:rsidRPr="002E07BD" w:rsidRDefault="00AD287F" w:rsidP="00AD287F">
            <w:pPr>
              <w:pStyle w:val="ab"/>
              <w:jc w:val="center"/>
            </w:pPr>
            <w:r w:rsidRPr="002E07BD">
              <w:t>№ п/п</w:t>
            </w:r>
          </w:p>
        </w:tc>
        <w:tc>
          <w:tcPr>
            <w:tcW w:w="1055" w:type="pct"/>
            <w:vAlign w:val="center"/>
          </w:tcPr>
          <w:p w14:paraId="1575276A" w14:textId="77777777" w:rsidR="00AD287F" w:rsidRPr="002E07BD" w:rsidRDefault="00AD287F" w:rsidP="00AD287F">
            <w:pPr>
              <w:pStyle w:val="ab"/>
              <w:jc w:val="center"/>
            </w:pPr>
            <w:r w:rsidRPr="002E07BD">
              <w:t>Специфіка поведінки цільових клієнтів</w:t>
            </w:r>
          </w:p>
        </w:tc>
        <w:tc>
          <w:tcPr>
            <w:tcW w:w="920" w:type="pct"/>
            <w:vAlign w:val="center"/>
          </w:tcPr>
          <w:p w14:paraId="4A75DD28" w14:textId="77777777" w:rsidR="00AD287F" w:rsidRPr="002E07BD" w:rsidRDefault="00AD287F" w:rsidP="00AD287F">
            <w:pPr>
              <w:pStyle w:val="ab"/>
              <w:jc w:val="center"/>
            </w:pPr>
            <w:r w:rsidRPr="002E07BD">
              <w:t>Канали комунікацій, якими користуються цільові клієнти</w:t>
            </w:r>
          </w:p>
        </w:tc>
        <w:tc>
          <w:tcPr>
            <w:tcW w:w="920" w:type="pct"/>
            <w:vAlign w:val="center"/>
          </w:tcPr>
          <w:p w14:paraId="26B22498" w14:textId="77777777" w:rsidR="00AD287F" w:rsidRPr="002E07BD" w:rsidRDefault="00AD287F" w:rsidP="00AD287F">
            <w:pPr>
              <w:pStyle w:val="ab"/>
              <w:jc w:val="center"/>
            </w:pPr>
            <w:r w:rsidRPr="002E07BD">
              <w:t>Ключові позиції, обрані для позиціювання</w:t>
            </w:r>
          </w:p>
        </w:tc>
        <w:tc>
          <w:tcPr>
            <w:tcW w:w="920" w:type="pct"/>
            <w:vAlign w:val="center"/>
          </w:tcPr>
          <w:p w14:paraId="1B32A5A0" w14:textId="77777777" w:rsidR="00AD287F" w:rsidRPr="002E07BD" w:rsidRDefault="00AD287F" w:rsidP="00AD287F">
            <w:pPr>
              <w:pStyle w:val="ab"/>
              <w:jc w:val="center"/>
            </w:pPr>
            <w:r w:rsidRPr="002E07BD">
              <w:t>Завдання рекламного повідомлення</w:t>
            </w:r>
          </w:p>
        </w:tc>
        <w:tc>
          <w:tcPr>
            <w:tcW w:w="920" w:type="pct"/>
            <w:vAlign w:val="center"/>
          </w:tcPr>
          <w:p w14:paraId="0108ACC4" w14:textId="77777777" w:rsidR="00AD287F" w:rsidRPr="002E07BD" w:rsidRDefault="00AD287F" w:rsidP="00AD287F">
            <w:pPr>
              <w:pStyle w:val="ab"/>
              <w:jc w:val="center"/>
            </w:pPr>
            <w:r w:rsidRPr="002E07BD">
              <w:t>Концепція рекламного повідомлення</w:t>
            </w:r>
          </w:p>
        </w:tc>
      </w:tr>
      <w:tr w:rsidR="00AD287F" w:rsidRPr="000B60A9" w14:paraId="68D267F4" w14:textId="77777777" w:rsidTr="00AD287F">
        <w:trPr>
          <w:trHeight w:val="454"/>
          <w:jc w:val="center"/>
        </w:trPr>
        <w:tc>
          <w:tcPr>
            <w:tcW w:w="265" w:type="pct"/>
            <w:vAlign w:val="center"/>
          </w:tcPr>
          <w:p w14:paraId="4392F320" w14:textId="77777777" w:rsidR="00AD287F" w:rsidRPr="002E07BD" w:rsidRDefault="00AD287F" w:rsidP="00AD287F">
            <w:pPr>
              <w:pStyle w:val="ab"/>
              <w:jc w:val="center"/>
            </w:pPr>
            <w:r w:rsidRPr="002E07BD">
              <w:t>1</w:t>
            </w:r>
          </w:p>
        </w:tc>
        <w:tc>
          <w:tcPr>
            <w:tcW w:w="1055" w:type="pct"/>
          </w:tcPr>
          <w:p w14:paraId="7785E664" w14:textId="77777777" w:rsidR="00AD287F" w:rsidRPr="002E07BD" w:rsidRDefault="00AD287F" w:rsidP="00AD287F">
            <w:pPr>
              <w:pStyle w:val="ab"/>
              <w:jc w:val="left"/>
            </w:pPr>
            <w:r w:rsidRPr="002E07BD">
              <w:t>Клієнти дізнаються про нові продукти з реклами в інтернеті, сайтів компаній, соціальних мереж, за рекомендаціями інших людей</w:t>
            </w:r>
          </w:p>
        </w:tc>
        <w:tc>
          <w:tcPr>
            <w:tcW w:w="920" w:type="pct"/>
            <w:vAlign w:val="center"/>
          </w:tcPr>
          <w:p w14:paraId="66E48D60" w14:textId="77777777" w:rsidR="00AD287F" w:rsidRPr="002E07BD" w:rsidRDefault="00AD287F" w:rsidP="00AD287F">
            <w:pPr>
              <w:pStyle w:val="ab"/>
              <w:jc w:val="center"/>
            </w:pPr>
            <w:r w:rsidRPr="002E07BD">
              <w:t>Соціальні мережі, публікації, інтернет</w:t>
            </w:r>
          </w:p>
        </w:tc>
        <w:tc>
          <w:tcPr>
            <w:tcW w:w="920" w:type="pct"/>
            <w:vAlign w:val="center"/>
          </w:tcPr>
          <w:p w14:paraId="6910903D" w14:textId="77777777" w:rsidR="00AD287F" w:rsidRPr="002E07BD" w:rsidRDefault="00AD287F" w:rsidP="00AD287F">
            <w:pPr>
              <w:pStyle w:val="ab"/>
              <w:jc w:val="center"/>
            </w:pPr>
            <w:r w:rsidRPr="002E07BD">
              <w:t>SMM, контент-маркетинг</w:t>
            </w:r>
          </w:p>
        </w:tc>
        <w:tc>
          <w:tcPr>
            <w:tcW w:w="920" w:type="pct"/>
            <w:vAlign w:val="center"/>
          </w:tcPr>
          <w:p w14:paraId="3B7A515F" w14:textId="77777777" w:rsidR="00AD287F" w:rsidRPr="002E07BD" w:rsidRDefault="00AD287F" w:rsidP="00AD287F">
            <w:pPr>
              <w:pStyle w:val="ab"/>
              <w:jc w:val="center"/>
            </w:pPr>
            <w:r w:rsidRPr="002E07BD">
              <w:t>Представлення товару, його позиціювання з метою залучення та зацікавлення клієнтів</w:t>
            </w:r>
          </w:p>
        </w:tc>
        <w:tc>
          <w:tcPr>
            <w:tcW w:w="920" w:type="pct"/>
            <w:vAlign w:val="center"/>
          </w:tcPr>
          <w:p w14:paraId="5E9081DA" w14:textId="77777777" w:rsidR="00AD287F" w:rsidRPr="002E07BD" w:rsidRDefault="00AD287F" w:rsidP="00AD287F">
            <w:pPr>
              <w:pStyle w:val="ab"/>
              <w:jc w:val="center"/>
            </w:pPr>
            <w:r w:rsidRPr="002E07BD">
              <w:t>«Універсальність проектування ДОЕ в одному простому методі»</w:t>
            </w:r>
          </w:p>
        </w:tc>
      </w:tr>
    </w:tbl>
    <w:p w14:paraId="6AEADAB9" w14:textId="77777777" w:rsidR="00AD287F" w:rsidRPr="002E07BD" w:rsidRDefault="00AD287F" w:rsidP="00AD287F">
      <w:pPr>
        <w:ind w:firstLine="708"/>
        <w:rPr>
          <w:rFonts w:cs="Times New Roman"/>
          <w:szCs w:val="28"/>
          <w:lang w:val="uk-UA"/>
        </w:rPr>
      </w:pPr>
      <w:r w:rsidRPr="002E07BD">
        <w:rPr>
          <w:rFonts w:cs="Times New Roman"/>
          <w:szCs w:val="28"/>
          <w:lang w:val="uk-UA"/>
        </w:rPr>
        <w:t>Зважаючи на те, що цільові клієнти більше частину інформації про нові товари отримують через мережу інтернет, сайти, соціальні мережі та публікацій, то доцільними ключовими позиціями було обрано SMM та контент-маркетинг. Завданням рекламного повідомлення є зацікавлення та позиціювання товару новим клієнтам.</w:t>
      </w:r>
    </w:p>
    <w:p w14:paraId="090A5855" w14:textId="77777777" w:rsidR="00AD287F" w:rsidRPr="002E07BD" w:rsidRDefault="00AD287F" w:rsidP="00AD287F">
      <w:pPr>
        <w:ind w:firstLine="708"/>
        <w:rPr>
          <w:rFonts w:cs="Times New Roman"/>
          <w:szCs w:val="28"/>
          <w:lang w:val="uk-UA"/>
        </w:rPr>
      </w:pPr>
    </w:p>
    <w:p w14:paraId="4ED5D84D" w14:textId="6DF8C69F" w:rsidR="00AD287F" w:rsidRPr="002E07BD" w:rsidRDefault="00AD287F" w:rsidP="00AD287F">
      <w:pPr>
        <w:pStyle w:val="2"/>
        <w:rPr>
          <w:lang w:val="uk-UA"/>
        </w:rPr>
      </w:pPr>
      <w:bookmarkStart w:id="68" w:name="_Toc26963044"/>
      <w:r w:rsidRPr="002E07BD">
        <w:rPr>
          <w:rFonts w:eastAsiaTheme="minorHAnsi"/>
          <w:lang w:val="uk-UA"/>
        </w:rPr>
        <w:t>Висновки</w:t>
      </w:r>
      <w:r w:rsidRPr="002E07BD">
        <w:rPr>
          <w:lang w:val="uk-UA"/>
        </w:rPr>
        <w:t xml:space="preserve"> до розділу 4</w:t>
      </w:r>
      <w:bookmarkEnd w:id="68"/>
    </w:p>
    <w:p w14:paraId="04E2BA1B" w14:textId="77777777" w:rsidR="00AD287F" w:rsidRPr="002E07BD" w:rsidRDefault="00AD287F" w:rsidP="00AD287F">
      <w:pPr>
        <w:rPr>
          <w:lang w:val="uk-UA"/>
        </w:rPr>
      </w:pPr>
    </w:p>
    <w:p w14:paraId="7CD7EDCB" w14:textId="760AB33D" w:rsidR="00AD287F" w:rsidRDefault="00AD287F" w:rsidP="00AD287F">
      <w:pPr>
        <w:rPr>
          <w:rFonts w:cs="Times New Roman"/>
          <w:szCs w:val="28"/>
          <w:lang w:val="uk-UA"/>
        </w:rPr>
      </w:pPr>
      <w:r w:rsidRPr="002E07BD">
        <w:rPr>
          <w:rFonts w:cs="Times New Roman"/>
          <w:szCs w:val="28"/>
          <w:lang w:val="uk-UA"/>
        </w:rPr>
        <w:t xml:space="preserve">Виконавши загальний аналіз здійснення ідеї стартап-проекту, можна зробити загальний висновок. Попит на продукцію є, що підтверджується позитивною динамікою ринку та потребі у сучасному, легкому та універсальному методі проектування оптичних систем SWIR об’єктивів. </w:t>
      </w:r>
      <w:r w:rsidRPr="002E07BD">
        <w:rPr>
          <w:rFonts w:cs="Times New Roman"/>
          <w:szCs w:val="28"/>
          <w:lang w:val="uk-UA"/>
        </w:rPr>
        <w:lastRenderedPageBreak/>
        <w:t xml:space="preserve">Конкуренція на ринку України в цій області не є значною, що обумовлює легкий вхід на український ринок. За кордоном вже існують компанії, що працюють в сфері проектування оптичних систем SWIR об’єктивів, проте наявні фактори конкурентоспроможності робить можливим і вихід на закордонний ринок. Цільовою аудиторією є компанії, що займаються оптичним виробництвом та розрахунком приладів, а також споживачі готової продукції такі як військові, медичні та промислові заклади. </w:t>
      </w:r>
      <w:r w:rsidR="000F08DE">
        <w:rPr>
          <w:rFonts w:cs="Times New Roman"/>
          <w:szCs w:val="28"/>
          <w:lang w:val="uk-UA"/>
        </w:rPr>
        <w:t>Як</w:t>
      </w:r>
      <w:r w:rsidRPr="002E07BD">
        <w:rPr>
          <w:rFonts w:cs="Times New Roman"/>
          <w:szCs w:val="28"/>
          <w:lang w:val="uk-UA"/>
        </w:rPr>
        <w:t xml:space="preserve"> альтернатив</w:t>
      </w:r>
      <w:r w:rsidR="000F08DE">
        <w:rPr>
          <w:rFonts w:cs="Times New Roman"/>
          <w:szCs w:val="28"/>
          <w:lang w:val="uk-UA"/>
        </w:rPr>
        <w:t>у</w:t>
      </w:r>
      <w:r w:rsidRPr="002E07BD">
        <w:rPr>
          <w:rFonts w:cs="Times New Roman"/>
          <w:szCs w:val="28"/>
          <w:lang w:val="uk-UA"/>
        </w:rPr>
        <w:t xml:space="preserve"> впровадження проекту доцільно обрати додаткові до продукції курси з проектування оптичних систем, оскільки ця пропозиція є і буде актуальною та цікавою для потенційних клієнтів. В Україні можна організувати реальні курси, а для закордонних користувачів надавати відео-лекції або дистанційне навчання. Перевагою запропонованого методу є відсутність необхідності у використанні вихідної оптичної системи з задовільною якістю зображення, оптимізації існуючих рішень. До продажу клієнтам не потрібно мати особливих навичок для користування методом, а після продажу на них очікує технічна підтримка. Проект </w:t>
      </w:r>
      <w:r w:rsidR="000F08DE">
        <w:rPr>
          <w:rFonts w:cs="Times New Roman"/>
          <w:szCs w:val="28"/>
          <w:lang w:val="uk-UA"/>
        </w:rPr>
        <w:t xml:space="preserve">може </w:t>
      </w:r>
      <w:r w:rsidRPr="002E07BD">
        <w:rPr>
          <w:rFonts w:cs="Times New Roman"/>
          <w:szCs w:val="28"/>
          <w:lang w:val="uk-UA"/>
        </w:rPr>
        <w:t>буде захищен</w:t>
      </w:r>
      <w:r w:rsidR="000F08DE">
        <w:rPr>
          <w:rFonts w:cs="Times New Roman"/>
          <w:szCs w:val="28"/>
          <w:lang w:val="uk-UA"/>
        </w:rPr>
        <w:t>им</w:t>
      </w:r>
      <w:r w:rsidRPr="002E07BD">
        <w:rPr>
          <w:rFonts w:cs="Times New Roman"/>
          <w:szCs w:val="28"/>
          <w:lang w:val="uk-UA"/>
        </w:rPr>
        <w:t xml:space="preserve"> від копіювання за рахунок патенту на корисну модель та комерційної таємниці. Оскільки цільова аудиторія дізнається про нову продукцію переважно через мережу інтернет, спеціальних видань, профільних сайтів та публікацій, було вирішено, що найдоцільнішим шляхом розповсюдження продукції є сайт виробника, через який також можна реалізувати технічну підтримку клієнтів та курси. Здійснення запропонованого проекту є доцільною, оскільки технології та проекти в області дифракції розвиваються і ще більше будуть популярні у майбутньому.</w:t>
      </w:r>
    </w:p>
    <w:p w14:paraId="138B24D9" w14:textId="5C114BB5" w:rsidR="005F1C57" w:rsidRDefault="005F1C57">
      <w:pPr>
        <w:spacing w:after="160" w:line="259" w:lineRule="auto"/>
        <w:ind w:firstLine="0"/>
        <w:contextualSpacing w:val="0"/>
        <w:jc w:val="left"/>
        <w:rPr>
          <w:rFonts w:cs="Times New Roman"/>
          <w:szCs w:val="28"/>
          <w:lang w:val="uk-UA"/>
        </w:rPr>
      </w:pPr>
      <w:r>
        <w:rPr>
          <w:rFonts w:cs="Times New Roman"/>
          <w:szCs w:val="28"/>
          <w:lang w:val="uk-UA"/>
        </w:rPr>
        <w:br w:type="page"/>
      </w:r>
    </w:p>
    <w:p w14:paraId="2480A93E" w14:textId="77777777" w:rsidR="005F1C57" w:rsidRDefault="005F1C57" w:rsidP="005F1C57">
      <w:pPr>
        <w:pStyle w:val="1"/>
        <w:rPr>
          <w:lang w:val="uk-UA"/>
        </w:rPr>
      </w:pPr>
      <w:bookmarkStart w:id="69" w:name="_Toc514109199"/>
      <w:bookmarkStart w:id="70" w:name="_Toc26963045"/>
      <w:r>
        <w:rPr>
          <w:lang w:val="uk-UA"/>
        </w:rPr>
        <w:lastRenderedPageBreak/>
        <w:t>ВИСНОВКИ</w:t>
      </w:r>
      <w:bookmarkEnd w:id="69"/>
      <w:bookmarkEnd w:id="70"/>
    </w:p>
    <w:p w14:paraId="76E986E3" w14:textId="77777777" w:rsidR="005F1C57" w:rsidRDefault="005F1C57" w:rsidP="005F1C57">
      <w:pPr>
        <w:rPr>
          <w:lang w:val="uk-UA"/>
        </w:rPr>
      </w:pPr>
    </w:p>
    <w:p w14:paraId="77E8AAB9" w14:textId="77777777" w:rsidR="005F1C57" w:rsidRPr="00A9580C" w:rsidRDefault="005F1C57" w:rsidP="005F1C57">
      <w:pPr>
        <w:ind w:firstLine="708"/>
        <w:rPr>
          <w:rFonts w:cs="Times New Roman"/>
          <w:szCs w:val="28"/>
          <w:lang w:val="uk-UA"/>
        </w:rPr>
      </w:pPr>
      <w:r>
        <w:rPr>
          <w:lang w:val="uk-UA"/>
        </w:rPr>
        <w:t>1</w:t>
      </w:r>
      <w:r w:rsidRPr="00A9580C">
        <w:rPr>
          <w:lang w:val="uk-UA"/>
        </w:rPr>
        <w:t xml:space="preserve">. </w:t>
      </w:r>
      <w:r w:rsidRPr="00A9580C">
        <w:rPr>
          <w:rFonts w:cs="Times New Roman"/>
          <w:szCs w:val="28"/>
          <w:lang w:val="uk-UA"/>
        </w:rPr>
        <w:t xml:space="preserve">Прилади, що працюють в </w:t>
      </w:r>
      <w:r w:rsidRPr="00D3178F">
        <w:rPr>
          <w:rFonts w:cs="Times New Roman"/>
          <w:szCs w:val="28"/>
          <w:lang w:val="uk-UA"/>
        </w:rPr>
        <w:t>SWIR</w:t>
      </w:r>
      <w:r w:rsidRPr="00D3178F">
        <w:rPr>
          <w:lang w:val="ru-RU"/>
        </w:rPr>
        <w:t>-</w:t>
      </w:r>
      <w:r w:rsidRPr="00D3178F">
        <w:rPr>
          <w:rFonts w:cs="Times New Roman"/>
          <w:szCs w:val="28"/>
          <w:lang w:val="uk-UA"/>
        </w:rPr>
        <w:t>діапазоні</w:t>
      </w:r>
      <w:r w:rsidRPr="00A9580C">
        <w:rPr>
          <w:rFonts w:cs="Times New Roman"/>
          <w:szCs w:val="28"/>
          <w:lang w:val="uk-UA"/>
        </w:rPr>
        <w:t xml:space="preserve"> використовують спеціальних вузько направлених сферах застосування. Наприклад військова, медична та сільськогосподарська галузі. Також, останнім часом </w:t>
      </w:r>
      <w:r w:rsidRPr="00D3178F">
        <w:rPr>
          <w:rFonts w:cs="Times New Roman"/>
          <w:szCs w:val="28"/>
          <w:lang w:val="uk-UA"/>
        </w:rPr>
        <w:t>SWIR</w:t>
      </w:r>
      <w:r w:rsidRPr="00D3178F">
        <w:rPr>
          <w:lang w:val="ru-RU"/>
        </w:rPr>
        <w:t>-</w:t>
      </w:r>
      <w:r w:rsidRPr="00D3178F">
        <w:rPr>
          <w:rFonts w:cs="Times New Roman"/>
          <w:szCs w:val="28"/>
          <w:lang w:val="uk-UA"/>
        </w:rPr>
        <w:t>системи набувають поширення в поліграфії та в легкій промисловості для спектрального аналізу якості товару. Головними перевагами, які пропонують  данні методи проектування SWIR</w:t>
      </w:r>
      <w:r w:rsidRPr="00D3178F">
        <w:rPr>
          <w:lang w:val="uk-UA"/>
        </w:rPr>
        <w:t>-</w:t>
      </w:r>
      <w:r w:rsidRPr="00D3178F">
        <w:rPr>
          <w:rFonts w:cs="Times New Roman"/>
          <w:szCs w:val="28"/>
          <w:lang w:val="uk-UA"/>
        </w:rPr>
        <w:t>си</w:t>
      </w:r>
      <w:r w:rsidRPr="00A9580C">
        <w:rPr>
          <w:rFonts w:cs="Times New Roman"/>
          <w:szCs w:val="28"/>
          <w:lang w:val="uk-UA"/>
        </w:rPr>
        <w:t>стеми є: мініатюризація оптичних компонентів, покращення якості зображення за рахунок корекції аберацій різного типу, зменшення часу та ресурсів для синтезу нових ОС.</w:t>
      </w:r>
    </w:p>
    <w:p w14:paraId="33EA6994" w14:textId="77777777" w:rsidR="005F1C57" w:rsidRDefault="005F1C57" w:rsidP="005F1C57">
      <w:pPr>
        <w:rPr>
          <w:lang w:val="uk-UA"/>
        </w:rPr>
      </w:pPr>
      <w:r>
        <w:rPr>
          <w:lang w:val="uk-UA"/>
        </w:rPr>
        <w:t>2. В ході розгляду найпоширеніших методів глобальної оптимізації було встановлено, що адаптивний метод диференційної еволюції Коші забезпечує найкращі результати та найменшу кількість ітерацій оціночної функції.</w:t>
      </w:r>
    </w:p>
    <w:p w14:paraId="42E11BAC" w14:textId="77777777" w:rsidR="005F1C57" w:rsidRPr="00D3178F" w:rsidRDefault="005F1C57" w:rsidP="005F1C57">
      <w:pPr>
        <w:rPr>
          <w:lang w:val="uk-UA"/>
        </w:rPr>
      </w:pPr>
      <w:r>
        <w:rPr>
          <w:lang w:val="uk-UA"/>
        </w:rPr>
        <w:t>3. Використовуючи один із сучасних методів глобальної оптимізації, а саме адаптивний метод диференційної еволюції, можна виконати автоматизований параметричний синтез оптичних систем, не маючи великого досвіду конструктора оптичних приладів. На прикладі програмного забезпечення для проектування оптичних систем «</w:t>
      </w:r>
      <w:r>
        <w:t>PODIL</w:t>
      </w:r>
      <w:r>
        <w:rPr>
          <w:lang w:val="uk-UA"/>
        </w:rPr>
        <w:t xml:space="preserve">» </w:t>
      </w:r>
      <w:r w:rsidRPr="00D3178F">
        <w:rPr>
          <w:lang w:val="uk-UA"/>
        </w:rPr>
        <w:t xml:space="preserve">було здійснено автоматизований параметричний синтез оптичної системи </w:t>
      </w:r>
      <w:r w:rsidRPr="00D3178F">
        <w:t>SWIR</w:t>
      </w:r>
      <w:r w:rsidRPr="00D3178F">
        <w:rPr>
          <w:lang w:val="ru-RU"/>
        </w:rPr>
        <w:t>-</w:t>
      </w:r>
      <w:r w:rsidRPr="00D3178F">
        <w:rPr>
          <w:lang w:val="uk-UA"/>
        </w:rPr>
        <w:t xml:space="preserve">об’єктива. </w:t>
      </w:r>
    </w:p>
    <w:p w14:paraId="50EF6535" w14:textId="77777777" w:rsidR="005F1C57" w:rsidRDefault="005F1C57" w:rsidP="005F1C57">
      <w:pPr>
        <w:rPr>
          <w:lang w:val="uk-UA"/>
        </w:rPr>
      </w:pPr>
      <w:r w:rsidRPr="00D3178F">
        <w:rPr>
          <w:lang w:val="uk-UA"/>
        </w:rPr>
        <w:t xml:space="preserve">4. За допомогою вищевказаного програмного забезпечення, в автоматизованому режимі було проведено експериментальну перевірку дієздатності запропонованого підходу на прикладі розрахунку двох </w:t>
      </w:r>
      <w:r w:rsidRPr="00D3178F">
        <w:t>SWIR</w:t>
      </w:r>
      <w:r w:rsidRPr="00D3178F">
        <w:rPr>
          <w:lang w:val="ru-RU"/>
        </w:rPr>
        <w:t>-</w:t>
      </w:r>
      <w:r w:rsidRPr="00D3178F">
        <w:rPr>
          <w:lang w:val="uk-UA"/>
        </w:rPr>
        <w:t>об’єктивів. В порівнянні з існуючими аналогами, розраховані об’єктиви мають</w:t>
      </w:r>
      <w:r>
        <w:rPr>
          <w:lang w:val="uk-UA"/>
        </w:rPr>
        <w:t xml:space="preserve"> кращі показники якості та оптичних аберацій.  Доведено, що адаптивний метод диференційної еволюції Коші є одним з потужних засобів, завдяки якому можна здійснювати параметричний синтез оптичних систем, що задовольнятимуть заданим технічним вимогам.</w:t>
      </w:r>
    </w:p>
    <w:p w14:paraId="0B0A8649" w14:textId="77777777" w:rsidR="005F1C57" w:rsidRDefault="005F1C57" w:rsidP="005F1C57">
      <w:pPr>
        <w:rPr>
          <w:lang w:val="uk-UA"/>
        </w:rPr>
      </w:pPr>
      <w:r>
        <w:rPr>
          <w:lang w:val="uk-UA"/>
        </w:rPr>
        <w:t>5. Під час розробки стартап-проекту було виявлено що:</w:t>
      </w:r>
    </w:p>
    <w:p w14:paraId="2DCE64CE" w14:textId="77777777" w:rsidR="005F1C57" w:rsidRDefault="005F1C57" w:rsidP="005F1C57">
      <w:pPr>
        <w:rPr>
          <w:lang w:val="uk-UA"/>
        </w:rPr>
      </w:pPr>
      <w:r>
        <w:rPr>
          <w:lang w:val="uk-UA"/>
        </w:rPr>
        <w:lastRenderedPageBreak/>
        <w:t xml:space="preserve">- попит на продукцію є, це підтверджується позитивною динамікою ринку та потребою в сучасному, легкому та універсальному підході проектування оптичних систем </w:t>
      </w:r>
      <w:r>
        <w:t>SWIR</w:t>
      </w:r>
      <w:r w:rsidRPr="00B3522A">
        <w:rPr>
          <w:lang w:val="ru-RU"/>
        </w:rPr>
        <w:t xml:space="preserve"> </w:t>
      </w:r>
      <w:r>
        <w:rPr>
          <w:lang w:val="uk-UA"/>
        </w:rPr>
        <w:t>об’єктивів;</w:t>
      </w:r>
    </w:p>
    <w:p w14:paraId="61FDF4D9" w14:textId="77777777" w:rsidR="005F1C57" w:rsidRDefault="005F1C57" w:rsidP="005F1C57">
      <w:pPr>
        <w:rPr>
          <w:lang w:val="uk-UA"/>
        </w:rPr>
      </w:pPr>
      <w:r>
        <w:rPr>
          <w:lang w:val="uk-UA"/>
        </w:rPr>
        <w:t>- конкуренція на внутрішньому ринку України в цій області майже відсутня, що робить вхід на український ринок досить легким;</w:t>
      </w:r>
    </w:p>
    <w:p w14:paraId="66A703A5" w14:textId="77777777" w:rsidR="005F1C57" w:rsidRDefault="005F1C57" w:rsidP="005F1C57">
      <w:pPr>
        <w:rPr>
          <w:lang w:val="uk-UA"/>
        </w:rPr>
      </w:pPr>
      <w:r>
        <w:rPr>
          <w:lang w:val="uk-UA"/>
        </w:rPr>
        <w:t xml:space="preserve">- цільовою аудиторією є військова та виробнича галузь, а також компанії, які займаються оптичним виробництвом; </w:t>
      </w:r>
    </w:p>
    <w:p w14:paraId="3043B07A" w14:textId="77777777" w:rsidR="005F1C57" w:rsidRDefault="005F1C57" w:rsidP="005F1C57">
      <w:pPr>
        <w:rPr>
          <w:lang w:val="uk-UA"/>
        </w:rPr>
      </w:pPr>
      <w:r>
        <w:rPr>
          <w:lang w:val="uk-UA"/>
        </w:rPr>
        <w:t xml:space="preserve">- як додаток до впровадження проекту доцільно вибрати курси з проектування оптичних систем, тому що ця пропозиція буде актуальною та цікавою для потенційних клієнтів. </w:t>
      </w:r>
    </w:p>
    <w:p w14:paraId="2FD60280" w14:textId="77777777" w:rsidR="005F1C57" w:rsidRDefault="005F1C57" w:rsidP="005F1C57">
      <w:pPr>
        <w:rPr>
          <w:lang w:val="uk-UA"/>
        </w:rPr>
      </w:pPr>
      <w:r>
        <w:rPr>
          <w:lang w:val="uk-UA"/>
        </w:rPr>
        <w:t xml:space="preserve">Реалізація запропонованого проекту є доцільною, оскільки технології та проекти в області </w:t>
      </w:r>
      <w:r w:rsidRPr="00D3178F">
        <w:t>SWIR</w:t>
      </w:r>
      <w:r w:rsidRPr="00D3178F">
        <w:rPr>
          <w:lang w:val="ru-RU"/>
        </w:rPr>
        <w:t>-</w:t>
      </w:r>
      <w:r w:rsidRPr="00D3178F">
        <w:rPr>
          <w:lang w:val="uk-UA"/>
        </w:rPr>
        <w:t>техніки розвиваються</w:t>
      </w:r>
      <w:r>
        <w:rPr>
          <w:lang w:val="uk-UA"/>
        </w:rPr>
        <w:t xml:space="preserve"> і будуть популярні в майбутньому.</w:t>
      </w:r>
    </w:p>
    <w:p w14:paraId="402ABB99" w14:textId="77777777" w:rsidR="005F1C57" w:rsidRDefault="005F1C57" w:rsidP="005F1C57">
      <w:pPr>
        <w:ind w:firstLine="0"/>
        <w:rPr>
          <w:lang w:val="uk-UA"/>
        </w:rPr>
      </w:pPr>
    </w:p>
    <w:p w14:paraId="1E924568" w14:textId="77777777" w:rsidR="005F1C57" w:rsidRPr="002E07BD" w:rsidRDefault="005F1C57" w:rsidP="005F1C57">
      <w:pPr>
        <w:ind w:firstLine="0"/>
        <w:rPr>
          <w:rFonts w:cs="Times New Roman"/>
          <w:szCs w:val="28"/>
          <w:lang w:val="uk-UA"/>
        </w:rPr>
      </w:pPr>
    </w:p>
    <w:p w14:paraId="0C2A74B9" w14:textId="4FAD6DCE" w:rsidR="001F6EEE" w:rsidRDefault="001F6EEE" w:rsidP="001F6EEE">
      <w:pPr>
        <w:pStyle w:val="1"/>
        <w:rPr>
          <w:lang w:val="uk-UA"/>
        </w:rPr>
      </w:pPr>
      <w:bookmarkStart w:id="71" w:name="_Toc514109200"/>
      <w:bookmarkStart w:id="72" w:name="_Toc26963046"/>
      <w:r>
        <w:rPr>
          <w:lang w:val="uk-UA"/>
        </w:rPr>
        <w:lastRenderedPageBreak/>
        <w:t>С</w:t>
      </w:r>
      <w:r w:rsidR="00FB1BCA">
        <w:rPr>
          <w:lang w:val="uk-UA"/>
        </w:rPr>
        <w:t>ПИСОК ВИКОРИСТАНОЇ ЛІТЕРАТУРИ</w:t>
      </w:r>
      <w:bookmarkEnd w:id="71"/>
      <w:bookmarkEnd w:id="72"/>
    </w:p>
    <w:p w14:paraId="4B5A6A53" w14:textId="77777777" w:rsidR="00655A45" w:rsidRPr="00655A45" w:rsidRDefault="00655A45" w:rsidP="00655A45">
      <w:pPr>
        <w:rPr>
          <w:lang w:val="uk-UA"/>
        </w:rPr>
      </w:pPr>
    </w:p>
    <w:p w14:paraId="75D0F62B" w14:textId="77777777" w:rsidR="00011E5F" w:rsidRPr="00011E5F" w:rsidRDefault="002D755E" w:rsidP="00563BD7">
      <w:pPr>
        <w:pStyle w:val="a"/>
        <w:rPr>
          <w:lang w:val="uk-UA"/>
        </w:rPr>
      </w:pPr>
      <w:r w:rsidRPr="002D755E">
        <w:t xml:space="preserve">What is SWIR? </w:t>
      </w:r>
      <w:r>
        <w:t xml:space="preserve">[Електронний ресурс]. // </w:t>
      </w:r>
      <w:r w:rsidRPr="00011E5F">
        <w:t>E</w:t>
      </w:r>
      <w:r w:rsidRPr="002D755E">
        <w:t>dmundoptics</w:t>
      </w:r>
      <w:r>
        <w:t xml:space="preserve">.– </w:t>
      </w:r>
      <w:r w:rsidRPr="0091197B">
        <w:rPr>
          <w:lang w:val="ru-RU"/>
        </w:rPr>
        <w:t xml:space="preserve">2019. – Режим доступу: </w:t>
      </w:r>
      <w:hyperlink r:id="rId45" w:history="1">
        <w:r w:rsidR="00011E5F">
          <w:rPr>
            <w:rStyle w:val="ae"/>
          </w:rPr>
          <w:t>https</w:t>
        </w:r>
        <w:r w:rsidR="00011E5F" w:rsidRPr="0091197B">
          <w:rPr>
            <w:rStyle w:val="ae"/>
            <w:lang w:val="ru-RU"/>
          </w:rPr>
          <w:t>://</w:t>
        </w:r>
        <w:r w:rsidR="00011E5F">
          <w:rPr>
            <w:rStyle w:val="ae"/>
          </w:rPr>
          <w:t>www</w:t>
        </w:r>
        <w:r w:rsidR="00011E5F" w:rsidRPr="0091197B">
          <w:rPr>
            <w:rStyle w:val="ae"/>
            <w:lang w:val="ru-RU"/>
          </w:rPr>
          <w:t>.</w:t>
        </w:r>
        <w:r w:rsidR="00011E5F">
          <w:rPr>
            <w:rStyle w:val="ae"/>
          </w:rPr>
          <w:t>edmundoptics</w:t>
        </w:r>
        <w:r w:rsidR="00011E5F" w:rsidRPr="0091197B">
          <w:rPr>
            <w:rStyle w:val="ae"/>
            <w:lang w:val="ru-RU"/>
          </w:rPr>
          <w:t>.</w:t>
        </w:r>
        <w:r w:rsidR="00011E5F">
          <w:rPr>
            <w:rStyle w:val="ae"/>
          </w:rPr>
          <w:t>com</w:t>
        </w:r>
        <w:r w:rsidR="00011E5F" w:rsidRPr="0091197B">
          <w:rPr>
            <w:rStyle w:val="ae"/>
            <w:lang w:val="ru-RU"/>
          </w:rPr>
          <w:t>/</w:t>
        </w:r>
        <w:r w:rsidR="00011E5F">
          <w:rPr>
            <w:rStyle w:val="ae"/>
          </w:rPr>
          <w:t>knowledge</w:t>
        </w:r>
        <w:r w:rsidR="00011E5F" w:rsidRPr="0091197B">
          <w:rPr>
            <w:rStyle w:val="ae"/>
            <w:lang w:val="ru-RU"/>
          </w:rPr>
          <w:t>-</w:t>
        </w:r>
        <w:r w:rsidR="00011E5F">
          <w:rPr>
            <w:rStyle w:val="ae"/>
          </w:rPr>
          <w:t>center</w:t>
        </w:r>
        <w:r w:rsidR="00011E5F" w:rsidRPr="0091197B">
          <w:rPr>
            <w:rStyle w:val="ae"/>
            <w:lang w:val="ru-RU"/>
          </w:rPr>
          <w:t>/</w:t>
        </w:r>
        <w:r w:rsidR="00011E5F">
          <w:rPr>
            <w:rStyle w:val="ae"/>
          </w:rPr>
          <w:t>application</w:t>
        </w:r>
        <w:r w:rsidR="00011E5F" w:rsidRPr="0091197B">
          <w:rPr>
            <w:rStyle w:val="ae"/>
            <w:lang w:val="ru-RU"/>
          </w:rPr>
          <w:t>-</w:t>
        </w:r>
        <w:r w:rsidR="00011E5F">
          <w:rPr>
            <w:rStyle w:val="ae"/>
          </w:rPr>
          <w:t>notes</w:t>
        </w:r>
        <w:r w:rsidR="00011E5F" w:rsidRPr="0091197B">
          <w:rPr>
            <w:rStyle w:val="ae"/>
            <w:lang w:val="ru-RU"/>
          </w:rPr>
          <w:t>/</w:t>
        </w:r>
        <w:r w:rsidR="00011E5F">
          <w:rPr>
            <w:rStyle w:val="ae"/>
          </w:rPr>
          <w:t>imaging</w:t>
        </w:r>
        <w:r w:rsidR="00011E5F" w:rsidRPr="0091197B">
          <w:rPr>
            <w:rStyle w:val="ae"/>
            <w:lang w:val="ru-RU"/>
          </w:rPr>
          <w:t>/</w:t>
        </w:r>
        <w:r w:rsidR="00011E5F">
          <w:rPr>
            <w:rStyle w:val="ae"/>
          </w:rPr>
          <w:t>what</w:t>
        </w:r>
        <w:r w:rsidR="00011E5F" w:rsidRPr="0091197B">
          <w:rPr>
            <w:rStyle w:val="ae"/>
            <w:lang w:val="ru-RU"/>
          </w:rPr>
          <w:t>-</w:t>
        </w:r>
        <w:r w:rsidR="00011E5F">
          <w:rPr>
            <w:rStyle w:val="ae"/>
          </w:rPr>
          <w:t>is</w:t>
        </w:r>
        <w:r w:rsidR="00011E5F" w:rsidRPr="0091197B">
          <w:rPr>
            <w:rStyle w:val="ae"/>
            <w:lang w:val="ru-RU"/>
          </w:rPr>
          <w:t>-</w:t>
        </w:r>
        <w:r w:rsidR="00011E5F">
          <w:rPr>
            <w:rStyle w:val="ae"/>
          </w:rPr>
          <w:t>swir</w:t>
        </w:r>
        <w:r w:rsidR="00011E5F" w:rsidRPr="0091197B">
          <w:rPr>
            <w:rStyle w:val="ae"/>
            <w:lang w:val="ru-RU"/>
          </w:rPr>
          <w:t>/</w:t>
        </w:r>
      </w:hyperlink>
    </w:p>
    <w:p w14:paraId="4D0EAEEF" w14:textId="0AF861EA" w:rsidR="009023DD" w:rsidRPr="00011E5F" w:rsidRDefault="009023DD" w:rsidP="00563BD7">
      <w:pPr>
        <w:pStyle w:val="a"/>
        <w:rPr>
          <w:lang w:val="uk-UA"/>
        </w:rPr>
      </w:pPr>
      <w:r w:rsidRPr="0091197B">
        <w:rPr>
          <w:shd w:val="clear" w:color="auto" w:fill="FFFFFF"/>
          <w:lang w:val="ru-RU"/>
        </w:rPr>
        <w:t xml:space="preserve">Птицын А. Что мы видим и что не видим? // Фотоника. – 2015. – №. </w:t>
      </w:r>
      <w:r w:rsidRPr="00011E5F">
        <w:rPr>
          <w:shd w:val="clear" w:color="auto" w:fill="FFFFFF"/>
        </w:rPr>
        <w:t>3. – С. 142-151.</w:t>
      </w:r>
    </w:p>
    <w:p w14:paraId="4759D859" w14:textId="36742358" w:rsidR="009023DD" w:rsidRPr="00AB3AFD" w:rsidRDefault="009023DD" w:rsidP="0085101E">
      <w:pPr>
        <w:pStyle w:val="a"/>
        <w:rPr>
          <w:lang w:val="uk-UA"/>
        </w:rPr>
      </w:pPr>
      <w:r w:rsidRPr="00AB3AFD">
        <w:rPr>
          <w:shd w:val="clear" w:color="auto" w:fill="FFFFFF"/>
        </w:rPr>
        <w:t>Gardner M. C. et al. Challenges and solutions for high performance SWIR lens design //Electro-Optical and Infrared Systems: Technology and Applications XIII. – International Society for Optics and Photonics, 2016. – Т. 9987. – С. 99870C.</w:t>
      </w:r>
    </w:p>
    <w:p w14:paraId="5CCD99C9" w14:textId="7398F42D" w:rsidR="009023DD" w:rsidRPr="00D42216" w:rsidRDefault="009023DD" w:rsidP="0085101E">
      <w:pPr>
        <w:pStyle w:val="a"/>
        <w:rPr>
          <w:lang w:val="uk-UA"/>
        </w:rPr>
      </w:pPr>
      <w:r>
        <w:t>Handbook of Optical Systems: Vol. 3. Aberration Theory and Correction of Optical Systems. / H. Gross, H. Zugge, M. Peschka, F. Blechinger ; Edited by Herbert Gross. – WILEY-VCH Verlag GmbH &amp; Co. KGaA, Weinheim, 2007. – ISBN 978-3527403790</w:t>
      </w:r>
    </w:p>
    <w:p w14:paraId="7F75336B" w14:textId="4C285A15" w:rsidR="001F6EEE" w:rsidRPr="0091197B" w:rsidRDefault="0085101E" w:rsidP="0085101E">
      <w:pPr>
        <w:pStyle w:val="a"/>
        <w:rPr>
          <w:lang w:val="ru-RU"/>
        </w:rPr>
      </w:pPr>
      <w:r>
        <w:t xml:space="preserve">A Short Introduction to Shortwave Infrared (SWIR) Imaging [Електронний ресурс]. // Vision Spectra.– </w:t>
      </w:r>
      <w:r w:rsidRPr="0091197B">
        <w:rPr>
          <w:lang w:val="ru-RU"/>
        </w:rPr>
        <w:t xml:space="preserve">2019. – Режим доступу: </w:t>
      </w:r>
      <w:hyperlink r:id="rId46" w:history="1">
        <w:r w:rsidRPr="00546C8B">
          <w:rPr>
            <w:rStyle w:val="ae"/>
          </w:rPr>
          <w:t>https</w:t>
        </w:r>
        <w:r w:rsidRPr="0091197B">
          <w:rPr>
            <w:rStyle w:val="ae"/>
            <w:lang w:val="ru-RU"/>
          </w:rPr>
          <w:t>://</w:t>
        </w:r>
        <w:r w:rsidRPr="00546C8B">
          <w:rPr>
            <w:rStyle w:val="ae"/>
          </w:rPr>
          <w:t>www</w:t>
        </w:r>
        <w:r w:rsidRPr="0091197B">
          <w:rPr>
            <w:rStyle w:val="ae"/>
            <w:lang w:val="ru-RU"/>
          </w:rPr>
          <w:t>.</w:t>
        </w:r>
        <w:r w:rsidRPr="00546C8B">
          <w:rPr>
            <w:rStyle w:val="ae"/>
          </w:rPr>
          <w:t>photonics</w:t>
        </w:r>
        <w:r w:rsidRPr="0091197B">
          <w:rPr>
            <w:rStyle w:val="ae"/>
            <w:lang w:val="ru-RU"/>
          </w:rPr>
          <w:t>.</w:t>
        </w:r>
        <w:r w:rsidRPr="00546C8B">
          <w:rPr>
            <w:rStyle w:val="ae"/>
          </w:rPr>
          <w:t>com</w:t>
        </w:r>
        <w:r w:rsidRPr="0091197B">
          <w:rPr>
            <w:rStyle w:val="ae"/>
            <w:lang w:val="ru-RU"/>
          </w:rPr>
          <w:t>/</w:t>
        </w:r>
        <w:r w:rsidRPr="00546C8B">
          <w:rPr>
            <w:rStyle w:val="ae"/>
          </w:rPr>
          <w:t>White</w:t>
        </w:r>
        <w:r w:rsidRPr="0091197B">
          <w:rPr>
            <w:rStyle w:val="ae"/>
            <w:lang w:val="ru-RU"/>
          </w:rPr>
          <w:t>_</w:t>
        </w:r>
        <w:r w:rsidRPr="00546C8B">
          <w:rPr>
            <w:rStyle w:val="ae"/>
          </w:rPr>
          <w:t>Papers</w:t>
        </w:r>
        <w:r w:rsidRPr="0091197B">
          <w:rPr>
            <w:rStyle w:val="ae"/>
            <w:lang w:val="ru-RU"/>
          </w:rPr>
          <w:t>/</w:t>
        </w:r>
        <w:r w:rsidRPr="00546C8B">
          <w:rPr>
            <w:rStyle w:val="ae"/>
          </w:rPr>
          <w:t>A</w:t>
        </w:r>
        <w:r w:rsidRPr="0091197B">
          <w:rPr>
            <w:rStyle w:val="ae"/>
            <w:lang w:val="ru-RU"/>
          </w:rPr>
          <w:t>_</w:t>
        </w:r>
        <w:r w:rsidRPr="00546C8B">
          <w:rPr>
            <w:rStyle w:val="ae"/>
          </w:rPr>
          <w:t>Short</w:t>
        </w:r>
        <w:r w:rsidRPr="0091197B">
          <w:rPr>
            <w:rStyle w:val="ae"/>
            <w:lang w:val="ru-RU"/>
          </w:rPr>
          <w:t>_</w:t>
        </w:r>
        <w:r w:rsidRPr="00546C8B">
          <w:rPr>
            <w:rStyle w:val="ae"/>
          </w:rPr>
          <w:t>Introduction</w:t>
        </w:r>
        <w:r w:rsidRPr="0091197B">
          <w:rPr>
            <w:rStyle w:val="ae"/>
            <w:lang w:val="ru-RU"/>
          </w:rPr>
          <w:t>_</w:t>
        </w:r>
        <w:r w:rsidRPr="00546C8B">
          <w:rPr>
            <w:rStyle w:val="ae"/>
          </w:rPr>
          <w:t>to</w:t>
        </w:r>
        <w:r w:rsidRPr="0091197B">
          <w:rPr>
            <w:rStyle w:val="ae"/>
            <w:lang w:val="ru-RU"/>
          </w:rPr>
          <w:t>_</w:t>
        </w:r>
        <w:r w:rsidRPr="00546C8B">
          <w:rPr>
            <w:rStyle w:val="ae"/>
          </w:rPr>
          <w:t>Shortwave</w:t>
        </w:r>
        <w:r w:rsidRPr="0091197B">
          <w:rPr>
            <w:rStyle w:val="ae"/>
            <w:lang w:val="ru-RU"/>
          </w:rPr>
          <w:t>_</w:t>
        </w:r>
        <w:r w:rsidRPr="00546C8B">
          <w:rPr>
            <w:rStyle w:val="ae"/>
          </w:rPr>
          <w:t>Infrared</w:t>
        </w:r>
        <w:r w:rsidRPr="0091197B">
          <w:rPr>
            <w:rStyle w:val="ae"/>
            <w:lang w:val="ru-RU"/>
          </w:rPr>
          <w:t>_</w:t>
        </w:r>
        <w:r w:rsidRPr="00546C8B">
          <w:rPr>
            <w:rStyle w:val="ae"/>
          </w:rPr>
          <w:t>SWIR</w:t>
        </w:r>
        <w:r w:rsidRPr="0091197B">
          <w:rPr>
            <w:rStyle w:val="ae"/>
            <w:lang w:val="ru-RU"/>
          </w:rPr>
          <w:t>/</w:t>
        </w:r>
        <w:r w:rsidRPr="00546C8B">
          <w:rPr>
            <w:rStyle w:val="ae"/>
          </w:rPr>
          <w:t>wpp</w:t>
        </w:r>
        <w:r w:rsidRPr="0091197B">
          <w:rPr>
            <w:rStyle w:val="ae"/>
            <w:lang w:val="ru-RU"/>
          </w:rPr>
          <w:t>1814</w:t>
        </w:r>
      </w:hyperlink>
    </w:p>
    <w:p w14:paraId="21804214" w14:textId="1D11C84E" w:rsidR="00752F07" w:rsidRPr="0091197B" w:rsidRDefault="00752F07" w:rsidP="00752F07">
      <w:pPr>
        <w:pStyle w:val="a"/>
        <w:rPr>
          <w:lang w:val="ru-RU"/>
        </w:rPr>
      </w:pPr>
      <w:r w:rsidRPr="00752F07">
        <w:t xml:space="preserve">NIR/SWIR Night Vision And Laser Detection Camera </w:t>
      </w:r>
      <w:r>
        <w:t xml:space="preserve">[Електронний ресурс]. // </w:t>
      </w:r>
      <w:r w:rsidR="008378B6">
        <w:t>P</w:t>
      </w:r>
      <w:r w:rsidR="008378B6" w:rsidRPr="008378B6">
        <w:t>hotonicsonline</w:t>
      </w:r>
      <w:r>
        <w:t xml:space="preserve">.– </w:t>
      </w:r>
      <w:r w:rsidRPr="0091197B">
        <w:rPr>
          <w:lang w:val="ru-RU"/>
        </w:rPr>
        <w:t xml:space="preserve">2019. – Режим доступу: </w:t>
      </w:r>
      <w:hyperlink r:id="rId47" w:history="1">
        <w:r w:rsidR="008378B6">
          <w:rPr>
            <w:rStyle w:val="ae"/>
          </w:rPr>
          <w:t>https</w:t>
        </w:r>
        <w:r w:rsidR="008378B6" w:rsidRPr="0091197B">
          <w:rPr>
            <w:rStyle w:val="ae"/>
            <w:lang w:val="ru-RU"/>
          </w:rPr>
          <w:t>://</w:t>
        </w:r>
        <w:r w:rsidR="008378B6">
          <w:rPr>
            <w:rStyle w:val="ae"/>
          </w:rPr>
          <w:t>www</w:t>
        </w:r>
        <w:r w:rsidR="008378B6" w:rsidRPr="0091197B">
          <w:rPr>
            <w:rStyle w:val="ae"/>
            <w:lang w:val="ru-RU"/>
          </w:rPr>
          <w:t>.</w:t>
        </w:r>
        <w:r w:rsidR="008378B6">
          <w:rPr>
            <w:rStyle w:val="ae"/>
          </w:rPr>
          <w:t>photonicsonline</w:t>
        </w:r>
        <w:r w:rsidR="008378B6" w:rsidRPr="0091197B">
          <w:rPr>
            <w:rStyle w:val="ae"/>
            <w:lang w:val="ru-RU"/>
          </w:rPr>
          <w:t>.</w:t>
        </w:r>
        <w:r w:rsidR="008378B6">
          <w:rPr>
            <w:rStyle w:val="ae"/>
          </w:rPr>
          <w:t>com</w:t>
        </w:r>
        <w:r w:rsidR="008378B6" w:rsidRPr="0091197B">
          <w:rPr>
            <w:rStyle w:val="ae"/>
            <w:lang w:val="ru-RU"/>
          </w:rPr>
          <w:t>/</w:t>
        </w:r>
        <w:r w:rsidR="008378B6">
          <w:rPr>
            <w:rStyle w:val="ae"/>
          </w:rPr>
          <w:t>doc</w:t>
        </w:r>
        <w:r w:rsidR="008378B6" w:rsidRPr="0091197B">
          <w:rPr>
            <w:rStyle w:val="ae"/>
            <w:lang w:val="ru-RU"/>
          </w:rPr>
          <w:t>/</w:t>
        </w:r>
        <w:r w:rsidR="008378B6">
          <w:rPr>
            <w:rStyle w:val="ae"/>
          </w:rPr>
          <w:t>nirswir</w:t>
        </w:r>
        <w:r w:rsidR="008378B6" w:rsidRPr="0091197B">
          <w:rPr>
            <w:rStyle w:val="ae"/>
            <w:lang w:val="ru-RU"/>
          </w:rPr>
          <w:t>-</w:t>
        </w:r>
        <w:r w:rsidR="008378B6">
          <w:rPr>
            <w:rStyle w:val="ae"/>
          </w:rPr>
          <w:t>night</w:t>
        </w:r>
        <w:r w:rsidR="008378B6" w:rsidRPr="0091197B">
          <w:rPr>
            <w:rStyle w:val="ae"/>
            <w:lang w:val="ru-RU"/>
          </w:rPr>
          <w:t>-</w:t>
        </w:r>
        <w:r w:rsidR="008378B6">
          <w:rPr>
            <w:rStyle w:val="ae"/>
          </w:rPr>
          <w:t>vision</w:t>
        </w:r>
        <w:r w:rsidR="008378B6" w:rsidRPr="0091197B">
          <w:rPr>
            <w:rStyle w:val="ae"/>
            <w:lang w:val="ru-RU"/>
          </w:rPr>
          <w:t>-</w:t>
        </w:r>
        <w:r w:rsidR="008378B6">
          <w:rPr>
            <w:rStyle w:val="ae"/>
          </w:rPr>
          <w:t>and</w:t>
        </w:r>
        <w:r w:rsidR="008378B6" w:rsidRPr="0091197B">
          <w:rPr>
            <w:rStyle w:val="ae"/>
            <w:lang w:val="ru-RU"/>
          </w:rPr>
          <w:t>-</w:t>
        </w:r>
        <w:r w:rsidR="008378B6">
          <w:rPr>
            <w:rStyle w:val="ae"/>
          </w:rPr>
          <w:t>laser</w:t>
        </w:r>
        <w:r w:rsidR="008378B6" w:rsidRPr="0091197B">
          <w:rPr>
            <w:rStyle w:val="ae"/>
            <w:lang w:val="ru-RU"/>
          </w:rPr>
          <w:t>-</w:t>
        </w:r>
        <w:r w:rsidR="008378B6">
          <w:rPr>
            <w:rStyle w:val="ae"/>
          </w:rPr>
          <w:t>detection</w:t>
        </w:r>
        <w:r w:rsidR="008378B6" w:rsidRPr="0091197B">
          <w:rPr>
            <w:rStyle w:val="ae"/>
            <w:lang w:val="ru-RU"/>
          </w:rPr>
          <w:t>-</w:t>
        </w:r>
        <w:r w:rsidR="008378B6">
          <w:rPr>
            <w:rStyle w:val="ae"/>
          </w:rPr>
          <w:t>came</w:t>
        </w:r>
        <w:r w:rsidR="008378B6" w:rsidRPr="0091197B">
          <w:rPr>
            <w:rStyle w:val="ae"/>
            <w:lang w:val="ru-RU"/>
          </w:rPr>
          <w:t>-0001</w:t>
        </w:r>
      </w:hyperlink>
    </w:p>
    <w:p w14:paraId="2D91AE94" w14:textId="4D7E8C3B" w:rsidR="0085101E" w:rsidRPr="0091197B" w:rsidRDefault="009500CA" w:rsidP="00563BD7">
      <w:pPr>
        <w:pStyle w:val="a"/>
        <w:rPr>
          <w:lang w:val="ru-RU"/>
        </w:rPr>
      </w:pPr>
      <w:r w:rsidRPr="009500CA">
        <w:t xml:space="preserve">Short- and mid-wavelength infrared nanowire photodiodes are uncooled </w:t>
      </w:r>
      <w:r w:rsidR="008378B6">
        <w:t xml:space="preserve">[Електронний ресурс]. // </w:t>
      </w:r>
      <w:r w:rsidRPr="009500CA">
        <w:t>Laserfocusworld</w:t>
      </w:r>
      <w:r w:rsidR="008378B6">
        <w:t xml:space="preserve">.– </w:t>
      </w:r>
      <w:r w:rsidR="008378B6" w:rsidRPr="0091197B">
        <w:rPr>
          <w:lang w:val="ru-RU"/>
        </w:rPr>
        <w:t xml:space="preserve">2019. – Режим доступу: </w:t>
      </w:r>
      <w:hyperlink r:id="rId48" w:history="1">
        <w:r>
          <w:rPr>
            <w:rStyle w:val="ae"/>
          </w:rPr>
          <w:t>https</w:t>
        </w:r>
        <w:r w:rsidRPr="0091197B">
          <w:rPr>
            <w:rStyle w:val="ae"/>
            <w:lang w:val="ru-RU"/>
          </w:rPr>
          <w:t>://</w:t>
        </w:r>
        <w:r>
          <w:rPr>
            <w:rStyle w:val="ae"/>
          </w:rPr>
          <w:t>www</w:t>
        </w:r>
        <w:r w:rsidRPr="0091197B">
          <w:rPr>
            <w:rStyle w:val="ae"/>
            <w:lang w:val="ru-RU"/>
          </w:rPr>
          <w:t>.</w:t>
        </w:r>
        <w:r>
          <w:rPr>
            <w:rStyle w:val="ae"/>
          </w:rPr>
          <w:t>laserfocusworld</w:t>
        </w:r>
        <w:r w:rsidRPr="0091197B">
          <w:rPr>
            <w:rStyle w:val="ae"/>
            <w:lang w:val="ru-RU"/>
          </w:rPr>
          <w:t>.</w:t>
        </w:r>
        <w:r>
          <w:rPr>
            <w:rStyle w:val="ae"/>
          </w:rPr>
          <w:t>com</w:t>
        </w:r>
        <w:r w:rsidRPr="0091197B">
          <w:rPr>
            <w:rStyle w:val="ae"/>
            <w:lang w:val="ru-RU"/>
          </w:rPr>
          <w:t>/</w:t>
        </w:r>
        <w:r>
          <w:rPr>
            <w:rStyle w:val="ae"/>
          </w:rPr>
          <w:t>detectors</w:t>
        </w:r>
        <w:r w:rsidRPr="0091197B">
          <w:rPr>
            <w:rStyle w:val="ae"/>
            <w:lang w:val="ru-RU"/>
          </w:rPr>
          <w:t>-</w:t>
        </w:r>
        <w:r>
          <w:rPr>
            <w:rStyle w:val="ae"/>
          </w:rPr>
          <w:t>imaging</w:t>
        </w:r>
        <w:r w:rsidRPr="0091197B">
          <w:rPr>
            <w:rStyle w:val="ae"/>
            <w:lang w:val="ru-RU"/>
          </w:rPr>
          <w:t>/</w:t>
        </w:r>
        <w:r>
          <w:rPr>
            <w:rStyle w:val="ae"/>
          </w:rPr>
          <w:t>article</w:t>
        </w:r>
        <w:r w:rsidRPr="0091197B">
          <w:rPr>
            <w:rStyle w:val="ae"/>
            <w:lang w:val="ru-RU"/>
          </w:rPr>
          <w:t>/14034900/</w:t>
        </w:r>
        <w:r>
          <w:rPr>
            <w:rStyle w:val="ae"/>
          </w:rPr>
          <w:t>short</w:t>
        </w:r>
        <w:r w:rsidRPr="0091197B">
          <w:rPr>
            <w:rStyle w:val="ae"/>
            <w:lang w:val="ru-RU"/>
          </w:rPr>
          <w:t>-</w:t>
        </w:r>
        <w:r>
          <w:rPr>
            <w:rStyle w:val="ae"/>
          </w:rPr>
          <w:t>and</w:t>
        </w:r>
        <w:r w:rsidRPr="0091197B">
          <w:rPr>
            <w:rStyle w:val="ae"/>
            <w:lang w:val="ru-RU"/>
          </w:rPr>
          <w:t>-</w:t>
        </w:r>
        <w:r>
          <w:rPr>
            <w:rStyle w:val="ae"/>
          </w:rPr>
          <w:t>midwavelength</w:t>
        </w:r>
        <w:r w:rsidRPr="0091197B">
          <w:rPr>
            <w:rStyle w:val="ae"/>
            <w:lang w:val="ru-RU"/>
          </w:rPr>
          <w:t>-</w:t>
        </w:r>
        <w:r>
          <w:rPr>
            <w:rStyle w:val="ae"/>
          </w:rPr>
          <w:t>infrared</w:t>
        </w:r>
        <w:r w:rsidRPr="0091197B">
          <w:rPr>
            <w:rStyle w:val="ae"/>
            <w:lang w:val="ru-RU"/>
          </w:rPr>
          <w:t>-</w:t>
        </w:r>
        <w:r>
          <w:rPr>
            <w:rStyle w:val="ae"/>
          </w:rPr>
          <w:t>nanowire</w:t>
        </w:r>
        <w:r w:rsidRPr="0091197B">
          <w:rPr>
            <w:rStyle w:val="ae"/>
            <w:lang w:val="ru-RU"/>
          </w:rPr>
          <w:t>-</w:t>
        </w:r>
        <w:r>
          <w:rPr>
            <w:rStyle w:val="ae"/>
          </w:rPr>
          <w:t>photodiodes</w:t>
        </w:r>
        <w:r w:rsidRPr="0091197B">
          <w:rPr>
            <w:rStyle w:val="ae"/>
            <w:lang w:val="ru-RU"/>
          </w:rPr>
          <w:t>-</w:t>
        </w:r>
        <w:r>
          <w:rPr>
            <w:rStyle w:val="ae"/>
          </w:rPr>
          <w:t>are</w:t>
        </w:r>
        <w:r w:rsidRPr="0091197B">
          <w:rPr>
            <w:rStyle w:val="ae"/>
            <w:lang w:val="ru-RU"/>
          </w:rPr>
          <w:t>-</w:t>
        </w:r>
        <w:r>
          <w:rPr>
            <w:rStyle w:val="ae"/>
          </w:rPr>
          <w:t>uncooled</w:t>
        </w:r>
      </w:hyperlink>
    </w:p>
    <w:p w14:paraId="0AD6A45B" w14:textId="703A83C6" w:rsidR="009500CA" w:rsidRPr="0091197B" w:rsidRDefault="004243C1" w:rsidP="00563BD7">
      <w:pPr>
        <w:pStyle w:val="a"/>
        <w:rPr>
          <w:lang w:val="ru-RU"/>
        </w:rPr>
      </w:pPr>
      <w:r w:rsidRPr="004243C1">
        <w:t xml:space="preserve">InGaAs SWIR Cameras Open New Opportunities </w:t>
      </w:r>
      <w:r>
        <w:t xml:space="preserve">[Електронний ресурс]. // </w:t>
      </w:r>
      <w:r w:rsidRPr="0096269A">
        <w:t>Photonics</w:t>
      </w:r>
      <w:r>
        <w:t xml:space="preserve">.– </w:t>
      </w:r>
      <w:r w:rsidRPr="0091197B">
        <w:rPr>
          <w:lang w:val="ru-RU"/>
        </w:rPr>
        <w:t xml:space="preserve">2019. – Режим доступу: </w:t>
      </w:r>
      <w:hyperlink r:id="rId49" w:history="1">
        <w:r w:rsidR="0096269A">
          <w:rPr>
            <w:rStyle w:val="ae"/>
          </w:rPr>
          <w:t>https</w:t>
        </w:r>
        <w:r w:rsidR="0096269A" w:rsidRPr="0091197B">
          <w:rPr>
            <w:rStyle w:val="ae"/>
            <w:lang w:val="ru-RU"/>
          </w:rPr>
          <w:t>://</w:t>
        </w:r>
        <w:r w:rsidR="0096269A">
          <w:rPr>
            <w:rStyle w:val="ae"/>
          </w:rPr>
          <w:t>www</w:t>
        </w:r>
        <w:r w:rsidR="0096269A" w:rsidRPr="0091197B">
          <w:rPr>
            <w:rStyle w:val="ae"/>
            <w:lang w:val="ru-RU"/>
          </w:rPr>
          <w:t>.</w:t>
        </w:r>
        <w:r w:rsidR="0096269A">
          <w:rPr>
            <w:rStyle w:val="ae"/>
          </w:rPr>
          <w:t>photonics</w:t>
        </w:r>
        <w:r w:rsidR="0096269A" w:rsidRPr="0091197B">
          <w:rPr>
            <w:rStyle w:val="ae"/>
            <w:lang w:val="ru-RU"/>
          </w:rPr>
          <w:t>.</w:t>
        </w:r>
        <w:r w:rsidR="0096269A">
          <w:rPr>
            <w:rStyle w:val="ae"/>
          </w:rPr>
          <w:t>com</w:t>
        </w:r>
        <w:r w:rsidR="0096269A" w:rsidRPr="0091197B">
          <w:rPr>
            <w:rStyle w:val="ae"/>
            <w:lang w:val="ru-RU"/>
          </w:rPr>
          <w:t>/</w:t>
        </w:r>
        <w:r w:rsidR="0096269A">
          <w:rPr>
            <w:rStyle w:val="ae"/>
          </w:rPr>
          <w:t>Articles</w:t>
        </w:r>
        <w:r w:rsidR="0096269A" w:rsidRPr="0091197B">
          <w:rPr>
            <w:rStyle w:val="ae"/>
            <w:lang w:val="ru-RU"/>
          </w:rPr>
          <w:t>/</w:t>
        </w:r>
        <w:r w:rsidR="0096269A">
          <w:rPr>
            <w:rStyle w:val="ae"/>
          </w:rPr>
          <w:t>InGaAs</w:t>
        </w:r>
        <w:r w:rsidR="0096269A" w:rsidRPr="0091197B">
          <w:rPr>
            <w:rStyle w:val="ae"/>
            <w:lang w:val="ru-RU"/>
          </w:rPr>
          <w:t>_</w:t>
        </w:r>
        <w:r w:rsidR="0096269A">
          <w:rPr>
            <w:rStyle w:val="ae"/>
          </w:rPr>
          <w:t>SWIR</w:t>
        </w:r>
        <w:r w:rsidR="0096269A" w:rsidRPr="0091197B">
          <w:rPr>
            <w:rStyle w:val="ae"/>
            <w:lang w:val="ru-RU"/>
          </w:rPr>
          <w:t>_</w:t>
        </w:r>
        <w:r w:rsidR="0096269A">
          <w:rPr>
            <w:rStyle w:val="ae"/>
          </w:rPr>
          <w:t>Cameras</w:t>
        </w:r>
        <w:r w:rsidR="0096269A" w:rsidRPr="0091197B">
          <w:rPr>
            <w:rStyle w:val="ae"/>
            <w:lang w:val="ru-RU"/>
          </w:rPr>
          <w:t>_</w:t>
        </w:r>
        <w:r w:rsidR="0096269A">
          <w:rPr>
            <w:rStyle w:val="ae"/>
          </w:rPr>
          <w:t>Open</w:t>
        </w:r>
        <w:r w:rsidR="0096269A" w:rsidRPr="0091197B">
          <w:rPr>
            <w:rStyle w:val="ae"/>
            <w:lang w:val="ru-RU"/>
          </w:rPr>
          <w:t>_</w:t>
        </w:r>
        <w:r w:rsidR="0096269A">
          <w:rPr>
            <w:rStyle w:val="ae"/>
          </w:rPr>
          <w:t>New</w:t>
        </w:r>
        <w:r w:rsidR="0096269A" w:rsidRPr="0091197B">
          <w:rPr>
            <w:rStyle w:val="ae"/>
            <w:lang w:val="ru-RU"/>
          </w:rPr>
          <w:t>_</w:t>
        </w:r>
        <w:r w:rsidR="0096269A">
          <w:rPr>
            <w:rStyle w:val="ae"/>
          </w:rPr>
          <w:t>Opportunities</w:t>
        </w:r>
        <w:r w:rsidR="0096269A" w:rsidRPr="0091197B">
          <w:rPr>
            <w:rStyle w:val="ae"/>
            <w:lang w:val="ru-RU"/>
          </w:rPr>
          <w:t>/</w:t>
        </w:r>
        <w:r w:rsidR="0096269A">
          <w:rPr>
            <w:rStyle w:val="ae"/>
          </w:rPr>
          <w:t>a</w:t>
        </w:r>
        <w:r w:rsidR="0096269A" w:rsidRPr="0091197B">
          <w:rPr>
            <w:rStyle w:val="ae"/>
            <w:lang w:val="ru-RU"/>
          </w:rPr>
          <w:t>55931</w:t>
        </w:r>
      </w:hyperlink>
    </w:p>
    <w:p w14:paraId="2286F078" w14:textId="77CA2F97" w:rsidR="006427AE" w:rsidRPr="0091197B" w:rsidRDefault="006427AE" w:rsidP="006427AE">
      <w:pPr>
        <w:pStyle w:val="a"/>
        <w:rPr>
          <w:lang w:val="ru-RU"/>
        </w:rPr>
      </w:pPr>
      <w:r>
        <w:rPr>
          <w:lang w:val="uk-UA"/>
        </w:rPr>
        <w:t xml:space="preserve">Задачі оптимізації і дослідження </w:t>
      </w:r>
      <w:r w:rsidR="001D04B5">
        <w:rPr>
          <w:lang w:val="uk-UA"/>
        </w:rPr>
        <w:t xml:space="preserve">операцій </w:t>
      </w:r>
      <w:r w:rsidR="00761D8A">
        <w:rPr>
          <w:lang w:val="uk-UA"/>
        </w:rPr>
        <w:t xml:space="preserve"> </w:t>
      </w:r>
      <w:r w:rsidRPr="0091197B">
        <w:rPr>
          <w:lang w:val="ru-RU"/>
        </w:rPr>
        <w:t xml:space="preserve">[Електронний ресурс]. –2007 . –Режим доступу : </w:t>
      </w:r>
      <w:hyperlink r:id="rId50" w:history="1">
        <w:r w:rsidRPr="00606F99">
          <w:rPr>
            <w:rStyle w:val="ae"/>
          </w:rPr>
          <w:t>http</w:t>
        </w:r>
        <w:r w:rsidRPr="0091197B">
          <w:rPr>
            <w:rStyle w:val="ae"/>
            <w:lang w:val="ru-RU"/>
          </w:rPr>
          <w:t>://</w:t>
        </w:r>
        <w:r w:rsidRPr="00606F99">
          <w:rPr>
            <w:rStyle w:val="ae"/>
          </w:rPr>
          <w:t>www</w:t>
        </w:r>
        <w:r w:rsidRPr="0091197B">
          <w:rPr>
            <w:rStyle w:val="ae"/>
            <w:lang w:val="ru-RU"/>
          </w:rPr>
          <w:t>.</w:t>
        </w:r>
        <w:r w:rsidRPr="00606F99">
          <w:rPr>
            <w:rStyle w:val="ae"/>
          </w:rPr>
          <w:t>d</w:t>
        </w:r>
        <w:r w:rsidRPr="0091197B">
          <w:rPr>
            <w:rStyle w:val="ae"/>
            <w:lang w:val="ru-RU"/>
          </w:rPr>
          <w:t>-</w:t>
        </w:r>
        <w:r w:rsidRPr="00606F99">
          <w:rPr>
            <w:rStyle w:val="ae"/>
          </w:rPr>
          <w:t>learn</w:t>
        </w:r>
        <w:r w:rsidRPr="0091197B">
          <w:rPr>
            <w:rStyle w:val="ae"/>
            <w:lang w:val="ru-RU"/>
          </w:rPr>
          <w:t>.</w:t>
        </w:r>
        <w:r w:rsidRPr="00606F99">
          <w:rPr>
            <w:rStyle w:val="ae"/>
          </w:rPr>
          <w:t>pu</w:t>
        </w:r>
        <w:r w:rsidRPr="0091197B">
          <w:rPr>
            <w:rStyle w:val="ae"/>
            <w:lang w:val="ru-RU"/>
          </w:rPr>
          <w:t>.</w:t>
        </w:r>
        <w:r w:rsidRPr="00606F99">
          <w:rPr>
            <w:rStyle w:val="ae"/>
          </w:rPr>
          <w:t>if</w:t>
        </w:r>
        <w:r w:rsidRPr="0091197B">
          <w:rPr>
            <w:rStyle w:val="ae"/>
            <w:lang w:val="ru-RU"/>
          </w:rPr>
          <w:t>.</w:t>
        </w:r>
        <w:r w:rsidRPr="00606F99">
          <w:rPr>
            <w:rStyle w:val="ae"/>
          </w:rPr>
          <w:t>ua</w:t>
        </w:r>
        <w:r w:rsidRPr="0091197B">
          <w:rPr>
            <w:rStyle w:val="ae"/>
            <w:lang w:val="ru-RU"/>
          </w:rPr>
          <w:t>/</w:t>
        </w:r>
        <w:r w:rsidRPr="00606F99">
          <w:rPr>
            <w:rStyle w:val="ae"/>
          </w:rPr>
          <w:t>data</w:t>
        </w:r>
        <w:r w:rsidRPr="0091197B">
          <w:rPr>
            <w:rStyle w:val="ae"/>
            <w:lang w:val="ru-RU"/>
          </w:rPr>
          <w:t>/</w:t>
        </w:r>
        <w:r w:rsidRPr="00606F99">
          <w:rPr>
            <w:rStyle w:val="ae"/>
          </w:rPr>
          <w:t>users</w:t>
        </w:r>
        <w:r w:rsidRPr="0091197B">
          <w:rPr>
            <w:rStyle w:val="ae"/>
            <w:lang w:val="ru-RU"/>
          </w:rPr>
          <w:t>/9653/</w:t>
        </w:r>
        <w:r w:rsidRPr="00606F99">
          <w:rPr>
            <w:rStyle w:val="ae"/>
          </w:rPr>
          <w:t>Lecture</w:t>
        </w:r>
        <w:r w:rsidRPr="0091197B">
          <w:rPr>
            <w:rStyle w:val="ae"/>
            <w:lang w:val="ru-RU"/>
          </w:rPr>
          <w:t>_1.</w:t>
        </w:r>
        <w:r w:rsidRPr="00606F99">
          <w:rPr>
            <w:rStyle w:val="ae"/>
          </w:rPr>
          <w:t>pdf</w:t>
        </w:r>
      </w:hyperlink>
    </w:p>
    <w:p w14:paraId="37F0CD24" w14:textId="77777777" w:rsidR="0087292C" w:rsidRPr="0091197B" w:rsidRDefault="0087292C" w:rsidP="0087292C">
      <w:pPr>
        <w:pStyle w:val="a"/>
        <w:rPr>
          <w:lang w:val="ru-RU"/>
        </w:rPr>
      </w:pPr>
      <w:r w:rsidRPr="0091197B">
        <w:rPr>
          <w:lang w:val="ru-RU"/>
        </w:rPr>
        <w:t xml:space="preserve"> Локальний пошук (оптимізація) [Електронний ресурс] // Вікіпедія – вільна енциклопедія. – Режим доступу: </w:t>
      </w:r>
      <w:hyperlink r:id="rId51" w:history="1">
        <w:r>
          <w:rPr>
            <w:rStyle w:val="ae"/>
            <w:lang w:val="uk-UA"/>
          </w:rPr>
          <w:t>https://uk.wikipedia.org/wiki/Локальний_пошук_(оптимізація)</w:t>
        </w:r>
      </w:hyperlink>
    </w:p>
    <w:p w14:paraId="2BFAB632" w14:textId="77777777" w:rsidR="0087292C" w:rsidRPr="0091197B" w:rsidRDefault="0087292C" w:rsidP="0087292C">
      <w:pPr>
        <w:pStyle w:val="a"/>
        <w:rPr>
          <w:lang w:val="ru-RU"/>
        </w:rPr>
      </w:pPr>
      <w:r w:rsidRPr="0091197B">
        <w:rPr>
          <w:lang w:val="ru-RU"/>
        </w:rPr>
        <w:t xml:space="preserve"> Муляревич О. Імплементація методів локальної оптимізації у комп’ютерній системі для розв’язання динамічної задачі комівояжера з використанням моделі ройової поведінки агентів / О. Муляревич, В. Голембо // Вісник Національного університету «Львівська політехніка». – </w:t>
      </w:r>
      <w:r w:rsidRPr="0091197B">
        <w:rPr>
          <w:lang w:val="ru-RU"/>
        </w:rPr>
        <w:lastRenderedPageBreak/>
        <w:t>2013. – №771 : Комп’ютерні науки та інформаційні технології. – С. 245-252. – Бібліографія: 12 назв.</w:t>
      </w:r>
    </w:p>
    <w:p w14:paraId="4C2C6704" w14:textId="0916FE2F" w:rsidR="0087292C" w:rsidRPr="00F53346" w:rsidRDefault="0087292C" w:rsidP="0087292C">
      <w:pPr>
        <w:pStyle w:val="a"/>
        <w:rPr>
          <w:lang w:val="uk-UA"/>
        </w:rPr>
      </w:pPr>
      <w:r>
        <w:rPr>
          <w:lang w:val="uk-UA"/>
        </w:rPr>
        <w:t xml:space="preserve"> </w:t>
      </w:r>
      <w:r w:rsidRPr="0091197B">
        <w:rPr>
          <w:lang w:val="ru-RU"/>
        </w:rPr>
        <w:t xml:space="preserve">Иванов А. В. Компьютерные методы оптимизации оптических систем. </w:t>
      </w:r>
      <w:r>
        <w:t>Учебное пособие / Иванов А. В. – СПб : СПбГУ ИТМО, 2010. – 114 с.</w:t>
      </w:r>
    </w:p>
    <w:p w14:paraId="3272E3FC" w14:textId="38256257" w:rsidR="00F53346" w:rsidRPr="0091197B" w:rsidRDefault="004D6DD1" w:rsidP="00F53346">
      <w:pPr>
        <w:pStyle w:val="a"/>
        <w:rPr>
          <w:lang w:val="ru-RU"/>
        </w:rPr>
      </w:pPr>
      <w:r w:rsidRPr="004D6DD1">
        <w:rPr>
          <w:lang w:val="ru-RU"/>
        </w:rPr>
        <w:t xml:space="preserve"> </w:t>
      </w:r>
      <w:r w:rsidR="00F53346" w:rsidRPr="0091197B">
        <w:rPr>
          <w:lang w:val="ru-RU"/>
        </w:rPr>
        <w:t xml:space="preserve">Методичні вказівки до виконання лабораторних робіт з курсу: «Методи оптимізації» для студентів 5-го курсу денної форми навчання спеціальності 7.091401 «Системи управління і автоматики» (електронне видання) </w:t>
      </w:r>
      <w:r w:rsidR="00F53346">
        <w:rPr>
          <w:lang w:val="ru-RU"/>
        </w:rPr>
        <w:t>[</w:t>
      </w:r>
      <w:r w:rsidR="00F53346" w:rsidRPr="0091197B">
        <w:rPr>
          <w:lang w:val="ru-RU"/>
        </w:rPr>
        <w:t>Електронний ресурс</w:t>
      </w:r>
      <w:r w:rsidR="00F53346">
        <w:rPr>
          <w:lang w:val="ru-RU"/>
        </w:rPr>
        <w:t xml:space="preserve">] – Режим доступу: </w:t>
      </w:r>
      <w:hyperlink r:id="rId52" w:history="1">
        <w:r w:rsidR="00F53346">
          <w:rPr>
            <w:rStyle w:val="ae"/>
            <w:lang w:val="ru-RU"/>
          </w:rPr>
          <w:t>http://aivt.vntu.edu.ua/wp-content/uploads/2016/10/Metod_Optimization_Lab.pdf</w:t>
        </w:r>
      </w:hyperlink>
    </w:p>
    <w:p w14:paraId="52220DD7" w14:textId="5D89BC3C" w:rsidR="00F53346" w:rsidRDefault="00905553" w:rsidP="0087292C">
      <w:pPr>
        <w:pStyle w:val="a"/>
        <w:rPr>
          <w:lang w:val="uk-UA"/>
        </w:rPr>
      </w:pPr>
      <w:r w:rsidRPr="00905553">
        <w:rPr>
          <w:lang w:val="ru-RU"/>
        </w:rPr>
        <w:t xml:space="preserve"> </w:t>
      </w:r>
      <w:r>
        <w:rPr>
          <w:lang w:val="uk-UA"/>
        </w:rPr>
        <w:t>Методичні вказівки до виконання лабораторних робіт з курсу «Оптимізація технологічних процесів і систем керування» для студ. спец. «Автоматизоване управління технологічними процесами» напрямку «Автоматизація та комп’ютерно-інтегровані технологічні комплекси» Уклад.: А. І. Жученко, Л. Р. Ладієва, О. В. Снігур. – К.: НТУУ «КПІ», 2007. – 99 с.</w:t>
      </w:r>
    </w:p>
    <w:p w14:paraId="5AD346ED" w14:textId="47DB0396" w:rsidR="004D6DD1" w:rsidRPr="0091197B" w:rsidRDefault="004D6DD1" w:rsidP="004D6DD1">
      <w:pPr>
        <w:pStyle w:val="a"/>
        <w:rPr>
          <w:lang w:val="ru-RU"/>
        </w:rPr>
      </w:pPr>
      <w:r w:rsidRPr="004D6DD1">
        <w:rPr>
          <w:lang w:val="ru-RU"/>
        </w:rPr>
        <w:t xml:space="preserve"> </w:t>
      </w:r>
      <w:r w:rsidRPr="0091197B">
        <w:rPr>
          <w:lang w:val="ru-RU"/>
        </w:rPr>
        <w:t xml:space="preserve">Методы оптимизации 1-ого порядка [Електронний ресурс]. –2019 . –Режим доступу : </w:t>
      </w:r>
      <w:hyperlink r:id="rId53" w:history="1">
        <w:r w:rsidRPr="00606F99">
          <w:rPr>
            <w:rStyle w:val="ae"/>
          </w:rPr>
          <w:t>http</w:t>
        </w:r>
        <w:r w:rsidRPr="0091197B">
          <w:rPr>
            <w:rStyle w:val="ae"/>
            <w:lang w:val="ru-RU"/>
          </w:rPr>
          <w:t>://</w:t>
        </w:r>
        <w:r w:rsidRPr="00606F99">
          <w:rPr>
            <w:rStyle w:val="ae"/>
          </w:rPr>
          <w:t>mm</w:t>
        </w:r>
        <w:r w:rsidRPr="0091197B">
          <w:rPr>
            <w:rStyle w:val="ae"/>
            <w:lang w:val="ru-RU"/>
          </w:rPr>
          <w:t>.</w:t>
        </w:r>
        <w:r w:rsidRPr="00606F99">
          <w:rPr>
            <w:rStyle w:val="ae"/>
          </w:rPr>
          <w:t>lti</w:t>
        </w:r>
        <w:r w:rsidRPr="0091197B">
          <w:rPr>
            <w:rStyle w:val="ae"/>
            <w:lang w:val="ru-RU"/>
          </w:rPr>
          <w:t>-</w:t>
        </w:r>
        <w:r w:rsidRPr="00606F99">
          <w:rPr>
            <w:rStyle w:val="ae"/>
          </w:rPr>
          <w:t>gti</w:t>
        </w:r>
        <w:r w:rsidRPr="0091197B">
          <w:rPr>
            <w:rStyle w:val="ae"/>
            <w:lang w:val="ru-RU"/>
          </w:rPr>
          <w:t>.</w:t>
        </w:r>
        <w:r w:rsidRPr="00606F99">
          <w:rPr>
            <w:rStyle w:val="ae"/>
          </w:rPr>
          <w:t>ru</w:t>
        </w:r>
        <w:r w:rsidRPr="0091197B">
          <w:rPr>
            <w:rStyle w:val="ae"/>
            <w:lang w:val="ru-RU"/>
          </w:rPr>
          <w:t>/</w:t>
        </w:r>
        <w:r w:rsidRPr="00606F99">
          <w:rPr>
            <w:rStyle w:val="ae"/>
          </w:rPr>
          <w:t>works</w:t>
        </w:r>
        <w:r w:rsidRPr="0091197B">
          <w:rPr>
            <w:rStyle w:val="ae"/>
            <w:lang w:val="ru-RU"/>
          </w:rPr>
          <w:t>_</w:t>
        </w:r>
        <w:r w:rsidRPr="00606F99">
          <w:rPr>
            <w:rStyle w:val="ae"/>
          </w:rPr>
          <w:t>lectures</w:t>
        </w:r>
        <w:r w:rsidRPr="0091197B">
          <w:rPr>
            <w:rStyle w:val="ae"/>
            <w:lang w:val="ru-RU"/>
          </w:rPr>
          <w:t>/1.</w:t>
        </w:r>
        <w:r w:rsidRPr="00606F99">
          <w:rPr>
            <w:rStyle w:val="ae"/>
          </w:rPr>
          <w:t>htm</w:t>
        </w:r>
      </w:hyperlink>
    </w:p>
    <w:p w14:paraId="080740F0" w14:textId="1C073CDF" w:rsidR="00905553" w:rsidRPr="00FC3006" w:rsidRDefault="00FC3006" w:rsidP="0087292C">
      <w:pPr>
        <w:pStyle w:val="a"/>
        <w:rPr>
          <w:lang w:val="uk-UA"/>
        </w:rPr>
      </w:pPr>
      <w:r w:rsidRPr="00FC3006">
        <w:rPr>
          <w:lang w:val="ru-RU"/>
        </w:rPr>
        <w:t xml:space="preserve"> </w:t>
      </w:r>
      <w:r w:rsidRPr="0091197B">
        <w:rPr>
          <w:lang w:val="ru-RU"/>
        </w:rPr>
        <w:t xml:space="preserve">Лыткина Л.И. Методы оптимизации с программами в системе </w:t>
      </w:r>
      <w:r w:rsidRPr="00606F99">
        <w:t>MATHCAD</w:t>
      </w:r>
      <w:r w:rsidRPr="0091197B">
        <w:rPr>
          <w:lang w:val="ru-RU"/>
        </w:rPr>
        <w:t xml:space="preserve"> Учебное пособие / Лыткина Л.И. САА. – Красноярск, 2001. – с. 88. </w:t>
      </w:r>
      <w:r w:rsidRPr="00606F99">
        <w:t>ISBN 5-86433-131-7</w:t>
      </w:r>
    </w:p>
    <w:p w14:paraId="5CB6EC5C" w14:textId="069F8771" w:rsidR="00FC3006" w:rsidRPr="007F635C" w:rsidRDefault="00FC3006" w:rsidP="0087292C">
      <w:pPr>
        <w:pStyle w:val="a"/>
        <w:rPr>
          <w:rStyle w:val="ae"/>
          <w:color w:val="auto"/>
          <w:u w:val="none"/>
          <w:lang w:val="uk-UA"/>
        </w:rPr>
      </w:pPr>
      <w:r w:rsidRPr="00FC3006">
        <w:rPr>
          <w:lang w:val="ru-RU"/>
        </w:rPr>
        <w:t xml:space="preserve"> </w:t>
      </w:r>
      <w:r w:rsidRPr="0091197B">
        <w:rPr>
          <w:lang w:val="ru-RU"/>
        </w:rPr>
        <w:t xml:space="preserve">Метод найменших квадратів [Електронний ресурс] – Режим доступу: </w:t>
      </w:r>
      <w:hyperlink r:id="rId54" w:history="1">
        <w:r w:rsidRPr="00606F99">
          <w:rPr>
            <w:rStyle w:val="ae"/>
          </w:rPr>
          <w:t>http</w:t>
        </w:r>
        <w:r w:rsidRPr="0091197B">
          <w:rPr>
            <w:rStyle w:val="ae"/>
            <w:lang w:val="ru-RU"/>
          </w:rPr>
          <w:t>://</w:t>
        </w:r>
        <w:r w:rsidRPr="00606F99">
          <w:rPr>
            <w:rStyle w:val="ae"/>
          </w:rPr>
          <w:t>www</w:t>
        </w:r>
        <w:r w:rsidRPr="0091197B">
          <w:rPr>
            <w:rStyle w:val="ae"/>
            <w:lang w:val="ru-RU"/>
          </w:rPr>
          <w:t>.</w:t>
        </w:r>
        <w:r w:rsidRPr="00606F99">
          <w:rPr>
            <w:rStyle w:val="ae"/>
          </w:rPr>
          <w:t>geol</w:t>
        </w:r>
        <w:r w:rsidRPr="0091197B">
          <w:rPr>
            <w:rStyle w:val="ae"/>
            <w:lang w:val="ru-RU"/>
          </w:rPr>
          <w:t>.</w:t>
        </w:r>
        <w:r w:rsidRPr="00606F99">
          <w:rPr>
            <w:rStyle w:val="ae"/>
          </w:rPr>
          <w:t>univ</w:t>
        </w:r>
        <w:r w:rsidRPr="0091197B">
          <w:rPr>
            <w:rStyle w:val="ae"/>
            <w:lang w:val="ru-RU"/>
          </w:rPr>
          <w:t>.</w:t>
        </w:r>
        <w:r w:rsidRPr="00606F99">
          <w:rPr>
            <w:rStyle w:val="ae"/>
          </w:rPr>
          <w:t>kiev</w:t>
        </w:r>
        <w:r w:rsidRPr="0091197B">
          <w:rPr>
            <w:rStyle w:val="ae"/>
            <w:lang w:val="ru-RU"/>
          </w:rPr>
          <w:t>.</w:t>
        </w:r>
        <w:r w:rsidRPr="00606F99">
          <w:rPr>
            <w:rStyle w:val="ae"/>
          </w:rPr>
          <w:t>ua</w:t>
        </w:r>
        <w:r w:rsidRPr="0091197B">
          <w:rPr>
            <w:rStyle w:val="ae"/>
            <w:lang w:val="ru-RU"/>
          </w:rPr>
          <w:t>/</w:t>
        </w:r>
        <w:r w:rsidRPr="00606F99">
          <w:rPr>
            <w:rStyle w:val="ae"/>
          </w:rPr>
          <w:t>lib</w:t>
        </w:r>
        <w:r w:rsidRPr="0091197B">
          <w:rPr>
            <w:rStyle w:val="ae"/>
            <w:lang w:val="ru-RU"/>
          </w:rPr>
          <w:t>/</w:t>
        </w:r>
        <w:r w:rsidRPr="00606F99">
          <w:rPr>
            <w:rStyle w:val="ae"/>
          </w:rPr>
          <w:t>zhukov</w:t>
        </w:r>
        <w:r w:rsidRPr="0091197B">
          <w:rPr>
            <w:rStyle w:val="ae"/>
            <w:lang w:val="ru-RU"/>
          </w:rPr>
          <w:t>_</w:t>
        </w:r>
        <w:r w:rsidRPr="00606F99">
          <w:rPr>
            <w:rStyle w:val="ae"/>
          </w:rPr>
          <w:t>n</w:t>
        </w:r>
        <w:r w:rsidRPr="0091197B">
          <w:rPr>
            <w:rStyle w:val="ae"/>
            <w:lang w:val="ru-RU"/>
          </w:rPr>
          <w:t>_</w:t>
        </w:r>
        <w:r w:rsidRPr="00606F99">
          <w:rPr>
            <w:rStyle w:val="ae"/>
          </w:rPr>
          <w:t>n</w:t>
        </w:r>
        <w:r w:rsidRPr="0091197B">
          <w:rPr>
            <w:rStyle w:val="ae"/>
            <w:lang w:val="ru-RU"/>
          </w:rPr>
          <w:t>/</w:t>
        </w:r>
        <w:r w:rsidRPr="00606F99">
          <w:rPr>
            <w:rStyle w:val="ae"/>
          </w:rPr>
          <w:t>MC</w:t>
        </w:r>
        <w:r w:rsidRPr="0091197B">
          <w:rPr>
            <w:rStyle w:val="ae"/>
            <w:lang w:val="ru-RU"/>
          </w:rPr>
          <w:t>_5-6.</w:t>
        </w:r>
        <w:r w:rsidRPr="00606F99">
          <w:rPr>
            <w:rStyle w:val="ae"/>
          </w:rPr>
          <w:t>pdf</w:t>
        </w:r>
      </w:hyperlink>
    </w:p>
    <w:p w14:paraId="344515A7" w14:textId="4734A274" w:rsidR="007F635C" w:rsidRPr="0091197B" w:rsidRDefault="007F635C" w:rsidP="007F635C">
      <w:pPr>
        <w:pStyle w:val="a"/>
        <w:rPr>
          <w:lang w:val="ru-RU"/>
        </w:rPr>
      </w:pPr>
      <w:r w:rsidRPr="007F635C">
        <w:rPr>
          <w:lang w:val="ru-RU"/>
        </w:rPr>
        <w:t xml:space="preserve"> </w:t>
      </w:r>
      <w:r w:rsidRPr="0091197B">
        <w:rPr>
          <w:lang w:val="ru-RU"/>
        </w:rPr>
        <w:t xml:space="preserve">СПЕЦИАЛЬНЫЕ РАЗДЕЛЫ ПРИКЛАДНОЙ ОПТИКИ[Електронний ресурс]. –2011.– Режим доступу : </w:t>
      </w:r>
      <w:hyperlink r:id="rId55" w:history="1">
        <w:r w:rsidRPr="00606F99">
          <w:rPr>
            <w:rStyle w:val="ae"/>
          </w:rPr>
          <w:t>http</w:t>
        </w:r>
        <w:r w:rsidRPr="0091197B">
          <w:rPr>
            <w:rStyle w:val="ae"/>
            <w:lang w:val="ru-RU"/>
          </w:rPr>
          <w:t>://</w:t>
        </w:r>
        <w:r w:rsidRPr="00606F99">
          <w:rPr>
            <w:rStyle w:val="ae"/>
          </w:rPr>
          <w:t>lib</w:t>
        </w:r>
        <w:r w:rsidRPr="0091197B">
          <w:rPr>
            <w:rStyle w:val="ae"/>
            <w:lang w:val="ru-RU"/>
          </w:rPr>
          <w:t>.</w:t>
        </w:r>
        <w:r w:rsidRPr="00606F99">
          <w:rPr>
            <w:rStyle w:val="ae"/>
          </w:rPr>
          <w:t>ssga</w:t>
        </w:r>
        <w:r w:rsidRPr="0091197B">
          <w:rPr>
            <w:rStyle w:val="ae"/>
            <w:lang w:val="ru-RU"/>
          </w:rPr>
          <w:t>.</w:t>
        </w:r>
        <w:r w:rsidRPr="00606F99">
          <w:rPr>
            <w:rStyle w:val="ae"/>
          </w:rPr>
          <w:t>ru</w:t>
        </w:r>
        <w:r w:rsidRPr="0091197B">
          <w:rPr>
            <w:rStyle w:val="ae"/>
            <w:lang w:val="ru-RU"/>
          </w:rPr>
          <w:t>/</w:t>
        </w:r>
        <w:r w:rsidRPr="00606F99">
          <w:rPr>
            <w:rStyle w:val="ae"/>
          </w:rPr>
          <w:t>fulltext</w:t>
        </w:r>
        <w:r w:rsidRPr="0091197B">
          <w:rPr>
            <w:rStyle w:val="ae"/>
            <w:lang w:val="ru-RU"/>
          </w:rPr>
          <w:t>/</w:t>
        </w:r>
        <w:r w:rsidRPr="00606F99">
          <w:rPr>
            <w:rStyle w:val="ae"/>
          </w:rPr>
          <w:t>UMK</w:t>
        </w:r>
        <w:r w:rsidRPr="0091197B">
          <w:rPr>
            <w:rStyle w:val="ae"/>
            <w:lang w:val="ru-RU"/>
          </w:rPr>
          <w:t>/Сивцов.спец.раздел.прикладной оптики</w:t>
        </w:r>
      </w:hyperlink>
    </w:p>
    <w:p w14:paraId="4717EC06" w14:textId="6515F21D" w:rsidR="00B42525" w:rsidRPr="0091197B" w:rsidRDefault="00B42525" w:rsidP="00B42525">
      <w:pPr>
        <w:pStyle w:val="a"/>
        <w:rPr>
          <w:lang w:val="ru-RU"/>
        </w:rPr>
      </w:pPr>
      <w:r w:rsidRPr="0091197B">
        <w:rPr>
          <w:lang w:val="ru-RU"/>
        </w:rPr>
        <w:t xml:space="preserve"> Сокуренко В. М. Числове дослідження стохастичних методів безперервної глобальної оптимізації / В. М. Сокуренко, В. С. Неділюк // Наукові вісті Національного технічного університету України «Київський політехнічний інститут». – 2012. – № 1. – С. 81-88. – Режим доступу: </w:t>
      </w:r>
      <w:hyperlink r:id="rId56" w:history="1">
        <w:r>
          <w:rPr>
            <w:rStyle w:val="ae"/>
            <w:lang w:val="uk-UA"/>
          </w:rPr>
          <w:t>http://nbuv.gov.ua/UJRN/NVKPI_2012_1_12</w:t>
        </w:r>
      </w:hyperlink>
      <w:r w:rsidRPr="0091197B">
        <w:rPr>
          <w:lang w:val="ru-RU"/>
        </w:rPr>
        <w:t xml:space="preserve"> </w:t>
      </w:r>
    </w:p>
    <w:p w14:paraId="15F63DF2" w14:textId="22B3269C" w:rsidR="004612BA" w:rsidRDefault="004612BA" w:rsidP="00B42525">
      <w:pPr>
        <w:pStyle w:val="a"/>
      </w:pPr>
      <w:r w:rsidRPr="0091197B">
        <w:rPr>
          <w:lang w:val="ru-RU"/>
        </w:rPr>
        <w:t xml:space="preserve">С.А. Крутман МЕТОДЫ ГЛОБАЛЬНОЙ ОПТИМИЗАЦИИ ОПТИЧЕСКИХ СИСТЕМ/С. А. Крутман, В. Г. Поспехов //Вестник МГТУ им. </w:t>
      </w:r>
      <w:r w:rsidRPr="00606F99">
        <w:t>Н.Э. Баумана. Сер. “Приборостроение”. 2012. № 1.ISSN 0236-3933</w:t>
      </w:r>
    </w:p>
    <w:p w14:paraId="311BB8C4" w14:textId="3F1E3DE0" w:rsidR="007F635C" w:rsidRPr="009F2F72" w:rsidRDefault="00B42525" w:rsidP="0087292C">
      <w:pPr>
        <w:pStyle w:val="a"/>
        <w:rPr>
          <w:lang w:val="uk-UA"/>
        </w:rPr>
      </w:pPr>
      <w:r>
        <w:rPr>
          <w:rStyle w:val="ae"/>
          <w:color w:val="auto"/>
          <w:u w:val="none"/>
        </w:rPr>
        <w:t xml:space="preserve"> </w:t>
      </w:r>
      <w:r w:rsidR="009F2F72">
        <w:t>Stochastic techniques used for optimization in solar systems: A review / Naveen Sharma, Varun, Siddhartha /</w:t>
      </w:r>
      <w:r w:rsidR="009F2F72">
        <w:rPr>
          <w:lang w:val="uk-UA"/>
        </w:rPr>
        <w:t xml:space="preserve"> </w:t>
      </w:r>
      <w:r w:rsidR="009F2F72">
        <w:t xml:space="preserve">Renewable and Sustainable Energy Reviews. – 2012. – Volume 16, Issue 3 – Pages 1399-1411. – ISBN 1364-0321. – </w:t>
      </w:r>
      <w:r w:rsidR="009F2F72">
        <w:rPr>
          <w:lang w:val="uk-UA"/>
        </w:rPr>
        <w:t xml:space="preserve">Режим доступу: </w:t>
      </w:r>
      <w:hyperlink r:id="rId57" w:history="1">
        <w:r w:rsidR="009F2F72">
          <w:rPr>
            <w:rStyle w:val="ae"/>
            <w:lang w:val="uk-UA"/>
          </w:rPr>
          <w:t>https://www.sciencedirect.com/science/article/pii/S1364032111005557</w:t>
        </w:r>
      </w:hyperlink>
    </w:p>
    <w:p w14:paraId="063889E1" w14:textId="78328E84" w:rsidR="009F2F72" w:rsidRPr="009F2F72" w:rsidRDefault="009F2F72" w:rsidP="0087292C">
      <w:pPr>
        <w:pStyle w:val="a"/>
        <w:rPr>
          <w:lang w:val="uk-UA"/>
        </w:rPr>
      </w:pPr>
      <w:r>
        <w:lastRenderedPageBreak/>
        <w:t xml:space="preserve"> Choi Tae Jong. An adaptive Cauchy differential evolution algorithm for global numerical optimization / T. J. Choi, C. W. Ahn, J. An // The Scientific World Journal. – 2013. – Vol. 2013. – Article ID 969734, 12 pages. – DOI 10.1155/2013/9697</w:t>
      </w:r>
    </w:p>
    <w:p w14:paraId="469243EE" w14:textId="7E968E6E" w:rsidR="009F2F72" w:rsidRPr="00C71B76" w:rsidRDefault="009F2F72" w:rsidP="0087292C">
      <w:pPr>
        <w:pStyle w:val="a"/>
        <w:rPr>
          <w:lang w:val="uk-UA"/>
        </w:rPr>
      </w:pPr>
      <w:r>
        <w:t xml:space="preserve"> Choi Tae Jong. An adaptive Cauchy differential evolution algorithm with bias strategy adaptation mechanism for global numerical optimization / T. J. Choi, C. W. Ahn // Journal of Computers. – 2014. – Vol. 9, No 9. – Pp. 2139-2145. – DOI 10.4304/cp.9.9.2139-2145</w:t>
      </w:r>
    </w:p>
    <w:p w14:paraId="70E30D11" w14:textId="55FEDA4F" w:rsidR="00C71B76" w:rsidRPr="009F2F72" w:rsidRDefault="00C71B76" w:rsidP="0087292C">
      <w:pPr>
        <w:pStyle w:val="a"/>
        <w:rPr>
          <w:lang w:val="uk-UA"/>
        </w:rPr>
      </w:pPr>
      <w:r w:rsidRPr="00C71B76">
        <w:rPr>
          <w:lang w:val="uk-UA"/>
        </w:rPr>
        <w:t xml:space="preserve"> </w:t>
      </w:r>
      <w:r w:rsidRPr="00C71B76">
        <w:t>SWIR</w:t>
      </w:r>
      <w:r w:rsidRPr="00C71B76">
        <w:rPr>
          <w:lang w:val="uk-UA"/>
        </w:rPr>
        <w:t xml:space="preserve"> </w:t>
      </w:r>
      <w:r w:rsidRPr="00C71B76">
        <w:t>catalog</w:t>
      </w:r>
      <w:r w:rsidRPr="00C71B76">
        <w:rPr>
          <w:lang w:val="uk-UA"/>
        </w:rPr>
        <w:t xml:space="preserve"> 2018 [Електронний ресурс]. // </w:t>
      </w:r>
      <w:r w:rsidRPr="00C71B76">
        <w:t>Optec</w:t>
      </w:r>
      <w:r w:rsidRPr="00C71B76">
        <w:rPr>
          <w:lang w:val="uk-UA"/>
        </w:rPr>
        <w:t xml:space="preserve"> </w:t>
      </w:r>
      <w:r w:rsidRPr="00C71B76">
        <w:t>S</w:t>
      </w:r>
      <w:r w:rsidRPr="00C71B76">
        <w:rPr>
          <w:lang w:val="uk-UA"/>
        </w:rPr>
        <w:t>.</w:t>
      </w:r>
      <w:r w:rsidRPr="00C71B76">
        <w:t>P</w:t>
      </w:r>
      <w:r w:rsidRPr="00C71B76">
        <w:rPr>
          <w:lang w:val="uk-UA"/>
        </w:rPr>
        <w:t>.</w:t>
      </w:r>
      <w:r w:rsidRPr="00C71B76">
        <w:t>A</w:t>
      </w:r>
      <w:r w:rsidRPr="00C71B76">
        <w:rPr>
          <w:lang w:val="uk-UA"/>
        </w:rPr>
        <w:t xml:space="preserve">. </w:t>
      </w:r>
      <w:r w:rsidRPr="00C71B76">
        <w:t>company</w:t>
      </w:r>
      <w:r w:rsidRPr="00C71B76">
        <w:rPr>
          <w:lang w:val="uk-UA"/>
        </w:rPr>
        <w:t xml:space="preserve">. – 2019. – Режим доступу:  </w:t>
      </w:r>
      <w:r w:rsidRPr="00C71B76">
        <w:t>http</w:t>
      </w:r>
      <w:r w:rsidRPr="00C71B76">
        <w:rPr>
          <w:lang w:val="uk-UA"/>
        </w:rPr>
        <w:t>://</w:t>
      </w:r>
      <w:r w:rsidRPr="00C71B76">
        <w:t>www</w:t>
      </w:r>
      <w:r w:rsidRPr="00C71B76">
        <w:rPr>
          <w:lang w:val="uk-UA"/>
        </w:rPr>
        <w:t>.</w:t>
      </w:r>
      <w:r w:rsidRPr="00C71B76">
        <w:t>optec</w:t>
      </w:r>
      <w:r w:rsidRPr="00C71B76">
        <w:rPr>
          <w:lang w:val="uk-UA"/>
        </w:rPr>
        <w:t>.</w:t>
      </w:r>
      <w:r w:rsidRPr="00C71B76">
        <w:t>eu</w:t>
      </w:r>
      <w:r w:rsidRPr="00C71B76">
        <w:rPr>
          <w:lang w:val="uk-UA"/>
        </w:rPr>
        <w:t>/</w:t>
      </w:r>
      <w:r w:rsidRPr="00C71B76">
        <w:t>pdf</w:t>
      </w:r>
      <w:r w:rsidRPr="00C71B76">
        <w:rPr>
          <w:lang w:val="uk-UA"/>
        </w:rPr>
        <w:t>/</w:t>
      </w:r>
      <w:r w:rsidRPr="00C71B76">
        <w:t>ob</w:t>
      </w:r>
      <w:r w:rsidRPr="00C71B76">
        <w:rPr>
          <w:lang w:val="uk-UA"/>
        </w:rPr>
        <w:t>-</w:t>
      </w:r>
      <w:r w:rsidRPr="00C71B76">
        <w:t>swir</w:t>
      </w:r>
      <w:r w:rsidRPr="00C71B76">
        <w:rPr>
          <w:lang w:val="uk-UA"/>
        </w:rPr>
        <w:t>/</w:t>
      </w:r>
      <w:r w:rsidRPr="00C71B76">
        <w:t>catalogo</w:t>
      </w:r>
      <w:r w:rsidRPr="00C71B76">
        <w:rPr>
          <w:lang w:val="uk-UA"/>
        </w:rPr>
        <w:t>_</w:t>
      </w:r>
      <w:r w:rsidRPr="00C71B76">
        <w:t>completo</w:t>
      </w:r>
      <w:r w:rsidRPr="00C71B76">
        <w:rPr>
          <w:lang w:val="uk-UA"/>
        </w:rPr>
        <w:t>.</w:t>
      </w:r>
      <w:r w:rsidRPr="00C71B76">
        <w:t>pdf</w:t>
      </w:r>
    </w:p>
    <w:p w14:paraId="014F33AA" w14:textId="4700A3BE" w:rsidR="009F2F72" w:rsidRPr="00FC3006" w:rsidRDefault="009F2F72" w:rsidP="00C71B76">
      <w:pPr>
        <w:pStyle w:val="a"/>
        <w:numPr>
          <w:ilvl w:val="0"/>
          <w:numId w:val="0"/>
        </w:numPr>
        <w:ind w:left="720"/>
        <w:rPr>
          <w:rStyle w:val="ae"/>
          <w:color w:val="auto"/>
          <w:u w:val="none"/>
          <w:lang w:val="uk-UA"/>
        </w:rPr>
      </w:pPr>
    </w:p>
    <w:p w14:paraId="0FDE3C64" w14:textId="5524FA34" w:rsidR="0096269A" w:rsidRPr="007F635C" w:rsidRDefault="00FC3006" w:rsidP="00563BD7">
      <w:pPr>
        <w:pStyle w:val="a"/>
        <w:numPr>
          <w:ilvl w:val="0"/>
          <w:numId w:val="0"/>
        </w:numPr>
        <w:ind w:left="360"/>
        <w:rPr>
          <w:lang w:val="uk-UA"/>
        </w:rPr>
      </w:pPr>
      <w:r w:rsidRPr="0091197B">
        <w:rPr>
          <w:lang w:val="uk-UA"/>
        </w:rPr>
        <w:t xml:space="preserve"> </w:t>
      </w:r>
    </w:p>
    <w:sectPr w:rsidR="0096269A" w:rsidRPr="007F635C" w:rsidSect="0091197B">
      <w:headerReference w:type="default" r:id="rId58"/>
      <w:pgSz w:w="11907" w:h="16840" w:code="9"/>
      <w:pgMar w:top="1134" w:right="850" w:bottom="1134"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A6A88" w14:textId="77777777" w:rsidR="00503ED0" w:rsidRDefault="00503ED0" w:rsidP="00D63807">
      <w:pPr>
        <w:spacing w:line="240" w:lineRule="auto"/>
      </w:pPr>
      <w:r>
        <w:separator/>
      </w:r>
    </w:p>
  </w:endnote>
  <w:endnote w:type="continuationSeparator" w:id="0">
    <w:p w14:paraId="110629A3" w14:textId="77777777" w:rsidR="00503ED0" w:rsidRDefault="00503ED0" w:rsidP="00D638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A34F7D" w14:textId="77777777" w:rsidR="00503ED0" w:rsidRDefault="00503ED0" w:rsidP="00D63807">
      <w:pPr>
        <w:spacing w:line="240" w:lineRule="auto"/>
      </w:pPr>
      <w:r>
        <w:separator/>
      </w:r>
    </w:p>
  </w:footnote>
  <w:footnote w:type="continuationSeparator" w:id="0">
    <w:p w14:paraId="468A0D4D" w14:textId="77777777" w:rsidR="00503ED0" w:rsidRDefault="00503ED0" w:rsidP="00D638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436514"/>
      <w:docPartObj>
        <w:docPartGallery w:val="Page Numbers (Top of Page)"/>
        <w:docPartUnique/>
      </w:docPartObj>
    </w:sdtPr>
    <w:sdtEndPr>
      <w:rPr>
        <w:noProof/>
      </w:rPr>
    </w:sdtEndPr>
    <w:sdtContent>
      <w:p w14:paraId="7A7A9CF3" w14:textId="4B58FBE4" w:rsidR="00503ED0" w:rsidRDefault="00503ED0" w:rsidP="00D63807">
        <w:pPr>
          <w:pStyle w:val="a4"/>
          <w:jc w:val="right"/>
        </w:pPr>
        <w:r>
          <w:fldChar w:fldCharType="begin"/>
        </w:r>
        <w:r>
          <w:instrText xml:space="preserve"> PAGE   \* MERGEFORMAT </w:instrText>
        </w:r>
        <w:r>
          <w:fldChar w:fldCharType="separate"/>
        </w:r>
        <w:r w:rsidR="000B60A9">
          <w:rPr>
            <w:noProof/>
          </w:rPr>
          <w:t>50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F00495"/>
    <w:multiLevelType w:val="hybridMultilevel"/>
    <w:tmpl w:val="A328B2B2"/>
    <w:lvl w:ilvl="0" w:tplc="C4EC06D4">
      <w:start w:val="1"/>
      <w:numFmt w:val="decimal"/>
      <w:pStyle w:val="a"/>
      <w:lvlText w:val="%1."/>
      <w:lvlJc w:val="left"/>
      <w:pPr>
        <w:ind w:left="360" w:hanging="360"/>
      </w:pPr>
      <w:rPr>
        <w:rFonts w:ascii="Times New Roman" w:eastAsiaTheme="minorHAnsi"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33FA44C5"/>
    <w:multiLevelType w:val="hybridMultilevel"/>
    <w:tmpl w:val="267CEF5E"/>
    <w:lvl w:ilvl="0" w:tplc="AD2E6D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428707A1"/>
    <w:multiLevelType w:val="multilevel"/>
    <w:tmpl w:val="445CD0CC"/>
    <w:lvl w:ilvl="0">
      <w:start w:val="1"/>
      <w:numFmt w:val="decimal"/>
      <w:lvlText w:val="%1."/>
      <w:lvlJc w:val="left"/>
      <w:pPr>
        <w:ind w:left="720" w:hanging="360"/>
      </w:pPr>
    </w:lvl>
    <w:lvl w:ilvl="1">
      <w:start w:val="1"/>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4E9329C7"/>
    <w:multiLevelType w:val="hybridMultilevel"/>
    <w:tmpl w:val="EEAE18AC"/>
    <w:lvl w:ilvl="0" w:tplc="7820063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59A00AAA"/>
    <w:multiLevelType w:val="hybridMultilevel"/>
    <w:tmpl w:val="A71EA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4536B42"/>
    <w:multiLevelType w:val="hybridMultilevel"/>
    <w:tmpl w:val="0E32FF0A"/>
    <w:lvl w:ilvl="0" w:tplc="7820063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7508129C"/>
    <w:multiLevelType w:val="hybridMultilevel"/>
    <w:tmpl w:val="C3A874E0"/>
    <w:lvl w:ilvl="0" w:tplc="297839F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D72A1A"/>
    <w:multiLevelType w:val="hybridMultilevel"/>
    <w:tmpl w:val="D28017F8"/>
    <w:lvl w:ilvl="0" w:tplc="78200630">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7"/>
  </w:num>
  <w:num w:numId="2">
    <w:abstractNumId w:val="2"/>
  </w:num>
  <w:num w:numId="3">
    <w:abstractNumId w:val="4"/>
  </w:num>
  <w:num w:numId="4">
    <w:abstractNumId w:val="6"/>
  </w:num>
  <w:num w:numId="5">
    <w:abstractNumId w:val="3"/>
  </w:num>
  <w:num w:numId="6">
    <w:abstractNumId w:val="5"/>
  </w:num>
  <w:num w:numId="7">
    <w:abstractNumId w:val="0"/>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defaultTabStop w:val="720"/>
  <w:drawingGridHorizontalSpacing w:val="284"/>
  <w:drawingGridVerticalSpacing w:val="284"/>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FB079E"/>
    <w:rsid w:val="00001716"/>
    <w:rsid w:val="000023A6"/>
    <w:rsid w:val="000027CE"/>
    <w:rsid w:val="00005F7E"/>
    <w:rsid w:val="0000664F"/>
    <w:rsid w:val="0000753C"/>
    <w:rsid w:val="00007982"/>
    <w:rsid w:val="00010C8E"/>
    <w:rsid w:val="00011E5F"/>
    <w:rsid w:val="00012914"/>
    <w:rsid w:val="000178D2"/>
    <w:rsid w:val="000300C3"/>
    <w:rsid w:val="00030340"/>
    <w:rsid w:val="000339E6"/>
    <w:rsid w:val="000414E9"/>
    <w:rsid w:val="00041B4B"/>
    <w:rsid w:val="00043527"/>
    <w:rsid w:val="00047F5A"/>
    <w:rsid w:val="00056AEA"/>
    <w:rsid w:val="00062467"/>
    <w:rsid w:val="0007737D"/>
    <w:rsid w:val="00081598"/>
    <w:rsid w:val="000819CB"/>
    <w:rsid w:val="0008569A"/>
    <w:rsid w:val="0008620A"/>
    <w:rsid w:val="00086F30"/>
    <w:rsid w:val="000962E7"/>
    <w:rsid w:val="000A3A82"/>
    <w:rsid w:val="000A42A6"/>
    <w:rsid w:val="000A4619"/>
    <w:rsid w:val="000A58D4"/>
    <w:rsid w:val="000A6BF8"/>
    <w:rsid w:val="000A7600"/>
    <w:rsid w:val="000A7974"/>
    <w:rsid w:val="000B08B6"/>
    <w:rsid w:val="000B129A"/>
    <w:rsid w:val="000B1E55"/>
    <w:rsid w:val="000B60A9"/>
    <w:rsid w:val="000B7792"/>
    <w:rsid w:val="000C06DE"/>
    <w:rsid w:val="000C1080"/>
    <w:rsid w:val="000C45EF"/>
    <w:rsid w:val="000C46B6"/>
    <w:rsid w:val="000C4BF9"/>
    <w:rsid w:val="000C4D6B"/>
    <w:rsid w:val="000C57C8"/>
    <w:rsid w:val="000C7444"/>
    <w:rsid w:val="000D2921"/>
    <w:rsid w:val="000D33D2"/>
    <w:rsid w:val="000D3903"/>
    <w:rsid w:val="000D6FC4"/>
    <w:rsid w:val="000E0B87"/>
    <w:rsid w:val="000E19FE"/>
    <w:rsid w:val="000E3E26"/>
    <w:rsid w:val="000E4676"/>
    <w:rsid w:val="000E5C58"/>
    <w:rsid w:val="000E60B3"/>
    <w:rsid w:val="000E78FF"/>
    <w:rsid w:val="000F08DE"/>
    <w:rsid w:val="000F72FD"/>
    <w:rsid w:val="00101A41"/>
    <w:rsid w:val="00101C7F"/>
    <w:rsid w:val="0010243E"/>
    <w:rsid w:val="00102C28"/>
    <w:rsid w:val="00104BE2"/>
    <w:rsid w:val="00104C67"/>
    <w:rsid w:val="00105CEC"/>
    <w:rsid w:val="001062E9"/>
    <w:rsid w:val="0010773D"/>
    <w:rsid w:val="001139B2"/>
    <w:rsid w:val="00117300"/>
    <w:rsid w:val="00120DC5"/>
    <w:rsid w:val="00127CD9"/>
    <w:rsid w:val="00134B96"/>
    <w:rsid w:val="00135B9B"/>
    <w:rsid w:val="00140B23"/>
    <w:rsid w:val="0015028F"/>
    <w:rsid w:val="00152105"/>
    <w:rsid w:val="0015385D"/>
    <w:rsid w:val="00154559"/>
    <w:rsid w:val="0015470C"/>
    <w:rsid w:val="00154D0E"/>
    <w:rsid w:val="001550DE"/>
    <w:rsid w:val="001630F4"/>
    <w:rsid w:val="0016601A"/>
    <w:rsid w:val="00170069"/>
    <w:rsid w:val="00170757"/>
    <w:rsid w:val="00174700"/>
    <w:rsid w:val="00176D07"/>
    <w:rsid w:val="00182DD6"/>
    <w:rsid w:val="0018566B"/>
    <w:rsid w:val="0018756C"/>
    <w:rsid w:val="0019084A"/>
    <w:rsid w:val="00190AFF"/>
    <w:rsid w:val="001914EB"/>
    <w:rsid w:val="0019159C"/>
    <w:rsid w:val="00193BC8"/>
    <w:rsid w:val="00195EF1"/>
    <w:rsid w:val="001962DE"/>
    <w:rsid w:val="00196D93"/>
    <w:rsid w:val="001A144B"/>
    <w:rsid w:val="001A1870"/>
    <w:rsid w:val="001A2801"/>
    <w:rsid w:val="001A6001"/>
    <w:rsid w:val="001A620B"/>
    <w:rsid w:val="001A67BF"/>
    <w:rsid w:val="001A6C9D"/>
    <w:rsid w:val="001B3852"/>
    <w:rsid w:val="001B5588"/>
    <w:rsid w:val="001B5F79"/>
    <w:rsid w:val="001B5FEF"/>
    <w:rsid w:val="001C27EF"/>
    <w:rsid w:val="001C2814"/>
    <w:rsid w:val="001C29DF"/>
    <w:rsid w:val="001C2C11"/>
    <w:rsid w:val="001C721D"/>
    <w:rsid w:val="001C7794"/>
    <w:rsid w:val="001D04B5"/>
    <w:rsid w:val="001D2F12"/>
    <w:rsid w:val="001D3923"/>
    <w:rsid w:val="001D4C68"/>
    <w:rsid w:val="001E7006"/>
    <w:rsid w:val="001F149B"/>
    <w:rsid w:val="001F3202"/>
    <w:rsid w:val="001F427C"/>
    <w:rsid w:val="001F625B"/>
    <w:rsid w:val="001F6EEE"/>
    <w:rsid w:val="001F7D69"/>
    <w:rsid w:val="002014C2"/>
    <w:rsid w:val="00205548"/>
    <w:rsid w:val="00206634"/>
    <w:rsid w:val="00206F6F"/>
    <w:rsid w:val="002070CF"/>
    <w:rsid w:val="00207C5A"/>
    <w:rsid w:val="00212439"/>
    <w:rsid w:val="002135B6"/>
    <w:rsid w:val="002141B3"/>
    <w:rsid w:val="00216BE1"/>
    <w:rsid w:val="00223DCC"/>
    <w:rsid w:val="00223E5B"/>
    <w:rsid w:val="00231F51"/>
    <w:rsid w:val="00235BD6"/>
    <w:rsid w:val="0024494E"/>
    <w:rsid w:val="00251157"/>
    <w:rsid w:val="002536C8"/>
    <w:rsid w:val="00257560"/>
    <w:rsid w:val="0026061F"/>
    <w:rsid w:val="00262490"/>
    <w:rsid w:val="00265909"/>
    <w:rsid w:val="0026591A"/>
    <w:rsid w:val="00266F94"/>
    <w:rsid w:val="002675D3"/>
    <w:rsid w:val="00272F09"/>
    <w:rsid w:val="00274179"/>
    <w:rsid w:val="00274321"/>
    <w:rsid w:val="00277805"/>
    <w:rsid w:val="00277EE3"/>
    <w:rsid w:val="0028036E"/>
    <w:rsid w:val="00280BFF"/>
    <w:rsid w:val="00281172"/>
    <w:rsid w:val="00281B3F"/>
    <w:rsid w:val="00282C28"/>
    <w:rsid w:val="00284D68"/>
    <w:rsid w:val="00285659"/>
    <w:rsid w:val="0028613F"/>
    <w:rsid w:val="00286C6E"/>
    <w:rsid w:val="00286E87"/>
    <w:rsid w:val="00287063"/>
    <w:rsid w:val="0029670A"/>
    <w:rsid w:val="00296AA6"/>
    <w:rsid w:val="00297741"/>
    <w:rsid w:val="002A1EAA"/>
    <w:rsid w:val="002A2262"/>
    <w:rsid w:val="002B4D20"/>
    <w:rsid w:val="002B58C1"/>
    <w:rsid w:val="002B6AE0"/>
    <w:rsid w:val="002C0B9D"/>
    <w:rsid w:val="002C1393"/>
    <w:rsid w:val="002C1717"/>
    <w:rsid w:val="002C3153"/>
    <w:rsid w:val="002C3B81"/>
    <w:rsid w:val="002C3F7A"/>
    <w:rsid w:val="002C4D9D"/>
    <w:rsid w:val="002D0559"/>
    <w:rsid w:val="002D201F"/>
    <w:rsid w:val="002D2A6F"/>
    <w:rsid w:val="002D3D85"/>
    <w:rsid w:val="002D755E"/>
    <w:rsid w:val="002D77C1"/>
    <w:rsid w:val="002E0230"/>
    <w:rsid w:val="002E07BD"/>
    <w:rsid w:val="002E2059"/>
    <w:rsid w:val="002E3832"/>
    <w:rsid w:val="002E39F9"/>
    <w:rsid w:val="002E67ED"/>
    <w:rsid w:val="002F0024"/>
    <w:rsid w:val="002F00EB"/>
    <w:rsid w:val="002F3E11"/>
    <w:rsid w:val="002F483F"/>
    <w:rsid w:val="002F4FBD"/>
    <w:rsid w:val="002F521F"/>
    <w:rsid w:val="002F5BBB"/>
    <w:rsid w:val="002F6181"/>
    <w:rsid w:val="002F79E2"/>
    <w:rsid w:val="003043E5"/>
    <w:rsid w:val="00305351"/>
    <w:rsid w:val="003063DD"/>
    <w:rsid w:val="0030761B"/>
    <w:rsid w:val="003079D5"/>
    <w:rsid w:val="003114A2"/>
    <w:rsid w:val="00311AC1"/>
    <w:rsid w:val="00312E81"/>
    <w:rsid w:val="003140B6"/>
    <w:rsid w:val="00321CBD"/>
    <w:rsid w:val="003243CD"/>
    <w:rsid w:val="00330487"/>
    <w:rsid w:val="003331FC"/>
    <w:rsid w:val="00340021"/>
    <w:rsid w:val="00340EC0"/>
    <w:rsid w:val="00340ED2"/>
    <w:rsid w:val="00340F04"/>
    <w:rsid w:val="00342A7D"/>
    <w:rsid w:val="00353E23"/>
    <w:rsid w:val="00356C27"/>
    <w:rsid w:val="003574BB"/>
    <w:rsid w:val="00361134"/>
    <w:rsid w:val="0036133E"/>
    <w:rsid w:val="00365044"/>
    <w:rsid w:val="003708B7"/>
    <w:rsid w:val="00377C8D"/>
    <w:rsid w:val="00381194"/>
    <w:rsid w:val="00381E41"/>
    <w:rsid w:val="00382315"/>
    <w:rsid w:val="00382675"/>
    <w:rsid w:val="003827BD"/>
    <w:rsid w:val="00384558"/>
    <w:rsid w:val="00384AEB"/>
    <w:rsid w:val="00390282"/>
    <w:rsid w:val="00390859"/>
    <w:rsid w:val="00393AF6"/>
    <w:rsid w:val="00394337"/>
    <w:rsid w:val="003951ED"/>
    <w:rsid w:val="003A3D76"/>
    <w:rsid w:val="003B08FD"/>
    <w:rsid w:val="003B7F46"/>
    <w:rsid w:val="003C6CC0"/>
    <w:rsid w:val="003C7CCD"/>
    <w:rsid w:val="003D1378"/>
    <w:rsid w:val="003D2B47"/>
    <w:rsid w:val="003D68E9"/>
    <w:rsid w:val="003E2CE6"/>
    <w:rsid w:val="003E5A5A"/>
    <w:rsid w:val="003E7A6A"/>
    <w:rsid w:val="003F1571"/>
    <w:rsid w:val="003F17D2"/>
    <w:rsid w:val="003F4FE9"/>
    <w:rsid w:val="003F5F5F"/>
    <w:rsid w:val="003F73B6"/>
    <w:rsid w:val="0040442B"/>
    <w:rsid w:val="0040739A"/>
    <w:rsid w:val="00407DB2"/>
    <w:rsid w:val="00410C33"/>
    <w:rsid w:val="00413E18"/>
    <w:rsid w:val="004173FF"/>
    <w:rsid w:val="004202D6"/>
    <w:rsid w:val="00423AFA"/>
    <w:rsid w:val="004243C1"/>
    <w:rsid w:val="00425B98"/>
    <w:rsid w:val="004264C0"/>
    <w:rsid w:val="00427D00"/>
    <w:rsid w:val="004303AB"/>
    <w:rsid w:val="00430774"/>
    <w:rsid w:val="00433065"/>
    <w:rsid w:val="0043383B"/>
    <w:rsid w:val="0043589A"/>
    <w:rsid w:val="004360EF"/>
    <w:rsid w:val="00446C32"/>
    <w:rsid w:val="00450C05"/>
    <w:rsid w:val="00451337"/>
    <w:rsid w:val="0045572F"/>
    <w:rsid w:val="0045608E"/>
    <w:rsid w:val="00460BD4"/>
    <w:rsid w:val="004612BA"/>
    <w:rsid w:val="00461AB5"/>
    <w:rsid w:val="004673DF"/>
    <w:rsid w:val="00475A85"/>
    <w:rsid w:val="0047695A"/>
    <w:rsid w:val="0047746E"/>
    <w:rsid w:val="00477A2E"/>
    <w:rsid w:val="00483A81"/>
    <w:rsid w:val="00484E17"/>
    <w:rsid w:val="00486478"/>
    <w:rsid w:val="004957C7"/>
    <w:rsid w:val="004A2E27"/>
    <w:rsid w:val="004A3B40"/>
    <w:rsid w:val="004A42C0"/>
    <w:rsid w:val="004A5388"/>
    <w:rsid w:val="004A5F1D"/>
    <w:rsid w:val="004B0A6B"/>
    <w:rsid w:val="004B53DE"/>
    <w:rsid w:val="004B54D5"/>
    <w:rsid w:val="004C19B5"/>
    <w:rsid w:val="004C1A20"/>
    <w:rsid w:val="004C333B"/>
    <w:rsid w:val="004C3DA2"/>
    <w:rsid w:val="004C7A97"/>
    <w:rsid w:val="004D461F"/>
    <w:rsid w:val="004D4920"/>
    <w:rsid w:val="004D6DD1"/>
    <w:rsid w:val="004E0138"/>
    <w:rsid w:val="004E3620"/>
    <w:rsid w:val="004E4F81"/>
    <w:rsid w:val="004E66D0"/>
    <w:rsid w:val="004F010B"/>
    <w:rsid w:val="004F0BF7"/>
    <w:rsid w:val="004F10BA"/>
    <w:rsid w:val="004F1AD4"/>
    <w:rsid w:val="004F442D"/>
    <w:rsid w:val="004F4512"/>
    <w:rsid w:val="0050008B"/>
    <w:rsid w:val="00500BE9"/>
    <w:rsid w:val="00500DDE"/>
    <w:rsid w:val="00503ED0"/>
    <w:rsid w:val="00505C3D"/>
    <w:rsid w:val="00511509"/>
    <w:rsid w:val="00511891"/>
    <w:rsid w:val="00514B1C"/>
    <w:rsid w:val="00514F7F"/>
    <w:rsid w:val="00515F4F"/>
    <w:rsid w:val="00520665"/>
    <w:rsid w:val="00522E26"/>
    <w:rsid w:val="005239C9"/>
    <w:rsid w:val="0052597E"/>
    <w:rsid w:val="00530D6E"/>
    <w:rsid w:val="00530D7F"/>
    <w:rsid w:val="0053174F"/>
    <w:rsid w:val="005319BB"/>
    <w:rsid w:val="00534498"/>
    <w:rsid w:val="00536E1A"/>
    <w:rsid w:val="005377B2"/>
    <w:rsid w:val="00541303"/>
    <w:rsid w:val="00544689"/>
    <w:rsid w:val="00545D2F"/>
    <w:rsid w:val="00547391"/>
    <w:rsid w:val="00550032"/>
    <w:rsid w:val="00555E40"/>
    <w:rsid w:val="00557403"/>
    <w:rsid w:val="00560211"/>
    <w:rsid w:val="005611DD"/>
    <w:rsid w:val="00561DB7"/>
    <w:rsid w:val="005626AD"/>
    <w:rsid w:val="00562788"/>
    <w:rsid w:val="00562AE3"/>
    <w:rsid w:val="0056315E"/>
    <w:rsid w:val="005637CD"/>
    <w:rsid w:val="00563BD7"/>
    <w:rsid w:val="0056579E"/>
    <w:rsid w:val="00566E52"/>
    <w:rsid w:val="00570DFE"/>
    <w:rsid w:val="00575B29"/>
    <w:rsid w:val="00577031"/>
    <w:rsid w:val="0058622E"/>
    <w:rsid w:val="00587822"/>
    <w:rsid w:val="00592D26"/>
    <w:rsid w:val="005A083F"/>
    <w:rsid w:val="005A0878"/>
    <w:rsid w:val="005A1622"/>
    <w:rsid w:val="005A4EA2"/>
    <w:rsid w:val="005A6681"/>
    <w:rsid w:val="005A798B"/>
    <w:rsid w:val="005B20DA"/>
    <w:rsid w:val="005B33D9"/>
    <w:rsid w:val="005B48DD"/>
    <w:rsid w:val="005C316A"/>
    <w:rsid w:val="005C3ABD"/>
    <w:rsid w:val="005C3D04"/>
    <w:rsid w:val="005C68D6"/>
    <w:rsid w:val="005C764D"/>
    <w:rsid w:val="005D43C8"/>
    <w:rsid w:val="005D5A04"/>
    <w:rsid w:val="005E08B1"/>
    <w:rsid w:val="005F1C57"/>
    <w:rsid w:val="005F1C5D"/>
    <w:rsid w:val="005F488E"/>
    <w:rsid w:val="00602F1A"/>
    <w:rsid w:val="00604413"/>
    <w:rsid w:val="00604950"/>
    <w:rsid w:val="006063BC"/>
    <w:rsid w:val="006101FD"/>
    <w:rsid w:val="0061476E"/>
    <w:rsid w:val="00615914"/>
    <w:rsid w:val="0062059A"/>
    <w:rsid w:val="00625B75"/>
    <w:rsid w:val="006306FE"/>
    <w:rsid w:val="00632B86"/>
    <w:rsid w:val="00633410"/>
    <w:rsid w:val="006336F0"/>
    <w:rsid w:val="00634B70"/>
    <w:rsid w:val="00634D41"/>
    <w:rsid w:val="00635236"/>
    <w:rsid w:val="006407EC"/>
    <w:rsid w:val="00640C3E"/>
    <w:rsid w:val="00641EAC"/>
    <w:rsid w:val="006427AE"/>
    <w:rsid w:val="006520CB"/>
    <w:rsid w:val="0065231F"/>
    <w:rsid w:val="00655A15"/>
    <w:rsid w:val="00655A45"/>
    <w:rsid w:val="00655EB4"/>
    <w:rsid w:val="00656D7C"/>
    <w:rsid w:val="006657CD"/>
    <w:rsid w:val="00671C04"/>
    <w:rsid w:val="0067719C"/>
    <w:rsid w:val="00677C53"/>
    <w:rsid w:val="006813ED"/>
    <w:rsid w:val="00683E65"/>
    <w:rsid w:val="00685EB0"/>
    <w:rsid w:val="00687525"/>
    <w:rsid w:val="0069022D"/>
    <w:rsid w:val="00690C4C"/>
    <w:rsid w:val="00693D5E"/>
    <w:rsid w:val="006A0014"/>
    <w:rsid w:val="006A0093"/>
    <w:rsid w:val="006A3000"/>
    <w:rsid w:val="006A611B"/>
    <w:rsid w:val="006A7EFC"/>
    <w:rsid w:val="006B2751"/>
    <w:rsid w:val="006B4CFF"/>
    <w:rsid w:val="006B6D5E"/>
    <w:rsid w:val="006B7D37"/>
    <w:rsid w:val="006D0C77"/>
    <w:rsid w:val="006D2628"/>
    <w:rsid w:val="006D4012"/>
    <w:rsid w:val="006D7B44"/>
    <w:rsid w:val="006E299E"/>
    <w:rsid w:val="006E2AEE"/>
    <w:rsid w:val="006E547C"/>
    <w:rsid w:val="006E7CAD"/>
    <w:rsid w:val="006E7E47"/>
    <w:rsid w:val="006F5CC5"/>
    <w:rsid w:val="006F67EF"/>
    <w:rsid w:val="00701B06"/>
    <w:rsid w:val="00702D21"/>
    <w:rsid w:val="00705FD4"/>
    <w:rsid w:val="00707D08"/>
    <w:rsid w:val="00714598"/>
    <w:rsid w:val="007164C0"/>
    <w:rsid w:val="0072716A"/>
    <w:rsid w:val="007308E9"/>
    <w:rsid w:val="00731972"/>
    <w:rsid w:val="007359F0"/>
    <w:rsid w:val="00736C54"/>
    <w:rsid w:val="00740C29"/>
    <w:rsid w:val="00742DEE"/>
    <w:rsid w:val="00742FAB"/>
    <w:rsid w:val="00743F82"/>
    <w:rsid w:val="007453EA"/>
    <w:rsid w:val="00752F07"/>
    <w:rsid w:val="00754747"/>
    <w:rsid w:val="00754B7C"/>
    <w:rsid w:val="00754EE3"/>
    <w:rsid w:val="00756116"/>
    <w:rsid w:val="00760B41"/>
    <w:rsid w:val="007613D4"/>
    <w:rsid w:val="00761C15"/>
    <w:rsid w:val="00761CD4"/>
    <w:rsid w:val="00761D8A"/>
    <w:rsid w:val="00761E29"/>
    <w:rsid w:val="0076216A"/>
    <w:rsid w:val="00762792"/>
    <w:rsid w:val="00763373"/>
    <w:rsid w:val="00771D04"/>
    <w:rsid w:val="00775964"/>
    <w:rsid w:val="00777F6C"/>
    <w:rsid w:val="00777FB3"/>
    <w:rsid w:val="0078029A"/>
    <w:rsid w:val="007839EB"/>
    <w:rsid w:val="00786983"/>
    <w:rsid w:val="00787E86"/>
    <w:rsid w:val="00787FA1"/>
    <w:rsid w:val="00787FF6"/>
    <w:rsid w:val="00796D67"/>
    <w:rsid w:val="007A09D5"/>
    <w:rsid w:val="007A0C8A"/>
    <w:rsid w:val="007A270E"/>
    <w:rsid w:val="007A3301"/>
    <w:rsid w:val="007A5241"/>
    <w:rsid w:val="007A594C"/>
    <w:rsid w:val="007A7FF9"/>
    <w:rsid w:val="007B3B29"/>
    <w:rsid w:val="007B4627"/>
    <w:rsid w:val="007B67F5"/>
    <w:rsid w:val="007B6F4A"/>
    <w:rsid w:val="007C0CE0"/>
    <w:rsid w:val="007D0097"/>
    <w:rsid w:val="007D3A76"/>
    <w:rsid w:val="007D498D"/>
    <w:rsid w:val="007D678D"/>
    <w:rsid w:val="007D71E4"/>
    <w:rsid w:val="007E1507"/>
    <w:rsid w:val="007E2FAA"/>
    <w:rsid w:val="007E4228"/>
    <w:rsid w:val="007E57C2"/>
    <w:rsid w:val="007E61AB"/>
    <w:rsid w:val="007F1758"/>
    <w:rsid w:val="007F2B8C"/>
    <w:rsid w:val="007F2CDF"/>
    <w:rsid w:val="007F46D5"/>
    <w:rsid w:val="007F5357"/>
    <w:rsid w:val="007F5D6E"/>
    <w:rsid w:val="007F635C"/>
    <w:rsid w:val="007F6746"/>
    <w:rsid w:val="007F77CE"/>
    <w:rsid w:val="007F7C02"/>
    <w:rsid w:val="0080487C"/>
    <w:rsid w:val="00804E12"/>
    <w:rsid w:val="0080503E"/>
    <w:rsid w:val="00805AF1"/>
    <w:rsid w:val="00812054"/>
    <w:rsid w:val="00817258"/>
    <w:rsid w:val="00820224"/>
    <w:rsid w:val="008239F1"/>
    <w:rsid w:val="008263C8"/>
    <w:rsid w:val="008264B0"/>
    <w:rsid w:val="00833F85"/>
    <w:rsid w:val="00835F59"/>
    <w:rsid w:val="008361DB"/>
    <w:rsid w:val="008378B6"/>
    <w:rsid w:val="00841C4D"/>
    <w:rsid w:val="00844879"/>
    <w:rsid w:val="00850B51"/>
    <w:rsid w:val="0085101E"/>
    <w:rsid w:val="00851925"/>
    <w:rsid w:val="0085370C"/>
    <w:rsid w:val="00853F6F"/>
    <w:rsid w:val="008553A6"/>
    <w:rsid w:val="00855E72"/>
    <w:rsid w:val="00857CAB"/>
    <w:rsid w:val="00860A60"/>
    <w:rsid w:val="008630EB"/>
    <w:rsid w:val="008645E4"/>
    <w:rsid w:val="00866A13"/>
    <w:rsid w:val="00866AB1"/>
    <w:rsid w:val="0086776B"/>
    <w:rsid w:val="00867AB6"/>
    <w:rsid w:val="00870E04"/>
    <w:rsid w:val="0087292C"/>
    <w:rsid w:val="00875A5A"/>
    <w:rsid w:val="00877E91"/>
    <w:rsid w:val="00881185"/>
    <w:rsid w:val="00885603"/>
    <w:rsid w:val="008878B2"/>
    <w:rsid w:val="008906D8"/>
    <w:rsid w:val="00891AA0"/>
    <w:rsid w:val="00892A29"/>
    <w:rsid w:val="00895FB9"/>
    <w:rsid w:val="008A1E61"/>
    <w:rsid w:val="008A309A"/>
    <w:rsid w:val="008A3463"/>
    <w:rsid w:val="008B46C9"/>
    <w:rsid w:val="008B5FD4"/>
    <w:rsid w:val="008C030C"/>
    <w:rsid w:val="008C4589"/>
    <w:rsid w:val="008C6A1F"/>
    <w:rsid w:val="008C6C1F"/>
    <w:rsid w:val="008C72C6"/>
    <w:rsid w:val="008D22A9"/>
    <w:rsid w:val="008D2311"/>
    <w:rsid w:val="008D26EB"/>
    <w:rsid w:val="008D41CF"/>
    <w:rsid w:val="008D5588"/>
    <w:rsid w:val="008D70D2"/>
    <w:rsid w:val="008E6B17"/>
    <w:rsid w:val="008E77BA"/>
    <w:rsid w:val="008F0561"/>
    <w:rsid w:val="008F08E6"/>
    <w:rsid w:val="008F2B05"/>
    <w:rsid w:val="008F404E"/>
    <w:rsid w:val="008F4BD0"/>
    <w:rsid w:val="008F59A9"/>
    <w:rsid w:val="008F7875"/>
    <w:rsid w:val="008F7B83"/>
    <w:rsid w:val="00900DAF"/>
    <w:rsid w:val="0090172B"/>
    <w:rsid w:val="009020A0"/>
    <w:rsid w:val="009023DD"/>
    <w:rsid w:val="00903AC8"/>
    <w:rsid w:val="00904DDD"/>
    <w:rsid w:val="00905553"/>
    <w:rsid w:val="00905842"/>
    <w:rsid w:val="00905E9E"/>
    <w:rsid w:val="0091091F"/>
    <w:rsid w:val="00910C9D"/>
    <w:rsid w:val="0091197B"/>
    <w:rsid w:val="0091607A"/>
    <w:rsid w:val="009172B6"/>
    <w:rsid w:val="009178C4"/>
    <w:rsid w:val="0091796E"/>
    <w:rsid w:val="00917A68"/>
    <w:rsid w:val="00917CBF"/>
    <w:rsid w:val="00921543"/>
    <w:rsid w:val="00926074"/>
    <w:rsid w:val="00931946"/>
    <w:rsid w:val="00932863"/>
    <w:rsid w:val="009368E7"/>
    <w:rsid w:val="0094054F"/>
    <w:rsid w:val="00940653"/>
    <w:rsid w:val="00940EC6"/>
    <w:rsid w:val="00943037"/>
    <w:rsid w:val="00943EA2"/>
    <w:rsid w:val="009500CA"/>
    <w:rsid w:val="00950B3F"/>
    <w:rsid w:val="00955C03"/>
    <w:rsid w:val="009562B4"/>
    <w:rsid w:val="00961457"/>
    <w:rsid w:val="00961A23"/>
    <w:rsid w:val="0096269A"/>
    <w:rsid w:val="009630F1"/>
    <w:rsid w:val="0097150B"/>
    <w:rsid w:val="009745A1"/>
    <w:rsid w:val="00982BE5"/>
    <w:rsid w:val="00982F27"/>
    <w:rsid w:val="00986F31"/>
    <w:rsid w:val="00991D50"/>
    <w:rsid w:val="0099273D"/>
    <w:rsid w:val="009979A1"/>
    <w:rsid w:val="009A0C95"/>
    <w:rsid w:val="009A3B17"/>
    <w:rsid w:val="009A5B6E"/>
    <w:rsid w:val="009B367C"/>
    <w:rsid w:val="009B4645"/>
    <w:rsid w:val="009B49DC"/>
    <w:rsid w:val="009B49F7"/>
    <w:rsid w:val="009B6AAB"/>
    <w:rsid w:val="009C09D2"/>
    <w:rsid w:val="009C16B6"/>
    <w:rsid w:val="009C5140"/>
    <w:rsid w:val="009C514D"/>
    <w:rsid w:val="009C78A9"/>
    <w:rsid w:val="009C7C06"/>
    <w:rsid w:val="009D047B"/>
    <w:rsid w:val="009D1349"/>
    <w:rsid w:val="009D5087"/>
    <w:rsid w:val="009D5370"/>
    <w:rsid w:val="009D7000"/>
    <w:rsid w:val="009E1C83"/>
    <w:rsid w:val="009E44BD"/>
    <w:rsid w:val="009E7C2E"/>
    <w:rsid w:val="009F0645"/>
    <w:rsid w:val="009F140E"/>
    <w:rsid w:val="009F2F72"/>
    <w:rsid w:val="009F447C"/>
    <w:rsid w:val="009F5DA7"/>
    <w:rsid w:val="00A00E40"/>
    <w:rsid w:val="00A017EE"/>
    <w:rsid w:val="00A02BD6"/>
    <w:rsid w:val="00A03C1E"/>
    <w:rsid w:val="00A05C3F"/>
    <w:rsid w:val="00A064D4"/>
    <w:rsid w:val="00A07101"/>
    <w:rsid w:val="00A079FC"/>
    <w:rsid w:val="00A10D49"/>
    <w:rsid w:val="00A1161E"/>
    <w:rsid w:val="00A131AA"/>
    <w:rsid w:val="00A1439C"/>
    <w:rsid w:val="00A160B9"/>
    <w:rsid w:val="00A170C0"/>
    <w:rsid w:val="00A22C53"/>
    <w:rsid w:val="00A35157"/>
    <w:rsid w:val="00A35E7B"/>
    <w:rsid w:val="00A35F8F"/>
    <w:rsid w:val="00A37AE4"/>
    <w:rsid w:val="00A37F25"/>
    <w:rsid w:val="00A4458A"/>
    <w:rsid w:val="00A47305"/>
    <w:rsid w:val="00A47CC9"/>
    <w:rsid w:val="00A50B62"/>
    <w:rsid w:val="00A538BD"/>
    <w:rsid w:val="00A53F5E"/>
    <w:rsid w:val="00A54294"/>
    <w:rsid w:val="00A56B44"/>
    <w:rsid w:val="00A5775C"/>
    <w:rsid w:val="00A60ED0"/>
    <w:rsid w:val="00A61860"/>
    <w:rsid w:val="00A63049"/>
    <w:rsid w:val="00A63492"/>
    <w:rsid w:val="00A64E28"/>
    <w:rsid w:val="00A702C7"/>
    <w:rsid w:val="00A716D4"/>
    <w:rsid w:val="00A726E6"/>
    <w:rsid w:val="00A72F96"/>
    <w:rsid w:val="00A7374C"/>
    <w:rsid w:val="00A75375"/>
    <w:rsid w:val="00A77C03"/>
    <w:rsid w:val="00A82C9E"/>
    <w:rsid w:val="00A83806"/>
    <w:rsid w:val="00A85F63"/>
    <w:rsid w:val="00A907D7"/>
    <w:rsid w:val="00A9214D"/>
    <w:rsid w:val="00A92C75"/>
    <w:rsid w:val="00A941EB"/>
    <w:rsid w:val="00A94C50"/>
    <w:rsid w:val="00A9580C"/>
    <w:rsid w:val="00A969CC"/>
    <w:rsid w:val="00AA23FB"/>
    <w:rsid w:val="00AA6C09"/>
    <w:rsid w:val="00AB15C1"/>
    <w:rsid w:val="00AB18B6"/>
    <w:rsid w:val="00AB3FD5"/>
    <w:rsid w:val="00AB47AF"/>
    <w:rsid w:val="00AB5641"/>
    <w:rsid w:val="00AB5F19"/>
    <w:rsid w:val="00AB7D21"/>
    <w:rsid w:val="00AB7F85"/>
    <w:rsid w:val="00AC4183"/>
    <w:rsid w:val="00AC5ED2"/>
    <w:rsid w:val="00AD1C11"/>
    <w:rsid w:val="00AD287F"/>
    <w:rsid w:val="00AD2E78"/>
    <w:rsid w:val="00AD5690"/>
    <w:rsid w:val="00AD5C18"/>
    <w:rsid w:val="00AD6FD9"/>
    <w:rsid w:val="00AD744A"/>
    <w:rsid w:val="00AD7E8D"/>
    <w:rsid w:val="00AF2E3A"/>
    <w:rsid w:val="00B004D6"/>
    <w:rsid w:val="00B02CC7"/>
    <w:rsid w:val="00B05BEE"/>
    <w:rsid w:val="00B06027"/>
    <w:rsid w:val="00B13867"/>
    <w:rsid w:val="00B16A19"/>
    <w:rsid w:val="00B234D3"/>
    <w:rsid w:val="00B250DF"/>
    <w:rsid w:val="00B256F7"/>
    <w:rsid w:val="00B26A5D"/>
    <w:rsid w:val="00B26A63"/>
    <w:rsid w:val="00B31D08"/>
    <w:rsid w:val="00B32740"/>
    <w:rsid w:val="00B3522A"/>
    <w:rsid w:val="00B3615E"/>
    <w:rsid w:val="00B37FDD"/>
    <w:rsid w:val="00B37FE7"/>
    <w:rsid w:val="00B40BF7"/>
    <w:rsid w:val="00B42525"/>
    <w:rsid w:val="00B428EF"/>
    <w:rsid w:val="00B43842"/>
    <w:rsid w:val="00B44299"/>
    <w:rsid w:val="00B44AF4"/>
    <w:rsid w:val="00B45A15"/>
    <w:rsid w:val="00B474DE"/>
    <w:rsid w:val="00B51DB7"/>
    <w:rsid w:val="00B52797"/>
    <w:rsid w:val="00B5461E"/>
    <w:rsid w:val="00B56FD1"/>
    <w:rsid w:val="00B60355"/>
    <w:rsid w:val="00B61495"/>
    <w:rsid w:val="00B64091"/>
    <w:rsid w:val="00B640B7"/>
    <w:rsid w:val="00B70485"/>
    <w:rsid w:val="00B7220A"/>
    <w:rsid w:val="00B72A04"/>
    <w:rsid w:val="00B73246"/>
    <w:rsid w:val="00B74290"/>
    <w:rsid w:val="00B7505D"/>
    <w:rsid w:val="00B75836"/>
    <w:rsid w:val="00B81957"/>
    <w:rsid w:val="00B8388B"/>
    <w:rsid w:val="00B83DE0"/>
    <w:rsid w:val="00B8435F"/>
    <w:rsid w:val="00B84B34"/>
    <w:rsid w:val="00B85A9B"/>
    <w:rsid w:val="00B92CE4"/>
    <w:rsid w:val="00BA0F6F"/>
    <w:rsid w:val="00BA30D8"/>
    <w:rsid w:val="00BA4448"/>
    <w:rsid w:val="00BA6441"/>
    <w:rsid w:val="00BA7A18"/>
    <w:rsid w:val="00BB442B"/>
    <w:rsid w:val="00BC097A"/>
    <w:rsid w:val="00BC157A"/>
    <w:rsid w:val="00BC25BF"/>
    <w:rsid w:val="00BC317A"/>
    <w:rsid w:val="00BC4713"/>
    <w:rsid w:val="00BE009F"/>
    <w:rsid w:val="00BE0A50"/>
    <w:rsid w:val="00BE4F00"/>
    <w:rsid w:val="00BE586A"/>
    <w:rsid w:val="00BF35A3"/>
    <w:rsid w:val="00C024F8"/>
    <w:rsid w:val="00C039A9"/>
    <w:rsid w:val="00C05602"/>
    <w:rsid w:val="00C06CFF"/>
    <w:rsid w:val="00C112F6"/>
    <w:rsid w:val="00C125EF"/>
    <w:rsid w:val="00C12D94"/>
    <w:rsid w:val="00C15BF4"/>
    <w:rsid w:val="00C16B3D"/>
    <w:rsid w:val="00C212CB"/>
    <w:rsid w:val="00C27824"/>
    <w:rsid w:val="00C321C7"/>
    <w:rsid w:val="00C3586B"/>
    <w:rsid w:val="00C3707A"/>
    <w:rsid w:val="00C37672"/>
    <w:rsid w:val="00C40471"/>
    <w:rsid w:val="00C47780"/>
    <w:rsid w:val="00C478E3"/>
    <w:rsid w:val="00C47EC1"/>
    <w:rsid w:val="00C5009A"/>
    <w:rsid w:val="00C5211D"/>
    <w:rsid w:val="00C5279F"/>
    <w:rsid w:val="00C5650D"/>
    <w:rsid w:val="00C578AF"/>
    <w:rsid w:val="00C61563"/>
    <w:rsid w:val="00C654D7"/>
    <w:rsid w:val="00C6564F"/>
    <w:rsid w:val="00C66E0F"/>
    <w:rsid w:val="00C67E99"/>
    <w:rsid w:val="00C70092"/>
    <w:rsid w:val="00C70963"/>
    <w:rsid w:val="00C71B76"/>
    <w:rsid w:val="00C739D9"/>
    <w:rsid w:val="00C741FC"/>
    <w:rsid w:val="00C755A9"/>
    <w:rsid w:val="00C75813"/>
    <w:rsid w:val="00C82B57"/>
    <w:rsid w:val="00C82FD5"/>
    <w:rsid w:val="00C830C5"/>
    <w:rsid w:val="00C831A2"/>
    <w:rsid w:val="00C832DA"/>
    <w:rsid w:val="00C84EE8"/>
    <w:rsid w:val="00C86886"/>
    <w:rsid w:val="00C91084"/>
    <w:rsid w:val="00C93634"/>
    <w:rsid w:val="00C94501"/>
    <w:rsid w:val="00C95415"/>
    <w:rsid w:val="00CA0873"/>
    <w:rsid w:val="00CA1897"/>
    <w:rsid w:val="00CA2C07"/>
    <w:rsid w:val="00CA2E4D"/>
    <w:rsid w:val="00CA5A63"/>
    <w:rsid w:val="00CA61B5"/>
    <w:rsid w:val="00CA7132"/>
    <w:rsid w:val="00CB1E06"/>
    <w:rsid w:val="00CB3168"/>
    <w:rsid w:val="00CB5167"/>
    <w:rsid w:val="00CB5D63"/>
    <w:rsid w:val="00CB679A"/>
    <w:rsid w:val="00CB74E6"/>
    <w:rsid w:val="00CC298D"/>
    <w:rsid w:val="00CC63E4"/>
    <w:rsid w:val="00CC761D"/>
    <w:rsid w:val="00CD1819"/>
    <w:rsid w:val="00CD20B3"/>
    <w:rsid w:val="00CD2F41"/>
    <w:rsid w:val="00CD71E1"/>
    <w:rsid w:val="00CD7CC8"/>
    <w:rsid w:val="00CE271F"/>
    <w:rsid w:val="00CE3557"/>
    <w:rsid w:val="00CE3C20"/>
    <w:rsid w:val="00CE52CD"/>
    <w:rsid w:val="00CE5AA1"/>
    <w:rsid w:val="00CE63D0"/>
    <w:rsid w:val="00CE684F"/>
    <w:rsid w:val="00CF035C"/>
    <w:rsid w:val="00CF0B88"/>
    <w:rsid w:val="00CF6468"/>
    <w:rsid w:val="00CF6999"/>
    <w:rsid w:val="00CF760D"/>
    <w:rsid w:val="00D03EE2"/>
    <w:rsid w:val="00D0426D"/>
    <w:rsid w:val="00D0646C"/>
    <w:rsid w:val="00D21531"/>
    <w:rsid w:val="00D223C0"/>
    <w:rsid w:val="00D23568"/>
    <w:rsid w:val="00D275C9"/>
    <w:rsid w:val="00D27EE5"/>
    <w:rsid w:val="00D30E57"/>
    <w:rsid w:val="00D3178F"/>
    <w:rsid w:val="00D32ACF"/>
    <w:rsid w:val="00D32FC5"/>
    <w:rsid w:val="00D3462F"/>
    <w:rsid w:val="00D37A65"/>
    <w:rsid w:val="00D407F9"/>
    <w:rsid w:val="00D41485"/>
    <w:rsid w:val="00D42839"/>
    <w:rsid w:val="00D471C2"/>
    <w:rsid w:val="00D529DE"/>
    <w:rsid w:val="00D54BEC"/>
    <w:rsid w:val="00D56EEB"/>
    <w:rsid w:val="00D570FC"/>
    <w:rsid w:val="00D57E4B"/>
    <w:rsid w:val="00D62555"/>
    <w:rsid w:val="00D62640"/>
    <w:rsid w:val="00D63807"/>
    <w:rsid w:val="00D643A8"/>
    <w:rsid w:val="00D674A0"/>
    <w:rsid w:val="00D74003"/>
    <w:rsid w:val="00D745CC"/>
    <w:rsid w:val="00D76250"/>
    <w:rsid w:val="00D76EC9"/>
    <w:rsid w:val="00D770A0"/>
    <w:rsid w:val="00D805A1"/>
    <w:rsid w:val="00D80ADD"/>
    <w:rsid w:val="00D8236A"/>
    <w:rsid w:val="00D82D07"/>
    <w:rsid w:val="00D879C8"/>
    <w:rsid w:val="00D93010"/>
    <w:rsid w:val="00D939FA"/>
    <w:rsid w:val="00D94662"/>
    <w:rsid w:val="00D9594C"/>
    <w:rsid w:val="00D95AD7"/>
    <w:rsid w:val="00DA0478"/>
    <w:rsid w:val="00DA2BC1"/>
    <w:rsid w:val="00DA4E81"/>
    <w:rsid w:val="00DA4F31"/>
    <w:rsid w:val="00DA633C"/>
    <w:rsid w:val="00DA64D4"/>
    <w:rsid w:val="00DB1DA0"/>
    <w:rsid w:val="00DB4D0F"/>
    <w:rsid w:val="00DC2213"/>
    <w:rsid w:val="00DD1125"/>
    <w:rsid w:val="00DD1459"/>
    <w:rsid w:val="00DD28F0"/>
    <w:rsid w:val="00DD4A12"/>
    <w:rsid w:val="00DD5B4A"/>
    <w:rsid w:val="00DD773B"/>
    <w:rsid w:val="00DE1D78"/>
    <w:rsid w:val="00DE3CE9"/>
    <w:rsid w:val="00DF3C00"/>
    <w:rsid w:val="00DF4749"/>
    <w:rsid w:val="00DF4D25"/>
    <w:rsid w:val="00DF6FD0"/>
    <w:rsid w:val="00E004FB"/>
    <w:rsid w:val="00E019C6"/>
    <w:rsid w:val="00E032BF"/>
    <w:rsid w:val="00E0367D"/>
    <w:rsid w:val="00E03B42"/>
    <w:rsid w:val="00E03D9E"/>
    <w:rsid w:val="00E054D5"/>
    <w:rsid w:val="00E0612A"/>
    <w:rsid w:val="00E0628E"/>
    <w:rsid w:val="00E106FD"/>
    <w:rsid w:val="00E11486"/>
    <w:rsid w:val="00E140E2"/>
    <w:rsid w:val="00E14E60"/>
    <w:rsid w:val="00E15319"/>
    <w:rsid w:val="00E208FC"/>
    <w:rsid w:val="00E22292"/>
    <w:rsid w:val="00E22377"/>
    <w:rsid w:val="00E238C4"/>
    <w:rsid w:val="00E247A2"/>
    <w:rsid w:val="00E252A9"/>
    <w:rsid w:val="00E25D24"/>
    <w:rsid w:val="00E25D6A"/>
    <w:rsid w:val="00E26893"/>
    <w:rsid w:val="00E27721"/>
    <w:rsid w:val="00E34B64"/>
    <w:rsid w:val="00E35F1F"/>
    <w:rsid w:val="00E4224B"/>
    <w:rsid w:val="00E4274F"/>
    <w:rsid w:val="00E427F7"/>
    <w:rsid w:val="00E42906"/>
    <w:rsid w:val="00E4358A"/>
    <w:rsid w:val="00E44223"/>
    <w:rsid w:val="00E44420"/>
    <w:rsid w:val="00E50759"/>
    <w:rsid w:val="00E510F1"/>
    <w:rsid w:val="00E5184F"/>
    <w:rsid w:val="00E51F58"/>
    <w:rsid w:val="00E5329F"/>
    <w:rsid w:val="00E54298"/>
    <w:rsid w:val="00E54E11"/>
    <w:rsid w:val="00E55CC6"/>
    <w:rsid w:val="00E57AFF"/>
    <w:rsid w:val="00E6017C"/>
    <w:rsid w:val="00E60AD3"/>
    <w:rsid w:val="00E66E34"/>
    <w:rsid w:val="00E679FB"/>
    <w:rsid w:val="00E70DD8"/>
    <w:rsid w:val="00E71DF4"/>
    <w:rsid w:val="00E723B4"/>
    <w:rsid w:val="00E72AA8"/>
    <w:rsid w:val="00E73F86"/>
    <w:rsid w:val="00E740C3"/>
    <w:rsid w:val="00E74AD0"/>
    <w:rsid w:val="00E763A7"/>
    <w:rsid w:val="00E779C1"/>
    <w:rsid w:val="00E8008B"/>
    <w:rsid w:val="00E81720"/>
    <w:rsid w:val="00E81B6C"/>
    <w:rsid w:val="00E81C11"/>
    <w:rsid w:val="00E83C2C"/>
    <w:rsid w:val="00E85FF2"/>
    <w:rsid w:val="00E90158"/>
    <w:rsid w:val="00E949CE"/>
    <w:rsid w:val="00E95185"/>
    <w:rsid w:val="00E96C58"/>
    <w:rsid w:val="00EA09B7"/>
    <w:rsid w:val="00EA1C68"/>
    <w:rsid w:val="00EA1D42"/>
    <w:rsid w:val="00EA2034"/>
    <w:rsid w:val="00EA267B"/>
    <w:rsid w:val="00EA3B98"/>
    <w:rsid w:val="00EA4171"/>
    <w:rsid w:val="00EA43D9"/>
    <w:rsid w:val="00EA72E3"/>
    <w:rsid w:val="00EA7595"/>
    <w:rsid w:val="00EA7EF9"/>
    <w:rsid w:val="00EB00A2"/>
    <w:rsid w:val="00EB0E3F"/>
    <w:rsid w:val="00EB5355"/>
    <w:rsid w:val="00EB70A6"/>
    <w:rsid w:val="00EB7C71"/>
    <w:rsid w:val="00EC077A"/>
    <w:rsid w:val="00EC282A"/>
    <w:rsid w:val="00EC3976"/>
    <w:rsid w:val="00EC434F"/>
    <w:rsid w:val="00EC5350"/>
    <w:rsid w:val="00ED08DF"/>
    <w:rsid w:val="00ED16E9"/>
    <w:rsid w:val="00ED7DD4"/>
    <w:rsid w:val="00EE1597"/>
    <w:rsid w:val="00EE36DC"/>
    <w:rsid w:val="00EE59A6"/>
    <w:rsid w:val="00EE7A9E"/>
    <w:rsid w:val="00EF2716"/>
    <w:rsid w:val="00EF4706"/>
    <w:rsid w:val="00EF5D45"/>
    <w:rsid w:val="00F00197"/>
    <w:rsid w:val="00F009AE"/>
    <w:rsid w:val="00F058D8"/>
    <w:rsid w:val="00F07F6A"/>
    <w:rsid w:val="00F13E84"/>
    <w:rsid w:val="00F1504E"/>
    <w:rsid w:val="00F17812"/>
    <w:rsid w:val="00F20010"/>
    <w:rsid w:val="00F221F5"/>
    <w:rsid w:val="00F22837"/>
    <w:rsid w:val="00F232AC"/>
    <w:rsid w:val="00F26842"/>
    <w:rsid w:val="00F31F51"/>
    <w:rsid w:val="00F32EF9"/>
    <w:rsid w:val="00F34A86"/>
    <w:rsid w:val="00F35185"/>
    <w:rsid w:val="00F3601F"/>
    <w:rsid w:val="00F53346"/>
    <w:rsid w:val="00F54B60"/>
    <w:rsid w:val="00F55F17"/>
    <w:rsid w:val="00F60000"/>
    <w:rsid w:val="00F606DD"/>
    <w:rsid w:val="00F63612"/>
    <w:rsid w:val="00F63648"/>
    <w:rsid w:val="00F644D7"/>
    <w:rsid w:val="00F659FF"/>
    <w:rsid w:val="00F6607C"/>
    <w:rsid w:val="00F665C8"/>
    <w:rsid w:val="00F717D3"/>
    <w:rsid w:val="00F74378"/>
    <w:rsid w:val="00F743E6"/>
    <w:rsid w:val="00F749F3"/>
    <w:rsid w:val="00F75999"/>
    <w:rsid w:val="00F76104"/>
    <w:rsid w:val="00F77EEE"/>
    <w:rsid w:val="00F80E00"/>
    <w:rsid w:val="00F8113D"/>
    <w:rsid w:val="00F8213D"/>
    <w:rsid w:val="00F8288F"/>
    <w:rsid w:val="00F8431B"/>
    <w:rsid w:val="00F852EC"/>
    <w:rsid w:val="00F85646"/>
    <w:rsid w:val="00F85CD2"/>
    <w:rsid w:val="00F8796D"/>
    <w:rsid w:val="00F91454"/>
    <w:rsid w:val="00F91588"/>
    <w:rsid w:val="00F91FD7"/>
    <w:rsid w:val="00F93712"/>
    <w:rsid w:val="00F943F8"/>
    <w:rsid w:val="00F95E93"/>
    <w:rsid w:val="00F971FA"/>
    <w:rsid w:val="00FA0A8F"/>
    <w:rsid w:val="00FA1C2D"/>
    <w:rsid w:val="00FA77ED"/>
    <w:rsid w:val="00FA7DA8"/>
    <w:rsid w:val="00FB079E"/>
    <w:rsid w:val="00FB11CF"/>
    <w:rsid w:val="00FB1BCA"/>
    <w:rsid w:val="00FB31F2"/>
    <w:rsid w:val="00FB5827"/>
    <w:rsid w:val="00FB6F09"/>
    <w:rsid w:val="00FC0150"/>
    <w:rsid w:val="00FC1D4E"/>
    <w:rsid w:val="00FC3006"/>
    <w:rsid w:val="00FC35DA"/>
    <w:rsid w:val="00FC4197"/>
    <w:rsid w:val="00FC53AF"/>
    <w:rsid w:val="00FC6258"/>
    <w:rsid w:val="00FD0E5D"/>
    <w:rsid w:val="00FD1536"/>
    <w:rsid w:val="00FD187D"/>
    <w:rsid w:val="00FD29D2"/>
    <w:rsid w:val="00FD4A4D"/>
    <w:rsid w:val="00FD4BC0"/>
    <w:rsid w:val="00FD5576"/>
    <w:rsid w:val="00FD64CB"/>
    <w:rsid w:val="00FE12B2"/>
    <w:rsid w:val="00FE1E00"/>
    <w:rsid w:val="00FE65B8"/>
    <w:rsid w:val="00FF2861"/>
    <w:rsid w:val="00FF2FDC"/>
    <w:rsid w:val="00FF4D9C"/>
    <w:rsid w:val="00FF50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10" type="connector" idref="#Пряма зі стрілкою 40"/>
        <o:r id="V:Rule11" type="connector" idref="#Сполучна лінія уступом 46"/>
        <o:r id="V:Rule12" type="connector" idref="#Пряма зі стрілкою 36"/>
        <o:r id="V:Rule13" type="connector" idref="#Пряма зі стрілкою 41"/>
        <o:r id="V:Rule14" type="connector" idref="#Пряма зі стрілкою 38"/>
        <o:r id="V:Rule15" type="connector" idref="#Пряма зі стрілкою 42"/>
        <o:r id="V:Rule16" type="connector" idref="#Пряма зі стрілкою 39"/>
        <o:r id="V:Rule17" type="connector" idref="#Пряма зі стрілкою 37"/>
        <o:r id="V:Rule18" type="connector" idref="#Пряма зі стрілкою 43"/>
      </o:rules>
    </o:shapelayout>
  </w:shapeDefaults>
  <w:decimalSymbol w:val=","/>
  <w:listSeparator w:val=";"/>
  <w14:docId w14:val="3ED16E91"/>
  <w15:docId w15:val="{EB25B183-CFD4-4B06-8E95-361D24A62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12D94"/>
    <w:pPr>
      <w:spacing w:after="0" w:line="360" w:lineRule="auto"/>
      <w:ind w:firstLine="709"/>
      <w:contextualSpacing/>
      <w:jc w:val="both"/>
    </w:pPr>
    <w:rPr>
      <w:rFonts w:ascii="Times New Roman" w:hAnsi="Times New Roman"/>
      <w:sz w:val="28"/>
    </w:rPr>
  </w:style>
  <w:style w:type="paragraph" w:styleId="1">
    <w:name w:val="heading 1"/>
    <w:aliases w:val="РОЗДІЛ"/>
    <w:basedOn w:val="a0"/>
    <w:next w:val="a0"/>
    <w:link w:val="10"/>
    <w:uiPriority w:val="9"/>
    <w:qFormat/>
    <w:rsid w:val="00FE12B2"/>
    <w:pPr>
      <w:keepNext/>
      <w:keepLines/>
      <w:pageBreakBefore/>
      <w:suppressAutoHyphens/>
      <w:ind w:firstLine="0"/>
      <w:jc w:val="center"/>
      <w:outlineLvl w:val="0"/>
    </w:pPr>
    <w:rPr>
      <w:rFonts w:eastAsiaTheme="majorEastAsia" w:cstheme="majorBidi"/>
      <w:b/>
      <w:caps/>
      <w:szCs w:val="32"/>
    </w:rPr>
  </w:style>
  <w:style w:type="paragraph" w:styleId="2">
    <w:name w:val="heading 2"/>
    <w:aliases w:val="ПІДРОЗДІЛ"/>
    <w:basedOn w:val="a0"/>
    <w:next w:val="a0"/>
    <w:link w:val="20"/>
    <w:uiPriority w:val="9"/>
    <w:unhideWhenUsed/>
    <w:qFormat/>
    <w:rsid w:val="00F13E84"/>
    <w:pPr>
      <w:keepNext/>
      <w:keepLines/>
      <w:suppressAutoHyphens/>
      <w:outlineLvl w:val="1"/>
    </w:pPr>
    <w:rPr>
      <w:rFonts w:eastAsiaTheme="majorEastAsia" w:cstheme="majorBidi"/>
      <w:b/>
      <w:szCs w:val="26"/>
    </w:rPr>
  </w:style>
  <w:style w:type="paragraph" w:styleId="3">
    <w:name w:val="heading 3"/>
    <w:basedOn w:val="a0"/>
    <w:next w:val="a0"/>
    <w:link w:val="30"/>
    <w:uiPriority w:val="9"/>
    <w:unhideWhenUsed/>
    <w:qFormat/>
    <w:rsid w:val="00892A29"/>
    <w:pPr>
      <w:keepNext/>
      <w:keepLines/>
      <w:suppressAutoHyphens/>
      <w:jc w:val="left"/>
      <w:outlineLvl w:val="2"/>
    </w:pPr>
    <w:rPr>
      <w:rFonts w:eastAsiaTheme="majorEastAsia" w:cstheme="majorBidi"/>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РОЗДІЛ Знак"/>
    <w:basedOn w:val="a1"/>
    <w:link w:val="1"/>
    <w:uiPriority w:val="9"/>
    <w:rsid w:val="00FE12B2"/>
    <w:rPr>
      <w:rFonts w:ascii="Times New Roman" w:eastAsiaTheme="majorEastAsia" w:hAnsi="Times New Roman" w:cstheme="majorBidi"/>
      <w:b/>
      <w:caps/>
      <w:sz w:val="28"/>
      <w:szCs w:val="32"/>
    </w:rPr>
  </w:style>
  <w:style w:type="character" w:customStyle="1" w:styleId="20">
    <w:name w:val="Заголовок 2 Знак"/>
    <w:aliases w:val="ПІДРОЗДІЛ Знак"/>
    <w:basedOn w:val="a1"/>
    <w:link w:val="2"/>
    <w:uiPriority w:val="9"/>
    <w:rsid w:val="00F13E84"/>
    <w:rPr>
      <w:rFonts w:ascii="Times New Roman" w:eastAsiaTheme="majorEastAsia" w:hAnsi="Times New Roman" w:cstheme="majorBidi"/>
      <w:b/>
      <w:sz w:val="28"/>
      <w:szCs w:val="26"/>
    </w:rPr>
  </w:style>
  <w:style w:type="paragraph" w:styleId="a4">
    <w:name w:val="header"/>
    <w:basedOn w:val="a0"/>
    <w:link w:val="a5"/>
    <w:uiPriority w:val="99"/>
    <w:unhideWhenUsed/>
    <w:rsid w:val="00D63807"/>
    <w:pPr>
      <w:tabs>
        <w:tab w:val="center" w:pos="4844"/>
        <w:tab w:val="right" w:pos="9689"/>
      </w:tabs>
      <w:spacing w:line="240" w:lineRule="auto"/>
    </w:pPr>
  </w:style>
  <w:style w:type="character" w:customStyle="1" w:styleId="a5">
    <w:name w:val="Верхний колонтитул Знак"/>
    <w:basedOn w:val="a1"/>
    <w:link w:val="a4"/>
    <w:uiPriority w:val="99"/>
    <w:rsid w:val="00D63807"/>
    <w:rPr>
      <w:rFonts w:ascii="Times New Roman" w:hAnsi="Times New Roman"/>
      <w:sz w:val="28"/>
    </w:rPr>
  </w:style>
  <w:style w:type="paragraph" w:styleId="a6">
    <w:name w:val="footer"/>
    <w:basedOn w:val="a0"/>
    <w:link w:val="a7"/>
    <w:uiPriority w:val="99"/>
    <w:unhideWhenUsed/>
    <w:rsid w:val="00D63807"/>
    <w:pPr>
      <w:tabs>
        <w:tab w:val="center" w:pos="4844"/>
        <w:tab w:val="right" w:pos="9689"/>
      </w:tabs>
      <w:spacing w:line="240" w:lineRule="auto"/>
    </w:pPr>
  </w:style>
  <w:style w:type="character" w:customStyle="1" w:styleId="a7">
    <w:name w:val="Нижний колонтитул Знак"/>
    <w:basedOn w:val="a1"/>
    <w:link w:val="a6"/>
    <w:uiPriority w:val="99"/>
    <w:rsid w:val="00D63807"/>
    <w:rPr>
      <w:rFonts w:ascii="Times New Roman" w:hAnsi="Times New Roman"/>
      <w:sz w:val="28"/>
    </w:rPr>
  </w:style>
  <w:style w:type="character" w:customStyle="1" w:styleId="30">
    <w:name w:val="Заголовок 3 Знак"/>
    <w:basedOn w:val="a1"/>
    <w:link w:val="3"/>
    <w:uiPriority w:val="9"/>
    <w:rsid w:val="00892A29"/>
    <w:rPr>
      <w:rFonts w:ascii="Times New Roman" w:eastAsiaTheme="majorEastAsia" w:hAnsi="Times New Roman" w:cstheme="majorBidi"/>
      <w:b/>
      <w:sz w:val="28"/>
      <w:szCs w:val="24"/>
    </w:rPr>
  </w:style>
  <w:style w:type="table" w:styleId="a8">
    <w:name w:val="Table Grid"/>
    <w:basedOn w:val="a2"/>
    <w:uiPriority w:val="39"/>
    <w:rsid w:val="009E4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0"/>
    <w:uiPriority w:val="34"/>
    <w:qFormat/>
    <w:rsid w:val="00F31F51"/>
    <w:pPr>
      <w:ind w:left="720"/>
    </w:pPr>
  </w:style>
  <w:style w:type="paragraph" w:styleId="aa">
    <w:name w:val="No Spacing"/>
    <w:uiPriority w:val="1"/>
    <w:qFormat/>
    <w:rsid w:val="003079D5"/>
    <w:pPr>
      <w:spacing w:after="0" w:line="240" w:lineRule="auto"/>
      <w:ind w:firstLine="709"/>
      <w:jc w:val="both"/>
    </w:pPr>
    <w:rPr>
      <w:rFonts w:ascii="Times New Roman" w:hAnsi="Times New Roman"/>
      <w:sz w:val="28"/>
    </w:rPr>
  </w:style>
  <w:style w:type="paragraph" w:customStyle="1" w:styleId="ab">
    <w:name w:val="Таблиці"/>
    <w:basedOn w:val="a0"/>
    <w:link w:val="ac"/>
    <w:qFormat/>
    <w:rsid w:val="00216BE1"/>
    <w:pPr>
      <w:suppressAutoHyphens/>
      <w:spacing w:line="240" w:lineRule="auto"/>
      <w:ind w:firstLine="0"/>
    </w:pPr>
    <w:rPr>
      <w:sz w:val="24"/>
      <w:lang w:val="uk-UA"/>
    </w:rPr>
  </w:style>
  <w:style w:type="character" w:customStyle="1" w:styleId="ac">
    <w:name w:val="Таблиці Знак"/>
    <w:basedOn w:val="a1"/>
    <w:link w:val="ab"/>
    <w:rsid w:val="00216BE1"/>
    <w:rPr>
      <w:rFonts w:ascii="Times New Roman" w:hAnsi="Times New Roman"/>
      <w:sz w:val="24"/>
      <w:lang w:val="uk-UA"/>
    </w:rPr>
  </w:style>
  <w:style w:type="character" w:styleId="ad">
    <w:name w:val="Placeholder Text"/>
    <w:basedOn w:val="a1"/>
    <w:uiPriority w:val="99"/>
    <w:semiHidden/>
    <w:rsid w:val="00FB5827"/>
    <w:rPr>
      <w:color w:val="808080"/>
    </w:rPr>
  </w:style>
  <w:style w:type="paragraph" w:customStyle="1" w:styleId="-">
    <w:name w:val="Блок-схема"/>
    <w:basedOn w:val="a0"/>
    <w:next w:val="a0"/>
    <w:link w:val="-0"/>
    <w:qFormat/>
    <w:rsid w:val="0029670A"/>
    <w:pPr>
      <w:spacing w:line="240" w:lineRule="auto"/>
      <w:ind w:firstLine="0"/>
      <w:jc w:val="center"/>
    </w:pPr>
    <w:rPr>
      <w:sz w:val="24"/>
      <w:lang w:val="uk-UA"/>
    </w:rPr>
  </w:style>
  <w:style w:type="character" w:customStyle="1" w:styleId="-0">
    <w:name w:val="Блок-схема Знак"/>
    <w:basedOn w:val="a1"/>
    <w:link w:val="-"/>
    <w:rsid w:val="0029670A"/>
    <w:rPr>
      <w:rFonts w:ascii="Times New Roman" w:hAnsi="Times New Roman"/>
      <w:sz w:val="24"/>
      <w:lang w:val="uk-UA"/>
    </w:rPr>
  </w:style>
  <w:style w:type="character" w:styleId="ae">
    <w:name w:val="Hyperlink"/>
    <w:basedOn w:val="a1"/>
    <w:uiPriority w:val="99"/>
    <w:unhideWhenUsed/>
    <w:rsid w:val="00775964"/>
    <w:rPr>
      <w:color w:val="0563C1" w:themeColor="hyperlink"/>
      <w:u w:val="single"/>
    </w:rPr>
  </w:style>
  <w:style w:type="character" w:styleId="af">
    <w:name w:val="FollowedHyperlink"/>
    <w:basedOn w:val="a1"/>
    <w:uiPriority w:val="99"/>
    <w:semiHidden/>
    <w:unhideWhenUsed/>
    <w:rsid w:val="009C09D2"/>
    <w:rPr>
      <w:color w:val="954F72" w:themeColor="followedHyperlink"/>
      <w:u w:val="single"/>
    </w:rPr>
  </w:style>
  <w:style w:type="paragraph" w:styleId="af0">
    <w:name w:val="Normal (Web)"/>
    <w:basedOn w:val="a0"/>
    <w:uiPriority w:val="99"/>
    <w:semiHidden/>
    <w:unhideWhenUsed/>
    <w:rsid w:val="00577031"/>
    <w:pPr>
      <w:spacing w:before="100" w:beforeAutospacing="1" w:after="100" w:afterAutospacing="1" w:line="240" w:lineRule="auto"/>
      <w:ind w:firstLine="0"/>
      <w:contextualSpacing w:val="0"/>
      <w:jc w:val="left"/>
    </w:pPr>
    <w:rPr>
      <w:rFonts w:eastAsiaTheme="minorEastAsia" w:cs="Times New Roman"/>
      <w:sz w:val="24"/>
      <w:szCs w:val="24"/>
      <w:lang w:val="uk-UA" w:eastAsia="uk-UA"/>
    </w:rPr>
  </w:style>
  <w:style w:type="paragraph" w:styleId="af1">
    <w:name w:val="TOC Heading"/>
    <w:basedOn w:val="1"/>
    <w:next w:val="a0"/>
    <w:uiPriority w:val="39"/>
    <w:unhideWhenUsed/>
    <w:qFormat/>
    <w:rsid w:val="00FB1BCA"/>
    <w:pPr>
      <w:pageBreakBefore w:val="0"/>
      <w:suppressAutoHyphens w:val="0"/>
      <w:spacing w:before="240" w:line="259" w:lineRule="auto"/>
      <w:contextualSpacing w:val="0"/>
      <w:jc w:val="left"/>
      <w:outlineLvl w:val="9"/>
    </w:pPr>
    <w:rPr>
      <w:rFonts w:asciiTheme="majorHAnsi" w:hAnsiTheme="majorHAnsi"/>
      <w:b w:val="0"/>
      <w:caps w:val="0"/>
      <w:color w:val="2E74B5" w:themeColor="accent1" w:themeShade="BF"/>
      <w:sz w:val="32"/>
    </w:rPr>
  </w:style>
  <w:style w:type="paragraph" w:styleId="11">
    <w:name w:val="toc 1"/>
    <w:basedOn w:val="a0"/>
    <w:next w:val="a0"/>
    <w:autoRedefine/>
    <w:uiPriority w:val="39"/>
    <w:unhideWhenUsed/>
    <w:rsid w:val="000F08DE"/>
    <w:pPr>
      <w:tabs>
        <w:tab w:val="right" w:leader="dot" w:pos="9639"/>
      </w:tabs>
      <w:spacing w:after="100"/>
      <w:ind w:firstLine="0"/>
    </w:pPr>
  </w:style>
  <w:style w:type="paragraph" w:styleId="21">
    <w:name w:val="toc 2"/>
    <w:basedOn w:val="a0"/>
    <w:next w:val="a0"/>
    <w:autoRedefine/>
    <w:uiPriority w:val="39"/>
    <w:unhideWhenUsed/>
    <w:rsid w:val="000F08DE"/>
    <w:pPr>
      <w:tabs>
        <w:tab w:val="right" w:leader="dot" w:pos="9639"/>
      </w:tabs>
      <w:spacing w:after="100"/>
      <w:ind w:left="280" w:firstLine="287"/>
    </w:pPr>
  </w:style>
  <w:style w:type="paragraph" w:styleId="31">
    <w:name w:val="toc 3"/>
    <w:basedOn w:val="a0"/>
    <w:next w:val="a0"/>
    <w:autoRedefine/>
    <w:uiPriority w:val="39"/>
    <w:unhideWhenUsed/>
    <w:rsid w:val="000F08DE"/>
    <w:pPr>
      <w:tabs>
        <w:tab w:val="right" w:leader="dot" w:pos="9639"/>
      </w:tabs>
      <w:spacing w:after="100"/>
      <w:ind w:left="560" w:firstLine="574"/>
    </w:pPr>
  </w:style>
  <w:style w:type="paragraph" w:customStyle="1" w:styleId="af2">
    <w:name w:val="Зміст"/>
    <w:basedOn w:val="a0"/>
    <w:next w:val="a0"/>
    <w:link w:val="af3"/>
    <w:qFormat/>
    <w:rsid w:val="00FB1BCA"/>
    <w:pPr>
      <w:tabs>
        <w:tab w:val="right" w:leader="dot" w:pos="10196"/>
      </w:tabs>
      <w:ind w:firstLine="0"/>
    </w:pPr>
  </w:style>
  <w:style w:type="character" w:customStyle="1" w:styleId="af3">
    <w:name w:val="Зміст Знак"/>
    <w:basedOn w:val="a1"/>
    <w:link w:val="af2"/>
    <w:rsid w:val="00FB1BCA"/>
    <w:rPr>
      <w:rFonts w:ascii="Times New Roman" w:hAnsi="Times New Roman"/>
      <w:sz w:val="28"/>
    </w:rPr>
  </w:style>
  <w:style w:type="paragraph" w:styleId="af4">
    <w:name w:val="Balloon Text"/>
    <w:basedOn w:val="a0"/>
    <w:link w:val="af5"/>
    <w:uiPriority w:val="99"/>
    <w:semiHidden/>
    <w:unhideWhenUsed/>
    <w:rsid w:val="00742FAB"/>
    <w:pPr>
      <w:spacing w:line="240" w:lineRule="auto"/>
    </w:pPr>
    <w:rPr>
      <w:rFonts w:ascii="Segoe UI" w:hAnsi="Segoe UI" w:cs="Segoe UI"/>
      <w:sz w:val="18"/>
      <w:szCs w:val="18"/>
    </w:rPr>
  </w:style>
  <w:style w:type="character" w:customStyle="1" w:styleId="af5">
    <w:name w:val="Текст выноски Знак"/>
    <w:basedOn w:val="a1"/>
    <w:link w:val="af4"/>
    <w:uiPriority w:val="99"/>
    <w:semiHidden/>
    <w:rsid w:val="00742FAB"/>
    <w:rPr>
      <w:rFonts w:ascii="Segoe UI" w:hAnsi="Segoe UI" w:cs="Segoe UI"/>
      <w:sz w:val="18"/>
      <w:szCs w:val="18"/>
    </w:rPr>
  </w:style>
  <w:style w:type="paragraph" w:customStyle="1" w:styleId="af6">
    <w:name w:val="Основний текст СТАТТІ"/>
    <w:basedOn w:val="a0"/>
    <w:qFormat/>
    <w:rsid w:val="004173FF"/>
    <w:pPr>
      <w:spacing w:line="240" w:lineRule="auto"/>
      <w:ind w:firstLine="567"/>
      <w:contextualSpacing w:val="0"/>
    </w:pPr>
    <w:rPr>
      <w:rFonts w:cs="Times New Roman"/>
      <w:szCs w:val="28"/>
      <w:lang w:val="uk-UA"/>
    </w:rPr>
  </w:style>
  <w:style w:type="paragraph" w:customStyle="1" w:styleId="af7">
    <w:name w:val="Рисунок_підпис"/>
    <w:basedOn w:val="22"/>
    <w:uiPriority w:val="1"/>
    <w:qFormat/>
    <w:rsid w:val="00231F51"/>
    <w:pPr>
      <w:spacing w:line="240" w:lineRule="auto"/>
      <w:ind w:firstLine="0"/>
      <w:contextualSpacing w:val="0"/>
      <w:jc w:val="center"/>
    </w:pPr>
    <w:rPr>
      <w:rFonts w:cs="Times New Roman"/>
      <w:sz w:val="24"/>
      <w:szCs w:val="20"/>
      <w:lang w:val="uk-UA" w:eastAsia="x-none"/>
    </w:rPr>
  </w:style>
  <w:style w:type="paragraph" w:styleId="22">
    <w:name w:val="Body Text 2"/>
    <w:basedOn w:val="a0"/>
    <w:link w:val="23"/>
    <w:uiPriority w:val="99"/>
    <w:semiHidden/>
    <w:unhideWhenUsed/>
    <w:rsid w:val="00231F51"/>
    <w:pPr>
      <w:spacing w:after="120" w:line="480" w:lineRule="auto"/>
    </w:pPr>
  </w:style>
  <w:style w:type="character" w:customStyle="1" w:styleId="23">
    <w:name w:val="Основной текст 2 Знак"/>
    <w:basedOn w:val="a1"/>
    <w:link w:val="22"/>
    <w:uiPriority w:val="99"/>
    <w:semiHidden/>
    <w:rsid w:val="00231F51"/>
    <w:rPr>
      <w:rFonts w:ascii="Times New Roman" w:hAnsi="Times New Roman"/>
      <w:sz w:val="28"/>
    </w:rPr>
  </w:style>
  <w:style w:type="paragraph" w:customStyle="1" w:styleId="a">
    <w:name w:val="Джерела"/>
    <w:basedOn w:val="af8"/>
    <w:uiPriority w:val="5"/>
    <w:rsid w:val="009023DD"/>
    <w:pPr>
      <w:numPr>
        <w:numId w:val="7"/>
      </w:numPr>
      <w:spacing w:line="240" w:lineRule="auto"/>
      <w:ind w:left="720"/>
      <w:contextualSpacing w:val="0"/>
      <w:jc w:val="left"/>
    </w:pPr>
    <w:rPr>
      <w:rFonts w:cs="Times New Roman"/>
      <w:szCs w:val="28"/>
      <w:lang w:eastAsia="uk-UA"/>
    </w:rPr>
  </w:style>
  <w:style w:type="paragraph" w:styleId="af8">
    <w:name w:val="Body Text"/>
    <w:basedOn w:val="a0"/>
    <w:link w:val="af9"/>
    <w:uiPriority w:val="99"/>
    <w:semiHidden/>
    <w:unhideWhenUsed/>
    <w:rsid w:val="009023DD"/>
    <w:pPr>
      <w:spacing w:after="120"/>
    </w:pPr>
  </w:style>
  <w:style w:type="character" w:customStyle="1" w:styleId="af9">
    <w:name w:val="Основной текст Знак"/>
    <w:basedOn w:val="a1"/>
    <w:link w:val="af8"/>
    <w:uiPriority w:val="99"/>
    <w:semiHidden/>
    <w:rsid w:val="009023DD"/>
    <w:rPr>
      <w:rFonts w:ascii="Times New Roman" w:hAnsi="Times New Roman"/>
      <w:sz w:val="28"/>
    </w:rPr>
  </w:style>
  <w:style w:type="character" w:customStyle="1" w:styleId="12">
    <w:name w:val="Неразрешенное упоминание1"/>
    <w:basedOn w:val="a1"/>
    <w:uiPriority w:val="99"/>
    <w:semiHidden/>
    <w:unhideWhenUsed/>
    <w:rsid w:val="0085101E"/>
    <w:rPr>
      <w:color w:val="605E5C"/>
      <w:shd w:val="clear" w:color="auto" w:fill="E1DFDD"/>
    </w:rPr>
  </w:style>
  <w:style w:type="paragraph" w:customStyle="1" w:styleId="Statya">
    <w:name w:val="_Statya"/>
    <w:rsid w:val="003D1378"/>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paragraph" w:styleId="afa">
    <w:name w:val="caption"/>
    <w:basedOn w:val="a0"/>
    <w:next w:val="a0"/>
    <w:link w:val="afb"/>
    <w:unhideWhenUsed/>
    <w:qFormat/>
    <w:rsid w:val="003D1378"/>
    <w:pPr>
      <w:keepNext/>
      <w:numPr>
        <w:ilvl w:val="12"/>
      </w:numPr>
      <w:spacing w:before="240" w:after="120" w:line="264" w:lineRule="auto"/>
      <w:ind w:left="1843" w:hanging="1276"/>
      <w:contextualSpacing w:val="0"/>
      <w:jc w:val="left"/>
    </w:pPr>
    <w:rPr>
      <w:rFonts w:ascii="Calibri" w:eastAsia="Times New Roman" w:hAnsi="Calibri" w:cs="Bookman Old Style"/>
      <w:b/>
      <w:bCs/>
      <w:i/>
      <w:color w:val="1F497D"/>
      <w:sz w:val="26"/>
      <w:szCs w:val="26"/>
      <w:lang w:val="uk-UA" w:eastAsia="ru-RU"/>
    </w:rPr>
  </w:style>
  <w:style w:type="character" w:customStyle="1" w:styleId="afb">
    <w:name w:val="Название объекта Знак"/>
    <w:basedOn w:val="a1"/>
    <w:link w:val="afa"/>
    <w:rsid w:val="003D1378"/>
    <w:rPr>
      <w:rFonts w:ascii="Calibri" w:eastAsia="Times New Roman" w:hAnsi="Calibri" w:cs="Bookman Old Style"/>
      <w:b/>
      <w:bCs/>
      <w:i/>
      <w:color w:val="1F497D"/>
      <w:sz w:val="26"/>
      <w:szCs w:val="26"/>
      <w:lang w:val="uk-UA" w:eastAsia="ru-RU"/>
    </w:rPr>
  </w:style>
  <w:style w:type="paragraph" w:customStyle="1" w:styleId="afc">
    <w:name w:val="Текст таблиці"/>
    <w:basedOn w:val="a0"/>
    <w:link w:val="afd"/>
    <w:qFormat/>
    <w:rsid w:val="003D1378"/>
    <w:pPr>
      <w:numPr>
        <w:ilvl w:val="12"/>
      </w:numPr>
      <w:spacing w:line="240" w:lineRule="auto"/>
      <w:ind w:firstLine="709"/>
      <w:contextualSpacing w:val="0"/>
      <w:jc w:val="left"/>
    </w:pPr>
    <w:rPr>
      <w:rFonts w:ascii="Calibri" w:eastAsia="Times New Roman" w:hAnsi="Calibri" w:cs="Bookman Old Style"/>
      <w:sz w:val="24"/>
      <w:szCs w:val="24"/>
      <w:lang w:val="uk-UA" w:eastAsia="ru-RU"/>
    </w:rPr>
  </w:style>
  <w:style w:type="character" w:customStyle="1" w:styleId="afd">
    <w:name w:val="Текст таблиці Знак"/>
    <w:basedOn w:val="a1"/>
    <w:link w:val="afc"/>
    <w:rsid w:val="003D1378"/>
    <w:rPr>
      <w:rFonts w:ascii="Calibri" w:eastAsia="Times New Roman" w:hAnsi="Calibri" w:cs="Bookman Old Style"/>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17521">
      <w:bodyDiv w:val="1"/>
      <w:marLeft w:val="0"/>
      <w:marRight w:val="0"/>
      <w:marTop w:val="0"/>
      <w:marBottom w:val="0"/>
      <w:divBdr>
        <w:top w:val="none" w:sz="0" w:space="0" w:color="auto"/>
        <w:left w:val="none" w:sz="0" w:space="0" w:color="auto"/>
        <w:bottom w:val="none" w:sz="0" w:space="0" w:color="auto"/>
        <w:right w:val="none" w:sz="0" w:space="0" w:color="auto"/>
      </w:divBdr>
    </w:div>
    <w:div w:id="294411602">
      <w:bodyDiv w:val="1"/>
      <w:marLeft w:val="0"/>
      <w:marRight w:val="0"/>
      <w:marTop w:val="0"/>
      <w:marBottom w:val="0"/>
      <w:divBdr>
        <w:top w:val="none" w:sz="0" w:space="0" w:color="auto"/>
        <w:left w:val="none" w:sz="0" w:space="0" w:color="auto"/>
        <w:bottom w:val="none" w:sz="0" w:space="0" w:color="auto"/>
        <w:right w:val="none" w:sz="0" w:space="0" w:color="auto"/>
      </w:divBdr>
    </w:div>
    <w:div w:id="338121045">
      <w:bodyDiv w:val="1"/>
      <w:marLeft w:val="0"/>
      <w:marRight w:val="0"/>
      <w:marTop w:val="0"/>
      <w:marBottom w:val="0"/>
      <w:divBdr>
        <w:top w:val="none" w:sz="0" w:space="0" w:color="auto"/>
        <w:left w:val="none" w:sz="0" w:space="0" w:color="auto"/>
        <w:bottom w:val="none" w:sz="0" w:space="0" w:color="auto"/>
        <w:right w:val="none" w:sz="0" w:space="0" w:color="auto"/>
      </w:divBdr>
    </w:div>
    <w:div w:id="451485047">
      <w:bodyDiv w:val="1"/>
      <w:marLeft w:val="0"/>
      <w:marRight w:val="0"/>
      <w:marTop w:val="0"/>
      <w:marBottom w:val="0"/>
      <w:divBdr>
        <w:top w:val="none" w:sz="0" w:space="0" w:color="auto"/>
        <w:left w:val="none" w:sz="0" w:space="0" w:color="auto"/>
        <w:bottom w:val="none" w:sz="0" w:space="0" w:color="auto"/>
        <w:right w:val="none" w:sz="0" w:space="0" w:color="auto"/>
      </w:divBdr>
    </w:div>
    <w:div w:id="565604243">
      <w:bodyDiv w:val="1"/>
      <w:marLeft w:val="0"/>
      <w:marRight w:val="0"/>
      <w:marTop w:val="0"/>
      <w:marBottom w:val="0"/>
      <w:divBdr>
        <w:top w:val="none" w:sz="0" w:space="0" w:color="auto"/>
        <w:left w:val="none" w:sz="0" w:space="0" w:color="auto"/>
        <w:bottom w:val="none" w:sz="0" w:space="0" w:color="auto"/>
        <w:right w:val="none" w:sz="0" w:space="0" w:color="auto"/>
      </w:divBdr>
    </w:div>
    <w:div w:id="817845887">
      <w:bodyDiv w:val="1"/>
      <w:marLeft w:val="0"/>
      <w:marRight w:val="0"/>
      <w:marTop w:val="0"/>
      <w:marBottom w:val="0"/>
      <w:divBdr>
        <w:top w:val="none" w:sz="0" w:space="0" w:color="auto"/>
        <w:left w:val="none" w:sz="0" w:space="0" w:color="auto"/>
        <w:bottom w:val="none" w:sz="0" w:space="0" w:color="auto"/>
        <w:right w:val="none" w:sz="0" w:space="0" w:color="auto"/>
      </w:divBdr>
    </w:div>
    <w:div w:id="1090661328">
      <w:bodyDiv w:val="1"/>
      <w:marLeft w:val="0"/>
      <w:marRight w:val="0"/>
      <w:marTop w:val="0"/>
      <w:marBottom w:val="0"/>
      <w:divBdr>
        <w:top w:val="none" w:sz="0" w:space="0" w:color="auto"/>
        <w:left w:val="none" w:sz="0" w:space="0" w:color="auto"/>
        <w:bottom w:val="none" w:sz="0" w:space="0" w:color="auto"/>
        <w:right w:val="none" w:sz="0" w:space="0" w:color="auto"/>
      </w:divBdr>
    </w:div>
    <w:div w:id="1109861475">
      <w:bodyDiv w:val="1"/>
      <w:marLeft w:val="0"/>
      <w:marRight w:val="0"/>
      <w:marTop w:val="0"/>
      <w:marBottom w:val="0"/>
      <w:divBdr>
        <w:top w:val="none" w:sz="0" w:space="0" w:color="auto"/>
        <w:left w:val="none" w:sz="0" w:space="0" w:color="auto"/>
        <w:bottom w:val="none" w:sz="0" w:space="0" w:color="auto"/>
        <w:right w:val="none" w:sz="0" w:space="0" w:color="auto"/>
      </w:divBdr>
    </w:div>
    <w:div w:id="1452362646">
      <w:bodyDiv w:val="1"/>
      <w:marLeft w:val="0"/>
      <w:marRight w:val="0"/>
      <w:marTop w:val="0"/>
      <w:marBottom w:val="0"/>
      <w:divBdr>
        <w:top w:val="none" w:sz="0" w:space="0" w:color="auto"/>
        <w:left w:val="none" w:sz="0" w:space="0" w:color="auto"/>
        <w:bottom w:val="none" w:sz="0" w:space="0" w:color="auto"/>
        <w:right w:val="none" w:sz="0" w:space="0" w:color="auto"/>
      </w:divBdr>
    </w:div>
    <w:div w:id="1608849357">
      <w:bodyDiv w:val="1"/>
      <w:marLeft w:val="0"/>
      <w:marRight w:val="0"/>
      <w:marTop w:val="0"/>
      <w:marBottom w:val="0"/>
      <w:divBdr>
        <w:top w:val="none" w:sz="0" w:space="0" w:color="auto"/>
        <w:left w:val="none" w:sz="0" w:space="0" w:color="auto"/>
        <w:bottom w:val="none" w:sz="0" w:space="0" w:color="auto"/>
        <w:right w:val="none" w:sz="0" w:space="0" w:color="auto"/>
      </w:divBdr>
    </w:div>
    <w:div w:id="1775709050">
      <w:bodyDiv w:val="1"/>
      <w:marLeft w:val="0"/>
      <w:marRight w:val="0"/>
      <w:marTop w:val="0"/>
      <w:marBottom w:val="0"/>
      <w:divBdr>
        <w:top w:val="none" w:sz="0" w:space="0" w:color="auto"/>
        <w:left w:val="none" w:sz="0" w:space="0" w:color="auto"/>
        <w:bottom w:val="none" w:sz="0" w:space="0" w:color="auto"/>
        <w:right w:val="none" w:sz="0" w:space="0" w:color="auto"/>
      </w:divBdr>
    </w:div>
    <w:div w:id="1839223951">
      <w:bodyDiv w:val="1"/>
      <w:marLeft w:val="0"/>
      <w:marRight w:val="0"/>
      <w:marTop w:val="0"/>
      <w:marBottom w:val="0"/>
      <w:divBdr>
        <w:top w:val="none" w:sz="0" w:space="0" w:color="auto"/>
        <w:left w:val="none" w:sz="0" w:space="0" w:color="auto"/>
        <w:bottom w:val="none" w:sz="0" w:space="0" w:color="auto"/>
        <w:right w:val="none" w:sz="0" w:space="0" w:color="auto"/>
      </w:divBdr>
    </w:div>
    <w:div w:id="1889147647">
      <w:bodyDiv w:val="1"/>
      <w:marLeft w:val="0"/>
      <w:marRight w:val="0"/>
      <w:marTop w:val="0"/>
      <w:marBottom w:val="0"/>
      <w:divBdr>
        <w:top w:val="none" w:sz="0" w:space="0" w:color="auto"/>
        <w:left w:val="none" w:sz="0" w:space="0" w:color="auto"/>
        <w:bottom w:val="none" w:sz="0" w:space="0" w:color="auto"/>
        <w:right w:val="none" w:sz="0" w:space="0" w:color="auto"/>
      </w:divBdr>
    </w:div>
    <w:div w:id="1914850147">
      <w:bodyDiv w:val="1"/>
      <w:marLeft w:val="0"/>
      <w:marRight w:val="0"/>
      <w:marTop w:val="0"/>
      <w:marBottom w:val="0"/>
      <w:divBdr>
        <w:top w:val="none" w:sz="0" w:space="0" w:color="auto"/>
        <w:left w:val="none" w:sz="0" w:space="0" w:color="auto"/>
        <w:bottom w:val="none" w:sz="0" w:space="0" w:color="auto"/>
        <w:right w:val="none" w:sz="0" w:space="0" w:color="auto"/>
      </w:divBdr>
    </w:div>
    <w:div w:id="2042855359">
      <w:bodyDiv w:val="1"/>
      <w:marLeft w:val="0"/>
      <w:marRight w:val="0"/>
      <w:marTop w:val="0"/>
      <w:marBottom w:val="0"/>
      <w:divBdr>
        <w:top w:val="none" w:sz="0" w:space="0" w:color="auto"/>
        <w:left w:val="none" w:sz="0" w:space="0" w:color="auto"/>
        <w:bottom w:val="none" w:sz="0" w:space="0" w:color="auto"/>
        <w:right w:val="none" w:sz="0" w:space="0" w:color="auto"/>
      </w:divBdr>
    </w:div>
    <w:div w:id="2143765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yperlink" Target="https://www.photonicsonline.com/doc/nirswir-night-vision-and-laser-detection-came-0001" TargetMode="External"/><Relationship Id="rId50" Type="http://schemas.openxmlformats.org/officeDocument/2006/relationships/hyperlink" Target="http://www.d-learn.pu.if.ua/data/users/9653/Lecture_1.pdf" TargetMode="External"/><Relationship Id="rId55" Type="http://schemas.openxmlformats.org/officeDocument/2006/relationships/hyperlink" Target="http://lib.ssga.ru/fulltext/UMK/&#1057;&#1080;&#1074;&#1094;&#1086;&#1074;.&#1089;&#1087;&#1077;&#1094;.&#1088;&#1072;&#1079;&#1076;&#1077;&#1083;.&#1087;&#1088;&#1080;&#1082;&#1083;&#1072;&#1076;&#1085;&#1086;&#1081;%20&#1086;&#1087;&#1090;&#1080;&#1082;&#108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www.edmundoptics.com/knowledge-center/application-notes/imaging/what-is-swir/" TargetMode="External"/><Relationship Id="rId53" Type="http://schemas.openxmlformats.org/officeDocument/2006/relationships/hyperlink" Target="http://mm.lti-gti.ru/works_lectures/1.htm" TargetMode="External"/><Relationship Id="rId58" Type="http://schemas.openxmlformats.org/officeDocument/2006/relationships/header" Target="header1.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www.laserfocusworld.com/detectors-imaging/article/14034900/short-and-midwavelength-infrared-nanowire-photodiodes-are-uncooled" TargetMode="External"/><Relationship Id="rId56" Type="http://schemas.openxmlformats.org/officeDocument/2006/relationships/hyperlink" Target="http://nbuv.gov.ua/UJRN/NVKPI_2012_1_12" TargetMode="External"/><Relationship Id="rId8" Type="http://schemas.openxmlformats.org/officeDocument/2006/relationships/image" Target="media/image1.PNG"/><Relationship Id="rId51" Type="http://schemas.openxmlformats.org/officeDocument/2006/relationships/hyperlink" Target="https://uk.wikipedia.org/wiki/&#1051;&#1086;&#1082;&#1072;&#1083;&#1100;&#1085;&#1080;&#1081;_&#1087;&#1086;&#1096;&#1091;&#1082;_(&#1086;&#1087;&#1090;&#1080;&#1084;&#1110;&#1079;&#1072;&#1094;&#1110;&#1103;)"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www.photonics.com/White_Papers/A_Short_Introduction_to_Shortwave_Infrared_SWIR/wpp1814" TargetMode="External"/><Relationship Id="rId59"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hyperlink" Target="http://www.geol.univ.kiev.ua/lib/zhukov_n_n/MC_5-6.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photonics.com/Articles/InGaAs_SWIR_Cameras_Open_New_Opportunities/a55931" TargetMode="External"/><Relationship Id="rId57" Type="http://schemas.openxmlformats.org/officeDocument/2006/relationships/hyperlink" Target="https://www.sciencedirect.com/science/article/pii/S1364032111005557"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aivt.vntu.edu.ua/wp-content/uploads/2016/10/Metod_Optimization_Lab.pdf" TargetMode="External"/><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6F6F6"/>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dk1"/>
        </a:lnRef>
        <a:fillRef idx="1">
          <a:schemeClr val="lt1"/>
        </a:fillRef>
        <a:effectRef idx="0">
          <a:schemeClr val="dk1"/>
        </a:effectRef>
        <a:fontRef idx="minor">
          <a:schemeClr val="dk1"/>
        </a:fontRef>
      </a:style>
    </a:spDef>
    <a:lnDef>
      <a:spPr>
        <a:ln w="12700">
          <a:tailEnd type="none"/>
        </a:ln>
      </a:spPr>
      <a:bodyPr/>
      <a:lstStyle/>
      <a:style>
        <a:lnRef idx="1">
          <a:schemeClr val="dk1"/>
        </a:lnRef>
        <a:fillRef idx="0">
          <a:schemeClr val="dk1"/>
        </a:fillRef>
        <a:effectRef idx="0">
          <a:schemeClr val="dk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D2F8A8-FE85-482B-92DC-7F77D7726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1551</TotalTime>
  <Pages>89</Pages>
  <Words>16226</Words>
  <Characters>92489</Characters>
  <Application>Microsoft Office Word</Application>
  <DocSecurity>0</DocSecurity>
  <Lines>770</Lines>
  <Paragraphs>216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108499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Смажко</dc:creator>
  <cp:keywords/>
  <dc:description/>
  <cp:lastModifiedBy>ОПТИК</cp:lastModifiedBy>
  <cp:revision>217</cp:revision>
  <cp:lastPrinted>2019-12-11T11:27:00Z</cp:lastPrinted>
  <dcterms:created xsi:type="dcterms:W3CDTF">2018-06-05T15:18:00Z</dcterms:created>
  <dcterms:modified xsi:type="dcterms:W3CDTF">2019-12-12T09:19:00Z</dcterms:modified>
</cp:coreProperties>
</file>