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D2353" w:rsidRPr="00C56842" w:rsidRDefault="008D2353" w:rsidP="00D13B19">
      <w:pPr>
        <w:spacing w:after="120"/>
        <w:jc w:val="center"/>
        <w:rPr>
          <w:color w:val="000000"/>
          <w:sz w:val="28"/>
          <w:szCs w:val="28"/>
          <w:lang w:val="uk-UA"/>
        </w:rPr>
      </w:pPr>
    </w:p>
    <w:p w:rsidR="008D2353" w:rsidRPr="00C56842" w:rsidRDefault="008D2353" w:rsidP="00D13B19">
      <w:pPr>
        <w:spacing w:after="120"/>
        <w:jc w:val="center"/>
        <w:rPr>
          <w:caps/>
          <w:sz w:val="28"/>
          <w:szCs w:val="28"/>
          <w:lang w:val="uk-UA"/>
        </w:rPr>
      </w:pPr>
      <w:r w:rsidRPr="00C56842">
        <w:rPr>
          <w:caps/>
          <w:sz w:val="28"/>
          <w:szCs w:val="28"/>
          <w:lang w:val="uk-UA"/>
        </w:rPr>
        <w:t>Міністерство освіти і науки України</w:t>
      </w:r>
    </w:p>
    <w:p w:rsidR="008D2353" w:rsidRPr="00C56842" w:rsidRDefault="008D2353" w:rsidP="00D13B19">
      <w:pPr>
        <w:jc w:val="center"/>
        <w:rPr>
          <w:caps/>
          <w:sz w:val="28"/>
          <w:szCs w:val="28"/>
          <w:lang w:val="uk-UA"/>
        </w:rPr>
      </w:pPr>
      <w:r w:rsidRPr="00C56842">
        <w:rPr>
          <w:caps/>
          <w:sz w:val="28"/>
          <w:szCs w:val="28"/>
          <w:lang w:val="uk-UA"/>
        </w:rPr>
        <w:t>Національний технічний університет України</w:t>
      </w:r>
      <w:r w:rsidRPr="00C56842">
        <w:rPr>
          <w:caps/>
          <w:sz w:val="28"/>
          <w:szCs w:val="28"/>
          <w:lang w:val="uk-UA"/>
        </w:rPr>
        <w:br/>
        <w:t>«Київський політехнічний інститут</w:t>
      </w:r>
    </w:p>
    <w:p w:rsidR="008D2353" w:rsidRPr="00C56842" w:rsidRDefault="008D2353" w:rsidP="00D13B19">
      <w:pPr>
        <w:jc w:val="center"/>
        <w:rPr>
          <w:caps/>
          <w:sz w:val="28"/>
          <w:szCs w:val="28"/>
          <w:lang w:val="uk-UA"/>
        </w:rPr>
      </w:pPr>
      <w:r w:rsidRPr="00C56842">
        <w:rPr>
          <w:sz w:val="28"/>
          <w:szCs w:val="28"/>
          <w:lang w:val="uk-UA"/>
        </w:rPr>
        <w:t>імені ІГОРЯ СІКОРСЬКОГО</w:t>
      </w:r>
      <w:r w:rsidRPr="00C56842">
        <w:rPr>
          <w:caps/>
          <w:sz w:val="28"/>
          <w:szCs w:val="28"/>
          <w:lang w:val="uk-UA"/>
        </w:rPr>
        <w:t>»</w:t>
      </w:r>
    </w:p>
    <w:p w:rsidR="008D2353" w:rsidRDefault="008D2353" w:rsidP="00D13B19">
      <w:pPr>
        <w:rPr>
          <w:sz w:val="28"/>
          <w:szCs w:val="28"/>
          <w:lang w:val="uk-UA"/>
        </w:rPr>
      </w:pPr>
    </w:p>
    <w:p w:rsidR="00D13B19" w:rsidRDefault="00D13B19" w:rsidP="00D13B19">
      <w:pPr>
        <w:rPr>
          <w:sz w:val="28"/>
          <w:szCs w:val="28"/>
          <w:lang w:val="uk-UA"/>
        </w:rPr>
      </w:pPr>
    </w:p>
    <w:p w:rsidR="00D13B19" w:rsidRDefault="00D13B19" w:rsidP="00D13B19">
      <w:pPr>
        <w:rPr>
          <w:sz w:val="28"/>
          <w:szCs w:val="28"/>
          <w:lang w:val="uk-UA"/>
        </w:rPr>
      </w:pPr>
    </w:p>
    <w:p w:rsidR="00D13B19" w:rsidRPr="00C56842" w:rsidRDefault="00D13B19" w:rsidP="00D13B19">
      <w:pPr>
        <w:rPr>
          <w:sz w:val="28"/>
          <w:szCs w:val="28"/>
          <w:lang w:val="uk-UA"/>
        </w:rPr>
      </w:pPr>
    </w:p>
    <w:p w:rsidR="008D2353" w:rsidRPr="00636093" w:rsidRDefault="008D2353" w:rsidP="00D13B19">
      <w:pPr>
        <w:rPr>
          <w:b/>
          <w:sz w:val="44"/>
          <w:szCs w:val="44"/>
          <w:lang w:val="uk-UA"/>
        </w:rPr>
      </w:pPr>
    </w:p>
    <w:p w:rsidR="008D2353" w:rsidRPr="00636093" w:rsidRDefault="00CF49C2" w:rsidP="00D13B19">
      <w:pPr>
        <w:jc w:val="center"/>
        <w:rPr>
          <w:b/>
          <w:caps/>
          <w:sz w:val="44"/>
          <w:szCs w:val="44"/>
          <w:lang w:val="uk-UA"/>
        </w:rPr>
      </w:pPr>
      <w:r w:rsidRPr="00636093">
        <w:rPr>
          <w:b/>
          <w:caps/>
          <w:sz w:val="44"/>
          <w:szCs w:val="44"/>
          <w:lang w:val="uk-UA"/>
        </w:rPr>
        <w:t>НАУКОВА РОБОТА ЗА ТЕМОЮ МАГІСТЕРСЬКОЇ ДИСЕРТАЦІЇ</w:t>
      </w:r>
      <w:r w:rsidR="008D2353" w:rsidRPr="00636093">
        <w:rPr>
          <w:b/>
          <w:sz w:val="44"/>
          <w:szCs w:val="44"/>
          <w:lang w:val="ru-RU"/>
        </w:rPr>
        <w:t>. Ч</w:t>
      </w:r>
      <w:r w:rsidR="009C326A" w:rsidRPr="00636093">
        <w:rPr>
          <w:b/>
          <w:sz w:val="44"/>
          <w:szCs w:val="44"/>
          <w:lang w:val="ru-RU"/>
        </w:rPr>
        <w:t>АСТИНА</w:t>
      </w:r>
      <w:r w:rsidR="00CD299F" w:rsidRPr="00636093">
        <w:rPr>
          <w:b/>
          <w:sz w:val="44"/>
          <w:szCs w:val="44"/>
          <w:lang w:val="ru-RU"/>
        </w:rPr>
        <w:t>3</w:t>
      </w:r>
    </w:p>
    <w:p w:rsidR="008D2353" w:rsidRPr="00636093" w:rsidRDefault="008D2353" w:rsidP="00D13B19">
      <w:pPr>
        <w:jc w:val="center"/>
        <w:rPr>
          <w:b/>
          <w:caps/>
          <w:sz w:val="44"/>
          <w:szCs w:val="44"/>
          <w:lang w:val="uk-UA"/>
        </w:rPr>
      </w:pPr>
      <w:r w:rsidRPr="00636093">
        <w:rPr>
          <w:b/>
          <w:caps/>
          <w:sz w:val="44"/>
          <w:szCs w:val="44"/>
          <w:lang w:val="uk-UA"/>
        </w:rPr>
        <w:t>ПРАКТИКУМ</w:t>
      </w:r>
    </w:p>
    <w:p w:rsidR="008D2353" w:rsidRPr="00C56842" w:rsidRDefault="008D2353" w:rsidP="00D13B19">
      <w:pPr>
        <w:rPr>
          <w:sz w:val="28"/>
          <w:szCs w:val="28"/>
          <w:lang w:val="uk-UA"/>
        </w:rPr>
      </w:pPr>
    </w:p>
    <w:p w:rsidR="008D2353" w:rsidRDefault="008D2353" w:rsidP="00D13B19">
      <w:pPr>
        <w:rPr>
          <w:sz w:val="28"/>
          <w:szCs w:val="28"/>
          <w:lang w:val="uk-UA"/>
        </w:rPr>
      </w:pPr>
    </w:p>
    <w:p w:rsidR="00D13B19" w:rsidRDefault="00D13B19" w:rsidP="00D13B19">
      <w:pPr>
        <w:rPr>
          <w:sz w:val="28"/>
          <w:szCs w:val="28"/>
          <w:lang w:val="uk-UA"/>
        </w:rPr>
      </w:pPr>
    </w:p>
    <w:p w:rsidR="00D13B19" w:rsidRDefault="00D13B19" w:rsidP="00D13B19">
      <w:pPr>
        <w:rPr>
          <w:sz w:val="28"/>
          <w:szCs w:val="28"/>
          <w:lang w:val="uk-UA"/>
        </w:rPr>
      </w:pPr>
    </w:p>
    <w:p w:rsidR="00D13B19" w:rsidRPr="00C56842" w:rsidRDefault="00D13B19" w:rsidP="00D13B19">
      <w:pPr>
        <w:rPr>
          <w:sz w:val="28"/>
          <w:szCs w:val="28"/>
          <w:lang w:val="uk-UA"/>
        </w:rPr>
      </w:pPr>
    </w:p>
    <w:p w:rsidR="008D2353" w:rsidRPr="00C56842" w:rsidRDefault="008D2353" w:rsidP="00D13B19">
      <w:pPr>
        <w:rPr>
          <w:sz w:val="28"/>
          <w:szCs w:val="28"/>
          <w:lang w:val="uk-UA"/>
        </w:rPr>
      </w:pPr>
    </w:p>
    <w:p w:rsidR="008D2353" w:rsidRPr="00C56842" w:rsidRDefault="008D2353" w:rsidP="00D13B19">
      <w:pPr>
        <w:shd w:val="clear" w:color="auto" w:fill="FFFFFF"/>
        <w:ind w:left="384"/>
        <w:jc w:val="both"/>
        <w:rPr>
          <w:i/>
          <w:sz w:val="28"/>
          <w:szCs w:val="28"/>
          <w:lang w:val="uk-UA"/>
        </w:rPr>
      </w:pPr>
      <w:r w:rsidRPr="00C56842">
        <w:rPr>
          <w:i/>
          <w:sz w:val="28"/>
          <w:szCs w:val="28"/>
          <w:lang w:val="uk-UA"/>
        </w:rPr>
        <w:t xml:space="preserve">Рекомендовано Методичною радою КПІ ім. Ігоря Сікорського </w:t>
      </w:r>
      <w:r w:rsidRPr="00C56842">
        <w:rPr>
          <w:i/>
          <w:sz w:val="28"/>
          <w:szCs w:val="28"/>
          <w:lang w:val="uk-UA"/>
        </w:rPr>
        <w:br/>
        <w:t xml:space="preserve">як навчальний посібник для вступників освітного рівня магістр, </w:t>
      </w:r>
      <w:r w:rsidRPr="00C56842">
        <w:rPr>
          <w:i/>
          <w:sz w:val="28"/>
          <w:szCs w:val="28"/>
          <w:lang w:val="uk-UA"/>
        </w:rPr>
        <w:br/>
        <w:t>які навчаються за спеціальністю 141 «Електроенергетика, електротехніка та електромеханіка», за освітньо-науковою програмою «Електроенергетика та електромеханіка» та за освітньо-професійними програмами: «Нетрадиційні та відновлювані джерела енергії», «Електричні станції», «Управління, захист та автоматизація енергосистем», «Електромеханічні системи автоматизації, електропривід та електромобільність», «Електричні машини і апарати», «Електричні системи і мережі» та «Електротехнічні пристрої та електромеханічні комплекси»</w:t>
      </w:r>
    </w:p>
    <w:p w:rsidR="008D2353" w:rsidRPr="00C56842" w:rsidRDefault="008D2353" w:rsidP="00D13B19">
      <w:pPr>
        <w:tabs>
          <w:tab w:val="left" w:leader="underscore" w:pos="8080"/>
        </w:tabs>
        <w:ind w:firstLine="1418"/>
        <w:jc w:val="center"/>
        <w:rPr>
          <w:i/>
          <w:sz w:val="28"/>
          <w:szCs w:val="28"/>
          <w:lang w:val="uk-UA"/>
        </w:rPr>
      </w:pPr>
    </w:p>
    <w:p w:rsidR="008D2353" w:rsidRDefault="008D2353" w:rsidP="00D13B19">
      <w:pPr>
        <w:jc w:val="center"/>
        <w:rPr>
          <w:sz w:val="28"/>
          <w:szCs w:val="28"/>
          <w:lang w:val="uk-UA"/>
        </w:rPr>
      </w:pPr>
    </w:p>
    <w:p w:rsidR="00D13B19" w:rsidRDefault="00D13B19" w:rsidP="00D13B19">
      <w:pPr>
        <w:jc w:val="center"/>
        <w:rPr>
          <w:sz w:val="28"/>
          <w:szCs w:val="28"/>
          <w:lang w:val="uk-UA"/>
        </w:rPr>
      </w:pPr>
    </w:p>
    <w:p w:rsidR="00D13B19" w:rsidRDefault="00D13B19" w:rsidP="00D13B19">
      <w:pPr>
        <w:jc w:val="center"/>
        <w:rPr>
          <w:sz w:val="28"/>
          <w:szCs w:val="28"/>
          <w:lang w:val="uk-UA"/>
        </w:rPr>
      </w:pPr>
    </w:p>
    <w:p w:rsidR="00E20E52" w:rsidRDefault="00E20E52" w:rsidP="00D13B19">
      <w:pPr>
        <w:jc w:val="center"/>
        <w:rPr>
          <w:sz w:val="28"/>
          <w:szCs w:val="28"/>
          <w:lang w:val="uk-UA"/>
        </w:rPr>
      </w:pPr>
    </w:p>
    <w:p w:rsidR="00E20E52" w:rsidRDefault="00E20E52" w:rsidP="00D13B19">
      <w:pPr>
        <w:jc w:val="center"/>
        <w:rPr>
          <w:sz w:val="28"/>
          <w:szCs w:val="28"/>
          <w:lang w:val="uk-UA"/>
        </w:rPr>
      </w:pPr>
    </w:p>
    <w:p w:rsidR="00D13B19" w:rsidRPr="00C56842" w:rsidRDefault="00D13B19" w:rsidP="00D13B19">
      <w:pPr>
        <w:jc w:val="center"/>
        <w:rPr>
          <w:sz w:val="28"/>
          <w:szCs w:val="28"/>
          <w:lang w:val="uk-UA"/>
        </w:rPr>
      </w:pPr>
    </w:p>
    <w:p w:rsidR="008D2353" w:rsidRPr="00C56842" w:rsidRDefault="008D2353" w:rsidP="00D13B19">
      <w:pPr>
        <w:jc w:val="center"/>
        <w:rPr>
          <w:sz w:val="28"/>
          <w:szCs w:val="28"/>
          <w:lang w:val="uk-UA"/>
        </w:rPr>
      </w:pPr>
    </w:p>
    <w:p w:rsidR="008D2353" w:rsidRPr="00C56842" w:rsidRDefault="008D2353" w:rsidP="00D13B19">
      <w:pPr>
        <w:jc w:val="center"/>
        <w:rPr>
          <w:sz w:val="28"/>
          <w:szCs w:val="28"/>
          <w:lang w:val="uk-UA"/>
        </w:rPr>
      </w:pPr>
      <w:r w:rsidRPr="00C56842">
        <w:rPr>
          <w:sz w:val="28"/>
          <w:szCs w:val="28"/>
          <w:lang w:val="uk-UA"/>
        </w:rPr>
        <w:t>Київ</w:t>
      </w:r>
    </w:p>
    <w:p w:rsidR="008D2353" w:rsidRPr="00C56842" w:rsidRDefault="008D2353" w:rsidP="00D13B19">
      <w:pPr>
        <w:jc w:val="center"/>
        <w:rPr>
          <w:sz w:val="28"/>
          <w:szCs w:val="28"/>
          <w:lang w:val="uk-UA"/>
        </w:rPr>
      </w:pPr>
      <w:r w:rsidRPr="00C56842">
        <w:rPr>
          <w:sz w:val="28"/>
          <w:szCs w:val="28"/>
          <w:lang w:val="uk-UA"/>
        </w:rPr>
        <w:t>КПІ ім. Ігоря Сікорського</w:t>
      </w:r>
    </w:p>
    <w:p w:rsidR="008D2353" w:rsidRDefault="008D2353" w:rsidP="00D13B19">
      <w:pPr>
        <w:jc w:val="center"/>
        <w:rPr>
          <w:sz w:val="28"/>
          <w:szCs w:val="28"/>
          <w:lang w:val="uk-UA"/>
        </w:rPr>
      </w:pPr>
      <w:r w:rsidRPr="00C56842">
        <w:rPr>
          <w:sz w:val="28"/>
          <w:szCs w:val="28"/>
          <w:lang w:val="uk-UA"/>
        </w:rPr>
        <w:t>2023</w:t>
      </w:r>
    </w:p>
    <w:p w:rsidR="00CD299F" w:rsidRPr="00C56842" w:rsidRDefault="00CD299F" w:rsidP="00D13B19">
      <w:pPr>
        <w:jc w:val="center"/>
        <w:rPr>
          <w:sz w:val="28"/>
          <w:szCs w:val="28"/>
          <w:lang w:val="uk-UA"/>
        </w:rPr>
      </w:pPr>
    </w:p>
    <w:p w:rsidR="008D2353" w:rsidRPr="00D13B19" w:rsidRDefault="008D2353" w:rsidP="00D13B19">
      <w:pPr>
        <w:jc w:val="both"/>
        <w:rPr>
          <w:sz w:val="24"/>
          <w:szCs w:val="24"/>
          <w:lang w:val="uk-UA"/>
        </w:rPr>
      </w:pPr>
      <w:r w:rsidRPr="00D13B19">
        <w:rPr>
          <w:sz w:val="24"/>
          <w:szCs w:val="24"/>
          <w:lang w:val="ru-RU"/>
        </w:rPr>
        <w:t xml:space="preserve">Наукова робота за темою магістерської дисертації. Частина </w:t>
      </w:r>
      <w:r w:rsidR="00CD299F" w:rsidRPr="00D13B19">
        <w:rPr>
          <w:sz w:val="24"/>
          <w:szCs w:val="24"/>
          <w:lang w:val="ru-RU"/>
        </w:rPr>
        <w:t>3</w:t>
      </w:r>
      <w:r w:rsidRPr="00D13B19">
        <w:rPr>
          <w:color w:val="000000"/>
          <w:sz w:val="24"/>
          <w:szCs w:val="24"/>
          <w:lang w:val="uk-UA"/>
        </w:rPr>
        <w:t xml:space="preserve">: Практикум [Електронний ресурс]: навч. посіб. для вступників освітнього рівня магістр спеціальності 141 «Електроенергетика, електротехніка та електромеханіка» </w:t>
      </w:r>
      <w:r w:rsidRPr="00D13B19">
        <w:rPr>
          <w:sz w:val="24"/>
          <w:szCs w:val="24"/>
          <w:lang w:val="uk-UA"/>
        </w:rPr>
        <w:t>за освітньо-науковою програмою «Електроенергетика та електромеханіка» та за освітньо-професійними програмами: «Нетрадиційні та відновлювані джерела енергії», «Електричні станції», «Управління, захист та автоматизація енергосистем», «Електромеханічні системи автоматизації, електропривід та електромобільність», «Електричні машини і апарати», «Електричні системи і мережі» та «Електротехнічні пристрої та електромеханічні комплекси»</w:t>
      </w:r>
      <w:r w:rsidRPr="00D13B19">
        <w:rPr>
          <w:color w:val="000000"/>
          <w:sz w:val="24"/>
          <w:szCs w:val="24"/>
          <w:lang w:val="uk-UA"/>
        </w:rPr>
        <w:t xml:space="preserve"> / А.А. Щерба, В. В. Мих</w:t>
      </w:r>
      <w:bookmarkStart w:id="0" w:name="_GoBack"/>
      <w:bookmarkEnd w:id="0"/>
      <w:r w:rsidRPr="00D13B19">
        <w:rPr>
          <w:color w:val="000000"/>
          <w:sz w:val="24"/>
          <w:szCs w:val="24"/>
          <w:lang w:val="uk-UA"/>
        </w:rPr>
        <w:t xml:space="preserve">айленко, Є. О. Троценко, О. М. Скринник, Ю. М. Чуняк, КПІ ім. Ігоря Сікорського. – Електронні текстові данні (1 файл: </w:t>
      </w:r>
      <w:r w:rsidR="00011851">
        <w:rPr>
          <w:color w:val="000000"/>
          <w:sz w:val="24"/>
          <w:szCs w:val="24"/>
          <w:lang w:val="uk-UA"/>
        </w:rPr>
        <w:t>0</w:t>
      </w:r>
      <w:r w:rsidRPr="00D13B19">
        <w:rPr>
          <w:color w:val="000000"/>
          <w:sz w:val="24"/>
          <w:szCs w:val="24"/>
          <w:lang w:val="uk-UA"/>
        </w:rPr>
        <w:t>,</w:t>
      </w:r>
      <w:r w:rsidR="00011851">
        <w:rPr>
          <w:color w:val="000000"/>
          <w:sz w:val="24"/>
          <w:szCs w:val="24"/>
          <w:lang w:val="uk-UA"/>
        </w:rPr>
        <w:t>77</w:t>
      </w:r>
      <w:r w:rsidRPr="00D13B19">
        <w:rPr>
          <w:sz w:val="24"/>
          <w:szCs w:val="24"/>
          <w:lang w:val="uk-UA"/>
        </w:rPr>
        <w:t xml:space="preserve"> Мбайт). – Київ : КПІ ім. Ігоря Сікорського, 2023. – </w:t>
      </w:r>
      <w:r w:rsidR="00AD531B">
        <w:rPr>
          <w:sz w:val="24"/>
          <w:szCs w:val="24"/>
          <w:lang w:val="uk-UA"/>
        </w:rPr>
        <w:t>130</w:t>
      </w:r>
      <w:r w:rsidRPr="00D13B19">
        <w:rPr>
          <w:sz w:val="24"/>
          <w:szCs w:val="24"/>
          <w:lang w:val="uk-UA"/>
        </w:rPr>
        <w:t xml:space="preserve"> с.</w:t>
      </w:r>
    </w:p>
    <w:p w:rsidR="008D2353" w:rsidRPr="00D13B19" w:rsidRDefault="008D2353" w:rsidP="00D13B19">
      <w:pPr>
        <w:jc w:val="both"/>
        <w:rPr>
          <w:sz w:val="24"/>
          <w:szCs w:val="24"/>
          <w:lang w:val="uk-UA"/>
        </w:rPr>
      </w:pPr>
    </w:p>
    <w:p w:rsidR="00CA580D" w:rsidRDefault="008D2353" w:rsidP="00D13B19">
      <w:pPr>
        <w:jc w:val="center"/>
        <w:rPr>
          <w:i/>
          <w:sz w:val="24"/>
          <w:szCs w:val="24"/>
          <w:lang w:val="uk-UA"/>
        </w:rPr>
      </w:pPr>
      <w:r w:rsidRPr="00D13B19">
        <w:rPr>
          <w:i/>
          <w:sz w:val="24"/>
          <w:szCs w:val="24"/>
          <w:lang w:val="uk-UA"/>
        </w:rPr>
        <w:t xml:space="preserve">Гриф надано Методичною радою </w:t>
      </w:r>
      <w:r w:rsidRPr="00D13B19">
        <w:rPr>
          <w:i/>
          <w:color w:val="000000"/>
          <w:sz w:val="24"/>
          <w:szCs w:val="24"/>
          <w:lang w:val="uk-UA"/>
        </w:rPr>
        <w:t xml:space="preserve">КПІ ім. Ігоря Сікорського (протокол № </w:t>
      </w:r>
      <w:r w:rsidR="000D365C">
        <w:rPr>
          <w:i/>
          <w:color w:val="000000"/>
          <w:sz w:val="24"/>
          <w:szCs w:val="24"/>
          <w:lang w:val="uk-UA"/>
        </w:rPr>
        <w:t>8</w:t>
      </w:r>
      <w:r w:rsidRPr="00D13B19">
        <w:rPr>
          <w:i/>
          <w:color w:val="000000"/>
          <w:sz w:val="24"/>
          <w:szCs w:val="24"/>
          <w:lang w:val="uk-UA"/>
        </w:rPr>
        <w:t xml:space="preserve"> від </w:t>
      </w:r>
      <w:r w:rsidR="000D365C">
        <w:rPr>
          <w:i/>
          <w:color w:val="000000"/>
          <w:sz w:val="24"/>
          <w:szCs w:val="24"/>
          <w:lang w:val="uk-UA"/>
        </w:rPr>
        <w:t>01.06.</w:t>
      </w:r>
      <w:r w:rsidRPr="00D13B19">
        <w:rPr>
          <w:i/>
          <w:color w:val="000000"/>
          <w:sz w:val="24"/>
          <w:szCs w:val="24"/>
          <w:lang w:val="uk-UA"/>
        </w:rPr>
        <w:t xml:space="preserve"> 2023 р.)</w:t>
      </w:r>
      <w:r w:rsidRPr="00D13B19">
        <w:rPr>
          <w:i/>
          <w:sz w:val="24"/>
          <w:szCs w:val="24"/>
          <w:lang w:val="uk-UA"/>
        </w:rPr>
        <w:br/>
        <w:t>за поданням Вченої ради факультету електроенерготехніки та автоматики (протокол</w:t>
      </w:r>
    </w:p>
    <w:p w:rsidR="008D2353" w:rsidRPr="00D13B19" w:rsidRDefault="008D2353" w:rsidP="00D13B19">
      <w:pPr>
        <w:jc w:val="center"/>
        <w:rPr>
          <w:i/>
          <w:sz w:val="24"/>
          <w:szCs w:val="24"/>
          <w:lang w:val="uk-UA"/>
        </w:rPr>
      </w:pPr>
      <w:r w:rsidRPr="00D13B19">
        <w:rPr>
          <w:i/>
          <w:sz w:val="24"/>
          <w:szCs w:val="24"/>
          <w:lang w:val="uk-UA"/>
        </w:rPr>
        <w:t xml:space="preserve"> № 11 </w:t>
      </w:r>
      <w:r w:rsidR="000125C1">
        <w:rPr>
          <w:i/>
          <w:color w:val="000000"/>
          <w:sz w:val="24"/>
          <w:szCs w:val="24"/>
          <w:lang w:val="uk-UA"/>
        </w:rPr>
        <w:t>від</w:t>
      </w:r>
      <w:r w:rsidRPr="00D13B19">
        <w:rPr>
          <w:i/>
          <w:color w:val="000000"/>
          <w:sz w:val="24"/>
          <w:szCs w:val="24"/>
          <w:lang w:val="uk-UA"/>
        </w:rPr>
        <w:t xml:space="preserve"> </w:t>
      </w:r>
      <w:r w:rsidR="00F76DC7">
        <w:rPr>
          <w:i/>
          <w:color w:val="000000"/>
          <w:sz w:val="24"/>
          <w:szCs w:val="24"/>
          <w:lang w:val="uk-UA"/>
        </w:rPr>
        <w:t>29</w:t>
      </w:r>
      <w:r w:rsidRPr="00D13B19">
        <w:rPr>
          <w:i/>
          <w:color w:val="000000"/>
          <w:sz w:val="24"/>
          <w:szCs w:val="24"/>
          <w:lang w:val="uk-UA"/>
        </w:rPr>
        <w:t xml:space="preserve"> .05.2023 р</w:t>
      </w:r>
      <w:r w:rsidRPr="00D13B19">
        <w:rPr>
          <w:i/>
          <w:sz w:val="24"/>
          <w:szCs w:val="24"/>
          <w:lang w:val="uk-UA"/>
        </w:rPr>
        <w:t>.)</w:t>
      </w:r>
    </w:p>
    <w:p w:rsidR="008D2353" w:rsidRPr="00D13B19" w:rsidRDefault="008D2353" w:rsidP="00D13B19">
      <w:pPr>
        <w:jc w:val="both"/>
        <w:rPr>
          <w:sz w:val="24"/>
          <w:szCs w:val="24"/>
          <w:lang w:val="uk-UA"/>
        </w:rPr>
      </w:pPr>
    </w:p>
    <w:p w:rsidR="008D2353" w:rsidRPr="00D13B19" w:rsidRDefault="008D2353" w:rsidP="00D13B19">
      <w:pPr>
        <w:jc w:val="center"/>
        <w:rPr>
          <w:sz w:val="24"/>
          <w:szCs w:val="24"/>
          <w:lang w:val="uk-UA"/>
        </w:rPr>
      </w:pPr>
      <w:r w:rsidRPr="00D13B19">
        <w:rPr>
          <w:sz w:val="24"/>
          <w:szCs w:val="24"/>
          <w:lang w:val="uk-UA"/>
        </w:rPr>
        <w:t>Електронне мережне навчальне видання</w:t>
      </w:r>
    </w:p>
    <w:p w:rsidR="008D2353" w:rsidRPr="00D13B19" w:rsidRDefault="008D2353" w:rsidP="00D13B19">
      <w:pPr>
        <w:jc w:val="center"/>
        <w:rPr>
          <w:caps/>
          <w:sz w:val="24"/>
          <w:szCs w:val="24"/>
          <w:lang w:val="uk-UA"/>
        </w:rPr>
      </w:pPr>
      <w:r w:rsidRPr="00D13B19">
        <w:rPr>
          <w:caps/>
          <w:sz w:val="24"/>
          <w:szCs w:val="24"/>
          <w:lang w:val="uk-UA"/>
        </w:rPr>
        <w:t xml:space="preserve">НАУКОВА РОБОТА ЗА ТЕМОЮ МАГІСТЕРСЬКОЇ ДИСЕРТАЦІЇ. ЧАСТИНА </w:t>
      </w:r>
      <w:r w:rsidR="00CF49C2">
        <w:rPr>
          <w:caps/>
          <w:sz w:val="24"/>
          <w:szCs w:val="24"/>
          <w:lang w:val="uk-UA"/>
        </w:rPr>
        <w:t>3</w:t>
      </w:r>
      <w:r w:rsidRPr="00D13B19">
        <w:rPr>
          <w:caps/>
          <w:sz w:val="24"/>
          <w:szCs w:val="24"/>
          <w:lang w:val="uk-UA"/>
        </w:rPr>
        <w:t>.</w:t>
      </w:r>
    </w:p>
    <w:p w:rsidR="008D2353" w:rsidRPr="00D13B19" w:rsidRDefault="008D2353" w:rsidP="00D13B19">
      <w:pPr>
        <w:jc w:val="center"/>
        <w:rPr>
          <w:caps/>
          <w:sz w:val="24"/>
          <w:szCs w:val="24"/>
          <w:lang w:val="uk-UA"/>
        </w:rPr>
      </w:pPr>
      <w:r w:rsidRPr="00D13B19">
        <w:rPr>
          <w:caps/>
          <w:sz w:val="24"/>
          <w:szCs w:val="24"/>
          <w:lang w:val="uk-UA"/>
        </w:rPr>
        <w:t>ПРАКТИКУМ</w:t>
      </w:r>
    </w:p>
    <w:p w:rsidR="008D2353" w:rsidRPr="00D13B19" w:rsidRDefault="008D2353" w:rsidP="00D13B19">
      <w:pPr>
        <w:jc w:val="center"/>
        <w:rPr>
          <w:caps/>
          <w:sz w:val="24"/>
          <w:szCs w:val="24"/>
          <w:lang w:val="uk-UA"/>
        </w:rPr>
      </w:pPr>
    </w:p>
    <w:tbl>
      <w:tblPr>
        <w:tblW w:w="0" w:type="auto"/>
        <w:tblLayout w:type="fixed"/>
        <w:tblLook w:val="04A0" w:firstRow="1" w:lastRow="0" w:firstColumn="1" w:lastColumn="0" w:noHBand="0" w:noVBand="1"/>
      </w:tblPr>
      <w:tblGrid>
        <w:gridCol w:w="2178"/>
        <w:gridCol w:w="7628"/>
      </w:tblGrid>
      <w:tr w:rsidR="008D2353" w:rsidRPr="00EA3593" w:rsidTr="00FD0190">
        <w:trPr>
          <w:trHeight w:val="956"/>
        </w:trPr>
        <w:tc>
          <w:tcPr>
            <w:tcW w:w="2178" w:type="dxa"/>
          </w:tcPr>
          <w:p w:rsidR="008D2353" w:rsidRPr="00D13B19" w:rsidRDefault="008D2353" w:rsidP="00D13B19">
            <w:pPr>
              <w:rPr>
                <w:sz w:val="24"/>
                <w:szCs w:val="24"/>
                <w:lang w:val="uk-UA"/>
              </w:rPr>
            </w:pPr>
            <w:r w:rsidRPr="00D13B19">
              <w:rPr>
                <w:sz w:val="24"/>
                <w:szCs w:val="24"/>
                <w:lang w:val="uk-UA"/>
              </w:rPr>
              <w:t>Укладачі:</w:t>
            </w:r>
          </w:p>
        </w:tc>
        <w:tc>
          <w:tcPr>
            <w:tcW w:w="7628" w:type="dxa"/>
            <w:vAlign w:val="bottom"/>
          </w:tcPr>
          <w:p w:rsidR="008D2353" w:rsidRPr="00D13B19" w:rsidRDefault="008D2353" w:rsidP="00D13B19">
            <w:pPr>
              <w:pStyle w:val="a5"/>
              <w:ind w:left="0" w:right="-250"/>
              <w:rPr>
                <w:i/>
                <w:color w:val="000000"/>
                <w:lang w:val="uk-UA"/>
              </w:rPr>
            </w:pPr>
            <w:r w:rsidRPr="00D13B19">
              <w:rPr>
                <w:i/>
                <w:color w:val="000000"/>
                <w:lang w:val="uk-UA"/>
              </w:rPr>
              <w:t>Щерба Анатолій Андріович, член-кор</w:t>
            </w:r>
            <w:r w:rsidR="00B431AC">
              <w:rPr>
                <w:i/>
                <w:color w:val="000000"/>
                <w:lang w:val="uk-UA"/>
              </w:rPr>
              <w:t>е</w:t>
            </w:r>
            <w:r w:rsidRPr="00D13B19">
              <w:rPr>
                <w:i/>
                <w:color w:val="000000"/>
                <w:lang w:val="uk-UA"/>
              </w:rPr>
              <w:t>спондент НАН України, док. техн. наук.</w:t>
            </w:r>
            <w:r w:rsidR="002B51DF">
              <w:rPr>
                <w:i/>
                <w:color w:val="000000"/>
                <w:lang w:val="uk-UA"/>
              </w:rPr>
              <w:t>,</w:t>
            </w:r>
            <w:r w:rsidRPr="00D13B19">
              <w:rPr>
                <w:i/>
                <w:color w:val="000000"/>
                <w:lang w:val="uk-UA"/>
              </w:rPr>
              <w:t xml:space="preserve"> проф.</w:t>
            </w:r>
          </w:p>
          <w:p w:rsidR="008D2353" w:rsidRPr="00D13B19" w:rsidRDefault="008D2353" w:rsidP="00D13B19">
            <w:pPr>
              <w:pStyle w:val="a5"/>
              <w:ind w:left="0" w:right="-250"/>
              <w:rPr>
                <w:color w:val="000000"/>
                <w:lang w:val="uk-UA"/>
              </w:rPr>
            </w:pPr>
            <w:r w:rsidRPr="00D13B19">
              <w:rPr>
                <w:i/>
                <w:color w:val="000000"/>
                <w:lang w:val="uk-UA"/>
              </w:rPr>
              <w:t>Михайленко Владислав Володимирович</w:t>
            </w:r>
            <w:r w:rsidRPr="00D13B19">
              <w:rPr>
                <w:color w:val="000000"/>
                <w:lang w:val="uk-UA"/>
              </w:rPr>
              <w:t>, канд. техн. наук, доц.</w:t>
            </w:r>
          </w:p>
          <w:p w:rsidR="008D2353" w:rsidRPr="00D13B19" w:rsidRDefault="008D2353" w:rsidP="00D13B19">
            <w:pPr>
              <w:pStyle w:val="a5"/>
              <w:ind w:left="0" w:right="-250"/>
              <w:rPr>
                <w:color w:val="000000"/>
                <w:lang w:val="uk-UA"/>
              </w:rPr>
            </w:pPr>
            <w:r w:rsidRPr="00D13B19">
              <w:rPr>
                <w:color w:val="000000"/>
                <w:lang w:val="uk-UA"/>
              </w:rPr>
              <w:t>Троценко Євгеній Олександрович, канд. техн. наук, доц.</w:t>
            </w:r>
          </w:p>
          <w:p w:rsidR="008D2353" w:rsidRPr="00D13B19" w:rsidRDefault="008D2353" w:rsidP="00D13B19">
            <w:pPr>
              <w:pStyle w:val="a5"/>
              <w:ind w:left="0"/>
              <w:rPr>
                <w:color w:val="000000"/>
                <w:lang w:val="uk-UA"/>
              </w:rPr>
            </w:pPr>
            <w:r w:rsidRPr="00D13B19">
              <w:rPr>
                <w:i/>
                <w:color w:val="000000"/>
                <w:lang w:val="uk-UA"/>
              </w:rPr>
              <w:t>Скринник Олексій Миколаєвич</w:t>
            </w:r>
            <w:r w:rsidRPr="00D13B19">
              <w:rPr>
                <w:color w:val="000000"/>
                <w:lang w:val="uk-UA"/>
              </w:rPr>
              <w:t>,ас.</w:t>
            </w:r>
          </w:p>
          <w:p w:rsidR="008D2353" w:rsidRPr="00D13B19" w:rsidRDefault="008D2353" w:rsidP="00D13B19">
            <w:pPr>
              <w:pStyle w:val="a5"/>
              <w:ind w:left="0"/>
              <w:rPr>
                <w:color w:val="000000"/>
                <w:lang w:val="uk-UA"/>
              </w:rPr>
            </w:pPr>
            <w:r w:rsidRPr="00D13B19">
              <w:rPr>
                <w:i/>
                <w:color w:val="000000"/>
                <w:lang w:val="uk-UA"/>
              </w:rPr>
              <w:t>Чуняк Юлія Михайлівна</w:t>
            </w:r>
            <w:r w:rsidRPr="00D13B19">
              <w:rPr>
                <w:color w:val="000000"/>
                <w:lang w:val="uk-UA"/>
              </w:rPr>
              <w:t>,ас.</w:t>
            </w:r>
          </w:p>
          <w:p w:rsidR="008D2353" w:rsidRPr="00D13B19" w:rsidRDefault="008D2353" w:rsidP="00D13B19">
            <w:pPr>
              <w:pStyle w:val="a5"/>
              <w:ind w:left="0"/>
              <w:rPr>
                <w:color w:val="000000"/>
                <w:lang w:val="uk-UA"/>
              </w:rPr>
            </w:pPr>
          </w:p>
        </w:tc>
      </w:tr>
    </w:tbl>
    <w:p w:rsidR="008D2353" w:rsidRPr="00D13B19" w:rsidRDefault="008D2353" w:rsidP="00D13B19">
      <w:pPr>
        <w:pStyle w:val="a5"/>
        <w:ind w:left="0"/>
        <w:jc w:val="center"/>
        <w:rPr>
          <w:color w:val="000000"/>
          <w:lang w:val="uk-UA"/>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97"/>
        <w:gridCol w:w="7189"/>
      </w:tblGrid>
      <w:tr w:rsidR="008D2353" w:rsidRPr="00EA3593" w:rsidTr="00FD0190">
        <w:tc>
          <w:tcPr>
            <w:tcW w:w="2097" w:type="dxa"/>
            <w:tcBorders>
              <w:top w:val="single" w:sz="4" w:space="0" w:color="FFFFFF"/>
              <w:left w:val="single" w:sz="4" w:space="0" w:color="FFFFFF"/>
              <w:bottom w:val="single" w:sz="4" w:space="0" w:color="FFFFFF"/>
              <w:right w:val="single" w:sz="4" w:space="0" w:color="FFFFFF"/>
            </w:tcBorders>
            <w:vAlign w:val="bottom"/>
          </w:tcPr>
          <w:p w:rsidR="008D2353" w:rsidRPr="00D13B19" w:rsidRDefault="008D2353" w:rsidP="00D13B19">
            <w:pPr>
              <w:rPr>
                <w:sz w:val="24"/>
                <w:szCs w:val="24"/>
                <w:lang w:val="uk-UA"/>
              </w:rPr>
            </w:pPr>
            <w:r w:rsidRPr="00D13B19">
              <w:rPr>
                <w:sz w:val="24"/>
                <w:szCs w:val="24"/>
                <w:lang w:val="uk-UA"/>
              </w:rPr>
              <w:t>Відповідальний редактор</w:t>
            </w:r>
          </w:p>
        </w:tc>
        <w:tc>
          <w:tcPr>
            <w:tcW w:w="7189" w:type="dxa"/>
            <w:tcBorders>
              <w:top w:val="single" w:sz="4" w:space="0" w:color="FFFFFF"/>
              <w:left w:val="single" w:sz="4" w:space="0" w:color="FFFFFF"/>
              <w:bottom w:val="single" w:sz="4" w:space="0" w:color="FFFFFF"/>
              <w:right w:val="single" w:sz="4" w:space="0" w:color="FFFFFF"/>
            </w:tcBorders>
            <w:vAlign w:val="bottom"/>
          </w:tcPr>
          <w:p w:rsidR="008D2353" w:rsidRPr="00D13B19" w:rsidRDefault="008D2353" w:rsidP="00D13B19">
            <w:pPr>
              <w:rPr>
                <w:sz w:val="24"/>
                <w:szCs w:val="24"/>
                <w:lang w:val="uk-UA"/>
              </w:rPr>
            </w:pPr>
            <w:r w:rsidRPr="00D13B19">
              <w:rPr>
                <w:i/>
                <w:color w:val="000000"/>
                <w:sz w:val="24"/>
                <w:szCs w:val="24"/>
                <w:lang w:val="uk-UA"/>
              </w:rPr>
              <w:t>Островерхов М.Я.</w:t>
            </w:r>
            <w:r w:rsidRPr="00D13B19">
              <w:rPr>
                <w:color w:val="000000"/>
                <w:sz w:val="24"/>
                <w:szCs w:val="24"/>
                <w:lang w:val="uk-UA"/>
              </w:rPr>
              <w:t>, зав. кафедри теоретичної електротехніки, доктор техн. наук., професор</w:t>
            </w:r>
          </w:p>
        </w:tc>
      </w:tr>
    </w:tbl>
    <w:p w:rsidR="008D2353" w:rsidRPr="00D13B19" w:rsidRDefault="008D2353" w:rsidP="00D13B19">
      <w:pPr>
        <w:rPr>
          <w:sz w:val="24"/>
          <w:szCs w:val="24"/>
          <w:lang w:val="uk-UA"/>
        </w:rPr>
      </w:pPr>
    </w:p>
    <w:tbl>
      <w:tblPr>
        <w:tblW w:w="0" w:type="auto"/>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Look w:val="04A0" w:firstRow="1" w:lastRow="0" w:firstColumn="1" w:lastColumn="0" w:noHBand="0" w:noVBand="1"/>
      </w:tblPr>
      <w:tblGrid>
        <w:gridCol w:w="2097"/>
        <w:gridCol w:w="7189"/>
      </w:tblGrid>
      <w:tr w:rsidR="008D2353" w:rsidRPr="00EA3593" w:rsidTr="00FD0190">
        <w:tc>
          <w:tcPr>
            <w:tcW w:w="2097" w:type="dxa"/>
            <w:tcBorders>
              <w:bottom w:val="single" w:sz="4" w:space="0" w:color="FFFFFF"/>
            </w:tcBorders>
          </w:tcPr>
          <w:p w:rsidR="008D2353" w:rsidRPr="00D13B19" w:rsidRDefault="008D2353" w:rsidP="00D13B19">
            <w:pPr>
              <w:rPr>
                <w:sz w:val="24"/>
                <w:szCs w:val="24"/>
                <w:lang w:val="uk-UA"/>
              </w:rPr>
            </w:pPr>
            <w:r w:rsidRPr="00D13B19">
              <w:rPr>
                <w:sz w:val="24"/>
                <w:szCs w:val="24"/>
                <w:lang w:val="uk-UA"/>
              </w:rPr>
              <w:br w:type="page"/>
              <w:t>Рецензенти:</w:t>
            </w:r>
          </w:p>
        </w:tc>
        <w:tc>
          <w:tcPr>
            <w:tcW w:w="7189" w:type="dxa"/>
            <w:tcBorders>
              <w:bottom w:val="single" w:sz="4" w:space="0" w:color="FFFFFF"/>
            </w:tcBorders>
          </w:tcPr>
          <w:p w:rsidR="008D2353" w:rsidRPr="00D13B19" w:rsidRDefault="008D2353" w:rsidP="00D13B19">
            <w:pPr>
              <w:spacing w:after="60"/>
              <w:rPr>
                <w:color w:val="000000"/>
                <w:sz w:val="24"/>
                <w:szCs w:val="24"/>
                <w:lang w:val="uk-UA"/>
              </w:rPr>
            </w:pPr>
            <w:r w:rsidRPr="00D13B19">
              <w:rPr>
                <w:i/>
                <w:color w:val="000000"/>
                <w:sz w:val="24"/>
                <w:szCs w:val="24"/>
                <w:lang w:val="uk-UA"/>
              </w:rPr>
              <w:t>Будько В.І</w:t>
            </w:r>
            <w:r w:rsidRPr="00D13B19">
              <w:rPr>
                <w:color w:val="000000"/>
                <w:sz w:val="24"/>
                <w:szCs w:val="24"/>
                <w:lang w:val="uk-UA"/>
              </w:rPr>
              <w:t>., доктор техн. наук., доцент</w:t>
            </w:r>
          </w:p>
          <w:p w:rsidR="008D2353" w:rsidRPr="00D13B19" w:rsidRDefault="008D2353" w:rsidP="00D13B19">
            <w:pPr>
              <w:spacing w:after="60"/>
              <w:rPr>
                <w:sz w:val="24"/>
                <w:szCs w:val="24"/>
                <w:lang w:val="uk-UA"/>
              </w:rPr>
            </w:pPr>
            <w:r w:rsidRPr="00D13B19">
              <w:rPr>
                <w:i/>
                <w:color w:val="000000"/>
                <w:sz w:val="24"/>
                <w:szCs w:val="24"/>
                <w:lang w:val="uk-UA"/>
              </w:rPr>
              <w:t>Чумак,В.В.</w:t>
            </w:r>
            <w:r w:rsidRPr="00D13B19">
              <w:rPr>
                <w:color w:val="000000"/>
                <w:sz w:val="24"/>
                <w:szCs w:val="24"/>
                <w:lang w:val="uk-UA"/>
              </w:rPr>
              <w:t>, кандидат техн. наук., доцент</w:t>
            </w:r>
          </w:p>
        </w:tc>
      </w:tr>
    </w:tbl>
    <w:p w:rsidR="008D2353" w:rsidRPr="00D13B19" w:rsidRDefault="008D2353" w:rsidP="00D13B19">
      <w:pPr>
        <w:rPr>
          <w:sz w:val="24"/>
          <w:szCs w:val="24"/>
          <w:lang w:val="uk-UA"/>
        </w:rPr>
      </w:pPr>
    </w:p>
    <w:p w:rsidR="00A866FB" w:rsidRDefault="008D2353" w:rsidP="00D13B19">
      <w:pPr>
        <w:ind w:firstLine="284"/>
        <w:jc w:val="both"/>
        <w:rPr>
          <w:sz w:val="24"/>
          <w:szCs w:val="24"/>
          <w:lang w:val="ru-RU"/>
        </w:rPr>
      </w:pPr>
      <w:r w:rsidRPr="00D13B19">
        <w:rPr>
          <w:color w:val="000000"/>
          <w:sz w:val="24"/>
          <w:szCs w:val="24"/>
          <w:lang w:val="uk-UA"/>
        </w:rPr>
        <w:t xml:space="preserve">Описано практикум до курсу </w:t>
      </w:r>
      <w:r w:rsidRPr="00D13B19">
        <w:rPr>
          <w:sz w:val="24"/>
          <w:szCs w:val="24"/>
          <w:lang w:val="ru-RU"/>
        </w:rPr>
        <w:t xml:space="preserve">“Наукова робота за темою магістерської дисертації. </w:t>
      </w:r>
    </w:p>
    <w:p w:rsidR="008D2353" w:rsidRPr="00D13B19" w:rsidRDefault="008D2353" w:rsidP="00D13B19">
      <w:pPr>
        <w:ind w:firstLine="284"/>
        <w:jc w:val="both"/>
        <w:rPr>
          <w:color w:val="000000"/>
          <w:sz w:val="24"/>
          <w:szCs w:val="24"/>
          <w:lang w:val="uk-UA"/>
        </w:rPr>
      </w:pPr>
      <w:r w:rsidRPr="00D13B19">
        <w:rPr>
          <w:sz w:val="24"/>
          <w:szCs w:val="24"/>
          <w:lang w:val="ru-RU"/>
        </w:rPr>
        <w:t xml:space="preserve">Частина </w:t>
      </w:r>
      <w:r w:rsidR="009F1DEE" w:rsidRPr="00D13B19">
        <w:rPr>
          <w:sz w:val="24"/>
          <w:szCs w:val="24"/>
          <w:lang w:val="ru-RU"/>
        </w:rPr>
        <w:t>3</w:t>
      </w:r>
      <w:r w:rsidRPr="00D13B19">
        <w:rPr>
          <w:sz w:val="24"/>
          <w:szCs w:val="24"/>
          <w:lang w:val="ru-RU"/>
        </w:rPr>
        <w:t>”.</w:t>
      </w:r>
      <w:r w:rsidRPr="00D13B19">
        <w:rPr>
          <w:color w:val="000000"/>
          <w:sz w:val="24"/>
          <w:szCs w:val="24"/>
          <w:lang w:val="uk-UA"/>
        </w:rPr>
        <w:t xml:space="preserve"> Наведено теоретичні відомості і описано методичні рекомендації по проведенню практичних занять.</w:t>
      </w:r>
    </w:p>
    <w:tbl>
      <w:tblPr>
        <w:tblW w:w="0" w:type="auto"/>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Look w:val="04A0" w:firstRow="1" w:lastRow="0" w:firstColumn="1" w:lastColumn="0" w:noHBand="0" w:noVBand="1"/>
      </w:tblPr>
      <w:tblGrid>
        <w:gridCol w:w="2097"/>
        <w:gridCol w:w="7189"/>
      </w:tblGrid>
      <w:tr w:rsidR="008D2353" w:rsidRPr="00EA3593" w:rsidTr="00FD0190">
        <w:tc>
          <w:tcPr>
            <w:tcW w:w="2097" w:type="dxa"/>
            <w:tcBorders>
              <w:bottom w:val="single" w:sz="4" w:space="0" w:color="FFFFFF"/>
            </w:tcBorders>
          </w:tcPr>
          <w:p w:rsidR="008D2353" w:rsidRPr="00D13B19" w:rsidRDefault="008D2353" w:rsidP="00D13B19">
            <w:pPr>
              <w:rPr>
                <w:sz w:val="24"/>
                <w:szCs w:val="24"/>
                <w:lang w:val="uk-UA"/>
              </w:rPr>
            </w:pPr>
          </w:p>
        </w:tc>
        <w:tc>
          <w:tcPr>
            <w:tcW w:w="7189" w:type="dxa"/>
            <w:tcBorders>
              <w:bottom w:val="single" w:sz="4" w:space="0" w:color="FFFFFF"/>
            </w:tcBorders>
          </w:tcPr>
          <w:p w:rsidR="008D2353" w:rsidRPr="00D13B19" w:rsidRDefault="008D2353" w:rsidP="00D13B19">
            <w:pPr>
              <w:spacing w:after="60"/>
              <w:rPr>
                <w:sz w:val="24"/>
                <w:szCs w:val="24"/>
                <w:lang w:val="uk-UA"/>
              </w:rPr>
            </w:pPr>
          </w:p>
        </w:tc>
      </w:tr>
      <w:tr w:rsidR="008D2353" w:rsidRPr="00EA3593" w:rsidTr="00FD019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2097" w:type="dxa"/>
            <w:tcBorders>
              <w:top w:val="single" w:sz="4" w:space="0" w:color="FFFFFF"/>
              <w:left w:val="single" w:sz="4" w:space="0" w:color="FFFFFF"/>
              <w:bottom w:val="single" w:sz="4" w:space="0" w:color="FFFFFF"/>
              <w:right w:val="single" w:sz="4" w:space="0" w:color="FFFFFF"/>
            </w:tcBorders>
            <w:vAlign w:val="bottom"/>
          </w:tcPr>
          <w:p w:rsidR="008D2353" w:rsidRPr="00D13B19" w:rsidRDefault="008D2353" w:rsidP="00D13B19">
            <w:pPr>
              <w:rPr>
                <w:sz w:val="24"/>
                <w:szCs w:val="24"/>
                <w:lang w:val="uk-UA"/>
              </w:rPr>
            </w:pPr>
          </w:p>
        </w:tc>
        <w:tc>
          <w:tcPr>
            <w:tcW w:w="7189" w:type="dxa"/>
            <w:tcBorders>
              <w:top w:val="single" w:sz="4" w:space="0" w:color="FFFFFF"/>
              <w:left w:val="single" w:sz="4" w:space="0" w:color="FFFFFF"/>
              <w:bottom w:val="single" w:sz="4" w:space="0" w:color="FFFFFF"/>
              <w:right w:val="single" w:sz="4" w:space="0" w:color="FFFFFF"/>
            </w:tcBorders>
            <w:vAlign w:val="bottom"/>
          </w:tcPr>
          <w:p w:rsidR="008D2353" w:rsidRPr="00D13B19" w:rsidRDefault="008D2353" w:rsidP="00D13B19">
            <w:pPr>
              <w:rPr>
                <w:sz w:val="24"/>
                <w:szCs w:val="24"/>
                <w:lang w:val="uk-UA"/>
              </w:rPr>
            </w:pPr>
          </w:p>
        </w:tc>
      </w:tr>
    </w:tbl>
    <w:p w:rsidR="008D2353" w:rsidRPr="00D13B19" w:rsidRDefault="008D2353" w:rsidP="00D13B19">
      <w:pPr>
        <w:jc w:val="right"/>
        <w:rPr>
          <w:sz w:val="24"/>
          <w:szCs w:val="24"/>
          <w:lang w:val="ru-RU"/>
        </w:rPr>
      </w:pPr>
      <w:r w:rsidRPr="00D13B19">
        <w:rPr>
          <w:sz w:val="24"/>
          <w:szCs w:val="24"/>
          <w:lang w:val="uk-UA"/>
        </w:rPr>
        <w:sym w:font="Symbol" w:char="F0E3"/>
      </w:r>
      <w:r w:rsidRPr="00D13B19">
        <w:rPr>
          <w:sz w:val="24"/>
          <w:szCs w:val="24"/>
          <w:lang w:val="uk-UA"/>
        </w:rPr>
        <w:t xml:space="preserve"> КПІ ім. Ігоря Сікорського, 2023</w:t>
      </w:r>
    </w:p>
    <w:p w:rsidR="008D2353" w:rsidRPr="00D13B19" w:rsidRDefault="008D2353" w:rsidP="00D13B19">
      <w:pPr>
        <w:ind w:left="1395"/>
        <w:rPr>
          <w:sz w:val="24"/>
          <w:szCs w:val="24"/>
          <w:lang w:val="ru-RU"/>
        </w:rPr>
      </w:pPr>
      <w:r w:rsidRPr="00D13B19">
        <w:rPr>
          <w:sz w:val="24"/>
          <w:szCs w:val="24"/>
          <w:lang w:val="uk-UA"/>
        </w:rPr>
        <w:br w:type="page"/>
      </w:r>
    </w:p>
    <w:p w:rsidR="00BD4FA6" w:rsidRDefault="00BD4FA6" w:rsidP="00D13B19">
      <w:pPr>
        <w:pStyle w:val="a3"/>
        <w:spacing w:before="7"/>
        <w:rPr>
          <w:sz w:val="19"/>
          <w:lang w:val="uk-UA"/>
        </w:rPr>
      </w:pPr>
    </w:p>
    <w:p w:rsidR="00CE142C" w:rsidRDefault="00CE142C" w:rsidP="00CE142C">
      <w:pPr>
        <w:pStyle w:val="a3"/>
        <w:spacing w:before="7"/>
        <w:jc w:val="center"/>
        <w:rPr>
          <w:b/>
          <w:sz w:val="32"/>
          <w:szCs w:val="32"/>
          <w:lang w:val="uk-UA"/>
        </w:rPr>
      </w:pPr>
      <w:r w:rsidRPr="00F63275">
        <w:rPr>
          <w:b/>
          <w:sz w:val="32"/>
          <w:szCs w:val="32"/>
          <w:lang w:val="uk-UA"/>
        </w:rPr>
        <w:t>Зміст</w:t>
      </w:r>
    </w:p>
    <w:tbl>
      <w:tblPr>
        <w:tblStyle w:val="a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559"/>
        <w:gridCol w:w="1294"/>
      </w:tblGrid>
      <w:tr w:rsidR="00E90CCF" w:rsidRPr="00575E37" w:rsidTr="00553EBE">
        <w:tc>
          <w:tcPr>
            <w:tcW w:w="8559" w:type="dxa"/>
          </w:tcPr>
          <w:p w:rsidR="00E90CCF" w:rsidRPr="00AC72D1" w:rsidRDefault="00E90CCF" w:rsidP="00553EBE">
            <w:pPr>
              <w:pStyle w:val="a3"/>
              <w:spacing w:before="7"/>
              <w:jc w:val="center"/>
              <w:rPr>
                <w:rFonts w:eastAsia="TimesNewRomanPS-BoldMT"/>
                <w:bCs/>
                <w:lang w:val="ru-RU"/>
              </w:rPr>
            </w:pPr>
            <w:r w:rsidRPr="00AC72D1">
              <w:rPr>
                <w:rFonts w:eastAsia="TimesNewRomanPS-BoldMT"/>
                <w:bCs/>
                <w:lang w:val="ru-RU"/>
              </w:rPr>
              <w:t>Назва</w:t>
            </w:r>
          </w:p>
        </w:tc>
        <w:tc>
          <w:tcPr>
            <w:tcW w:w="1294" w:type="dxa"/>
          </w:tcPr>
          <w:p w:rsidR="00E90CCF" w:rsidRPr="00AC72D1" w:rsidRDefault="00E90CCF" w:rsidP="00553EBE">
            <w:pPr>
              <w:pStyle w:val="a3"/>
              <w:spacing w:before="7"/>
              <w:jc w:val="right"/>
              <w:rPr>
                <w:rFonts w:eastAsia="TimesNewRomanPS-BoldMT"/>
                <w:bCs/>
                <w:lang w:val="ru-RU"/>
              </w:rPr>
            </w:pPr>
            <w:r w:rsidRPr="00AC72D1">
              <w:rPr>
                <w:rFonts w:eastAsia="TimesNewRomanPS-BoldMT"/>
                <w:bCs/>
                <w:lang w:val="ru-RU"/>
              </w:rPr>
              <w:t>Сторінка</w:t>
            </w:r>
          </w:p>
        </w:tc>
      </w:tr>
      <w:tr w:rsidR="00E90CCF" w:rsidRPr="00BE6500" w:rsidTr="00553EBE">
        <w:tc>
          <w:tcPr>
            <w:tcW w:w="8559" w:type="dxa"/>
          </w:tcPr>
          <w:p w:rsidR="00E90CCF" w:rsidRPr="00BE6500" w:rsidRDefault="00E90CCF" w:rsidP="00D3283D">
            <w:pPr>
              <w:pStyle w:val="a3"/>
              <w:spacing w:before="7"/>
              <w:rPr>
                <w:rFonts w:eastAsia="TimesNewRomanPS-BoldMT"/>
                <w:bCs/>
                <w:lang w:val="uk-UA"/>
              </w:rPr>
            </w:pPr>
            <w:r w:rsidRPr="00AC72D1">
              <w:rPr>
                <w:rFonts w:eastAsia="TimesNewRomanPS-BoldMT"/>
                <w:bCs/>
                <w:lang w:val="uk-UA"/>
              </w:rPr>
              <w:t>Практичне завдання</w:t>
            </w:r>
            <w:r w:rsidRPr="00BE6500">
              <w:rPr>
                <w:rFonts w:eastAsia="TimesNewRomanPS-BoldMT"/>
                <w:bCs/>
                <w:lang w:val="uk-UA"/>
              </w:rPr>
              <w:t xml:space="preserve"> 1. </w:t>
            </w:r>
            <w:r w:rsidR="00D3283D" w:rsidRPr="00BE6500">
              <w:rPr>
                <w:rFonts w:eastAsia="TimesNewRomanPS-BoldMT"/>
                <w:bCs/>
                <w:lang w:val="uk-UA"/>
              </w:rPr>
              <w:t>Оформлення курсової роботи</w:t>
            </w:r>
          </w:p>
        </w:tc>
        <w:tc>
          <w:tcPr>
            <w:tcW w:w="1294" w:type="dxa"/>
          </w:tcPr>
          <w:p w:rsidR="00E90CCF" w:rsidRPr="00BE6500" w:rsidRDefault="00E90CCF" w:rsidP="00553EBE">
            <w:pPr>
              <w:pStyle w:val="a3"/>
              <w:spacing w:before="7"/>
              <w:jc w:val="right"/>
              <w:rPr>
                <w:rFonts w:eastAsia="TimesNewRomanPS-BoldMT"/>
                <w:bCs/>
                <w:lang w:val="uk-UA"/>
              </w:rPr>
            </w:pPr>
            <w:r w:rsidRPr="00BE6500">
              <w:rPr>
                <w:rFonts w:eastAsia="TimesNewRomanPS-BoldMT"/>
                <w:bCs/>
                <w:lang w:val="uk-UA"/>
              </w:rPr>
              <w:t>4</w:t>
            </w:r>
          </w:p>
        </w:tc>
      </w:tr>
      <w:tr w:rsidR="00E90CCF" w:rsidRPr="00BE6500" w:rsidTr="00553EBE">
        <w:tc>
          <w:tcPr>
            <w:tcW w:w="8559" w:type="dxa"/>
          </w:tcPr>
          <w:p w:rsidR="00E90CCF" w:rsidRPr="00BE6500" w:rsidRDefault="00E90CCF" w:rsidP="00BE6500">
            <w:pPr>
              <w:pStyle w:val="a3"/>
              <w:spacing w:before="7"/>
              <w:rPr>
                <w:rFonts w:eastAsia="TimesNewRomanPS-BoldMT"/>
                <w:bCs/>
                <w:lang w:val="uk-UA"/>
              </w:rPr>
            </w:pPr>
            <w:r w:rsidRPr="00AC72D1">
              <w:rPr>
                <w:rFonts w:eastAsia="TimesNewRomanPS-BoldMT"/>
                <w:bCs/>
                <w:lang w:val="uk-UA"/>
              </w:rPr>
              <w:t>Практичне завдання</w:t>
            </w:r>
            <w:r w:rsidRPr="00BE6500">
              <w:rPr>
                <w:rFonts w:eastAsia="TimesNewRomanPS-BoldMT"/>
                <w:bCs/>
                <w:lang w:val="uk-UA"/>
              </w:rPr>
              <w:t xml:space="preserve"> 2. </w:t>
            </w:r>
            <w:r w:rsidR="00BE6500" w:rsidRPr="00BE6500">
              <w:rPr>
                <w:rFonts w:eastAsia="TimesNewRomanPS-BoldMT"/>
                <w:bCs/>
                <w:lang w:val="uk-UA"/>
              </w:rPr>
              <w:t>Захист курсових робіт</w:t>
            </w:r>
          </w:p>
        </w:tc>
        <w:tc>
          <w:tcPr>
            <w:tcW w:w="1294" w:type="dxa"/>
          </w:tcPr>
          <w:p w:rsidR="00E90CCF" w:rsidRPr="00BE6500" w:rsidRDefault="00D27B9C" w:rsidP="004725E6">
            <w:pPr>
              <w:pStyle w:val="a3"/>
              <w:spacing w:before="7"/>
              <w:jc w:val="right"/>
              <w:rPr>
                <w:rFonts w:eastAsia="TimesNewRomanPS-BoldMT"/>
                <w:bCs/>
                <w:lang w:val="uk-UA"/>
              </w:rPr>
            </w:pPr>
            <w:r>
              <w:rPr>
                <w:rFonts w:eastAsia="TimesNewRomanPS-BoldMT"/>
                <w:bCs/>
                <w:lang w:val="uk-UA"/>
              </w:rPr>
              <w:t>9</w:t>
            </w:r>
          </w:p>
        </w:tc>
      </w:tr>
      <w:tr w:rsidR="00E90CCF" w:rsidRPr="00BE6500" w:rsidTr="00553EBE">
        <w:tc>
          <w:tcPr>
            <w:tcW w:w="8559" w:type="dxa"/>
          </w:tcPr>
          <w:p w:rsidR="00E90CCF" w:rsidRPr="00BE6500" w:rsidRDefault="00E90CCF" w:rsidP="00BE6500">
            <w:pPr>
              <w:pStyle w:val="a3"/>
              <w:spacing w:before="7"/>
              <w:rPr>
                <w:rFonts w:eastAsia="TimesNewRomanPS-BoldMT"/>
                <w:bCs/>
                <w:lang w:val="uk-UA"/>
              </w:rPr>
            </w:pPr>
            <w:r w:rsidRPr="00AC72D1">
              <w:rPr>
                <w:rFonts w:eastAsia="TimesNewRomanPS-BoldMT"/>
                <w:bCs/>
                <w:lang w:val="uk-UA"/>
              </w:rPr>
              <w:t>Практичне завдання</w:t>
            </w:r>
            <w:r w:rsidRPr="00BE6500">
              <w:rPr>
                <w:rFonts w:eastAsia="TimesNewRomanPS-BoldMT"/>
                <w:bCs/>
                <w:lang w:val="uk-UA"/>
              </w:rPr>
              <w:t xml:space="preserve"> 3. </w:t>
            </w:r>
            <w:r w:rsidR="00BE6500" w:rsidRPr="00BE6500">
              <w:rPr>
                <w:rFonts w:eastAsia="TimesNewRomanPS-BoldMT"/>
                <w:bCs/>
                <w:lang w:val="uk-UA"/>
              </w:rPr>
              <w:t>Зміст курсових робіт</w:t>
            </w:r>
          </w:p>
        </w:tc>
        <w:tc>
          <w:tcPr>
            <w:tcW w:w="1294" w:type="dxa"/>
          </w:tcPr>
          <w:p w:rsidR="00E90CCF" w:rsidRPr="00BE6500" w:rsidRDefault="007E1BD6" w:rsidP="007E1BD6">
            <w:pPr>
              <w:pStyle w:val="a3"/>
              <w:spacing w:before="7"/>
              <w:jc w:val="right"/>
              <w:rPr>
                <w:rFonts w:eastAsia="TimesNewRomanPS-BoldMT"/>
                <w:bCs/>
                <w:lang w:val="uk-UA"/>
              </w:rPr>
            </w:pPr>
            <w:r>
              <w:rPr>
                <w:rFonts w:eastAsia="TimesNewRomanPS-BoldMT"/>
                <w:bCs/>
                <w:lang w:val="uk-UA"/>
              </w:rPr>
              <w:t>11</w:t>
            </w:r>
          </w:p>
        </w:tc>
      </w:tr>
      <w:tr w:rsidR="00E90CCF" w:rsidRPr="00BE6500" w:rsidTr="00553EBE">
        <w:tc>
          <w:tcPr>
            <w:tcW w:w="8559" w:type="dxa"/>
          </w:tcPr>
          <w:p w:rsidR="00E90CCF" w:rsidRPr="00BE6500" w:rsidRDefault="00E90CCF" w:rsidP="00BE6500">
            <w:pPr>
              <w:pStyle w:val="a3"/>
              <w:spacing w:before="7"/>
              <w:rPr>
                <w:rFonts w:eastAsia="TimesNewRomanPS-BoldMT"/>
                <w:bCs/>
                <w:lang w:val="uk-UA"/>
              </w:rPr>
            </w:pPr>
            <w:r w:rsidRPr="00AC72D1">
              <w:rPr>
                <w:rFonts w:eastAsia="TimesNewRomanPS-BoldMT"/>
                <w:bCs/>
                <w:lang w:val="uk-UA"/>
              </w:rPr>
              <w:t>Практичне завдання</w:t>
            </w:r>
            <w:r w:rsidRPr="00BE6500">
              <w:rPr>
                <w:rFonts w:eastAsia="TimesNewRomanPS-BoldMT"/>
                <w:bCs/>
                <w:lang w:val="uk-UA"/>
              </w:rPr>
              <w:t xml:space="preserve"> 4. </w:t>
            </w:r>
            <w:r w:rsidR="00BE6500" w:rsidRPr="00BE6500">
              <w:rPr>
                <w:rFonts w:eastAsia="TimesNewRomanPS-BoldMT"/>
                <w:bCs/>
                <w:lang w:val="uk-UA"/>
              </w:rPr>
              <w:t>Дипломна і магістерська роботи</w:t>
            </w:r>
          </w:p>
        </w:tc>
        <w:tc>
          <w:tcPr>
            <w:tcW w:w="1294" w:type="dxa"/>
          </w:tcPr>
          <w:p w:rsidR="00E90CCF" w:rsidRPr="00BE6500" w:rsidRDefault="004725E6" w:rsidP="007E1BD6">
            <w:pPr>
              <w:pStyle w:val="a3"/>
              <w:spacing w:before="7"/>
              <w:jc w:val="right"/>
              <w:rPr>
                <w:rFonts w:eastAsia="TimesNewRomanPS-BoldMT"/>
                <w:bCs/>
                <w:lang w:val="uk-UA"/>
              </w:rPr>
            </w:pPr>
            <w:r>
              <w:rPr>
                <w:rFonts w:eastAsia="TimesNewRomanPS-BoldMT"/>
                <w:bCs/>
                <w:lang w:val="uk-UA"/>
              </w:rPr>
              <w:t>2</w:t>
            </w:r>
            <w:r w:rsidR="007E1BD6">
              <w:rPr>
                <w:rFonts w:eastAsia="TimesNewRomanPS-BoldMT"/>
                <w:bCs/>
                <w:lang w:val="uk-UA"/>
              </w:rPr>
              <w:t>9</w:t>
            </w:r>
          </w:p>
        </w:tc>
      </w:tr>
      <w:tr w:rsidR="00E90CCF" w:rsidRPr="00BE6500" w:rsidTr="00553EBE">
        <w:tc>
          <w:tcPr>
            <w:tcW w:w="8559" w:type="dxa"/>
          </w:tcPr>
          <w:p w:rsidR="00E90CCF" w:rsidRPr="00BE6500" w:rsidRDefault="00E90CCF" w:rsidP="00BE6500">
            <w:pPr>
              <w:widowControl/>
              <w:autoSpaceDE w:val="0"/>
              <w:autoSpaceDN w:val="0"/>
              <w:adjustRightInd w:val="0"/>
              <w:rPr>
                <w:rFonts w:eastAsia="TimesNewRomanPS-BoldMT"/>
                <w:bCs/>
                <w:sz w:val="28"/>
                <w:szCs w:val="28"/>
                <w:lang w:val="uk-UA"/>
              </w:rPr>
            </w:pPr>
            <w:r w:rsidRPr="00AC72D1">
              <w:rPr>
                <w:rFonts w:eastAsia="TimesNewRomanPS-BoldMT"/>
                <w:bCs/>
                <w:sz w:val="28"/>
                <w:szCs w:val="28"/>
                <w:lang w:val="uk-UA"/>
              </w:rPr>
              <w:t>Практичне завдання</w:t>
            </w:r>
            <w:r w:rsidRPr="00BE6500">
              <w:rPr>
                <w:rFonts w:eastAsia="TimesNewRomanPS-BoldMT"/>
                <w:bCs/>
                <w:sz w:val="28"/>
                <w:szCs w:val="28"/>
                <w:lang w:val="uk-UA"/>
              </w:rPr>
              <w:t xml:space="preserve"> 5. </w:t>
            </w:r>
            <w:r w:rsidR="00BE6500" w:rsidRPr="00BE6500">
              <w:rPr>
                <w:rFonts w:eastAsia="TimesNewRomanPS-BoldMT"/>
                <w:bCs/>
                <w:sz w:val="28"/>
                <w:szCs w:val="28"/>
                <w:lang w:val="uk-UA"/>
              </w:rPr>
              <w:t>Захист магістерських робіт</w:t>
            </w:r>
          </w:p>
        </w:tc>
        <w:tc>
          <w:tcPr>
            <w:tcW w:w="1294" w:type="dxa"/>
          </w:tcPr>
          <w:p w:rsidR="00E90CCF" w:rsidRPr="00BE6500" w:rsidRDefault="007E1BD6" w:rsidP="007E1BD6">
            <w:pPr>
              <w:pStyle w:val="a3"/>
              <w:spacing w:before="7"/>
              <w:jc w:val="right"/>
              <w:rPr>
                <w:rFonts w:eastAsia="TimesNewRomanPS-BoldMT"/>
                <w:bCs/>
                <w:lang w:val="uk-UA"/>
              </w:rPr>
            </w:pPr>
            <w:r>
              <w:rPr>
                <w:rFonts w:eastAsia="TimesNewRomanPS-BoldMT"/>
                <w:bCs/>
                <w:lang w:val="uk-UA"/>
              </w:rPr>
              <w:t>37</w:t>
            </w:r>
          </w:p>
        </w:tc>
      </w:tr>
      <w:tr w:rsidR="00E90CCF" w:rsidRPr="00BE6500" w:rsidTr="00553EBE">
        <w:tc>
          <w:tcPr>
            <w:tcW w:w="8559" w:type="dxa"/>
          </w:tcPr>
          <w:p w:rsidR="00E90CCF" w:rsidRPr="00BE6500" w:rsidRDefault="00E90CCF" w:rsidP="00BE6500">
            <w:pPr>
              <w:widowControl/>
              <w:autoSpaceDE w:val="0"/>
              <w:autoSpaceDN w:val="0"/>
              <w:adjustRightInd w:val="0"/>
              <w:rPr>
                <w:rFonts w:eastAsia="TimesNewRomanPS-BoldMT"/>
                <w:bCs/>
                <w:sz w:val="28"/>
                <w:szCs w:val="28"/>
                <w:lang w:val="uk-UA"/>
              </w:rPr>
            </w:pPr>
            <w:r w:rsidRPr="00AC72D1">
              <w:rPr>
                <w:rFonts w:eastAsia="TimesNewRomanPS-BoldMT"/>
                <w:bCs/>
                <w:sz w:val="28"/>
                <w:szCs w:val="28"/>
                <w:lang w:val="uk-UA"/>
              </w:rPr>
              <w:t>Практичне завдання</w:t>
            </w:r>
            <w:r w:rsidRPr="00BE6500">
              <w:rPr>
                <w:rFonts w:eastAsia="TimesNewRomanPS-BoldMT"/>
                <w:bCs/>
                <w:sz w:val="28"/>
                <w:szCs w:val="28"/>
                <w:lang w:val="uk-UA"/>
              </w:rPr>
              <w:t xml:space="preserve"> 6. </w:t>
            </w:r>
            <w:r w:rsidR="00BE6500" w:rsidRPr="00BE6500">
              <w:rPr>
                <w:rFonts w:eastAsia="TimesNewRomanPS-BoldMT"/>
                <w:bCs/>
                <w:sz w:val="28"/>
                <w:szCs w:val="28"/>
                <w:lang w:val="uk-UA"/>
              </w:rPr>
              <w:t>Наукова публікація: поняття, функції, основні види</w:t>
            </w:r>
          </w:p>
        </w:tc>
        <w:tc>
          <w:tcPr>
            <w:tcW w:w="1294" w:type="dxa"/>
          </w:tcPr>
          <w:p w:rsidR="00E90CCF" w:rsidRPr="00BE6500" w:rsidRDefault="00E90CCF" w:rsidP="00553EBE">
            <w:pPr>
              <w:pStyle w:val="a3"/>
              <w:spacing w:before="7"/>
              <w:jc w:val="right"/>
              <w:rPr>
                <w:rFonts w:eastAsia="TimesNewRomanPS-BoldMT"/>
                <w:bCs/>
                <w:lang w:val="uk-UA"/>
              </w:rPr>
            </w:pPr>
          </w:p>
          <w:p w:rsidR="00E90CCF" w:rsidRPr="00BE6500" w:rsidRDefault="006C42DE" w:rsidP="006C42DE">
            <w:pPr>
              <w:pStyle w:val="a3"/>
              <w:spacing w:before="7"/>
              <w:jc w:val="right"/>
              <w:rPr>
                <w:rFonts w:eastAsia="TimesNewRomanPS-BoldMT"/>
                <w:bCs/>
                <w:lang w:val="uk-UA"/>
              </w:rPr>
            </w:pPr>
            <w:r>
              <w:rPr>
                <w:rFonts w:eastAsia="TimesNewRomanPS-BoldMT"/>
                <w:bCs/>
                <w:lang w:val="uk-UA"/>
              </w:rPr>
              <w:t>33</w:t>
            </w:r>
          </w:p>
        </w:tc>
      </w:tr>
      <w:tr w:rsidR="00E90CCF" w:rsidRPr="00BE6500" w:rsidTr="00553EBE">
        <w:tc>
          <w:tcPr>
            <w:tcW w:w="8559" w:type="dxa"/>
          </w:tcPr>
          <w:p w:rsidR="00E90CCF" w:rsidRPr="00BE6500" w:rsidRDefault="00E90CCF" w:rsidP="00BE6500">
            <w:pPr>
              <w:widowControl/>
              <w:autoSpaceDE w:val="0"/>
              <w:autoSpaceDN w:val="0"/>
              <w:adjustRightInd w:val="0"/>
              <w:rPr>
                <w:rFonts w:eastAsia="TimesNewRomanPS-BoldMT"/>
                <w:bCs/>
                <w:sz w:val="28"/>
                <w:szCs w:val="28"/>
                <w:lang w:val="uk-UA"/>
              </w:rPr>
            </w:pPr>
            <w:r w:rsidRPr="00AC72D1">
              <w:rPr>
                <w:rFonts w:eastAsia="TimesNewRomanPS-BoldMT"/>
                <w:bCs/>
                <w:sz w:val="28"/>
                <w:szCs w:val="28"/>
                <w:lang w:val="uk-UA"/>
              </w:rPr>
              <w:t>Практичне завдання</w:t>
            </w:r>
            <w:r w:rsidRPr="00BE6500">
              <w:rPr>
                <w:rFonts w:eastAsia="TimesNewRomanPS-BoldMT"/>
                <w:bCs/>
                <w:sz w:val="28"/>
                <w:szCs w:val="28"/>
                <w:lang w:val="uk-UA"/>
              </w:rPr>
              <w:t xml:space="preserve"> 7. </w:t>
            </w:r>
            <w:r w:rsidR="00BE6500" w:rsidRPr="00BE6500">
              <w:rPr>
                <w:rFonts w:eastAsia="TimesNewRomanPS-BoldMT"/>
                <w:bCs/>
                <w:sz w:val="28"/>
                <w:szCs w:val="28"/>
                <w:lang w:val="uk-UA"/>
              </w:rPr>
              <w:t>Наукові праці</w:t>
            </w:r>
          </w:p>
        </w:tc>
        <w:tc>
          <w:tcPr>
            <w:tcW w:w="1294" w:type="dxa"/>
          </w:tcPr>
          <w:p w:rsidR="00E90CCF" w:rsidRPr="00BE6500" w:rsidRDefault="007E1BD6" w:rsidP="007E1BD6">
            <w:pPr>
              <w:pStyle w:val="a3"/>
              <w:spacing w:before="7"/>
              <w:jc w:val="right"/>
              <w:rPr>
                <w:rFonts w:eastAsia="TimesNewRomanPS-BoldMT"/>
                <w:bCs/>
                <w:lang w:val="uk-UA"/>
              </w:rPr>
            </w:pPr>
            <w:r>
              <w:rPr>
                <w:rFonts w:eastAsia="TimesNewRomanPS-BoldMT"/>
                <w:bCs/>
                <w:lang w:val="uk-UA"/>
              </w:rPr>
              <w:t>44</w:t>
            </w:r>
          </w:p>
        </w:tc>
      </w:tr>
      <w:tr w:rsidR="00E90CCF" w:rsidRPr="00BE6500" w:rsidTr="00553EBE">
        <w:tc>
          <w:tcPr>
            <w:tcW w:w="8559" w:type="dxa"/>
          </w:tcPr>
          <w:p w:rsidR="00E90CCF" w:rsidRPr="00AC72D1" w:rsidRDefault="00E90CCF" w:rsidP="00BE6500">
            <w:pPr>
              <w:widowControl/>
              <w:autoSpaceDE w:val="0"/>
              <w:autoSpaceDN w:val="0"/>
              <w:adjustRightInd w:val="0"/>
              <w:rPr>
                <w:rFonts w:eastAsia="TimesNewRomanPS-BoldMT"/>
                <w:bCs/>
                <w:sz w:val="28"/>
                <w:szCs w:val="28"/>
                <w:lang w:val="uk-UA"/>
              </w:rPr>
            </w:pPr>
            <w:r w:rsidRPr="00AC72D1">
              <w:rPr>
                <w:rFonts w:eastAsia="TimesNewRomanPS-BoldMT"/>
                <w:bCs/>
                <w:sz w:val="28"/>
                <w:szCs w:val="28"/>
                <w:lang w:val="uk-UA"/>
              </w:rPr>
              <w:t xml:space="preserve">Практичне завдання 8. </w:t>
            </w:r>
            <w:r w:rsidR="00BE6500" w:rsidRPr="00BE6500">
              <w:rPr>
                <w:rFonts w:eastAsia="TimesNewRomanPS-BoldMT"/>
                <w:bCs/>
                <w:sz w:val="28"/>
                <w:szCs w:val="28"/>
                <w:lang w:val="uk-UA"/>
              </w:rPr>
              <w:t>Наукова монографія, наукова стаття, теза доповіді</w:t>
            </w:r>
          </w:p>
        </w:tc>
        <w:tc>
          <w:tcPr>
            <w:tcW w:w="1294" w:type="dxa"/>
          </w:tcPr>
          <w:p w:rsidR="00E90CCF" w:rsidRPr="00BE6500" w:rsidRDefault="00E90CCF" w:rsidP="00553EBE">
            <w:pPr>
              <w:pStyle w:val="a3"/>
              <w:spacing w:before="7"/>
              <w:jc w:val="right"/>
              <w:rPr>
                <w:rFonts w:eastAsia="TimesNewRomanPS-BoldMT"/>
                <w:bCs/>
                <w:lang w:val="uk-UA"/>
              </w:rPr>
            </w:pPr>
          </w:p>
          <w:p w:rsidR="00E90CCF" w:rsidRPr="00BE6500" w:rsidRDefault="007E1BD6" w:rsidP="007E1BD6">
            <w:pPr>
              <w:pStyle w:val="a3"/>
              <w:spacing w:before="7"/>
              <w:jc w:val="right"/>
              <w:rPr>
                <w:rFonts w:eastAsia="TimesNewRomanPS-BoldMT"/>
                <w:bCs/>
                <w:lang w:val="uk-UA"/>
              </w:rPr>
            </w:pPr>
            <w:r>
              <w:rPr>
                <w:rFonts w:eastAsia="TimesNewRomanPS-BoldMT"/>
                <w:bCs/>
                <w:lang w:val="uk-UA"/>
              </w:rPr>
              <w:t>52</w:t>
            </w:r>
          </w:p>
        </w:tc>
      </w:tr>
      <w:tr w:rsidR="00BE6500" w:rsidRPr="00BE6500" w:rsidTr="00553EBE">
        <w:tc>
          <w:tcPr>
            <w:tcW w:w="8559" w:type="dxa"/>
          </w:tcPr>
          <w:p w:rsidR="00BE6500" w:rsidRPr="00AC72D1" w:rsidRDefault="00BE6500" w:rsidP="00BE6500">
            <w:pPr>
              <w:widowControl/>
              <w:autoSpaceDE w:val="0"/>
              <w:autoSpaceDN w:val="0"/>
              <w:adjustRightInd w:val="0"/>
              <w:rPr>
                <w:rFonts w:eastAsia="TimesNewRomanPS-BoldMT"/>
                <w:bCs/>
                <w:sz w:val="28"/>
                <w:szCs w:val="28"/>
                <w:lang w:val="uk-UA"/>
              </w:rPr>
            </w:pPr>
            <w:r w:rsidRPr="00AC72D1">
              <w:rPr>
                <w:rFonts w:eastAsia="TimesNewRomanPS-BoldMT"/>
                <w:bCs/>
                <w:sz w:val="28"/>
                <w:szCs w:val="28"/>
                <w:lang w:val="uk-UA"/>
              </w:rPr>
              <w:t xml:space="preserve">Практичне завдання </w:t>
            </w:r>
            <w:r>
              <w:rPr>
                <w:rFonts w:eastAsia="TimesNewRomanPS-BoldMT"/>
                <w:bCs/>
                <w:sz w:val="28"/>
                <w:szCs w:val="28"/>
                <w:lang w:val="uk-UA"/>
              </w:rPr>
              <w:t>9</w:t>
            </w:r>
            <w:r w:rsidRPr="00AC72D1">
              <w:rPr>
                <w:rFonts w:eastAsia="TimesNewRomanPS-BoldMT"/>
                <w:bCs/>
                <w:sz w:val="28"/>
                <w:szCs w:val="28"/>
                <w:lang w:val="uk-UA"/>
              </w:rPr>
              <w:t>.</w:t>
            </w:r>
            <w:r w:rsidRPr="00BE6500">
              <w:rPr>
                <w:rFonts w:eastAsia="TimesNewRomanPS-BoldMT"/>
                <w:bCs/>
                <w:sz w:val="28"/>
                <w:szCs w:val="28"/>
                <w:lang w:val="uk-UA"/>
              </w:rPr>
              <w:t xml:space="preserve"> Методика підготовки та оформлення публікацій до видання</w:t>
            </w:r>
          </w:p>
        </w:tc>
        <w:tc>
          <w:tcPr>
            <w:tcW w:w="1294" w:type="dxa"/>
          </w:tcPr>
          <w:p w:rsidR="00BE6500" w:rsidRDefault="00BE6500" w:rsidP="00553EBE">
            <w:pPr>
              <w:pStyle w:val="a3"/>
              <w:spacing w:before="7"/>
              <w:jc w:val="right"/>
              <w:rPr>
                <w:rFonts w:eastAsia="TimesNewRomanPS-BoldMT"/>
                <w:bCs/>
                <w:lang w:val="uk-UA"/>
              </w:rPr>
            </w:pPr>
          </w:p>
          <w:p w:rsidR="00004AD9" w:rsidRPr="00BE6500" w:rsidRDefault="007E1BD6" w:rsidP="007E1BD6">
            <w:pPr>
              <w:pStyle w:val="a3"/>
              <w:spacing w:before="7"/>
              <w:jc w:val="right"/>
              <w:rPr>
                <w:rFonts w:eastAsia="TimesNewRomanPS-BoldMT"/>
                <w:bCs/>
                <w:lang w:val="uk-UA"/>
              </w:rPr>
            </w:pPr>
            <w:r>
              <w:rPr>
                <w:rFonts w:eastAsia="TimesNewRomanPS-BoldMT"/>
                <w:bCs/>
                <w:lang w:val="uk-UA"/>
              </w:rPr>
              <w:t>62</w:t>
            </w:r>
          </w:p>
        </w:tc>
      </w:tr>
      <w:tr w:rsidR="00BE6500" w:rsidRPr="00BE6500" w:rsidTr="00553EBE">
        <w:tc>
          <w:tcPr>
            <w:tcW w:w="8559" w:type="dxa"/>
          </w:tcPr>
          <w:p w:rsidR="00BE6500" w:rsidRPr="00AC72D1" w:rsidRDefault="00BE6500" w:rsidP="00004AD9">
            <w:pPr>
              <w:widowControl/>
              <w:autoSpaceDE w:val="0"/>
              <w:autoSpaceDN w:val="0"/>
              <w:adjustRightInd w:val="0"/>
              <w:rPr>
                <w:rFonts w:eastAsia="TimesNewRomanPS-BoldMT"/>
                <w:bCs/>
                <w:sz w:val="28"/>
                <w:szCs w:val="28"/>
                <w:lang w:val="uk-UA"/>
              </w:rPr>
            </w:pPr>
            <w:r w:rsidRPr="00AC72D1">
              <w:rPr>
                <w:rFonts w:eastAsia="TimesNewRomanPS-BoldMT"/>
                <w:bCs/>
                <w:sz w:val="28"/>
                <w:szCs w:val="28"/>
                <w:lang w:val="uk-UA"/>
              </w:rPr>
              <w:t xml:space="preserve">Практичне завдання </w:t>
            </w:r>
            <w:r>
              <w:rPr>
                <w:rFonts w:eastAsia="TimesNewRomanPS-BoldMT"/>
                <w:bCs/>
                <w:sz w:val="28"/>
                <w:szCs w:val="28"/>
                <w:lang w:val="uk-UA"/>
              </w:rPr>
              <w:t>10</w:t>
            </w:r>
            <w:r w:rsidRPr="00AC72D1">
              <w:rPr>
                <w:rFonts w:eastAsia="TimesNewRomanPS-BoldMT"/>
                <w:bCs/>
                <w:sz w:val="28"/>
                <w:szCs w:val="28"/>
                <w:lang w:val="uk-UA"/>
              </w:rPr>
              <w:t>.</w:t>
            </w:r>
            <w:r w:rsidRPr="00BE6500">
              <w:rPr>
                <w:rFonts w:eastAsia="TimesNewRomanPS-BoldMT"/>
                <w:bCs/>
                <w:sz w:val="28"/>
                <w:szCs w:val="28"/>
                <w:lang w:val="uk-UA"/>
              </w:rPr>
              <w:t xml:space="preserve"> Економіко-статичні методи в наукових дослідженнях</w:t>
            </w:r>
          </w:p>
        </w:tc>
        <w:tc>
          <w:tcPr>
            <w:tcW w:w="1294" w:type="dxa"/>
          </w:tcPr>
          <w:p w:rsidR="00BE6500" w:rsidRDefault="00BE6500" w:rsidP="00553EBE">
            <w:pPr>
              <w:pStyle w:val="a3"/>
              <w:spacing w:before="7"/>
              <w:jc w:val="right"/>
              <w:rPr>
                <w:rFonts w:eastAsia="TimesNewRomanPS-BoldMT"/>
                <w:bCs/>
                <w:lang w:val="uk-UA"/>
              </w:rPr>
            </w:pPr>
          </w:p>
          <w:p w:rsidR="00004AD9" w:rsidRPr="00BE6500" w:rsidRDefault="007E1BD6" w:rsidP="007E1BD6">
            <w:pPr>
              <w:pStyle w:val="a3"/>
              <w:spacing w:before="7"/>
              <w:jc w:val="right"/>
              <w:rPr>
                <w:rFonts w:eastAsia="TimesNewRomanPS-BoldMT"/>
                <w:bCs/>
                <w:lang w:val="uk-UA"/>
              </w:rPr>
            </w:pPr>
            <w:r>
              <w:rPr>
                <w:rFonts w:eastAsia="TimesNewRomanPS-BoldMT"/>
                <w:bCs/>
                <w:lang w:val="uk-UA"/>
              </w:rPr>
              <w:t>7</w:t>
            </w:r>
            <w:r w:rsidR="00004AD9">
              <w:rPr>
                <w:rFonts w:eastAsia="TimesNewRomanPS-BoldMT"/>
                <w:bCs/>
                <w:lang w:val="uk-UA"/>
              </w:rPr>
              <w:t>2</w:t>
            </w:r>
          </w:p>
        </w:tc>
      </w:tr>
      <w:tr w:rsidR="00BE6500" w:rsidRPr="00BE6500" w:rsidTr="00553EBE">
        <w:tc>
          <w:tcPr>
            <w:tcW w:w="8559" w:type="dxa"/>
          </w:tcPr>
          <w:p w:rsidR="00BE6500" w:rsidRPr="00AC72D1" w:rsidRDefault="00BE6500" w:rsidP="00BE6500">
            <w:pPr>
              <w:widowControl/>
              <w:autoSpaceDE w:val="0"/>
              <w:autoSpaceDN w:val="0"/>
              <w:adjustRightInd w:val="0"/>
              <w:rPr>
                <w:rFonts w:eastAsia="TimesNewRomanPS-BoldMT"/>
                <w:bCs/>
                <w:sz w:val="28"/>
                <w:szCs w:val="28"/>
                <w:lang w:val="uk-UA"/>
              </w:rPr>
            </w:pPr>
            <w:r w:rsidRPr="00AC72D1">
              <w:rPr>
                <w:rFonts w:eastAsia="TimesNewRomanPS-BoldMT"/>
                <w:bCs/>
                <w:sz w:val="28"/>
                <w:szCs w:val="28"/>
                <w:lang w:val="uk-UA"/>
              </w:rPr>
              <w:t xml:space="preserve">Практичне завдання </w:t>
            </w:r>
            <w:r>
              <w:rPr>
                <w:rFonts w:eastAsia="TimesNewRomanPS-BoldMT"/>
                <w:bCs/>
                <w:sz w:val="28"/>
                <w:szCs w:val="28"/>
                <w:lang w:val="uk-UA"/>
              </w:rPr>
              <w:t>11</w:t>
            </w:r>
            <w:r w:rsidRPr="00AC72D1">
              <w:rPr>
                <w:rFonts w:eastAsia="TimesNewRomanPS-BoldMT"/>
                <w:bCs/>
                <w:sz w:val="28"/>
                <w:szCs w:val="28"/>
                <w:lang w:val="uk-UA"/>
              </w:rPr>
              <w:t>.</w:t>
            </w:r>
            <w:r w:rsidRPr="00BE6500">
              <w:rPr>
                <w:rFonts w:eastAsia="TimesNewRomanPS-BoldMT"/>
                <w:bCs/>
                <w:sz w:val="28"/>
                <w:szCs w:val="28"/>
                <w:lang w:val="uk-UA"/>
              </w:rPr>
              <w:t xml:space="preserve"> Засвоєння видів інформаційного забезпечення наукової роботи</w:t>
            </w:r>
          </w:p>
        </w:tc>
        <w:tc>
          <w:tcPr>
            <w:tcW w:w="1294" w:type="dxa"/>
          </w:tcPr>
          <w:p w:rsidR="00BE6500" w:rsidRDefault="00BE6500" w:rsidP="00553EBE">
            <w:pPr>
              <w:pStyle w:val="a3"/>
              <w:spacing w:before="7"/>
              <w:jc w:val="right"/>
              <w:rPr>
                <w:rFonts w:eastAsia="TimesNewRomanPS-BoldMT"/>
                <w:bCs/>
                <w:lang w:val="uk-UA"/>
              </w:rPr>
            </w:pPr>
          </w:p>
          <w:p w:rsidR="00004AD9" w:rsidRPr="00BE6500" w:rsidRDefault="007E1BD6" w:rsidP="007E1BD6">
            <w:pPr>
              <w:pStyle w:val="a3"/>
              <w:spacing w:before="7"/>
              <w:jc w:val="right"/>
              <w:rPr>
                <w:rFonts w:eastAsia="TimesNewRomanPS-BoldMT"/>
                <w:bCs/>
                <w:lang w:val="uk-UA"/>
              </w:rPr>
            </w:pPr>
            <w:r>
              <w:rPr>
                <w:rFonts w:eastAsia="TimesNewRomanPS-BoldMT"/>
                <w:bCs/>
                <w:lang w:val="uk-UA"/>
              </w:rPr>
              <w:t>76</w:t>
            </w:r>
          </w:p>
        </w:tc>
      </w:tr>
      <w:tr w:rsidR="00BE6500" w:rsidRPr="00BE6500" w:rsidTr="00553EBE">
        <w:tc>
          <w:tcPr>
            <w:tcW w:w="8559" w:type="dxa"/>
          </w:tcPr>
          <w:p w:rsidR="00BE6500" w:rsidRPr="00AC72D1" w:rsidRDefault="00BE6500" w:rsidP="00553EBE">
            <w:pPr>
              <w:widowControl/>
              <w:autoSpaceDE w:val="0"/>
              <w:autoSpaceDN w:val="0"/>
              <w:adjustRightInd w:val="0"/>
              <w:rPr>
                <w:rFonts w:eastAsia="TimesNewRomanPS-BoldMT"/>
                <w:bCs/>
                <w:sz w:val="28"/>
                <w:szCs w:val="28"/>
                <w:lang w:val="uk-UA"/>
              </w:rPr>
            </w:pPr>
            <w:r>
              <w:rPr>
                <w:rFonts w:eastAsia="TimesNewRomanPS-BoldMT"/>
                <w:bCs/>
                <w:sz w:val="28"/>
                <w:szCs w:val="28"/>
                <w:lang w:val="uk-UA"/>
              </w:rPr>
              <w:t>Практичне завдання 12</w:t>
            </w:r>
            <w:r w:rsidRPr="00AC72D1">
              <w:rPr>
                <w:rFonts w:eastAsia="TimesNewRomanPS-BoldMT"/>
                <w:bCs/>
                <w:sz w:val="28"/>
                <w:szCs w:val="28"/>
                <w:lang w:val="uk-UA"/>
              </w:rPr>
              <w:t>.</w:t>
            </w:r>
            <w:r w:rsidRPr="00BE6500">
              <w:rPr>
                <w:rFonts w:eastAsia="TimesNewRomanPS-BoldMT"/>
                <w:bCs/>
                <w:sz w:val="28"/>
                <w:szCs w:val="28"/>
                <w:lang w:val="uk-UA"/>
              </w:rPr>
              <w:t xml:space="preserve"> Зміст та складові науково-дослідницького процесу</w:t>
            </w:r>
          </w:p>
        </w:tc>
        <w:tc>
          <w:tcPr>
            <w:tcW w:w="1294" w:type="dxa"/>
          </w:tcPr>
          <w:p w:rsidR="00BE6500" w:rsidRDefault="00BE6500" w:rsidP="00553EBE">
            <w:pPr>
              <w:pStyle w:val="a3"/>
              <w:spacing w:before="7"/>
              <w:jc w:val="right"/>
              <w:rPr>
                <w:rFonts w:eastAsia="TimesNewRomanPS-BoldMT"/>
                <w:bCs/>
                <w:lang w:val="uk-UA"/>
              </w:rPr>
            </w:pPr>
          </w:p>
          <w:p w:rsidR="00004AD9" w:rsidRPr="00BE6500" w:rsidRDefault="007E1BD6" w:rsidP="007E1BD6">
            <w:pPr>
              <w:pStyle w:val="a3"/>
              <w:spacing w:before="7"/>
              <w:jc w:val="right"/>
              <w:rPr>
                <w:rFonts w:eastAsia="TimesNewRomanPS-BoldMT"/>
                <w:bCs/>
                <w:lang w:val="uk-UA"/>
              </w:rPr>
            </w:pPr>
            <w:r>
              <w:rPr>
                <w:rFonts w:eastAsia="TimesNewRomanPS-BoldMT"/>
                <w:bCs/>
                <w:lang w:val="uk-UA"/>
              </w:rPr>
              <w:t>80</w:t>
            </w:r>
          </w:p>
        </w:tc>
      </w:tr>
      <w:tr w:rsidR="00BE6500" w:rsidRPr="00BE6500" w:rsidTr="00553EBE">
        <w:tc>
          <w:tcPr>
            <w:tcW w:w="8559" w:type="dxa"/>
          </w:tcPr>
          <w:p w:rsidR="00BE6500" w:rsidRPr="00AC72D1" w:rsidRDefault="00BE6500" w:rsidP="00553EBE">
            <w:pPr>
              <w:widowControl/>
              <w:autoSpaceDE w:val="0"/>
              <w:autoSpaceDN w:val="0"/>
              <w:adjustRightInd w:val="0"/>
              <w:rPr>
                <w:rFonts w:eastAsia="TimesNewRomanPS-BoldMT"/>
                <w:bCs/>
                <w:sz w:val="28"/>
                <w:szCs w:val="28"/>
                <w:lang w:val="uk-UA"/>
              </w:rPr>
            </w:pPr>
            <w:r>
              <w:rPr>
                <w:rFonts w:eastAsia="TimesNewRomanPS-BoldMT"/>
                <w:bCs/>
                <w:sz w:val="28"/>
                <w:szCs w:val="28"/>
                <w:lang w:val="uk-UA"/>
              </w:rPr>
              <w:t>Практичне завдання 13</w:t>
            </w:r>
            <w:r w:rsidRPr="00AC72D1">
              <w:rPr>
                <w:rFonts w:eastAsia="TimesNewRomanPS-BoldMT"/>
                <w:bCs/>
                <w:sz w:val="28"/>
                <w:szCs w:val="28"/>
                <w:lang w:val="uk-UA"/>
              </w:rPr>
              <w:t>.</w:t>
            </w:r>
            <w:r w:rsidRPr="00BE6500">
              <w:rPr>
                <w:rFonts w:eastAsia="TimesNewRomanPS-BoldMT"/>
                <w:bCs/>
                <w:sz w:val="28"/>
                <w:szCs w:val="28"/>
                <w:lang w:val="uk-UA"/>
              </w:rPr>
              <w:t xml:space="preserve"> Форми відображення результатів наукових досліджень</w:t>
            </w:r>
          </w:p>
        </w:tc>
        <w:tc>
          <w:tcPr>
            <w:tcW w:w="1294" w:type="dxa"/>
          </w:tcPr>
          <w:p w:rsidR="00BE6500" w:rsidRDefault="00BE6500" w:rsidP="00553EBE">
            <w:pPr>
              <w:pStyle w:val="a3"/>
              <w:spacing w:before="7"/>
              <w:jc w:val="right"/>
              <w:rPr>
                <w:rFonts w:eastAsia="TimesNewRomanPS-BoldMT"/>
                <w:bCs/>
                <w:lang w:val="uk-UA"/>
              </w:rPr>
            </w:pPr>
          </w:p>
          <w:p w:rsidR="00004AD9" w:rsidRPr="00BE6500" w:rsidRDefault="007E1BD6" w:rsidP="007E1BD6">
            <w:pPr>
              <w:pStyle w:val="a3"/>
              <w:spacing w:before="7"/>
              <w:jc w:val="right"/>
              <w:rPr>
                <w:rFonts w:eastAsia="TimesNewRomanPS-BoldMT"/>
                <w:bCs/>
                <w:lang w:val="uk-UA"/>
              </w:rPr>
            </w:pPr>
            <w:r>
              <w:rPr>
                <w:rFonts w:eastAsia="TimesNewRomanPS-BoldMT"/>
                <w:bCs/>
                <w:lang w:val="uk-UA"/>
              </w:rPr>
              <w:t>88</w:t>
            </w:r>
          </w:p>
        </w:tc>
      </w:tr>
      <w:tr w:rsidR="00BE6500" w:rsidRPr="00BE6500" w:rsidTr="00553EBE">
        <w:tc>
          <w:tcPr>
            <w:tcW w:w="8559" w:type="dxa"/>
          </w:tcPr>
          <w:p w:rsidR="00BE6500" w:rsidRPr="00AC72D1" w:rsidRDefault="00BE6500" w:rsidP="00BE6500">
            <w:pPr>
              <w:widowControl/>
              <w:autoSpaceDE w:val="0"/>
              <w:autoSpaceDN w:val="0"/>
              <w:adjustRightInd w:val="0"/>
              <w:rPr>
                <w:rFonts w:eastAsia="TimesNewRomanPS-BoldMT"/>
                <w:bCs/>
                <w:sz w:val="28"/>
                <w:szCs w:val="28"/>
                <w:lang w:val="uk-UA"/>
              </w:rPr>
            </w:pPr>
            <w:r w:rsidRPr="00AC72D1">
              <w:rPr>
                <w:rFonts w:eastAsia="TimesNewRomanPS-BoldMT"/>
                <w:bCs/>
                <w:sz w:val="28"/>
                <w:szCs w:val="28"/>
                <w:lang w:val="uk-UA"/>
              </w:rPr>
              <w:t xml:space="preserve">Практичне завдання </w:t>
            </w:r>
            <w:r>
              <w:rPr>
                <w:rFonts w:eastAsia="TimesNewRomanPS-BoldMT"/>
                <w:bCs/>
                <w:sz w:val="28"/>
                <w:szCs w:val="28"/>
                <w:lang w:val="uk-UA"/>
              </w:rPr>
              <w:t>14</w:t>
            </w:r>
            <w:r w:rsidRPr="00AC72D1">
              <w:rPr>
                <w:rFonts w:eastAsia="TimesNewRomanPS-BoldMT"/>
                <w:bCs/>
                <w:sz w:val="28"/>
                <w:szCs w:val="28"/>
                <w:lang w:val="uk-UA"/>
              </w:rPr>
              <w:t>.</w:t>
            </w:r>
            <w:r w:rsidRPr="00BE6500">
              <w:rPr>
                <w:rFonts w:eastAsia="TimesNewRomanPS-BoldMT"/>
                <w:bCs/>
                <w:sz w:val="28"/>
                <w:szCs w:val="28"/>
                <w:lang w:val="uk-UA"/>
              </w:rPr>
              <w:t xml:space="preserve"> Обґрунтування актуальності обраної теми</w:t>
            </w:r>
          </w:p>
        </w:tc>
        <w:tc>
          <w:tcPr>
            <w:tcW w:w="1294" w:type="dxa"/>
          </w:tcPr>
          <w:p w:rsidR="00BE6500" w:rsidRPr="00BE6500" w:rsidRDefault="007E1BD6" w:rsidP="007E1BD6">
            <w:pPr>
              <w:pStyle w:val="a3"/>
              <w:spacing w:before="7"/>
              <w:jc w:val="right"/>
              <w:rPr>
                <w:rFonts w:eastAsia="TimesNewRomanPS-BoldMT"/>
                <w:bCs/>
                <w:lang w:val="uk-UA"/>
              </w:rPr>
            </w:pPr>
            <w:r>
              <w:rPr>
                <w:rFonts w:eastAsia="TimesNewRomanPS-BoldMT"/>
                <w:bCs/>
                <w:lang w:val="uk-UA"/>
              </w:rPr>
              <w:t>95</w:t>
            </w:r>
          </w:p>
        </w:tc>
      </w:tr>
      <w:tr w:rsidR="00BE6500" w:rsidRPr="00BE6500" w:rsidTr="00553EBE">
        <w:tc>
          <w:tcPr>
            <w:tcW w:w="8559" w:type="dxa"/>
          </w:tcPr>
          <w:p w:rsidR="00BE6500" w:rsidRPr="00AC72D1" w:rsidRDefault="00BE6500" w:rsidP="00BE6500">
            <w:pPr>
              <w:widowControl/>
              <w:autoSpaceDE w:val="0"/>
              <w:autoSpaceDN w:val="0"/>
              <w:adjustRightInd w:val="0"/>
              <w:rPr>
                <w:rFonts w:eastAsia="TimesNewRomanPS-BoldMT"/>
                <w:bCs/>
                <w:sz w:val="28"/>
                <w:szCs w:val="28"/>
                <w:lang w:val="uk-UA"/>
              </w:rPr>
            </w:pPr>
            <w:r w:rsidRPr="00AC72D1">
              <w:rPr>
                <w:rFonts w:eastAsia="TimesNewRomanPS-BoldMT"/>
                <w:bCs/>
                <w:sz w:val="28"/>
                <w:szCs w:val="28"/>
                <w:lang w:val="uk-UA"/>
              </w:rPr>
              <w:t xml:space="preserve">Практичне завдання </w:t>
            </w:r>
            <w:r>
              <w:rPr>
                <w:rFonts w:eastAsia="TimesNewRomanPS-BoldMT"/>
                <w:bCs/>
                <w:sz w:val="28"/>
                <w:szCs w:val="28"/>
                <w:lang w:val="uk-UA"/>
              </w:rPr>
              <w:t>15</w:t>
            </w:r>
            <w:r w:rsidRPr="00AC72D1">
              <w:rPr>
                <w:rFonts w:eastAsia="TimesNewRomanPS-BoldMT"/>
                <w:bCs/>
                <w:sz w:val="28"/>
                <w:szCs w:val="28"/>
                <w:lang w:val="uk-UA"/>
              </w:rPr>
              <w:t>.</w:t>
            </w:r>
            <w:r w:rsidRPr="00BE6500">
              <w:rPr>
                <w:rFonts w:eastAsia="TimesNewRomanPS-BoldMT"/>
                <w:bCs/>
                <w:sz w:val="28"/>
                <w:szCs w:val="28"/>
                <w:lang w:val="uk-UA"/>
              </w:rPr>
              <w:t xml:space="preserve"> Визначення об'єкта й предмета дослідження</w:t>
            </w:r>
          </w:p>
        </w:tc>
        <w:tc>
          <w:tcPr>
            <w:tcW w:w="1294" w:type="dxa"/>
          </w:tcPr>
          <w:p w:rsidR="00BE6500" w:rsidRPr="00BE6500" w:rsidRDefault="007E1BD6" w:rsidP="007E1BD6">
            <w:pPr>
              <w:pStyle w:val="a3"/>
              <w:spacing w:before="7"/>
              <w:jc w:val="right"/>
              <w:rPr>
                <w:rFonts w:eastAsia="TimesNewRomanPS-BoldMT"/>
                <w:bCs/>
                <w:lang w:val="uk-UA"/>
              </w:rPr>
            </w:pPr>
            <w:r>
              <w:rPr>
                <w:rFonts w:eastAsia="TimesNewRomanPS-BoldMT"/>
                <w:bCs/>
                <w:lang w:val="uk-UA"/>
              </w:rPr>
              <w:t>97</w:t>
            </w:r>
          </w:p>
        </w:tc>
      </w:tr>
      <w:tr w:rsidR="00BE6500" w:rsidRPr="00BE6500" w:rsidTr="00553EBE">
        <w:tc>
          <w:tcPr>
            <w:tcW w:w="8559" w:type="dxa"/>
          </w:tcPr>
          <w:p w:rsidR="00BE6500" w:rsidRPr="00AC72D1" w:rsidRDefault="00BE6500" w:rsidP="00BE6500">
            <w:pPr>
              <w:widowControl/>
              <w:autoSpaceDE w:val="0"/>
              <w:autoSpaceDN w:val="0"/>
              <w:adjustRightInd w:val="0"/>
              <w:rPr>
                <w:rFonts w:eastAsia="TimesNewRomanPS-BoldMT"/>
                <w:bCs/>
                <w:sz w:val="28"/>
                <w:szCs w:val="28"/>
                <w:lang w:val="uk-UA"/>
              </w:rPr>
            </w:pPr>
            <w:r w:rsidRPr="00AC72D1">
              <w:rPr>
                <w:rFonts w:eastAsia="TimesNewRomanPS-BoldMT"/>
                <w:bCs/>
                <w:sz w:val="28"/>
                <w:szCs w:val="28"/>
                <w:lang w:val="uk-UA"/>
              </w:rPr>
              <w:t xml:space="preserve">Практичне завдання </w:t>
            </w:r>
            <w:r>
              <w:rPr>
                <w:rFonts w:eastAsia="TimesNewRomanPS-BoldMT"/>
                <w:bCs/>
                <w:sz w:val="28"/>
                <w:szCs w:val="28"/>
                <w:lang w:val="uk-UA"/>
              </w:rPr>
              <w:t>16</w:t>
            </w:r>
            <w:r w:rsidRPr="00AC72D1">
              <w:rPr>
                <w:rFonts w:eastAsia="TimesNewRomanPS-BoldMT"/>
                <w:bCs/>
                <w:sz w:val="28"/>
                <w:szCs w:val="28"/>
                <w:lang w:val="uk-UA"/>
              </w:rPr>
              <w:t>.</w:t>
            </w:r>
            <w:r w:rsidR="004725E6" w:rsidRPr="004725E6">
              <w:rPr>
                <w:rFonts w:eastAsia="TimesNewRomanPS-BoldMT"/>
                <w:bCs/>
                <w:sz w:val="28"/>
                <w:szCs w:val="28"/>
                <w:lang w:val="uk-UA"/>
              </w:rPr>
              <w:t>Вибір методу (методики) проведення дослідження</w:t>
            </w:r>
          </w:p>
        </w:tc>
        <w:tc>
          <w:tcPr>
            <w:tcW w:w="1294" w:type="dxa"/>
          </w:tcPr>
          <w:p w:rsidR="006C42DE" w:rsidRDefault="006C42DE" w:rsidP="00553EBE">
            <w:pPr>
              <w:pStyle w:val="a3"/>
              <w:spacing w:before="7"/>
              <w:jc w:val="right"/>
              <w:rPr>
                <w:rFonts w:eastAsia="TimesNewRomanPS-BoldMT"/>
                <w:bCs/>
                <w:lang w:val="uk-UA"/>
              </w:rPr>
            </w:pPr>
          </w:p>
          <w:p w:rsidR="00BE6500" w:rsidRPr="00BE6500" w:rsidRDefault="007E1BD6" w:rsidP="007E1BD6">
            <w:pPr>
              <w:pStyle w:val="a3"/>
              <w:spacing w:before="7"/>
              <w:jc w:val="right"/>
              <w:rPr>
                <w:rFonts w:eastAsia="TimesNewRomanPS-BoldMT"/>
                <w:bCs/>
                <w:lang w:val="uk-UA"/>
              </w:rPr>
            </w:pPr>
            <w:r>
              <w:rPr>
                <w:rFonts w:eastAsia="TimesNewRomanPS-BoldMT"/>
                <w:bCs/>
                <w:lang w:val="uk-UA"/>
              </w:rPr>
              <w:t>101</w:t>
            </w:r>
          </w:p>
        </w:tc>
      </w:tr>
      <w:tr w:rsidR="00BE6500" w:rsidRPr="00BE6500" w:rsidTr="00553EBE">
        <w:tc>
          <w:tcPr>
            <w:tcW w:w="8559" w:type="dxa"/>
          </w:tcPr>
          <w:p w:rsidR="00BE6500" w:rsidRPr="00AC72D1" w:rsidRDefault="00BE6500" w:rsidP="004725E6">
            <w:pPr>
              <w:widowControl/>
              <w:autoSpaceDE w:val="0"/>
              <w:autoSpaceDN w:val="0"/>
              <w:adjustRightInd w:val="0"/>
              <w:rPr>
                <w:rFonts w:eastAsia="TimesNewRomanPS-BoldMT"/>
                <w:bCs/>
                <w:sz w:val="28"/>
                <w:szCs w:val="28"/>
                <w:lang w:val="uk-UA"/>
              </w:rPr>
            </w:pPr>
            <w:r>
              <w:rPr>
                <w:rFonts w:eastAsia="TimesNewRomanPS-BoldMT"/>
                <w:bCs/>
                <w:sz w:val="28"/>
                <w:szCs w:val="28"/>
                <w:lang w:val="uk-UA"/>
              </w:rPr>
              <w:t>Практичне завдання 17</w:t>
            </w:r>
            <w:r w:rsidRPr="00AC72D1">
              <w:rPr>
                <w:rFonts w:eastAsia="TimesNewRomanPS-BoldMT"/>
                <w:bCs/>
                <w:sz w:val="28"/>
                <w:szCs w:val="28"/>
                <w:lang w:val="uk-UA"/>
              </w:rPr>
              <w:t>.</w:t>
            </w:r>
            <w:r w:rsidR="004725E6" w:rsidRPr="004725E6">
              <w:rPr>
                <w:rFonts w:eastAsia="TimesNewRomanPS-BoldMT"/>
                <w:bCs/>
                <w:sz w:val="28"/>
                <w:szCs w:val="28"/>
                <w:lang w:val="uk-UA"/>
              </w:rPr>
              <w:t>Формулювання висновків та оцінка отриманих результатів</w:t>
            </w:r>
          </w:p>
        </w:tc>
        <w:tc>
          <w:tcPr>
            <w:tcW w:w="1294" w:type="dxa"/>
          </w:tcPr>
          <w:p w:rsidR="006C42DE" w:rsidRDefault="006C42DE" w:rsidP="006C42DE">
            <w:pPr>
              <w:pStyle w:val="a3"/>
              <w:spacing w:before="7"/>
              <w:jc w:val="right"/>
              <w:rPr>
                <w:rFonts w:eastAsia="TimesNewRomanPS-BoldMT"/>
                <w:bCs/>
                <w:lang w:val="uk-UA"/>
              </w:rPr>
            </w:pPr>
          </w:p>
          <w:p w:rsidR="00BE6500" w:rsidRPr="00BE6500" w:rsidRDefault="007E1BD6" w:rsidP="007E1BD6">
            <w:pPr>
              <w:pStyle w:val="a3"/>
              <w:spacing w:before="7"/>
              <w:jc w:val="right"/>
              <w:rPr>
                <w:rFonts w:eastAsia="TimesNewRomanPS-BoldMT"/>
                <w:bCs/>
                <w:lang w:val="uk-UA"/>
              </w:rPr>
            </w:pPr>
            <w:r>
              <w:rPr>
                <w:rFonts w:eastAsia="TimesNewRomanPS-BoldMT"/>
                <w:bCs/>
                <w:lang w:val="uk-UA"/>
              </w:rPr>
              <w:t>103</w:t>
            </w:r>
          </w:p>
        </w:tc>
      </w:tr>
      <w:tr w:rsidR="00E90CCF" w:rsidRPr="00BE6500" w:rsidTr="00553EBE">
        <w:tc>
          <w:tcPr>
            <w:tcW w:w="8559" w:type="dxa"/>
          </w:tcPr>
          <w:p w:rsidR="00E90CCF" w:rsidRPr="00AC72D1" w:rsidRDefault="00E90CCF" w:rsidP="00553EBE">
            <w:pPr>
              <w:widowControl/>
              <w:autoSpaceDE w:val="0"/>
              <w:autoSpaceDN w:val="0"/>
              <w:adjustRightInd w:val="0"/>
              <w:rPr>
                <w:rFonts w:eastAsia="TimesNewRomanPS-BoldMT"/>
                <w:bCs/>
                <w:sz w:val="28"/>
                <w:szCs w:val="28"/>
                <w:lang w:val="uk-UA"/>
              </w:rPr>
            </w:pPr>
            <w:r w:rsidRPr="00AC72D1">
              <w:rPr>
                <w:rFonts w:eastAsia="TimesNewRomanPS-BoldMT"/>
                <w:bCs/>
                <w:sz w:val="28"/>
                <w:szCs w:val="28"/>
                <w:lang w:val="uk-UA"/>
              </w:rPr>
              <w:t>Глосарій</w:t>
            </w:r>
          </w:p>
        </w:tc>
        <w:tc>
          <w:tcPr>
            <w:tcW w:w="1294" w:type="dxa"/>
          </w:tcPr>
          <w:p w:rsidR="00E90CCF" w:rsidRPr="00BE6500" w:rsidRDefault="007E1BD6" w:rsidP="007E1BD6">
            <w:pPr>
              <w:pStyle w:val="a3"/>
              <w:spacing w:before="7"/>
              <w:jc w:val="right"/>
              <w:rPr>
                <w:rFonts w:eastAsia="TimesNewRomanPS-BoldMT"/>
                <w:bCs/>
                <w:lang w:val="uk-UA"/>
              </w:rPr>
            </w:pPr>
            <w:r>
              <w:rPr>
                <w:rFonts w:eastAsia="TimesNewRomanPS-BoldMT"/>
                <w:bCs/>
                <w:lang w:val="uk-UA"/>
              </w:rPr>
              <w:t>121</w:t>
            </w:r>
          </w:p>
        </w:tc>
      </w:tr>
      <w:tr w:rsidR="00E90CCF" w:rsidRPr="00BE6500" w:rsidTr="00553EBE">
        <w:tc>
          <w:tcPr>
            <w:tcW w:w="8559" w:type="dxa"/>
          </w:tcPr>
          <w:p w:rsidR="00E90CCF" w:rsidRPr="00AC72D1" w:rsidRDefault="00E90CCF" w:rsidP="00553EBE">
            <w:pPr>
              <w:pStyle w:val="a3"/>
              <w:spacing w:before="7"/>
              <w:rPr>
                <w:rFonts w:eastAsia="TimesNewRomanPS-BoldMT"/>
                <w:bCs/>
                <w:lang w:val="uk-UA"/>
              </w:rPr>
            </w:pPr>
            <w:r w:rsidRPr="00AC72D1">
              <w:rPr>
                <w:rFonts w:eastAsia="TimesNewRomanPS-BoldMT"/>
                <w:bCs/>
                <w:lang w:val="uk-UA"/>
              </w:rPr>
              <w:t>Список літератури</w:t>
            </w:r>
          </w:p>
        </w:tc>
        <w:tc>
          <w:tcPr>
            <w:tcW w:w="1294" w:type="dxa"/>
          </w:tcPr>
          <w:p w:rsidR="00E90CCF" w:rsidRPr="00BE6500" w:rsidRDefault="007E1BD6" w:rsidP="007E1BD6">
            <w:pPr>
              <w:pStyle w:val="a3"/>
              <w:spacing w:before="7"/>
              <w:jc w:val="right"/>
              <w:rPr>
                <w:rFonts w:eastAsia="TimesNewRomanPS-BoldMT"/>
                <w:bCs/>
                <w:lang w:val="uk-UA"/>
              </w:rPr>
            </w:pPr>
            <w:r>
              <w:rPr>
                <w:rFonts w:eastAsia="TimesNewRomanPS-BoldMT"/>
                <w:bCs/>
                <w:lang w:val="uk-UA"/>
              </w:rPr>
              <w:t>12</w:t>
            </w:r>
            <w:r w:rsidR="006C42DE">
              <w:rPr>
                <w:rFonts w:eastAsia="TimesNewRomanPS-BoldMT"/>
                <w:bCs/>
                <w:lang w:val="uk-UA"/>
              </w:rPr>
              <w:t>9</w:t>
            </w:r>
          </w:p>
        </w:tc>
      </w:tr>
    </w:tbl>
    <w:p w:rsidR="00CE142C" w:rsidRPr="00BE6500" w:rsidRDefault="00CE142C" w:rsidP="00D13B19">
      <w:pPr>
        <w:pStyle w:val="a3"/>
        <w:spacing w:before="7"/>
        <w:rPr>
          <w:rFonts w:eastAsia="TimesNewRomanPS-BoldMT"/>
          <w:bCs/>
          <w:lang w:val="uk-UA"/>
        </w:rPr>
      </w:pPr>
    </w:p>
    <w:p w:rsidR="00CE142C" w:rsidRPr="00F63275" w:rsidRDefault="00CE142C" w:rsidP="00D13B19">
      <w:pPr>
        <w:pStyle w:val="a3"/>
        <w:spacing w:before="7"/>
        <w:rPr>
          <w:sz w:val="24"/>
          <w:szCs w:val="24"/>
          <w:lang w:val="uk-UA"/>
        </w:rPr>
      </w:pPr>
    </w:p>
    <w:p w:rsidR="00CE142C" w:rsidRDefault="00CE142C">
      <w:pPr>
        <w:widowControl/>
        <w:spacing w:after="200" w:line="276" w:lineRule="auto"/>
        <w:rPr>
          <w:lang w:val="ru-RU"/>
        </w:rPr>
      </w:pPr>
      <w:r>
        <w:rPr>
          <w:lang w:val="ru-RU"/>
        </w:rPr>
        <w:br w:type="page"/>
      </w:r>
    </w:p>
    <w:p w:rsidR="008D2353" w:rsidRPr="00D27B9C" w:rsidRDefault="008D2353" w:rsidP="00D27B9C">
      <w:pPr>
        <w:widowControl/>
        <w:autoSpaceDE w:val="0"/>
        <w:autoSpaceDN w:val="0"/>
        <w:adjustRightInd w:val="0"/>
        <w:spacing w:line="360" w:lineRule="auto"/>
        <w:jc w:val="center"/>
        <w:rPr>
          <w:rFonts w:eastAsia="Times-Italic"/>
          <w:b/>
          <w:bCs/>
          <w:iCs/>
          <w:sz w:val="28"/>
          <w:szCs w:val="28"/>
          <w:lang w:val="ru-RU" w:eastAsia="ru-RU"/>
        </w:rPr>
      </w:pPr>
      <w:r w:rsidRPr="00D27B9C">
        <w:rPr>
          <w:rFonts w:eastAsia="Times-Bold"/>
          <w:b/>
          <w:bCs/>
          <w:iCs/>
          <w:sz w:val="28"/>
          <w:szCs w:val="28"/>
          <w:lang w:val="ru-RU" w:eastAsia="ru-RU"/>
        </w:rPr>
        <w:lastRenderedPageBreak/>
        <w:t xml:space="preserve">Практичне заняття 1. </w:t>
      </w:r>
      <w:r w:rsidR="00D3283D" w:rsidRPr="00D27B9C">
        <w:rPr>
          <w:rFonts w:eastAsia="Times-Bold"/>
          <w:b/>
          <w:bCs/>
          <w:iCs/>
          <w:sz w:val="28"/>
          <w:szCs w:val="28"/>
          <w:lang w:val="ru-RU" w:eastAsia="ru-RU"/>
        </w:rPr>
        <w:t>О</w:t>
      </w:r>
      <w:r w:rsidR="00D3283D" w:rsidRPr="00D27B9C">
        <w:rPr>
          <w:rFonts w:eastAsia="Times-Italic"/>
          <w:b/>
          <w:bCs/>
          <w:iCs/>
          <w:sz w:val="28"/>
          <w:szCs w:val="28"/>
          <w:lang w:val="ru-RU" w:eastAsia="ru-RU"/>
        </w:rPr>
        <w:t>формлення к</w:t>
      </w:r>
      <w:r w:rsidR="0034371D" w:rsidRPr="00D27B9C">
        <w:rPr>
          <w:rFonts w:eastAsia="Times-Italic"/>
          <w:b/>
          <w:bCs/>
          <w:iCs/>
          <w:sz w:val="28"/>
          <w:szCs w:val="28"/>
          <w:lang w:val="ru-RU" w:eastAsia="ru-RU"/>
        </w:rPr>
        <w:t>урсов</w:t>
      </w:r>
      <w:r w:rsidR="00D3283D" w:rsidRPr="00D27B9C">
        <w:rPr>
          <w:rFonts w:eastAsia="Times-Italic"/>
          <w:b/>
          <w:bCs/>
          <w:iCs/>
          <w:sz w:val="28"/>
          <w:szCs w:val="28"/>
          <w:lang w:val="ru-RU" w:eastAsia="ru-RU"/>
        </w:rPr>
        <w:t>ої</w:t>
      </w:r>
      <w:r w:rsidR="0034371D" w:rsidRPr="00D27B9C">
        <w:rPr>
          <w:rFonts w:eastAsia="Times-Italic"/>
          <w:b/>
          <w:bCs/>
          <w:iCs/>
          <w:sz w:val="28"/>
          <w:szCs w:val="28"/>
          <w:lang w:val="ru-RU" w:eastAsia="ru-RU"/>
        </w:rPr>
        <w:t xml:space="preserve"> робот</w:t>
      </w:r>
      <w:r w:rsidR="00D3283D" w:rsidRPr="00D27B9C">
        <w:rPr>
          <w:rFonts w:eastAsia="Times-Italic"/>
          <w:b/>
          <w:bCs/>
          <w:iCs/>
          <w:sz w:val="28"/>
          <w:szCs w:val="28"/>
          <w:lang w:val="ru-RU" w:eastAsia="ru-RU"/>
        </w:rPr>
        <w:t>и</w:t>
      </w:r>
    </w:p>
    <w:p w:rsidR="00BD4FA6" w:rsidRPr="00D27B9C" w:rsidRDefault="00BD4FA6" w:rsidP="00D27B9C">
      <w:pPr>
        <w:widowControl/>
        <w:autoSpaceDE w:val="0"/>
        <w:autoSpaceDN w:val="0"/>
        <w:adjustRightInd w:val="0"/>
        <w:spacing w:line="360" w:lineRule="auto"/>
        <w:ind w:firstLine="720"/>
        <w:jc w:val="both"/>
        <w:rPr>
          <w:rFonts w:eastAsia="Times-BoldItalic"/>
          <w:bCs/>
          <w:iCs/>
          <w:sz w:val="28"/>
          <w:szCs w:val="28"/>
          <w:lang w:val="ru-RU" w:eastAsia="ru-RU"/>
        </w:rPr>
      </w:pPr>
      <w:r w:rsidRPr="00D27B9C">
        <w:rPr>
          <w:rFonts w:eastAsia="Times-Bold"/>
          <w:bCs/>
          <w:iCs/>
          <w:sz w:val="28"/>
          <w:szCs w:val="28"/>
          <w:lang w:val="ru-RU" w:eastAsia="ru-RU"/>
        </w:rPr>
        <w:t xml:space="preserve">- </w:t>
      </w:r>
      <w:r w:rsidRPr="00D27B9C">
        <w:rPr>
          <w:rFonts w:eastAsia="Times-BoldItalic"/>
          <w:bCs/>
          <w:iCs/>
          <w:sz w:val="28"/>
          <w:szCs w:val="28"/>
          <w:lang w:val="ru-RU" w:eastAsia="ru-RU"/>
        </w:rPr>
        <w:t>Загальні положення.</w:t>
      </w:r>
    </w:p>
    <w:p w:rsidR="00BD4FA6" w:rsidRPr="00D27B9C" w:rsidRDefault="00BD4FA6" w:rsidP="00D27B9C">
      <w:pPr>
        <w:widowControl/>
        <w:autoSpaceDE w:val="0"/>
        <w:autoSpaceDN w:val="0"/>
        <w:adjustRightInd w:val="0"/>
        <w:spacing w:line="360" w:lineRule="auto"/>
        <w:ind w:firstLine="720"/>
        <w:jc w:val="both"/>
        <w:rPr>
          <w:rFonts w:eastAsia="Times-BoldItalic"/>
          <w:bCs/>
          <w:iCs/>
          <w:sz w:val="28"/>
          <w:szCs w:val="28"/>
          <w:lang w:val="ru-RU" w:eastAsia="ru-RU"/>
        </w:rPr>
      </w:pPr>
      <w:r w:rsidRPr="00D27B9C">
        <w:rPr>
          <w:rFonts w:eastAsia="Times-BoldItalic"/>
          <w:bCs/>
          <w:iCs/>
          <w:sz w:val="28"/>
          <w:szCs w:val="28"/>
          <w:lang w:val="ru-RU" w:eastAsia="ru-RU"/>
        </w:rPr>
        <w:t>— Курсова (дипломна) робота. Загальна характеристика, послідовність, виконання та оформлення.</w:t>
      </w:r>
    </w:p>
    <w:p w:rsidR="00BD4FA6" w:rsidRPr="00D27B9C" w:rsidRDefault="00BD4FA6" w:rsidP="00D27B9C">
      <w:pPr>
        <w:widowControl/>
        <w:autoSpaceDE w:val="0"/>
        <w:autoSpaceDN w:val="0"/>
        <w:adjustRightInd w:val="0"/>
        <w:spacing w:line="360" w:lineRule="auto"/>
        <w:ind w:firstLine="720"/>
        <w:jc w:val="both"/>
        <w:rPr>
          <w:rFonts w:eastAsia="Times-BoldItalic"/>
          <w:bCs/>
          <w:iCs/>
          <w:sz w:val="28"/>
          <w:szCs w:val="28"/>
          <w:lang w:val="ru-RU" w:eastAsia="ru-RU"/>
        </w:rPr>
      </w:pPr>
      <w:r w:rsidRPr="00D27B9C">
        <w:rPr>
          <w:rFonts w:eastAsia="Times-BoldItalic"/>
          <w:bCs/>
          <w:iCs/>
          <w:sz w:val="28"/>
          <w:szCs w:val="28"/>
          <w:lang w:val="ru-RU" w:eastAsia="ru-RU"/>
        </w:rPr>
        <w:t>— Етапи наукового дослідження, оформлення та захист дипломної роботи.</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Italic"/>
          <w:bCs/>
          <w:iCs/>
          <w:sz w:val="28"/>
          <w:szCs w:val="28"/>
          <w:lang w:val="ru-RU" w:eastAsia="ru-RU"/>
        </w:rPr>
        <w:t xml:space="preserve">- Магістерськароботаяк кваліфікаційне дослідження. </w:t>
      </w:r>
      <w:r w:rsidRPr="00D27B9C">
        <w:rPr>
          <w:rFonts w:eastAsia="Times-Bold"/>
          <w:bCs/>
          <w:iCs/>
          <w:sz w:val="28"/>
          <w:szCs w:val="28"/>
          <w:lang w:val="ru-RU" w:eastAsia="ru-RU"/>
        </w:rPr>
        <w:t>Загальні положення</w:t>
      </w:r>
    </w:p>
    <w:p w:rsidR="00BD4FA6" w:rsidRPr="00D27B9C" w:rsidRDefault="00BD4FA6" w:rsidP="00D27B9C">
      <w:pPr>
        <w:widowControl/>
        <w:autoSpaceDE w:val="0"/>
        <w:autoSpaceDN w:val="0"/>
        <w:adjustRightInd w:val="0"/>
        <w:spacing w:line="360" w:lineRule="auto"/>
        <w:ind w:firstLine="720"/>
        <w:jc w:val="both"/>
        <w:rPr>
          <w:rFonts w:eastAsia="Times-Italic"/>
          <w:bCs/>
          <w:iCs/>
          <w:sz w:val="28"/>
          <w:szCs w:val="28"/>
          <w:lang w:val="ru-RU" w:eastAsia="ru-RU"/>
        </w:rPr>
      </w:pPr>
      <w:r w:rsidRPr="00D27B9C">
        <w:rPr>
          <w:rFonts w:eastAsia="Times-Italic"/>
          <w:bCs/>
          <w:iCs/>
          <w:sz w:val="28"/>
          <w:szCs w:val="28"/>
          <w:lang w:val="ru-RU" w:eastAsia="ru-RU"/>
        </w:rPr>
        <w:t>Як показує досвід, широкий вибір форм організації науково-дослідної роботи студентів має велике значення для створення у вищому навчальному закладі атмосфери творчості, а залучення студентів до наукових досліджень сприяє активізації їх розумової діяльності, самовдосконаленню і самореалізації.</w:t>
      </w:r>
    </w:p>
    <w:p w:rsidR="00BD4FA6" w:rsidRPr="00D27B9C" w:rsidRDefault="00BD4FA6" w:rsidP="00D27B9C">
      <w:pPr>
        <w:widowControl/>
        <w:autoSpaceDE w:val="0"/>
        <w:autoSpaceDN w:val="0"/>
        <w:adjustRightInd w:val="0"/>
        <w:spacing w:line="360" w:lineRule="auto"/>
        <w:ind w:firstLine="720"/>
        <w:jc w:val="both"/>
        <w:rPr>
          <w:rFonts w:eastAsia="Times-Italic"/>
          <w:bCs/>
          <w:iCs/>
          <w:sz w:val="28"/>
          <w:szCs w:val="28"/>
          <w:lang w:val="ru-RU" w:eastAsia="ru-RU"/>
        </w:rPr>
      </w:pPr>
      <w:r w:rsidRPr="00D27B9C">
        <w:rPr>
          <w:rFonts w:eastAsia="Times-Bold"/>
          <w:bCs/>
          <w:iCs/>
          <w:sz w:val="28"/>
          <w:szCs w:val="28"/>
          <w:lang w:val="ru-RU" w:eastAsia="ru-RU"/>
        </w:rPr>
        <w:t xml:space="preserve">Вивчення курсу </w:t>
      </w:r>
      <w:r w:rsidRPr="00D27B9C">
        <w:rPr>
          <w:rFonts w:ascii="Cambria Math" w:eastAsia="Times-Bold" w:hAnsi="Cambria Math"/>
          <w:bCs/>
          <w:iCs/>
          <w:sz w:val="28"/>
          <w:szCs w:val="28"/>
          <w:lang w:val="ru-RU" w:eastAsia="ru-RU"/>
        </w:rPr>
        <w:t>«</w:t>
      </w:r>
      <w:r w:rsidRPr="00D27B9C">
        <w:rPr>
          <w:rFonts w:eastAsia="Times-Bold"/>
          <w:bCs/>
          <w:iCs/>
          <w:sz w:val="28"/>
          <w:szCs w:val="28"/>
          <w:lang w:val="ru-RU" w:eastAsia="ru-RU"/>
        </w:rPr>
        <w:t>Основи наукових досліджень</w:t>
      </w:r>
      <w:r w:rsidRPr="00D27B9C">
        <w:rPr>
          <w:rFonts w:ascii="Cambria Math" w:eastAsia="Times-Bold" w:hAnsi="Cambria Math"/>
          <w:bCs/>
          <w:iCs/>
          <w:sz w:val="28"/>
          <w:szCs w:val="28"/>
          <w:lang w:val="ru-RU" w:eastAsia="ru-RU"/>
        </w:rPr>
        <w:t>»</w:t>
      </w:r>
      <w:r w:rsidRPr="00D27B9C">
        <w:rPr>
          <w:rFonts w:eastAsia="Times-Bold"/>
          <w:bCs/>
          <w:iCs/>
          <w:sz w:val="28"/>
          <w:szCs w:val="28"/>
          <w:lang w:val="ru-RU" w:eastAsia="ru-RU"/>
        </w:rPr>
        <w:t xml:space="preserve">, методології наукової праці </w:t>
      </w:r>
      <w:r w:rsidRPr="00D27B9C">
        <w:rPr>
          <w:rFonts w:eastAsia="Times-Italic"/>
          <w:bCs/>
          <w:iCs/>
          <w:sz w:val="28"/>
          <w:szCs w:val="28"/>
          <w:lang w:val="ru-RU" w:eastAsia="ru-RU"/>
        </w:rPr>
        <w:t>дає можливість студентам впевнено включатись у виконання простих форм дослідження від підготовки виступу на семінарському занятті, рефератів з конкретної дисципліни до виконання курсових (дипломних) робіт та наукових статей, публікацій.</w:t>
      </w:r>
    </w:p>
    <w:p w:rsidR="00BD4FA6" w:rsidRPr="00D27B9C" w:rsidRDefault="00BD4FA6" w:rsidP="00D27B9C">
      <w:pPr>
        <w:widowControl/>
        <w:autoSpaceDE w:val="0"/>
        <w:autoSpaceDN w:val="0"/>
        <w:adjustRightInd w:val="0"/>
        <w:spacing w:line="360" w:lineRule="auto"/>
        <w:ind w:firstLine="720"/>
        <w:jc w:val="both"/>
        <w:rPr>
          <w:rFonts w:eastAsia="Times-Italic"/>
          <w:bCs/>
          <w:iCs/>
          <w:sz w:val="28"/>
          <w:szCs w:val="28"/>
          <w:lang w:val="ru-RU" w:eastAsia="ru-RU"/>
        </w:rPr>
      </w:pPr>
      <w:r w:rsidRPr="00D27B9C">
        <w:rPr>
          <w:rFonts w:eastAsia="Times-Italic"/>
          <w:bCs/>
          <w:iCs/>
          <w:sz w:val="28"/>
          <w:szCs w:val="28"/>
          <w:lang w:val="ru-RU" w:eastAsia="ru-RU"/>
        </w:rPr>
        <w:t>Виконання конкретної науково-дослідної роботи проводиться в декілька етапів. На першому етапі формуються тема її і мета, рекомендуються літературні джерела, здійснюється загальне ознайомлення з літературними джерелами, складається короткий план-проспект дослідження і загальний календарний план виконання роботи. Це найпростіша форма науково-дослідної роботи студента. Вона, як правило, передує більш поглибленій науковій роботі, але на перших курсах носить самостійний характер. Ця форма завершується підготовленими літературними рефератами з тем певних дисциплін і передбачає поглиблення, систематизацію та закріплення теоретичних знань студентів, набуття ними навичок самостійної обробки, узагальнення та короткого систематизованого викладу матеріалу.</w:t>
      </w:r>
    </w:p>
    <w:p w:rsidR="00BD4FA6" w:rsidRPr="00D27B9C" w:rsidRDefault="00BD4FA6" w:rsidP="00D27B9C">
      <w:pPr>
        <w:widowControl/>
        <w:autoSpaceDE w:val="0"/>
        <w:autoSpaceDN w:val="0"/>
        <w:adjustRightInd w:val="0"/>
        <w:spacing w:line="360" w:lineRule="auto"/>
        <w:ind w:firstLine="720"/>
        <w:jc w:val="both"/>
        <w:rPr>
          <w:rFonts w:eastAsia="Times-Italic"/>
          <w:bCs/>
          <w:iCs/>
          <w:sz w:val="28"/>
          <w:szCs w:val="28"/>
          <w:lang w:val="ru-RU" w:eastAsia="ru-RU"/>
        </w:rPr>
      </w:pPr>
      <w:r w:rsidRPr="00D27B9C">
        <w:rPr>
          <w:rFonts w:eastAsia="Times-Italic"/>
          <w:bCs/>
          <w:iCs/>
          <w:sz w:val="28"/>
          <w:szCs w:val="28"/>
          <w:lang w:val="ru-RU" w:eastAsia="ru-RU"/>
        </w:rPr>
        <w:t xml:space="preserve">Робота з наявною літературою та іншими джерелами інформації є первинним науковим пошуком. Тому, починаючи наукову розробку, студент </w:t>
      </w:r>
      <w:r w:rsidRPr="00D27B9C">
        <w:rPr>
          <w:rFonts w:eastAsia="Times-Italic"/>
          <w:bCs/>
          <w:iCs/>
          <w:sz w:val="28"/>
          <w:szCs w:val="28"/>
          <w:lang w:val="ru-RU" w:eastAsia="ru-RU"/>
        </w:rPr>
        <w:lastRenderedPageBreak/>
        <w:t>зобов'язаний ознайомитись зі станом інформації з даного питання, врахувати і максимально використати матеріали досліджень, проведених раніше.</w:t>
      </w:r>
    </w:p>
    <w:p w:rsidR="00BD4FA6" w:rsidRPr="00D27B9C" w:rsidRDefault="00BD4FA6" w:rsidP="00D27B9C">
      <w:pPr>
        <w:widowControl/>
        <w:autoSpaceDE w:val="0"/>
        <w:autoSpaceDN w:val="0"/>
        <w:adjustRightInd w:val="0"/>
        <w:spacing w:line="360" w:lineRule="auto"/>
        <w:ind w:firstLine="720"/>
        <w:jc w:val="both"/>
        <w:rPr>
          <w:rFonts w:eastAsia="Times-Italic"/>
          <w:bCs/>
          <w:iCs/>
          <w:sz w:val="28"/>
          <w:szCs w:val="28"/>
          <w:lang w:val="ru-RU" w:eastAsia="ru-RU"/>
        </w:rPr>
      </w:pPr>
      <w:r w:rsidRPr="00D27B9C">
        <w:rPr>
          <w:rFonts w:eastAsia="Times-Italic"/>
          <w:bCs/>
          <w:iCs/>
          <w:sz w:val="28"/>
          <w:szCs w:val="28"/>
          <w:lang w:val="ru-RU" w:eastAsia="ru-RU"/>
        </w:rPr>
        <w:t>У процесі підготовки наукової роботи, реферату, виступу студент складає список використаної літератури з теми дослідження, збирає відгуки і рецензії на статті, науково-дослідні роботи однокурсників, які раніше працювали над цим питанням.</w:t>
      </w:r>
    </w:p>
    <w:p w:rsidR="00BD4FA6" w:rsidRPr="00D27B9C" w:rsidRDefault="00BD4FA6" w:rsidP="00D27B9C">
      <w:pPr>
        <w:widowControl/>
        <w:autoSpaceDE w:val="0"/>
        <w:autoSpaceDN w:val="0"/>
        <w:adjustRightInd w:val="0"/>
        <w:spacing w:line="360" w:lineRule="auto"/>
        <w:ind w:firstLine="720"/>
        <w:jc w:val="both"/>
        <w:rPr>
          <w:rFonts w:eastAsia="Times-Italic"/>
          <w:bCs/>
          <w:iCs/>
          <w:sz w:val="28"/>
          <w:szCs w:val="28"/>
          <w:lang w:val="ru-RU" w:eastAsia="ru-RU"/>
        </w:rPr>
      </w:pPr>
      <w:r w:rsidRPr="00D27B9C">
        <w:rPr>
          <w:rFonts w:eastAsia="Times-Italic"/>
          <w:bCs/>
          <w:iCs/>
          <w:sz w:val="28"/>
          <w:szCs w:val="28"/>
          <w:lang w:val="ru-RU" w:eastAsia="ru-RU"/>
        </w:rPr>
        <w:t>Елементи наукового пошуку, які містяться в курсових роботах з обраного напряму дослідження, мають знайти своє відбиття і продовження в реальній дипломній магістерській роботі.</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t>Курсова і дипломна роботи</w:t>
      </w:r>
    </w:p>
    <w:p w:rsidR="00BD4FA6" w:rsidRPr="00D27B9C" w:rsidRDefault="00BD4FA6" w:rsidP="00D27B9C">
      <w:pPr>
        <w:widowControl/>
        <w:autoSpaceDE w:val="0"/>
        <w:autoSpaceDN w:val="0"/>
        <w:adjustRightInd w:val="0"/>
        <w:spacing w:line="360" w:lineRule="auto"/>
        <w:ind w:firstLine="720"/>
        <w:jc w:val="both"/>
        <w:rPr>
          <w:rFonts w:eastAsia="Times-Italic"/>
          <w:bCs/>
          <w:iCs/>
          <w:sz w:val="28"/>
          <w:szCs w:val="28"/>
          <w:lang w:val="ru-RU" w:eastAsia="ru-RU"/>
        </w:rPr>
      </w:pPr>
      <w:r w:rsidRPr="00D27B9C">
        <w:rPr>
          <w:rFonts w:eastAsia="Times-Bold"/>
          <w:bCs/>
          <w:iCs/>
          <w:sz w:val="28"/>
          <w:szCs w:val="28"/>
          <w:lang w:val="ru-RU" w:eastAsia="ru-RU"/>
        </w:rPr>
        <w:t xml:space="preserve">Курсова робота </w:t>
      </w:r>
      <w:r w:rsidRPr="00D27B9C">
        <w:rPr>
          <w:rFonts w:eastAsia="Times-Italic"/>
          <w:bCs/>
          <w:iCs/>
          <w:sz w:val="28"/>
          <w:szCs w:val="28"/>
          <w:lang w:val="ru-RU" w:eastAsia="ru-RU"/>
        </w:rPr>
        <w:t>є одним із видів наукової роботи, самостійним навчально-науковим дослідженням студента, виконується на кожному курсі з певної дисципліни або з двохтрьох дисциплін одного спрямування. Виконання курсової роботи має за мету дати студентам навички проведення наукового дослідження, розвинути у них навички творчої самостійної роботи, оволодіння загальнонауковими і спеціальними методами сучасних наукових досліджень, поглибленим вивченням будь-якого питання, теми навчальної дисципліни. Згідно з Положенням про організацію навчального процесу у вищих навчальних закладах України курсова робота виконується з метою закріплення, поглиблення і узагальнення знань, одержаних студентами за час навчання та їх застосування до комплексного вирішення конкретного фахового завдання.</w:t>
      </w:r>
    </w:p>
    <w:p w:rsidR="00BD4FA6" w:rsidRPr="00D27B9C" w:rsidRDefault="00BD4FA6" w:rsidP="00D27B9C">
      <w:pPr>
        <w:widowControl/>
        <w:autoSpaceDE w:val="0"/>
        <w:autoSpaceDN w:val="0"/>
        <w:adjustRightInd w:val="0"/>
        <w:spacing w:line="360" w:lineRule="auto"/>
        <w:ind w:firstLine="720"/>
        <w:jc w:val="both"/>
        <w:rPr>
          <w:rFonts w:eastAsia="Times-Italic"/>
          <w:bCs/>
          <w:iCs/>
          <w:sz w:val="28"/>
          <w:szCs w:val="28"/>
          <w:lang w:val="ru-RU" w:eastAsia="ru-RU"/>
        </w:rPr>
      </w:pPr>
      <w:r w:rsidRPr="00D27B9C">
        <w:rPr>
          <w:rFonts w:eastAsia="Times-Bold"/>
          <w:bCs/>
          <w:iCs/>
          <w:sz w:val="28"/>
          <w:szCs w:val="28"/>
          <w:lang w:val="ru-RU" w:eastAsia="ru-RU"/>
        </w:rPr>
        <w:t xml:space="preserve">Тематика курсових робіт </w:t>
      </w:r>
      <w:r w:rsidRPr="00D27B9C">
        <w:rPr>
          <w:rFonts w:eastAsia="Times-Italic"/>
          <w:bCs/>
          <w:iCs/>
          <w:sz w:val="28"/>
          <w:szCs w:val="28"/>
          <w:lang w:val="ru-RU" w:eastAsia="ru-RU"/>
        </w:rPr>
        <w:t>має відповідати завданням навчальної дисципліни і тісно пов'язуватися з практичними потребами конкретного фаху. Керівництво здійснюється, як правило, найбільш кваліфікованими викладачами профілюючих кафедр. Термін виконання курсових робіт визначається робочим навчальним планом.</w:t>
      </w:r>
    </w:p>
    <w:p w:rsidR="00BD4FA6" w:rsidRPr="00D27B9C" w:rsidRDefault="00BD4FA6" w:rsidP="00D27B9C">
      <w:pPr>
        <w:widowControl/>
        <w:autoSpaceDE w:val="0"/>
        <w:autoSpaceDN w:val="0"/>
        <w:adjustRightInd w:val="0"/>
        <w:spacing w:line="360" w:lineRule="auto"/>
        <w:ind w:firstLine="720"/>
        <w:jc w:val="both"/>
        <w:rPr>
          <w:rFonts w:eastAsia="Times-Italic"/>
          <w:bCs/>
          <w:iCs/>
          <w:sz w:val="28"/>
          <w:szCs w:val="28"/>
          <w:lang w:val="ru-RU" w:eastAsia="ru-RU"/>
        </w:rPr>
      </w:pPr>
      <w:r w:rsidRPr="00D27B9C">
        <w:rPr>
          <w:rFonts w:eastAsia="Times-Italic"/>
          <w:bCs/>
          <w:iCs/>
          <w:sz w:val="28"/>
          <w:szCs w:val="28"/>
          <w:lang w:val="ru-RU" w:eastAsia="ru-RU"/>
        </w:rPr>
        <w:t xml:space="preserve">Курсова робота допомагає студентові системно показати теоретичні знання з вивченої дисципліни, оволодіти первинними навичками дослідної роботи, на перших курсах – з інформаційними матеріалами, на третьому-четвертому – з практичними даними роботи конкретних під-приємств галузі, </w:t>
      </w:r>
      <w:r w:rsidRPr="00D27B9C">
        <w:rPr>
          <w:rFonts w:eastAsia="Times-Italic"/>
          <w:bCs/>
          <w:iCs/>
          <w:sz w:val="28"/>
          <w:szCs w:val="28"/>
          <w:lang w:val="ru-RU" w:eastAsia="ru-RU"/>
        </w:rPr>
        <w:lastRenderedPageBreak/>
        <w:t>збирати дані, аналізувати, творчо осмислювати, формулювати висновки, пропозиції та рекомендації з предмету дослідження. Тут є слушна нагода проконтролювати знання і вміння студента, правильно організувати дослідну роботу, оформити її результати і показати готовність до виконання підсумкової роботи з фаху. Виконання курсової роботи повинне сприяти поглибленому засвоєнню лекційного курсу і отриманню навичок у галузі вирішення практичних завдань.</w:t>
      </w:r>
    </w:p>
    <w:p w:rsidR="00BD4FA6" w:rsidRPr="00D27B9C" w:rsidRDefault="00BD4FA6" w:rsidP="00D27B9C">
      <w:pPr>
        <w:widowControl/>
        <w:autoSpaceDE w:val="0"/>
        <w:autoSpaceDN w:val="0"/>
        <w:adjustRightInd w:val="0"/>
        <w:spacing w:line="360" w:lineRule="auto"/>
        <w:ind w:firstLine="720"/>
        <w:jc w:val="both"/>
        <w:rPr>
          <w:rFonts w:eastAsia="Times-Italic"/>
          <w:bCs/>
          <w:iCs/>
          <w:sz w:val="28"/>
          <w:szCs w:val="28"/>
          <w:lang w:val="ru-RU" w:eastAsia="ru-RU"/>
        </w:rPr>
      </w:pPr>
      <w:r w:rsidRPr="00D27B9C">
        <w:rPr>
          <w:rFonts w:eastAsia="Times-Italic"/>
          <w:bCs/>
          <w:iCs/>
          <w:sz w:val="28"/>
          <w:szCs w:val="28"/>
          <w:lang w:val="ru-RU" w:eastAsia="ru-RU"/>
        </w:rPr>
        <w:t>Це потребує від студента не тільки знань загальної і спеціальної літератури з теми, а й умінь проводити економіко-математичні, експертні та інші дослідження, пов'язувати питання теорії з практикою, робити узагальнення, формувати висновки та пропозиції з поліпшення ефективності сфери послуг та міжнародних економічних відносин.</w:t>
      </w:r>
    </w:p>
    <w:p w:rsidR="00BD4FA6" w:rsidRPr="00D27B9C" w:rsidRDefault="00BD4FA6" w:rsidP="00D27B9C">
      <w:pPr>
        <w:widowControl/>
        <w:autoSpaceDE w:val="0"/>
        <w:autoSpaceDN w:val="0"/>
        <w:adjustRightInd w:val="0"/>
        <w:spacing w:line="360" w:lineRule="auto"/>
        <w:ind w:firstLine="720"/>
        <w:jc w:val="both"/>
        <w:rPr>
          <w:rFonts w:eastAsia="Times-Italic"/>
          <w:bCs/>
          <w:iCs/>
          <w:sz w:val="28"/>
          <w:szCs w:val="28"/>
          <w:lang w:val="ru-RU" w:eastAsia="ru-RU"/>
        </w:rPr>
      </w:pPr>
      <w:r w:rsidRPr="00D27B9C">
        <w:rPr>
          <w:rFonts w:eastAsia="Times-Italic"/>
          <w:bCs/>
          <w:iCs/>
          <w:sz w:val="28"/>
          <w:szCs w:val="28"/>
          <w:lang w:val="ru-RU" w:eastAsia="ru-RU"/>
        </w:rPr>
        <w:t>Тематика курсових робіт з навчальної дисципліни щорічно затверджується кафедрою. Студентам надається право вільного вибору теми, при цьому використовуються різні матеріали: перспективні і поточні плани, бізнес-план, бухгалтерські і статистичні звіти, матеріали окремих відділів, дані оперативного обліку на конкретному підприємстві.</w:t>
      </w:r>
    </w:p>
    <w:p w:rsidR="00BD4FA6" w:rsidRPr="00D27B9C" w:rsidRDefault="00BD4FA6" w:rsidP="00D27B9C">
      <w:pPr>
        <w:widowControl/>
        <w:autoSpaceDE w:val="0"/>
        <w:autoSpaceDN w:val="0"/>
        <w:adjustRightInd w:val="0"/>
        <w:spacing w:line="360" w:lineRule="auto"/>
        <w:ind w:firstLine="720"/>
        <w:jc w:val="both"/>
        <w:rPr>
          <w:rFonts w:eastAsia="Times-Italic"/>
          <w:bCs/>
          <w:iCs/>
          <w:sz w:val="28"/>
          <w:szCs w:val="28"/>
          <w:lang w:val="ru-RU" w:eastAsia="ru-RU"/>
        </w:rPr>
      </w:pPr>
      <w:r w:rsidRPr="00D27B9C">
        <w:rPr>
          <w:rFonts w:eastAsia="Times-Italic"/>
          <w:bCs/>
          <w:iCs/>
          <w:sz w:val="28"/>
          <w:szCs w:val="28"/>
          <w:lang w:val="ru-RU" w:eastAsia="ru-RU"/>
        </w:rPr>
        <w:t>На якість курсової роботи суттєво впливає вміле використання практичного матеріалу. Підбір даних підприємства, їх критичне осмислення та обробка є досить важливим етапом у підготовці і написанні курсової роботи.</w:t>
      </w:r>
    </w:p>
    <w:p w:rsidR="00BD4FA6" w:rsidRPr="00D27B9C" w:rsidRDefault="00BD4FA6" w:rsidP="00D27B9C">
      <w:pPr>
        <w:widowControl/>
        <w:autoSpaceDE w:val="0"/>
        <w:autoSpaceDN w:val="0"/>
        <w:adjustRightInd w:val="0"/>
        <w:spacing w:line="360" w:lineRule="auto"/>
        <w:ind w:firstLine="720"/>
        <w:jc w:val="both"/>
        <w:rPr>
          <w:rFonts w:eastAsia="Times-Italic"/>
          <w:bCs/>
          <w:iCs/>
          <w:sz w:val="28"/>
          <w:szCs w:val="28"/>
          <w:lang w:val="ru-RU" w:eastAsia="ru-RU"/>
        </w:rPr>
      </w:pPr>
      <w:r w:rsidRPr="00D27B9C">
        <w:rPr>
          <w:rFonts w:eastAsia="Times-Italic"/>
          <w:bCs/>
          <w:iCs/>
          <w:sz w:val="28"/>
          <w:szCs w:val="28"/>
          <w:lang w:val="ru-RU" w:eastAsia="ru-RU"/>
        </w:rPr>
        <w:t>Процес виконання курсової роботи поділяється на декілька етапів, а саме:</w:t>
      </w:r>
    </w:p>
    <w:p w:rsidR="00BD4FA6" w:rsidRPr="00D27B9C" w:rsidRDefault="00BD4FA6" w:rsidP="00D27B9C">
      <w:pPr>
        <w:widowControl/>
        <w:autoSpaceDE w:val="0"/>
        <w:autoSpaceDN w:val="0"/>
        <w:adjustRightInd w:val="0"/>
        <w:spacing w:line="360" w:lineRule="auto"/>
        <w:ind w:firstLine="720"/>
        <w:jc w:val="both"/>
        <w:rPr>
          <w:rFonts w:eastAsia="Times-Italic"/>
          <w:bCs/>
          <w:iCs/>
          <w:sz w:val="28"/>
          <w:szCs w:val="28"/>
          <w:lang w:val="ru-RU" w:eastAsia="ru-RU"/>
        </w:rPr>
      </w:pPr>
      <w:r w:rsidRPr="00D27B9C">
        <w:rPr>
          <w:rFonts w:eastAsia="Times-Italic"/>
          <w:bCs/>
          <w:iCs/>
          <w:sz w:val="28"/>
          <w:szCs w:val="28"/>
          <w:lang w:val="ru-RU" w:eastAsia="ru-RU"/>
        </w:rPr>
        <w:t>- вибір теми курсової роботи;</w:t>
      </w:r>
    </w:p>
    <w:p w:rsidR="00BD4FA6" w:rsidRPr="00D27B9C" w:rsidRDefault="00BD4FA6" w:rsidP="00D27B9C">
      <w:pPr>
        <w:widowControl/>
        <w:autoSpaceDE w:val="0"/>
        <w:autoSpaceDN w:val="0"/>
        <w:adjustRightInd w:val="0"/>
        <w:spacing w:line="360" w:lineRule="auto"/>
        <w:ind w:firstLine="720"/>
        <w:jc w:val="both"/>
        <w:rPr>
          <w:rFonts w:eastAsia="Times-Italic"/>
          <w:bCs/>
          <w:iCs/>
          <w:sz w:val="28"/>
          <w:szCs w:val="28"/>
          <w:lang w:val="ru-RU" w:eastAsia="ru-RU"/>
        </w:rPr>
      </w:pPr>
      <w:r w:rsidRPr="00D27B9C">
        <w:rPr>
          <w:rFonts w:eastAsia="Times-Italic"/>
          <w:bCs/>
          <w:iCs/>
          <w:sz w:val="28"/>
          <w:szCs w:val="28"/>
          <w:lang w:val="ru-RU" w:eastAsia="ru-RU"/>
        </w:rPr>
        <w:t>- підготовка до написання курсової роботи;</w:t>
      </w:r>
    </w:p>
    <w:p w:rsidR="00BD4FA6" w:rsidRPr="00D27B9C" w:rsidRDefault="00BD4FA6" w:rsidP="00D27B9C">
      <w:pPr>
        <w:widowControl/>
        <w:autoSpaceDE w:val="0"/>
        <w:autoSpaceDN w:val="0"/>
        <w:adjustRightInd w:val="0"/>
        <w:spacing w:line="360" w:lineRule="auto"/>
        <w:ind w:firstLine="720"/>
        <w:jc w:val="both"/>
        <w:rPr>
          <w:rFonts w:eastAsia="Times-Italic"/>
          <w:bCs/>
          <w:iCs/>
          <w:sz w:val="28"/>
          <w:szCs w:val="28"/>
          <w:lang w:val="ru-RU" w:eastAsia="ru-RU"/>
        </w:rPr>
      </w:pPr>
      <w:r w:rsidRPr="00D27B9C">
        <w:rPr>
          <w:rFonts w:eastAsia="Times-Italic"/>
          <w:bCs/>
          <w:iCs/>
          <w:sz w:val="28"/>
          <w:szCs w:val="28"/>
          <w:lang w:val="ru-RU" w:eastAsia="ru-RU"/>
        </w:rPr>
        <w:t>- складання плану роботи;</w:t>
      </w:r>
    </w:p>
    <w:p w:rsidR="00BD4FA6" w:rsidRPr="00D27B9C" w:rsidRDefault="00BD4FA6" w:rsidP="00D27B9C">
      <w:pPr>
        <w:widowControl/>
        <w:autoSpaceDE w:val="0"/>
        <w:autoSpaceDN w:val="0"/>
        <w:adjustRightInd w:val="0"/>
        <w:spacing w:line="360" w:lineRule="auto"/>
        <w:ind w:firstLine="720"/>
        <w:jc w:val="both"/>
        <w:rPr>
          <w:rFonts w:eastAsia="Times-Italic"/>
          <w:bCs/>
          <w:iCs/>
          <w:sz w:val="28"/>
          <w:szCs w:val="28"/>
          <w:lang w:val="ru-RU" w:eastAsia="ru-RU"/>
        </w:rPr>
      </w:pPr>
      <w:r w:rsidRPr="00D27B9C">
        <w:rPr>
          <w:rFonts w:eastAsia="Times-Italic"/>
          <w:bCs/>
          <w:iCs/>
          <w:sz w:val="28"/>
          <w:szCs w:val="28"/>
          <w:lang w:val="ru-RU" w:eastAsia="ru-RU"/>
        </w:rPr>
        <w:t>- формування тексту курсової роботи;</w:t>
      </w:r>
    </w:p>
    <w:p w:rsidR="00BD4FA6" w:rsidRPr="00D27B9C" w:rsidRDefault="00BD4FA6" w:rsidP="00D27B9C">
      <w:pPr>
        <w:widowControl/>
        <w:autoSpaceDE w:val="0"/>
        <w:autoSpaceDN w:val="0"/>
        <w:adjustRightInd w:val="0"/>
        <w:spacing w:line="360" w:lineRule="auto"/>
        <w:ind w:firstLine="720"/>
        <w:jc w:val="both"/>
        <w:rPr>
          <w:rFonts w:eastAsia="Times-Italic"/>
          <w:bCs/>
          <w:iCs/>
          <w:sz w:val="28"/>
          <w:szCs w:val="28"/>
          <w:lang w:val="ru-RU" w:eastAsia="ru-RU"/>
        </w:rPr>
      </w:pPr>
      <w:r w:rsidRPr="00D27B9C">
        <w:rPr>
          <w:rFonts w:eastAsia="Times-Italic"/>
          <w:bCs/>
          <w:iCs/>
          <w:sz w:val="28"/>
          <w:szCs w:val="28"/>
          <w:lang w:val="ru-RU" w:eastAsia="ru-RU"/>
        </w:rPr>
        <w:t>- оформлення роботи;</w:t>
      </w:r>
    </w:p>
    <w:p w:rsidR="00BD4FA6" w:rsidRPr="00D27B9C" w:rsidRDefault="00BD4FA6" w:rsidP="00D27B9C">
      <w:pPr>
        <w:widowControl/>
        <w:autoSpaceDE w:val="0"/>
        <w:autoSpaceDN w:val="0"/>
        <w:adjustRightInd w:val="0"/>
        <w:spacing w:line="360" w:lineRule="auto"/>
        <w:ind w:firstLine="720"/>
        <w:jc w:val="both"/>
        <w:rPr>
          <w:rFonts w:eastAsia="Times-Italic"/>
          <w:bCs/>
          <w:iCs/>
          <w:sz w:val="28"/>
          <w:szCs w:val="28"/>
          <w:lang w:val="ru-RU" w:eastAsia="ru-RU"/>
        </w:rPr>
      </w:pPr>
      <w:r w:rsidRPr="00D27B9C">
        <w:rPr>
          <w:rFonts w:eastAsia="Times-Italic"/>
          <w:bCs/>
          <w:iCs/>
          <w:sz w:val="28"/>
          <w:szCs w:val="28"/>
          <w:lang w:val="ru-RU" w:eastAsia="ru-RU"/>
        </w:rPr>
        <w:t>- захист курсової роботи.</w:t>
      </w:r>
    </w:p>
    <w:p w:rsidR="00BD4FA6" w:rsidRPr="00D27B9C" w:rsidRDefault="00BD4FA6" w:rsidP="00D27B9C">
      <w:pPr>
        <w:widowControl/>
        <w:autoSpaceDE w:val="0"/>
        <w:autoSpaceDN w:val="0"/>
        <w:adjustRightInd w:val="0"/>
        <w:spacing w:line="360" w:lineRule="auto"/>
        <w:ind w:firstLine="720"/>
        <w:jc w:val="both"/>
        <w:rPr>
          <w:rFonts w:eastAsia="Times-Italic"/>
          <w:bCs/>
          <w:iCs/>
          <w:sz w:val="28"/>
          <w:szCs w:val="28"/>
          <w:lang w:val="ru-RU" w:eastAsia="ru-RU"/>
        </w:rPr>
      </w:pPr>
      <w:r w:rsidRPr="00D27B9C">
        <w:rPr>
          <w:rFonts w:eastAsia="Times-Italic"/>
          <w:bCs/>
          <w:iCs/>
          <w:sz w:val="28"/>
          <w:szCs w:val="28"/>
          <w:lang w:val="ru-RU" w:eastAsia="ru-RU"/>
        </w:rPr>
        <w:t xml:space="preserve">Активна робота з вибору теми починається зі спільної наради студентів і викладачів - наукових керівників. Доцільно при цьому врахувати актуальність </w:t>
      </w:r>
      <w:r w:rsidRPr="00D27B9C">
        <w:rPr>
          <w:rFonts w:eastAsia="Times-Italic"/>
          <w:bCs/>
          <w:iCs/>
          <w:sz w:val="28"/>
          <w:szCs w:val="28"/>
          <w:lang w:val="ru-RU" w:eastAsia="ru-RU"/>
        </w:rPr>
        <w:lastRenderedPageBreak/>
        <w:t>теми для об 'єкту дослідження, професійні інтереси студента й напрямок науково-дослідницької роботи, якщо він вже визначився раніше.</w:t>
      </w:r>
    </w:p>
    <w:p w:rsidR="00BD4FA6" w:rsidRPr="00D27B9C" w:rsidRDefault="00BD4FA6" w:rsidP="00D27B9C">
      <w:pPr>
        <w:widowControl/>
        <w:autoSpaceDE w:val="0"/>
        <w:autoSpaceDN w:val="0"/>
        <w:adjustRightInd w:val="0"/>
        <w:spacing w:line="360" w:lineRule="auto"/>
        <w:ind w:firstLine="720"/>
        <w:jc w:val="both"/>
        <w:rPr>
          <w:rFonts w:eastAsia="Times-Italic"/>
          <w:bCs/>
          <w:iCs/>
          <w:sz w:val="28"/>
          <w:szCs w:val="28"/>
          <w:lang w:val="ru-RU" w:eastAsia="ru-RU"/>
        </w:rPr>
      </w:pPr>
      <w:r w:rsidRPr="00D27B9C">
        <w:rPr>
          <w:rFonts w:eastAsia="Times-Italic"/>
          <w:bCs/>
          <w:iCs/>
          <w:sz w:val="28"/>
          <w:szCs w:val="28"/>
          <w:lang w:val="ru-RU" w:eastAsia="ru-RU"/>
        </w:rPr>
        <w:t>Вибираючи тему курсової роботи з тематики, запропонованої кафедрою, студент повинен зорієнтуватись у тому, щоб дослідження, здійснене в процесі розробки курсової роботи, можливо було продовжити в подальших наукових пошуках.</w:t>
      </w:r>
    </w:p>
    <w:p w:rsidR="00BD4FA6" w:rsidRPr="00D27B9C" w:rsidRDefault="00BD4FA6" w:rsidP="00D27B9C">
      <w:pPr>
        <w:widowControl/>
        <w:autoSpaceDE w:val="0"/>
        <w:autoSpaceDN w:val="0"/>
        <w:adjustRightInd w:val="0"/>
        <w:spacing w:line="360" w:lineRule="auto"/>
        <w:ind w:firstLine="720"/>
        <w:jc w:val="both"/>
        <w:rPr>
          <w:rFonts w:eastAsia="Times-Italic"/>
          <w:bCs/>
          <w:iCs/>
          <w:sz w:val="28"/>
          <w:szCs w:val="28"/>
          <w:lang w:val="ru-RU" w:eastAsia="ru-RU"/>
        </w:rPr>
      </w:pPr>
      <w:r w:rsidRPr="00D27B9C">
        <w:rPr>
          <w:rFonts w:eastAsia="Times-Bold"/>
          <w:bCs/>
          <w:iCs/>
          <w:sz w:val="28"/>
          <w:szCs w:val="28"/>
          <w:lang w:val="ru-RU" w:eastAsia="ru-RU"/>
        </w:rPr>
        <w:t xml:space="preserve">Назва курсової роботи </w:t>
      </w:r>
      <w:r w:rsidRPr="00D27B9C">
        <w:rPr>
          <w:rFonts w:eastAsia="Times-Italic"/>
          <w:bCs/>
          <w:iCs/>
          <w:sz w:val="28"/>
          <w:szCs w:val="28"/>
          <w:lang w:val="ru-RU" w:eastAsia="ru-RU"/>
        </w:rPr>
        <w:t xml:space="preserve">повинна бути короткою, відповідати обраній спеціальності та суті дослідження. Виходячи з цього найбільш оптимальним варіантом назви курсових робіт можуть починатись зі слів </w:t>
      </w:r>
      <w:r w:rsidRPr="00D27B9C">
        <w:rPr>
          <w:rFonts w:ascii="Cambria Math" w:eastAsia="Times-Italic" w:hAnsi="Cambria Math"/>
          <w:bCs/>
          <w:iCs/>
          <w:sz w:val="28"/>
          <w:szCs w:val="28"/>
          <w:lang w:val="ru-RU" w:eastAsia="ru-RU"/>
        </w:rPr>
        <w:t>«</w:t>
      </w:r>
      <w:r w:rsidRPr="00D27B9C">
        <w:rPr>
          <w:rFonts w:eastAsia="Times-Italic"/>
          <w:bCs/>
          <w:iCs/>
          <w:sz w:val="28"/>
          <w:szCs w:val="28"/>
          <w:lang w:val="ru-RU" w:eastAsia="ru-RU"/>
        </w:rPr>
        <w:t>Обґрунтування</w:t>
      </w:r>
      <w:r w:rsidRPr="00D27B9C">
        <w:rPr>
          <w:rFonts w:ascii="Cambria Math" w:eastAsia="Times-Italic" w:hAnsi="Cambria Math"/>
          <w:bCs/>
          <w:iCs/>
          <w:sz w:val="28"/>
          <w:szCs w:val="28"/>
          <w:lang w:val="ru-RU" w:eastAsia="ru-RU"/>
        </w:rPr>
        <w:t>»</w:t>
      </w:r>
      <w:r w:rsidRPr="00D27B9C">
        <w:rPr>
          <w:rFonts w:eastAsia="Times-Italic"/>
          <w:bCs/>
          <w:iCs/>
          <w:sz w:val="28"/>
          <w:szCs w:val="28"/>
          <w:lang w:val="ru-RU" w:eastAsia="ru-RU"/>
        </w:rPr>
        <w:t xml:space="preserve">, </w:t>
      </w:r>
      <w:r w:rsidRPr="00D27B9C">
        <w:rPr>
          <w:rFonts w:ascii="Cambria Math" w:eastAsia="Times-Italic" w:hAnsi="Cambria Math"/>
          <w:bCs/>
          <w:iCs/>
          <w:sz w:val="28"/>
          <w:szCs w:val="28"/>
          <w:lang w:val="ru-RU" w:eastAsia="ru-RU"/>
        </w:rPr>
        <w:t>«</w:t>
      </w:r>
      <w:r w:rsidRPr="00D27B9C">
        <w:rPr>
          <w:rFonts w:eastAsia="Times-Italic"/>
          <w:bCs/>
          <w:iCs/>
          <w:sz w:val="28"/>
          <w:szCs w:val="28"/>
          <w:lang w:val="ru-RU" w:eastAsia="ru-RU"/>
        </w:rPr>
        <w:t>Розробка...</w:t>
      </w:r>
      <w:r w:rsidRPr="00D27B9C">
        <w:rPr>
          <w:rFonts w:ascii="Cambria Math" w:eastAsia="Times-Italic" w:hAnsi="Cambria Math"/>
          <w:bCs/>
          <w:iCs/>
          <w:sz w:val="28"/>
          <w:szCs w:val="28"/>
          <w:lang w:val="ru-RU" w:eastAsia="ru-RU"/>
        </w:rPr>
        <w:t>»</w:t>
      </w:r>
      <w:r w:rsidRPr="00D27B9C">
        <w:rPr>
          <w:rFonts w:eastAsia="Times-Italic"/>
          <w:bCs/>
          <w:iCs/>
          <w:sz w:val="28"/>
          <w:szCs w:val="28"/>
          <w:lang w:val="ru-RU" w:eastAsia="ru-RU"/>
        </w:rPr>
        <w:t xml:space="preserve">, </w:t>
      </w:r>
      <w:r w:rsidRPr="00D27B9C">
        <w:rPr>
          <w:rFonts w:ascii="Cambria Math" w:eastAsia="Times-Italic" w:hAnsi="Cambria Math"/>
          <w:bCs/>
          <w:iCs/>
          <w:sz w:val="28"/>
          <w:szCs w:val="28"/>
          <w:lang w:val="ru-RU" w:eastAsia="ru-RU"/>
        </w:rPr>
        <w:t>«</w:t>
      </w:r>
      <w:r w:rsidRPr="00D27B9C">
        <w:rPr>
          <w:rFonts w:eastAsia="Times-Italic"/>
          <w:bCs/>
          <w:iCs/>
          <w:sz w:val="28"/>
          <w:szCs w:val="28"/>
          <w:lang w:val="ru-RU" w:eastAsia="ru-RU"/>
        </w:rPr>
        <w:t>Аналіз</w:t>
      </w:r>
      <w:r w:rsidRPr="00D27B9C">
        <w:rPr>
          <w:rFonts w:ascii="Cambria Math" w:eastAsia="Times-Italic" w:hAnsi="Cambria Math"/>
          <w:bCs/>
          <w:iCs/>
          <w:sz w:val="28"/>
          <w:szCs w:val="28"/>
          <w:lang w:val="ru-RU" w:eastAsia="ru-RU"/>
        </w:rPr>
        <w:t>»</w:t>
      </w:r>
      <w:r w:rsidRPr="00D27B9C">
        <w:rPr>
          <w:rFonts w:eastAsia="Times-Italic"/>
          <w:bCs/>
          <w:iCs/>
          <w:sz w:val="28"/>
          <w:szCs w:val="28"/>
          <w:lang w:val="ru-RU" w:eastAsia="ru-RU"/>
        </w:rPr>
        <w:t>.</w:t>
      </w:r>
    </w:p>
    <w:p w:rsidR="00BD4FA6" w:rsidRPr="00D27B9C" w:rsidRDefault="00BD4FA6" w:rsidP="00D27B9C">
      <w:pPr>
        <w:widowControl/>
        <w:autoSpaceDE w:val="0"/>
        <w:autoSpaceDN w:val="0"/>
        <w:adjustRightInd w:val="0"/>
        <w:spacing w:line="360" w:lineRule="auto"/>
        <w:ind w:firstLine="720"/>
        <w:jc w:val="both"/>
        <w:rPr>
          <w:rFonts w:eastAsia="Times-Italic"/>
          <w:bCs/>
          <w:iCs/>
          <w:sz w:val="28"/>
          <w:szCs w:val="28"/>
          <w:lang w:val="ru-RU" w:eastAsia="ru-RU"/>
        </w:rPr>
      </w:pPr>
      <w:r w:rsidRPr="00D27B9C">
        <w:rPr>
          <w:rFonts w:eastAsia="Times-Italic"/>
          <w:bCs/>
          <w:iCs/>
          <w:sz w:val="28"/>
          <w:szCs w:val="28"/>
          <w:lang w:val="ru-RU" w:eastAsia="ru-RU"/>
        </w:rPr>
        <w:t>Вибрана тема погоджуються з науковим керівником і затверджується на кафедрі. Подальше її змінення або коригування можливе лише з дозволу наукового керівника при достатньому обґрунтуванні змін студентом.</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Italic"/>
          <w:bCs/>
          <w:iCs/>
          <w:sz w:val="28"/>
          <w:szCs w:val="28"/>
          <w:lang w:val="ru-RU" w:eastAsia="ru-RU"/>
        </w:rPr>
        <w:t xml:space="preserve">У процесі підготовки до написання курсової </w:t>
      </w:r>
      <w:r w:rsidRPr="00D27B9C">
        <w:rPr>
          <w:rFonts w:eastAsia="Times-Bold"/>
          <w:bCs/>
          <w:iCs/>
          <w:sz w:val="28"/>
          <w:szCs w:val="28"/>
          <w:lang w:val="ru-RU" w:eastAsia="ru-RU"/>
        </w:rPr>
        <w:t>роботи підбираються й вивчаються літературні джерела, складається бібліографія. Дієву допомогу студенту в цьому надає науковий керівник, а також працівники бібліотек. Самостійний пошук літературних джерел здійснюється за допомогою бібліотечних каталогів (систематичного, алфавітного), реферативних журналів, бібліографічних довідників. Особливу увагу слід звернути на періодичні видання: газети, журнали, де можна знайти останні результати досліджень спеціалістів.</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t xml:space="preserve">Важливо підібрати джерела сучасної зарубіжної літератури. Методика вивчення літератури, як основа наукового дослідження в курсовій роботі, залежить від характеру й індивідуальних особливостей студента - загальноосвітнього рівня й спеціальної підготовки, ерудиції та особливостей пам'яті, звичок і працездатності. Разом з цим є доцільним дотримання загальних правил опрацювання літератури. Спочатку потрібно ознайомитись з основною літературою (підручниками, теоретичними статтями), а потім – прикладною (законодавчими актами, інструктивними матеріалами, статтями про конкретні дослідження чи досвід господарювання тощо). Вивчення складних джерел </w:t>
      </w:r>
      <w:r w:rsidRPr="00D27B9C">
        <w:rPr>
          <w:rFonts w:eastAsia="Times-Bold"/>
          <w:bCs/>
          <w:iCs/>
          <w:sz w:val="28"/>
          <w:szCs w:val="28"/>
          <w:lang w:val="ru-RU" w:eastAsia="ru-RU"/>
        </w:rPr>
        <w:lastRenderedPageBreak/>
        <w:t>(монографій) слід починати лише після опрацювання простіших (підручників). Вивчення книг передує вивченню статей давніших видань — найновіших джерел.</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t>Відібрана література підлягає уважній обробці. Попереднє ознайомлення включає побіжний огляд змісту, читання передмови, анотації. Розділи, що мають особливе значення для курсової роботи, старанно обробляють, звертаючи особливу увагу на ідеї й пропозиції щодо вирішення проблемних питань обраної теми, дискусійні питання, наявність різних точок зору й протиріч.</w:t>
      </w:r>
    </w:p>
    <w:p w:rsidR="00BD4FA6" w:rsidRPr="00D27B9C" w:rsidRDefault="00BD4FA6" w:rsidP="00D27B9C">
      <w:pPr>
        <w:widowControl/>
        <w:autoSpaceDE w:val="0"/>
        <w:autoSpaceDN w:val="0"/>
        <w:adjustRightInd w:val="0"/>
        <w:spacing w:line="360" w:lineRule="auto"/>
        <w:jc w:val="both"/>
        <w:rPr>
          <w:rFonts w:eastAsia="Times-Bold"/>
          <w:bCs/>
          <w:iCs/>
          <w:sz w:val="28"/>
          <w:szCs w:val="28"/>
          <w:lang w:val="ru-RU" w:eastAsia="ru-RU"/>
        </w:rPr>
      </w:pPr>
      <w:r w:rsidRPr="00D27B9C">
        <w:rPr>
          <w:rFonts w:eastAsia="Times-Bold"/>
          <w:bCs/>
          <w:iCs/>
          <w:sz w:val="28"/>
          <w:szCs w:val="28"/>
          <w:lang w:val="ru-RU" w:eastAsia="ru-RU"/>
        </w:rPr>
        <w:t>У процесі опрацювання літератури на окремих аркушах або картках роблять конспективні записи, виписки з тексту, цитати, цифровий матеріал. При цьому слід обов'язково робити повні бібліографічні записи джерел: автора, назва книги (статті), видавництва (назви журналу), року видання, обсягу книги (номеру журналу), номеру сторінки з тим, щоб використати ці записи для підготовки списку використаної літератури й зробити необхідні посилання на джерела в тексті курсової роботи.</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t>Попереднє ознайомлення з літературними джерелами є основою для складання плану курсової роботи. План включає: вступ; 3-4 взаємопов'язані і логічно побудовані питання, що дозволяють розкрити тему; висновки. Самостійно складений студентом план обговорюються з науковим кері-</w:t>
      </w:r>
    </w:p>
    <w:p w:rsidR="00BD4FA6" w:rsidRPr="00D27B9C" w:rsidRDefault="00BD4FA6" w:rsidP="00D27B9C">
      <w:pPr>
        <w:widowControl/>
        <w:autoSpaceDE w:val="0"/>
        <w:autoSpaceDN w:val="0"/>
        <w:adjustRightInd w:val="0"/>
        <w:spacing w:line="360" w:lineRule="auto"/>
        <w:jc w:val="both"/>
        <w:rPr>
          <w:rFonts w:eastAsia="Times-Bold"/>
          <w:bCs/>
          <w:iCs/>
          <w:sz w:val="28"/>
          <w:szCs w:val="28"/>
          <w:lang w:val="ru-RU" w:eastAsia="ru-RU"/>
        </w:rPr>
      </w:pPr>
      <w:r w:rsidRPr="00D27B9C">
        <w:rPr>
          <w:rFonts w:eastAsia="Times-Bold"/>
          <w:bCs/>
          <w:iCs/>
          <w:sz w:val="28"/>
          <w:szCs w:val="28"/>
          <w:lang w:val="ru-RU" w:eastAsia="ru-RU"/>
        </w:rPr>
        <w:t>вником, у разі необхідності коригується й після цього затверджується. Формування тексту курсової роботи відбувається шляхом систематизації й обробки зібраних матеріалів з кожної позиції плану. До тексту вносяться тільки старанно підібрані й цілеспрямовано проаналізовані матеріали. На цьому ж етапі виконуються обчислення, обґрунтовуються пропозиції, формулюються висновки, підбирається ілюстративний матеріал (графіки, рисунки, таблиці). У процесі роботи визначається необхідність доповнення додатковими матеріалами. Одержаний чорновий варіант курсової роботи доповнюється, уточнюються деякі положення, остаточно формулюються всі висновки й пропозиції.</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lastRenderedPageBreak/>
        <w:t>Текст курсової роботи повинен бути відредагованим, стилістично витриманим як наукове дослідження. Остаточне оформлення курсової роботи здійснюється у відповідності з вимогами, які детально описані в наступному параграфі стосовно виконання та оформлення дипломної роботи.</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t>Виконана курсова робота у встановлений регламентом термін здається керівникові курсу й після реєстрації передається науковому керівнику для рецензування. У своїй рецензії викладач зазначає позитивні сторони й недоліки курсової роботи, оцінює ступінь самостійності формулювання основних положень та висновків, наявність елементів творчого пошуку й новизни, величину масиву опрацьованої інформації, дотримання вимог щодо змісту й оформлення роботи, а також робить висновок щодо допуску до захисту з попередньою оцінкою за чотирибальною шкалою. У разі незадовільної оцінки робота повинна бути перероблена з урахуванням зауважень рецензента. Вдруге робота здається з попередньою рецензією.</w:t>
      </w:r>
    </w:p>
    <w:p w:rsidR="0034371D" w:rsidRPr="00D27B9C" w:rsidRDefault="0034371D" w:rsidP="00D27B9C">
      <w:pPr>
        <w:widowControl/>
        <w:autoSpaceDE w:val="0"/>
        <w:autoSpaceDN w:val="0"/>
        <w:adjustRightInd w:val="0"/>
        <w:spacing w:line="360" w:lineRule="auto"/>
        <w:ind w:firstLine="720"/>
        <w:jc w:val="both"/>
        <w:rPr>
          <w:rFonts w:eastAsia="Times-Bold"/>
          <w:bCs/>
          <w:iCs/>
          <w:sz w:val="28"/>
          <w:szCs w:val="28"/>
          <w:lang w:val="ru-RU" w:eastAsia="ru-RU"/>
        </w:rPr>
      </w:pPr>
    </w:p>
    <w:p w:rsidR="0034371D" w:rsidRPr="00D27B9C" w:rsidRDefault="0034371D" w:rsidP="00D27B9C">
      <w:pPr>
        <w:widowControl/>
        <w:autoSpaceDE w:val="0"/>
        <w:autoSpaceDN w:val="0"/>
        <w:adjustRightInd w:val="0"/>
        <w:spacing w:line="360" w:lineRule="auto"/>
        <w:ind w:firstLine="720"/>
        <w:jc w:val="both"/>
        <w:rPr>
          <w:rFonts w:eastAsia="Times-Bold"/>
          <w:b/>
          <w:bCs/>
          <w:iCs/>
          <w:sz w:val="28"/>
          <w:szCs w:val="28"/>
          <w:lang w:val="ru-RU" w:eastAsia="ru-RU"/>
        </w:rPr>
      </w:pPr>
      <w:r w:rsidRPr="00D27B9C">
        <w:rPr>
          <w:rFonts w:eastAsia="Times-Bold"/>
          <w:b/>
          <w:bCs/>
          <w:iCs/>
          <w:sz w:val="28"/>
          <w:szCs w:val="28"/>
          <w:lang w:val="ru-RU" w:eastAsia="ru-RU"/>
        </w:rPr>
        <w:t>Практичне заняття 2. Захист курсових робіт</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t>Захист курсових робіт здійснюється за встановленим графіком, прилюдно, перед комісією. Процедура захисту передбачає стислий виклад студентом головних проблем дослідження та їх вирішення, відповіді на запитання членів комісії. До захисту студент отримує свою роботу, знайомиться з рецензією й готується аргументовано відповісти на зауваження й запитання. У процесі захисту членами комісії оцінюється глибина знань студентом досліджуваної теми, уміння вести дискусію, обґрунтовувати й відстоювати свою точку зору, чітко відповідати на поставлені запитання. Остаточна оцінка вноситься в відомість та залікову книжку студента и перезахисту не підлягає.</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t xml:space="preserve">Наприклад, студенти, які навчаються за спеціальністю </w:t>
      </w:r>
      <w:r w:rsidRPr="00D27B9C">
        <w:rPr>
          <w:rFonts w:ascii="Cambria Math" w:eastAsia="Times-Bold" w:hAnsi="Cambria Math"/>
          <w:bCs/>
          <w:iCs/>
          <w:sz w:val="28"/>
          <w:szCs w:val="28"/>
          <w:lang w:val="ru-RU" w:eastAsia="ru-RU"/>
        </w:rPr>
        <w:t>«</w:t>
      </w:r>
      <w:r w:rsidRPr="00D27B9C">
        <w:rPr>
          <w:rFonts w:eastAsia="Times-Bold"/>
          <w:bCs/>
          <w:iCs/>
          <w:sz w:val="28"/>
          <w:szCs w:val="28"/>
          <w:lang w:val="ru-RU" w:eastAsia="ru-RU"/>
        </w:rPr>
        <w:t>Міжнародні економічні відносини</w:t>
      </w:r>
      <w:r w:rsidRPr="00D27B9C">
        <w:rPr>
          <w:rFonts w:ascii="Cambria Math" w:eastAsia="Times-Bold" w:hAnsi="Cambria Math"/>
          <w:bCs/>
          <w:iCs/>
          <w:sz w:val="28"/>
          <w:szCs w:val="28"/>
          <w:lang w:val="ru-RU" w:eastAsia="ru-RU"/>
        </w:rPr>
        <w:t>»</w:t>
      </w:r>
      <w:r w:rsidRPr="00D27B9C">
        <w:rPr>
          <w:rFonts w:eastAsia="Times-Bold"/>
          <w:bCs/>
          <w:iCs/>
          <w:sz w:val="28"/>
          <w:szCs w:val="28"/>
          <w:lang w:val="ru-RU" w:eastAsia="ru-RU"/>
        </w:rPr>
        <w:t xml:space="preserve">, пишуть курсову роботу на другому курсі з дисципліни </w:t>
      </w:r>
      <w:r w:rsidRPr="00D27B9C">
        <w:rPr>
          <w:rFonts w:ascii="Cambria Math" w:eastAsia="Times-Bold" w:hAnsi="Cambria Math"/>
          <w:bCs/>
          <w:iCs/>
          <w:sz w:val="28"/>
          <w:szCs w:val="28"/>
          <w:lang w:val="ru-RU" w:eastAsia="ru-RU"/>
        </w:rPr>
        <w:t>«</w:t>
      </w:r>
      <w:r w:rsidRPr="00D27B9C">
        <w:rPr>
          <w:rFonts w:eastAsia="Times-Bold"/>
          <w:bCs/>
          <w:iCs/>
          <w:sz w:val="28"/>
          <w:szCs w:val="28"/>
          <w:lang w:val="ru-RU" w:eastAsia="ru-RU"/>
        </w:rPr>
        <w:t>Світова економіка</w:t>
      </w:r>
      <w:r w:rsidRPr="00D27B9C">
        <w:rPr>
          <w:rFonts w:ascii="Cambria Math" w:eastAsia="Times-Bold" w:hAnsi="Cambria Math"/>
          <w:bCs/>
          <w:iCs/>
          <w:sz w:val="28"/>
          <w:szCs w:val="28"/>
          <w:lang w:val="ru-RU" w:eastAsia="ru-RU"/>
        </w:rPr>
        <w:t>»</w:t>
      </w:r>
      <w:r w:rsidRPr="00D27B9C">
        <w:rPr>
          <w:rFonts w:eastAsia="Times-Bold"/>
          <w:bCs/>
          <w:iCs/>
          <w:sz w:val="28"/>
          <w:szCs w:val="28"/>
          <w:lang w:val="ru-RU" w:eastAsia="ru-RU"/>
        </w:rPr>
        <w:t xml:space="preserve"> зпримірної тематики:</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lastRenderedPageBreak/>
        <w:t>1 .Аналіз і узагальнення даних щодо наявного стану та перспектив розвитку туризму СІЛА.</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t>2. Аналіз і узагальнення даних щодо наявного стану та перспектив поступу туризму Канади.</w:t>
      </w:r>
    </w:p>
    <w:p w:rsidR="00BD4FA6" w:rsidRPr="00D27B9C" w:rsidRDefault="00BD4FA6" w:rsidP="00D27B9C">
      <w:pPr>
        <w:widowControl/>
        <w:autoSpaceDE w:val="0"/>
        <w:autoSpaceDN w:val="0"/>
        <w:adjustRightInd w:val="0"/>
        <w:spacing w:line="360" w:lineRule="auto"/>
        <w:jc w:val="both"/>
        <w:rPr>
          <w:rFonts w:eastAsia="Times-Bold"/>
          <w:bCs/>
          <w:iCs/>
          <w:sz w:val="28"/>
          <w:szCs w:val="28"/>
          <w:lang w:val="ru-RU" w:eastAsia="ru-RU"/>
        </w:rPr>
      </w:pPr>
      <w:r w:rsidRPr="00D27B9C">
        <w:rPr>
          <w:rFonts w:eastAsia="Times-Bold"/>
          <w:bCs/>
          <w:iCs/>
          <w:sz w:val="28"/>
          <w:szCs w:val="28"/>
          <w:lang w:val="ru-RU" w:eastAsia="ru-RU"/>
        </w:rPr>
        <w:t>3. Аналіз і узагальнення даних щодо наявного стану та перспектив поступу туризму ФРН.</w:t>
      </w:r>
    </w:p>
    <w:p w:rsidR="00BD4FA6" w:rsidRPr="00D27B9C" w:rsidRDefault="00BD4FA6" w:rsidP="00D27B9C">
      <w:pPr>
        <w:widowControl/>
        <w:autoSpaceDE w:val="0"/>
        <w:autoSpaceDN w:val="0"/>
        <w:adjustRightInd w:val="0"/>
        <w:spacing w:line="360" w:lineRule="auto"/>
        <w:jc w:val="both"/>
        <w:rPr>
          <w:rFonts w:eastAsia="Times-Bold"/>
          <w:bCs/>
          <w:iCs/>
          <w:sz w:val="28"/>
          <w:szCs w:val="28"/>
          <w:lang w:val="ru-RU" w:eastAsia="ru-RU"/>
        </w:rPr>
      </w:pPr>
      <w:r w:rsidRPr="00D27B9C">
        <w:rPr>
          <w:rFonts w:eastAsia="Times-Bold"/>
          <w:bCs/>
          <w:iCs/>
          <w:sz w:val="28"/>
          <w:szCs w:val="28"/>
          <w:lang w:val="ru-RU" w:eastAsia="ru-RU"/>
        </w:rPr>
        <w:t>4. Місце і роль національних економік у системі світогосподарських зв'язків.</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t>5. Міжнародний поділ праці і сучасні світогосподарські зв'язки.</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t>6. Світові ринки і міжнародні економічні відносини.</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t>7. Регіональні проблеми світової економіки.</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t>8. Світове господарство: системне визначення, суть, закономірності й тенденції розвитку.</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t>9. Людські ресурси в світовому господарстві.</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t>10. Європейська інтеграція і глобалізація: проблеми взаємовпливу.</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t>11. Світовий ринок капіталів: суть і сучасні проблеми.</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t>12. Україна на світовому ринку послуг.</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t>13. Україна на світовому ринку капіталів.</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t xml:space="preserve">На третьому і четвертому курсі студенти пишуть курсову роботу з дисципліни </w:t>
      </w:r>
      <w:r w:rsidRPr="00D27B9C">
        <w:rPr>
          <w:rFonts w:ascii="Cambria Math" w:eastAsia="Times-Bold" w:hAnsi="Cambria Math"/>
          <w:bCs/>
          <w:iCs/>
          <w:sz w:val="28"/>
          <w:szCs w:val="28"/>
          <w:lang w:val="ru-RU" w:eastAsia="ru-RU"/>
        </w:rPr>
        <w:t>«</w:t>
      </w:r>
      <w:r w:rsidRPr="00D27B9C">
        <w:rPr>
          <w:rFonts w:eastAsia="Times-Bold"/>
          <w:bCs/>
          <w:iCs/>
          <w:sz w:val="28"/>
          <w:szCs w:val="28"/>
          <w:lang w:val="ru-RU" w:eastAsia="ru-RU"/>
        </w:rPr>
        <w:t>Міжнародні економічні відносини</w:t>
      </w:r>
      <w:r w:rsidRPr="00D27B9C">
        <w:rPr>
          <w:rFonts w:ascii="Cambria Math" w:eastAsia="Times-Bold" w:hAnsi="Cambria Math"/>
          <w:bCs/>
          <w:iCs/>
          <w:sz w:val="28"/>
          <w:szCs w:val="28"/>
          <w:lang w:val="ru-RU" w:eastAsia="ru-RU"/>
        </w:rPr>
        <w:t>»</w:t>
      </w:r>
      <w:r w:rsidRPr="00D27B9C">
        <w:rPr>
          <w:rFonts w:eastAsia="Times-Bold"/>
          <w:bCs/>
          <w:iCs/>
          <w:sz w:val="28"/>
          <w:szCs w:val="28"/>
          <w:lang w:val="ru-RU" w:eastAsia="ru-RU"/>
        </w:rPr>
        <w:t>. Примірна тематика:</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t>1. Сучасні теорії міжнародної торгівлі.</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t>2. Місце нових індустріальних країн у світовій торгівлі.</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t>3. Міжнародні валютні ринки.</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t>4. Європейський валютний союз та його вплив на сучасні МЕВ.</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t>5. Проблеми інтеграції країн Східної Європи.</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t>6. Україна в європейських інтеграційних процесах.</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t xml:space="preserve">7. Міжнародна торгівля ліцензіями й </w:t>
      </w:r>
      <w:r w:rsidRPr="00D27B9C">
        <w:rPr>
          <w:rFonts w:ascii="Cambria Math" w:eastAsia="Times-Bold" w:hAnsi="Cambria Math"/>
          <w:bCs/>
          <w:iCs/>
          <w:sz w:val="28"/>
          <w:szCs w:val="28"/>
          <w:lang w:val="ru-RU" w:eastAsia="ru-RU"/>
        </w:rPr>
        <w:t>«</w:t>
      </w:r>
      <w:r w:rsidRPr="00D27B9C">
        <w:rPr>
          <w:rFonts w:eastAsia="Times-Bold"/>
          <w:bCs/>
          <w:iCs/>
          <w:sz w:val="28"/>
          <w:szCs w:val="28"/>
          <w:lang w:val="ru-RU" w:eastAsia="ru-RU"/>
        </w:rPr>
        <w:t>ноу-хау</w:t>
      </w:r>
      <w:r w:rsidRPr="00D27B9C">
        <w:rPr>
          <w:rFonts w:ascii="Cambria Math" w:eastAsia="Times-Bold" w:hAnsi="Cambria Math"/>
          <w:bCs/>
          <w:iCs/>
          <w:sz w:val="28"/>
          <w:szCs w:val="28"/>
          <w:lang w:val="ru-RU" w:eastAsia="ru-RU"/>
        </w:rPr>
        <w:t>»</w:t>
      </w:r>
      <w:r w:rsidRPr="00D27B9C">
        <w:rPr>
          <w:rFonts w:eastAsia="Times-Bold"/>
          <w:bCs/>
          <w:iCs/>
          <w:sz w:val="28"/>
          <w:szCs w:val="28"/>
          <w:lang w:val="ru-RU" w:eastAsia="ru-RU"/>
        </w:rPr>
        <w:t xml:space="preserve"> на сучасному етапі.</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t>8. Ціноутворення на світових товарних ринках.</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t>9. Глобальні проблеми МЕВ.</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t>10. Прогнози розвитку світового господарства на початку XXI сторіччя.</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t>11. Країни Південно-східної Азії в системі міжнародного руху капіталу.</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lastRenderedPageBreak/>
        <w:t>12. Вплив валютної політики на зовнішньоекономічну діяльність країн з перехідною економікою.</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t>13. Міжнародний поділ праці в сучасних умовах.</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t>14. Міжнародна (трудова) міграція в сучасних умовах.</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t>15. Проблема навколишнього середовища.</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t>16. Інтеграція країн Східної Європи та міжнародний туризм.</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t>17. Тенденції розвитку міжнародного туризму в Україні.</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t>18. Оцінка фінансового результату зовнішньоекономічної діяльності туристської фірми.</w:t>
      </w:r>
    </w:p>
    <w:p w:rsidR="0034371D" w:rsidRPr="00D27B9C" w:rsidRDefault="0034371D" w:rsidP="00D27B9C">
      <w:pPr>
        <w:widowControl/>
        <w:autoSpaceDE w:val="0"/>
        <w:autoSpaceDN w:val="0"/>
        <w:adjustRightInd w:val="0"/>
        <w:spacing w:line="360" w:lineRule="auto"/>
        <w:ind w:firstLine="720"/>
        <w:jc w:val="both"/>
        <w:rPr>
          <w:rFonts w:eastAsia="Times-Bold"/>
          <w:bCs/>
          <w:iCs/>
          <w:sz w:val="28"/>
          <w:szCs w:val="28"/>
          <w:lang w:val="ru-RU" w:eastAsia="ru-RU"/>
        </w:rPr>
      </w:pPr>
    </w:p>
    <w:p w:rsidR="0034371D" w:rsidRPr="00D27B9C" w:rsidRDefault="0034371D" w:rsidP="00D27B9C">
      <w:pPr>
        <w:widowControl/>
        <w:autoSpaceDE w:val="0"/>
        <w:autoSpaceDN w:val="0"/>
        <w:adjustRightInd w:val="0"/>
        <w:spacing w:line="360" w:lineRule="auto"/>
        <w:ind w:firstLine="720"/>
        <w:jc w:val="both"/>
        <w:rPr>
          <w:rFonts w:eastAsia="Times-Bold"/>
          <w:b/>
          <w:bCs/>
          <w:iCs/>
          <w:sz w:val="28"/>
          <w:szCs w:val="28"/>
          <w:lang w:val="ru-RU" w:eastAsia="ru-RU"/>
        </w:rPr>
      </w:pPr>
      <w:r w:rsidRPr="00D27B9C">
        <w:rPr>
          <w:rFonts w:eastAsia="Times-Bold"/>
          <w:b/>
          <w:bCs/>
          <w:iCs/>
          <w:sz w:val="28"/>
          <w:szCs w:val="28"/>
          <w:lang w:val="ru-RU" w:eastAsia="ru-RU"/>
        </w:rPr>
        <w:t>Практичне заняття 3. Зміст курсових робіт</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t>Курсова робота повинна бути логічно побудованою й мати характер цілісного й завершеного самостійного дослідження. Традиційно курсова робота має описово-розрахунковий характер і складається зі вступу, основної частини й висновків.</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Italic"/>
          <w:bCs/>
          <w:iCs/>
          <w:sz w:val="28"/>
          <w:szCs w:val="28"/>
          <w:lang w:val="ru-RU" w:eastAsia="ru-RU"/>
        </w:rPr>
        <w:t xml:space="preserve">Вступ. </w:t>
      </w:r>
      <w:r w:rsidRPr="00D27B9C">
        <w:rPr>
          <w:rFonts w:eastAsia="Times-Bold"/>
          <w:bCs/>
          <w:iCs/>
          <w:sz w:val="28"/>
          <w:szCs w:val="28"/>
          <w:lang w:val="ru-RU" w:eastAsia="ru-RU"/>
        </w:rPr>
        <w:t>У вступі обґрунтовується актуальність вибраної теми, дається характеристика сучасного стану досліджуваної проблеми, визначається мета курсової роботи й завдання, вказується предмет та об'єкт дослідження. У вступі варто також звернути увагу на рівень розробленості теми у вітчизняній та зарубіжний літературі, виділити дискусійні питання й невирішені проблеми. Рекомендований обсяг вступу - 2-3 сторінки.</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Italic"/>
          <w:bCs/>
          <w:iCs/>
          <w:sz w:val="28"/>
          <w:szCs w:val="28"/>
          <w:lang w:val="ru-RU" w:eastAsia="ru-RU"/>
        </w:rPr>
        <w:t xml:space="preserve">Основна частина роботи </w:t>
      </w:r>
      <w:r w:rsidRPr="00D27B9C">
        <w:rPr>
          <w:rFonts w:eastAsia="Times-Bold"/>
          <w:bCs/>
          <w:iCs/>
          <w:sz w:val="28"/>
          <w:szCs w:val="28"/>
          <w:lang w:val="ru-RU" w:eastAsia="ru-RU"/>
        </w:rPr>
        <w:t>поділяється на 3-4 розділи.</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t>Перший, як правило, присвячується теоретико-методологічним аспектам досліджуваної теми, другий - методичним підходам та діагностичним засобам, третій – аналізу стану об'єкту дослідження, четвертий - рекомендаціям та пропозиціям щодо вирішення досліджуваної проблеми. Усі ці розділи повинні бути логічно пов'язані між собою. Теоретичні положення й методичні підходи є основою для аналізу первинних матеріалів або статистичної інформації.</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t xml:space="preserve">Висновки й рекомендації базуються на результатах аналізу. Рекомендації можуть торкатись також теоретико-методологічних основ, понятійного апарату </w:t>
      </w:r>
      <w:r w:rsidRPr="00D27B9C">
        <w:rPr>
          <w:rFonts w:eastAsia="Times-Bold"/>
          <w:bCs/>
          <w:iCs/>
          <w:sz w:val="28"/>
          <w:szCs w:val="28"/>
          <w:lang w:val="ru-RU" w:eastAsia="ru-RU"/>
        </w:rPr>
        <w:lastRenderedPageBreak/>
        <w:t>й інструментарію дослідження. У залежності від особливостей досліджуваної проблеми тут застосовують методи наукового дослідження, про які йшла мова в попередніх темах.</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t>Кожен розділ чи підрозділ повинен мати таку схему: короткий вступ, факти та їх опис, проведення дослідження на основі обраного наукового методологічного апарату, проведення підсумків. Висновки повинні нести наукову новизну чи особисту думку автора до уже відомого матеріалу як результату проведеного дослідження.</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Italic"/>
          <w:bCs/>
          <w:iCs/>
          <w:sz w:val="28"/>
          <w:szCs w:val="28"/>
          <w:lang w:val="ru-RU" w:eastAsia="ru-RU"/>
        </w:rPr>
        <w:t xml:space="preserve">Заключна частина роботи — </w:t>
      </w:r>
      <w:r w:rsidRPr="00D27B9C">
        <w:rPr>
          <w:rFonts w:eastAsia="Times-Bold"/>
          <w:bCs/>
          <w:iCs/>
          <w:sz w:val="28"/>
          <w:szCs w:val="28"/>
          <w:lang w:val="ru-RU" w:eastAsia="ru-RU"/>
        </w:rPr>
        <w:t>висновки — це коротке резюме з усього змісту курсової роботи. Тут вміщуються висновки та рекомендації, що показують, якою мірою вирішено завдання й досягнуто мети, сформульованої у вступі. Обсяг заключної частини - 2-3 сторінки.</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t>Невід'ємною частиною курсової роботи є список літератури, який включає перелік усіх джерел, використаних у процесі роботи.</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t>Окремі частини тексту, що мають самостійне значення (об'ємні розрахунки, методики, алгоритми), можуть бути вміщені в додатки. Рекомендований обсяг курсової роботи не повинен перевищувати ЗО друкованих аркушів.</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t>Дипломна робота - це кваліфікаційне навчально-наукове дослідження студента, яке виконується на завершальному етапі навчання студента у вищому закладі освіти.</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t>Дипломна робота - це самостійна творча робота, яка носить технологічно-економічний характер, відбиває рівень теоретичних знань і практичних навичок випускника, його здатність до професійної діяльності як фахівця.</w:t>
      </w:r>
    </w:p>
    <w:p w:rsidR="00BD4FA6" w:rsidRPr="00D27B9C" w:rsidRDefault="00BD4FA6" w:rsidP="00D27B9C">
      <w:pPr>
        <w:widowControl/>
        <w:autoSpaceDE w:val="0"/>
        <w:autoSpaceDN w:val="0"/>
        <w:adjustRightInd w:val="0"/>
        <w:spacing w:line="360" w:lineRule="auto"/>
        <w:jc w:val="both"/>
        <w:rPr>
          <w:rFonts w:eastAsia="Times-Bold"/>
          <w:bCs/>
          <w:iCs/>
          <w:sz w:val="28"/>
          <w:szCs w:val="28"/>
          <w:lang w:val="ru-RU" w:eastAsia="ru-RU"/>
        </w:rPr>
      </w:pPr>
      <w:r w:rsidRPr="00D27B9C">
        <w:rPr>
          <w:rFonts w:eastAsia="Times-Bold"/>
          <w:bCs/>
          <w:iCs/>
          <w:sz w:val="28"/>
          <w:szCs w:val="28"/>
          <w:lang w:val="ru-RU" w:eastAsia="ru-RU"/>
        </w:rPr>
        <w:t>У більшості випадків дипломна робота є поглибленою розробкою теми курсової роботи студента-випускника. Нею передбачено систематизацію, закріплення, розширення теоретичних знань і практичних умінь зі спеціальності та застосування їх при вирішенні конкретних наукових, виробничих та інших завдань.</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lastRenderedPageBreak/>
        <w:t xml:space="preserve">Успішний захист дипломної роботи є підставою для присвоєння випускнику Державною екзаменаційною комісією (ДЕК) кваліфікації відповідно до чинного </w:t>
      </w:r>
      <w:r w:rsidRPr="00D27B9C">
        <w:rPr>
          <w:rFonts w:ascii="Cambria Math" w:eastAsia="Times-Bold" w:hAnsi="Cambria Math"/>
          <w:bCs/>
          <w:iCs/>
          <w:sz w:val="28"/>
          <w:szCs w:val="28"/>
          <w:lang w:val="ru-RU" w:eastAsia="ru-RU"/>
        </w:rPr>
        <w:t>«</w:t>
      </w:r>
      <w:r w:rsidRPr="00D27B9C">
        <w:rPr>
          <w:rFonts w:eastAsia="Times-Bold"/>
          <w:bCs/>
          <w:iCs/>
          <w:sz w:val="28"/>
          <w:szCs w:val="28"/>
          <w:lang w:val="ru-RU" w:eastAsia="ru-RU"/>
        </w:rPr>
        <w:t>Переліку кваліфікацій</w:t>
      </w:r>
      <w:r w:rsidRPr="00D27B9C">
        <w:rPr>
          <w:rFonts w:ascii="Cambria Math" w:eastAsia="Times-Bold" w:hAnsi="Cambria Math"/>
          <w:bCs/>
          <w:iCs/>
          <w:sz w:val="28"/>
          <w:szCs w:val="28"/>
          <w:lang w:val="ru-RU" w:eastAsia="ru-RU"/>
        </w:rPr>
        <w:t>»</w:t>
      </w:r>
      <w:r w:rsidRPr="00D27B9C">
        <w:rPr>
          <w:rFonts w:eastAsia="Times-Bold"/>
          <w:bCs/>
          <w:iCs/>
          <w:sz w:val="28"/>
          <w:szCs w:val="28"/>
          <w:lang w:val="ru-RU" w:eastAsia="ru-RU"/>
        </w:rPr>
        <w:t>, розробленого Міністерством освіти і науки України та видання йому державного документа про вищу освіту.</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t>Основними завданнями виконання дипломної роботи є:</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t>- Закріплення та поглиблення теоретичних знань та набуття умінь самостійного вирішення конкретних завдань підприємств і установ туристської галузі;</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t>- Набуття умінь самостійного аналітичного опрацювання та обґрунтування конкретних технолого-економічних проблем галузі.</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t>- Розвиток умінь студента самостійно систематизувати та аналізувати літературу з теми, оволодіння методикою досліджень узагальнень та логічного викладу матеріалу.</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t>В дипломній роботі студент повинен:</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t>- Показати міцні теоретичні знання з обраної теми та вміння проблемно їх застосовувати.</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Italic"/>
          <w:bCs/>
          <w:iCs/>
          <w:sz w:val="28"/>
          <w:szCs w:val="28"/>
          <w:lang w:val="ru-RU" w:eastAsia="ru-RU"/>
        </w:rPr>
        <w:t xml:space="preserve">- </w:t>
      </w:r>
      <w:r w:rsidRPr="00D27B9C">
        <w:rPr>
          <w:rFonts w:eastAsia="Times-Bold"/>
          <w:bCs/>
          <w:iCs/>
          <w:sz w:val="28"/>
          <w:szCs w:val="28"/>
          <w:lang w:val="ru-RU" w:eastAsia="ru-RU"/>
        </w:rPr>
        <w:t>Обґрунтувати актуальність теми, відповідність її сучасному стану розвитку науки, практичним завданням галузі.</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t>- Уміти критично аналізувати монографічні та періодичні видання з теми, узагальнювати матеріали діяльності підприємств і організацій, робити висновки і пропозиції.</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t>- Дати характеристику історії досліджуваної проблеми.</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t>- Показати уміння та навички в проведенні експерименту, аналізу і розрахунків, володіння сучасною обчис-</w:t>
      </w:r>
    </w:p>
    <w:p w:rsidR="00BD4FA6" w:rsidRPr="00D27B9C" w:rsidRDefault="00BD4FA6" w:rsidP="00D27B9C">
      <w:pPr>
        <w:widowControl/>
        <w:autoSpaceDE w:val="0"/>
        <w:autoSpaceDN w:val="0"/>
        <w:adjustRightInd w:val="0"/>
        <w:spacing w:line="360" w:lineRule="auto"/>
        <w:jc w:val="both"/>
        <w:rPr>
          <w:rFonts w:eastAsia="Times-Bold"/>
          <w:bCs/>
          <w:iCs/>
          <w:sz w:val="28"/>
          <w:szCs w:val="28"/>
          <w:lang w:val="ru-RU" w:eastAsia="ru-RU"/>
        </w:rPr>
      </w:pPr>
      <w:r w:rsidRPr="00D27B9C">
        <w:rPr>
          <w:rFonts w:eastAsia="Times-Bold"/>
          <w:bCs/>
          <w:iCs/>
          <w:sz w:val="28"/>
          <w:szCs w:val="28"/>
          <w:lang w:val="ru-RU" w:eastAsia="ru-RU"/>
        </w:rPr>
        <w:t>лювальною технікою.</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t>- Уміти узагальнювати результати, застосовувати сучасні методи оцінки економічної і соціальної ефективності запропонованих заходів, лаконічності формулювати висновки і аргументації, обґрунтувати практичні рекомендації виробництву.</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t>Загальними вимогами до дипломної роботи є:</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lastRenderedPageBreak/>
        <w:t>- цільова спрямованість;</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t>- чітка побудова;</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t>- логічна послідовність викладу матеріалу;</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t>- глибина дослідження і повнота висвітлення питань;</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t>- переконливість аргументацій;</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t>- стислість і точність формулювань;</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t>- конкретність викладу результатів роботи;</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t>- доказовість висновків і обґрунтованість рекомендацій;</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t>- грамотне оформлення.</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t>Дипломна робота повинна бути виконана державною мовою. У дипломній роботі не повинно бути переписаних з підручників положень і формулювань, а допускаються лише посилання на них. До захисту дипломних робіт допускаються студенти, які виконали всі вимоги навчального плану, пройшли і захистили виробничу практику, подали в установлений термін дипломну роботу і позитивні відгуки на неї.</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t>Тематика курсових, дипломних робіт розробляється профілюючими та випускаючими кафедрами. Вона повинна бути актуальною і відповідати вимогам державного стандарту, відповідати стану та перспективам розвитку науки й техніки, вирішувати конкретні завдання підприємств і установ туристсько-готельної індустрії та міжнародного туризму.</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t>Теми дипломних робіт випускників сформульовані з урахуванням замовлень конкретних підприємств, результатів виробничих практик, наукових досліджень студентів у процесі навчання. Наприклад:</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t>- Управління організаційно-економічним розвитком туристсько-готельного комплексу.</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t>- Управління використанням курортно-рекреаційного потенціалу регіону.</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t>- Кластерна модель регіонального розвитку туризму в Україні.</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t>- Стратегічні орієнтири і сценарії розвитку міжнародного туризму в Україні.</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lastRenderedPageBreak/>
        <w:t>- Науково-методичні основи діагностики управління туристською фірмою.</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t xml:space="preserve">Наприклад, студенти-випускники, які навчаються за спеціальністю </w:t>
      </w:r>
      <w:r w:rsidRPr="00D27B9C">
        <w:rPr>
          <w:rFonts w:ascii="Cambria Math" w:eastAsia="Times-Bold" w:hAnsi="Cambria Math"/>
          <w:bCs/>
          <w:iCs/>
          <w:sz w:val="28"/>
          <w:szCs w:val="28"/>
          <w:lang w:val="ru-RU" w:eastAsia="ru-RU"/>
        </w:rPr>
        <w:t>«</w:t>
      </w:r>
      <w:r w:rsidRPr="00D27B9C">
        <w:rPr>
          <w:rFonts w:eastAsia="Times-Bold"/>
          <w:bCs/>
          <w:iCs/>
          <w:sz w:val="28"/>
          <w:szCs w:val="28"/>
          <w:lang w:val="ru-RU" w:eastAsia="ru-RU"/>
        </w:rPr>
        <w:t>Міжнародні економічні відносини</w:t>
      </w:r>
      <w:r w:rsidRPr="00D27B9C">
        <w:rPr>
          <w:rFonts w:ascii="Cambria Math" w:eastAsia="Times-Bold" w:hAnsi="Cambria Math"/>
          <w:bCs/>
          <w:iCs/>
          <w:sz w:val="28"/>
          <w:szCs w:val="28"/>
          <w:lang w:val="ru-RU" w:eastAsia="ru-RU"/>
        </w:rPr>
        <w:t>»</w:t>
      </w:r>
      <w:r w:rsidRPr="00D27B9C">
        <w:rPr>
          <w:rFonts w:eastAsia="Times-Bold"/>
          <w:bCs/>
          <w:iCs/>
          <w:sz w:val="28"/>
          <w:szCs w:val="28"/>
          <w:lang w:val="ru-RU" w:eastAsia="ru-RU"/>
        </w:rPr>
        <w:t>, виконують дипломну роботу з дисциплін кафедри світового гос-</w:t>
      </w:r>
    </w:p>
    <w:p w:rsidR="00BD4FA6" w:rsidRPr="00D27B9C" w:rsidRDefault="00BD4FA6" w:rsidP="00D27B9C">
      <w:pPr>
        <w:widowControl/>
        <w:autoSpaceDE w:val="0"/>
        <w:autoSpaceDN w:val="0"/>
        <w:adjustRightInd w:val="0"/>
        <w:spacing w:line="360" w:lineRule="auto"/>
        <w:jc w:val="both"/>
        <w:rPr>
          <w:rFonts w:eastAsia="Times-Bold"/>
          <w:bCs/>
          <w:iCs/>
          <w:sz w:val="28"/>
          <w:szCs w:val="28"/>
          <w:lang w:val="ru-RU" w:eastAsia="ru-RU"/>
        </w:rPr>
      </w:pPr>
      <w:r w:rsidRPr="00D27B9C">
        <w:rPr>
          <w:rFonts w:eastAsia="Times-Bold"/>
          <w:bCs/>
          <w:iCs/>
          <w:sz w:val="28"/>
          <w:szCs w:val="28"/>
          <w:lang w:val="ru-RU" w:eastAsia="ru-RU"/>
        </w:rPr>
        <w:t>подарства і міжнародних економічних відносин з такої примірної тематики:</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t>1. Державне регулювання діяльності міжнародних монополій.</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t>2. Екологічний туризм в Україні: міжнародний досвід та вітчизняна практика.</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t>3. Інвестиційні проекти туристських фірм: міжнародний досвід та вітчизняна практика.</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t>4. Історичний аспект становлення сфери туризму в Україні.</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t>5. Лізинг у світовій економіці: стан та перспективи розвитку.</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t>6. Міжнародний туризм в Україні: проблеми та перспективи розвитку.</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t>7. Місце і роль України в міжнародній політиці туризму.</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t>8. Правове і фінансове забезпечення міжнародного туризму.</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t>9. Сільський туризм в Україні: міжнародний досвід та вітчизняна практика.</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t>10. Тенденції розвитку внутрішнього туризму: світовий досвід та вітчизняна практика.</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t>11. Технологія організації процесу управління діловою активністю туристської фірми.</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t>12. Фінансовий механізм формування вільних економічних зон: міжнародний досвід та вітчизняна практика.</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t>13. Тощо.</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t>З врахуванням зазначеного студенти вибирають тему дипломної роботи із затвердженої на випусковій кафедрі тематики або пропонують свою тему, обґрунтовують її актуальність і відповідність фахові. Організація і контроль за процесом підготовки й захисту курсових і дипломних робіт покладається на завідувачів кафедр і викладачів керівників дипломних робіт.</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lastRenderedPageBreak/>
        <w:t>Після затвердження теми студент разом з науковим керівником складає завдання на виконання дипломної роботи, яке затверджує завідувач кафедри.</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t>Завдання складається в двох екземплярах: перший видається студенту перед переддипломною практикою, одним із завдань якої є збір і узагальнення інформації для дипломної роботи, другий - залишається на кафедрі і разом з дипломною роботою подається до захисту.</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t>Незалежно від обраної теми структура курсової та дипломної роботи ідентична і має бути такою:</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t>- Титульний аркуш;</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t>- Завдання на виконання дипломної роботи;</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t>- Зміст;</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t>- Перелік умовних позначень (при необхідності);</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t>- Вступ;</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t>- Основна частина з декількома підрозділами;</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t>- Загальні висновки;</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t>- Список використаних джерел;</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t>- Додатки (при необхідності).</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t xml:space="preserve">Цей процес можна представити на </w:t>
      </w:r>
      <w:r w:rsidR="00EB14D4" w:rsidRPr="00D27B9C">
        <w:rPr>
          <w:rFonts w:eastAsia="Times-Bold"/>
          <w:bCs/>
          <w:iCs/>
          <w:sz w:val="28"/>
          <w:szCs w:val="28"/>
          <w:lang w:val="ru-RU" w:eastAsia="ru-RU"/>
        </w:rPr>
        <w:t>рисунку 3.1</w:t>
      </w:r>
      <w:r w:rsidRPr="00D27B9C">
        <w:rPr>
          <w:rFonts w:eastAsia="Times-Bold"/>
          <w:bCs/>
          <w:iCs/>
          <w:sz w:val="28"/>
          <w:szCs w:val="28"/>
          <w:lang w:val="ru-RU" w:eastAsia="ru-RU"/>
        </w:rPr>
        <w:t xml:space="preserve"> як алгоритм курсової (дипломної) роботи:</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t>Етапи роботи над дослідженням та оформленням курсової та дипломної робіт</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t>Весь процес роботи над дослідженням поділяється на три основні етапи:</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t>- підготовчий;</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t>- етап роботи над змістом;</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t>- заключний етап.</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t xml:space="preserve">Підготовчий етап розпочинається з вибору теми курсової і дипломної роботи, її осмислення та обґрунтування актуальності. Вибір теми студент здійснює з науковим керівником, враховуючи особисті попередні напрацювання, зацікавленість певною проблемою та можливістю підбору практичного матеріалу роботи фірм, підприємства, організації галузі. При </w:t>
      </w:r>
      <w:r w:rsidRPr="00D27B9C">
        <w:rPr>
          <w:rFonts w:eastAsia="Times-Bold"/>
          <w:bCs/>
          <w:iCs/>
          <w:sz w:val="28"/>
          <w:szCs w:val="28"/>
          <w:lang w:val="ru-RU" w:eastAsia="ru-RU"/>
        </w:rPr>
        <w:lastRenderedPageBreak/>
        <w:t>з'ясуванні об'єкта, предмета і мети дослідження необхідно зважати на те, що між ними і темою курсової (дипломної) роботи є система логічної ув'язки. Об'єкт дослідження - це вся сукупність відношень різних аспектів теорії і практики науки, яка слугує для дослідження джерелом інформації (це галузь, підприємство) або це явище, процес, який породжує проблему і прагне вивчення.</w:t>
      </w:r>
    </w:p>
    <w:p w:rsidR="00EB14D4" w:rsidRPr="00D27B9C" w:rsidRDefault="00EB14D4" w:rsidP="00D27B9C">
      <w:pPr>
        <w:widowControl/>
        <w:autoSpaceDE w:val="0"/>
        <w:autoSpaceDN w:val="0"/>
        <w:adjustRightInd w:val="0"/>
        <w:spacing w:line="360" w:lineRule="auto"/>
        <w:ind w:firstLine="720"/>
        <w:jc w:val="center"/>
        <w:rPr>
          <w:rFonts w:eastAsia="Times-Italic"/>
          <w:bCs/>
          <w:iCs/>
          <w:sz w:val="28"/>
          <w:szCs w:val="28"/>
          <w:lang w:val="ru-RU" w:eastAsia="ru-RU"/>
        </w:rPr>
      </w:pPr>
    </w:p>
    <w:p w:rsidR="00EB14D4" w:rsidRPr="00D27B9C" w:rsidRDefault="00EB14D4" w:rsidP="00D27B9C">
      <w:pPr>
        <w:widowControl/>
        <w:autoSpaceDE w:val="0"/>
        <w:autoSpaceDN w:val="0"/>
        <w:adjustRightInd w:val="0"/>
        <w:spacing w:line="360" w:lineRule="auto"/>
        <w:ind w:firstLine="720"/>
        <w:jc w:val="center"/>
        <w:rPr>
          <w:rFonts w:eastAsia="Times-Italic"/>
          <w:bCs/>
          <w:iCs/>
          <w:sz w:val="28"/>
          <w:szCs w:val="28"/>
          <w:lang w:val="ru-RU" w:eastAsia="ru-RU"/>
        </w:rPr>
      </w:pPr>
    </w:p>
    <w:p w:rsidR="00EB14D4" w:rsidRPr="00D27B9C" w:rsidRDefault="00EB14D4" w:rsidP="00D27B9C">
      <w:pPr>
        <w:widowControl/>
        <w:autoSpaceDE w:val="0"/>
        <w:autoSpaceDN w:val="0"/>
        <w:adjustRightInd w:val="0"/>
        <w:spacing w:line="360" w:lineRule="auto"/>
        <w:ind w:firstLine="720"/>
        <w:jc w:val="center"/>
        <w:rPr>
          <w:rFonts w:eastAsia="Times-Italic"/>
          <w:bCs/>
          <w:iCs/>
          <w:sz w:val="28"/>
          <w:szCs w:val="28"/>
          <w:lang w:val="ru-RU" w:eastAsia="ru-RU"/>
        </w:rPr>
      </w:pPr>
      <w:r w:rsidRPr="00D27B9C">
        <w:rPr>
          <w:rFonts w:eastAsia="Times-Italic"/>
          <w:bCs/>
          <w:iCs/>
          <w:noProof/>
          <w:sz w:val="28"/>
          <w:szCs w:val="28"/>
          <w:lang w:val="ru-RU" w:eastAsia="ru-RU"/>
        </w:rPr>
        <w:drawing>
          <wp:anchor distT="0" distB="0" distL="114300" distR="114300" simplePos="0" relativeHeight="251658240" behindDoc="0" locked="0" layoutInCell="1" allowOverlap="1">
            <wp:simplePos x="0" y="0"/>
            <wp:positionH relativeFrom="column">
              <wp:posOffset>642620</wp:posOffset>
            </wp:positionH>
            <wp:positionV relativeFrom="paragraph">
              <wp:posOffset>-675640</wp:posOffset>
            </wp:positionV>
            <wp:extent cx="5187950" cy="5422900"/>
            <wp:effectExtent l="19050" t="0" r="0" b="0"/>
            <wp:wrapThrough wrapText="bothSides">
              <wp:wrapPolygon edited="0">
                <wp:start x="-79" y="0"/>
                <wp:lineTo x="-79" y="21549"/>
                <wp:lineTo x="21574" y="21549"/>
                <wp:lineTo x="21574" y="0"/>
                <wp:lineTo x="-79" y="0"/>
              </wp:wrapPolygon>
            </wp:wrapThrough>
            <wp:docPr id="10"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8"/>
                    <a:srcRect/>
                    <a:stretch>
                      <a:fillRect/>
                    </a:stretch>
                  </pic:blipFill>
                  <pic:spPr bwMode="auto">
                    <a:xfrm>
                      <a:off x="0" y="0"/>
                      <a:ext cx="5187950" cy="5422900"/>
                    </a:xfrm>
                    <a:prstGeom prst="rect">
                      <a:avLst/>
                    </a:prstGeom>
                    <a:noFill/>
                    <a:ln w="9525">
                      <a:noFill/>
                      <a:miter lim="800000"/>
                      <a:headEnd/>
                      <a:tailEnd/>
                    </a:ln>
                  </pic:spPr>
                </pic:pic>
              </a:graphicData>
            </a:graphic>
          </wp:anchor>
        </w:drawing>
      </w:r>
    </w:p>
    <w:p w:rsidR="00EB14D4" w:rsidRPr="00D27B9C" w:rsidRDefault="00EB14D4" w:rsidP="00D27B9C">
      <w:pPr>
        <w:widowControl/>
        <w:autoSpaceDE w:val="0"/>
        <w:autoSpaceDN w:val="0"/>
        <w:adjustRightInd w:val="0"/>
        <w:spacing w:line="360" w:lineRule="auto"/>
        <w:ind w:firstLine="720"/>
        <w:jc w:val="center"/>
        <w:rPr>
          <w:rFonts w:eastAsia="Times-Italic"/>
          <w:bCs/>
          <w:iCs/>
          <w:sz w:val="28"/>
          <w:szCs w:val="28"/>
          <w:lang w:val="ru-RU" w:eastAsia="ru-RU"/>
        </w:rPr>
      </w:pPr>
    </w:p>
    <w:p w:rsidR="00EB14D4" w:rsidRPr="00D27B9C" w:rsidRDefault="00EB14D4" w:rsidP="00D27B9C">
      <w:pPr>
        <w:widowControl/>
        <w:autoSpaceDE w:val="0"/>
        <w:autoSpaceDN w:val="0"/>
        <w:adjustRightInd w:val="0"/>
        <w:spacing w:line="360" w:lineRule="auto"/>
        <w:ind w:firstLine="720"/>
        <w:jc w:val="center"/>
        <w:rPr>
          <w:rFonts w:eastAsia="Times-Italic"/>
          <w:bCs/>
          <w:iCs/>
          <w:sz w:val="28"/>
          <w:szCs w:val="28"/>
          <w:lang w:val="ru-RU" w:eastAsia="ru-RU"/>
        </w:rPr>
      </w:pPr>
    </w:p>
    <w:p w:rsidR="00EB14D4" w:rsidRPr="00D27B9C" w:rsidRDefault="00EB14D4" w:rsidP="00D27B9C">
      <w:pPr>
        <w:widowControl/>
        <w:autoSpaceDE w:val="0"/>
        <w:autoSpaceDN w:val="0"/>
        <w:adjustRightInd w:val="0"/>
        <w:spacing w:line="360" w:lineRule="auto"/>
        <w:ind w:firstLine="720"/>
        <w:jc w:val="center"/>
        <w:rPr>
          <w:rFonts w:eastAsia="Times-Italic"/>
          <w:bCs/>
          <w:iCs/>
          <w:sz w:val="28"/>
          <w:szCs w:val="28"/>
          <w:lang w:val="ru-RU" w:eastAsia="ru-RU"/>
        </w:rPr>
      </w:pPr>
    </w:p>
    <w:p w:rsidR="00EB14D4" w:rsidRPr="00D27B9C" w:rsidRDefault="00EB14D4" w:rsidP="00D27B9C">
      <w:pPr>
        <w:widowControl/>
        <w:autoSpaceDE w:val="0"/>
        <w:autoSpaceDN w:val="0"/>
        <w:adjustRightInd w:val="0"/>
        <w:spacing w:line="360" w:lineRule="auto"/>
        <w:ind w:firstLine="720"/>
        <w:jc w:val="center"/>
        <w:rPr>
          <w:rFonts w:eastAsia="Times-Italic"/>
          <w:bCs/>
          <w:iCs/>
          <w:sz w:val="28"/>
          <w:szCs w:val="28"/>
          <w:lang w:val="ru-RU" w:eastAsia="ru-RU"/>
        </w:rPr>
      </w:pPr>
    </w:p>
    <w:p w:rsidR="00EB14D4" w:rsidRPr="00D27B9C" w:rsidRDefault="00EB14D4" w:rsidP="00D27B9C">
      <w:pPr>
        <w:widowControl/>
        <w:autoSpaceDE w:val="0"/>
        <w:autoSpaceDN w:val="0"/>
        <w:adjustRightInd w:val="0"/>
        <w:spacing w:line="360" w:lineRule="auto"/>
        <w:ind w:firstLine="720"/>
        <w:jc w:val="center"/>
        <w:rPr>
          <w:rFonts w:eastAsia="Times-Italic"/>
          <w:bCs/>
          <w:iCs/>
          <w:sz w:val="28"/>
          <w:szCs w:val="28"/>
          <w:lang w:val="ru-RU" w:eastAsia="ru-RU"/>
        </w:rPr>
      </w:pPr>
    </w:p>
    <w:p w:rsidR="00EB14D4" w:rsidRPr="00D27B9C" w:rsidRDefault="00EB14D4" w:rsidP="00D27B9C">
      <w:pPr>
        <w:widowControl/>
        <w:autoSpaceDE w:val="0"/>
        <w:autoSpaceDN w:val="0"/>
        <w:adjustRightInd w:val="0"/>
        <w:spacing w:line="360" w:lineRule="auto"/>
        <w:ind w:firstLine="720"/>
        <w:jc w:val="center"/>
        <w:rPr>
          <w:rFonts w:eastAsia="Times-Italic"/>
          <w:bCs/>
          <w:iCs/>
          <w:sz w:val="28"/>
          <w:szCs w:val="28"/>
          <w:lang w:val="ru-RU" w:eastAsia="ru-RU"/>
        </w:rPr>
      </w:pPr>
    </w:p>
    <w:p w:rsidR="00EB14D4" w:rsidRPr="00D27B9C" w:rsidRDefault="00EB14D4" w:rsidP="00D27B9C">
      <w:pPr>
        <w:widowControl/>
        <w:autoSpaceDE w:val="0"/>
        <w:autoSpaceDN w:val="0"/>
        <w:adjustRightInd w:val="0"/>
        <w:spacing w:line="360" w:lineRule="auto"/>
        <w:ind w:firstLine="720"/>
        <w:jc w:val="center"/>
        <w:rPr>
          <w:rFonts w:eastAsia="Times-Italic"/>
          <w:bCs/>
          <w:iCs/>
          <w:sz w:val="28"/>
          <w:szCs w:val="28"/>
          <w:lang w:val="ru-RU" w:eastAsia="ru-RU"/>
        </w:rPr>
      </w:pPr>
    </w:p>
    <w:p w:rsidR="00EB14D4" w:rsidRPr="00D27B9C" w:rsidRDefault="00EB14D4" w:rsidP="00D27B9C">
      <w:pPr>
        <w:widowControl/>
        <w:autoSpaceDE w:val="0"/>
        <w:autoSpaceDN w:val="0"/>
        <w:adjustRightInd w:val="0"/>
        <w:spacing w:line="360" w:lineRule="auto"/>
        <w:ind w:firstLine="720"/>
        <w:jc w:val="center"/>
        <w:rPr>
          <w:rFonts w:eastAsia="Times-Italic"/>
          <w:bCs/>
          <w:iCs/>
          <w:sz w:val="28"/>
          <w:szCs w:val="28"/>
          <w:lang w:val="ru-RU" w:eastAsia="ru-RU"/>
        </w:rPr>
      </w:pPr>
    </w:p>
    <w:p w:rsidR="00EB14D4" w:rsidRPr="00D27B9C" w:rsidRDefault="00EB14D4" w:rsidP="00D27B9C">
      <w:pPr>
        <w:widowControl/>
        <w:autoSpaceDE w:val="0"/>
        <w:autoSpaceDN w:val="0"/>
        <w:adjustRightInd w:val="0"/>
        <w:spacing w:line="360" w:lineRule="auto"/>
        <w:ind w:firstLine="720"/>
        <w:jc w:val="center"/>
        <w:rPr>
          <w:rFonts w:eastAsia="Times-Italic"/>
          <w:bCs/>
          <w:iCs/>
          <w:sz w:val="28"/>
          <w:szCs w:val="28"/>
          <w:lang w:val="ru-RU" w:eastAsia="ru-RU"/>
        </w:rPr>
      </w:pPr>
    </w:p>
    <w:p w:rsidR="00EB14D4" w:rsidRPr="00D27B9C" w:rsidRDefault="00EB14D4" w:rsidP="00D27B9C">
      <w:pPr>
        <w:widowControl/>
        <w:autoSpaceDE w:val="0"/>
        <w:autoSpaceDN w:val="0"/>
        <w:adjustRightInd w:val="0"/>
        <w:spacing w:line="360" w:lineRule="auto"/>
        <w:ind w:firstLine="720"/>
        <w:jc w:val="center"/>
        <w:rPr>
          <w:rFonts w:eastAsia="Times-Italic"/>
          <w:bCs/>
          <w:iCs/>
          <w:sz w:val="28"/>
          <w:szCs w:val="28"/>
          <w:lang w:val="ru-RU" w:eastAsia="ru-RU"/>
        </w:rPr>
      </w:pPr>
    </w:p>
    <w:p w:rsidR="00EB14D4" w:rsidRPr="00D27B9C" w:rsidRDefault="00EB14D4" w:rsidP="00D27B9C">
      <w:pPr>
        <w:widowControl/>
        <w:autoSpaceDE w:val="0"/>
        <w:autoSpaceDN w:val="0"/>
        <w:adjustRightInd w:val="0"/>
        <w:spacing w:line="360" w:lineRule="auto"/>
        <w:ind w:firstLine="720"/>
        <w:jc w:val="center"/>
        <w:rPr>
          <w:rFonts w:eastAsia="Times-Italic"/>
          <w:bCs/>
          <w:iCs/>
          <w:sz w:val="28"/>
          <w:szCs w:val="28"/>
          <w:lang w:val="ru-RU" w:eastAsia="ru-RU"/>
        </w:rPr>
      </w:pPr>
    </w:p>
    <w:p w:rsidR="00EB14D4" w:rsidRPr="00D27B9C" w:rsidRDefault="00EB14D4" w:rsidP="00D27B9C">
      <w:pPr>
        <w:widowControl/>
        <w:autoSpaceDE w:val="0"/>
        <w:autoSpaceDN w:val="0"/>
        <w:adjustRightInd w:val="0"/>
        <w:spacing w:line="360" w:lineRule="auto"/>
        <w:ind w:firstLine="720"/>
        <w:jc w:val="center"/>
        <w:rPr>
          <w:rFonts w:eastAsia="Times-Italic"/>
          <w:bCs/>
          <w:iCs/>
          <w:sz w:val="28"/>
          <w:szCs w:val="28"/>
          <w:lang w:val="ru-RU" w:eastAsia="ru-RU"/>
        </w:rPr>
      </w:pPr>
    </w:p>
    <w:p w:rsidR="00EB14D4" w:rsidRPr="00D27B9C" w:rsidRDefault="00EB14D4" w:rsidP="00D27B9C">
      <w:pPr>
        <w:widowControl/>
        <w:autoSpaceDE w:val="0"/>
        <w:autoSpaceDN w:val="0"/>
        <w:adjustRightInd w:val="0"/>
        <w:spacing w:line="360" w:lineRule="auto"/>
        <w:ind w:firstLine="720"/>
        <w:jc w:val="center"/>
        <w:rPr>
          <w:rFonts w:eastAsia="Times-Italic"/>
          <w:bCs/>
          <w:iCs/>
          <w:sz w:val="28"/>
          <w:szCs w:val="28"/>
          <w:lang w:val="ru-RU" w:eastAsia="ru-RU"/>
        </w:rPr>
      </w:pPr>
    </w:p>
    <w:p w:rsidR="00EB14D4" w:rsidRPr="00D27B9C" w:rsidRDefault="00EB14D4" w:rsidP="00D27B9C">
      <w:pPr>
        <w:widowControl/>
        <w:autoSpaceDE w:val="0"/>
        <w:autoSpaceDN w:val="0"/>
        <w:adjustRightInd w:val="0"/>
        <w:spacing w:line="360" w:lineRule="auto"/>
        <w:ind w:firstLine="720"/>
        <w:jc w:val="center"/>
        <w:rPr>
          <w:rFonts w:eastAsia="Times-Italic"/>
          <w:bCs/>
          <w:iCs/>
          <w:sz w:val="28"/>
          <w:szCs w:val="28"/>
          <w:lang w:val="ru-RU" w:eastAsia="ru-RU"/>
        </w:rPr>
      </w:pPr>
    </w:p>
    <w:p w:rsidR="00EB14D4" w:rsidRPr="00D27B9C" w:rsidRDefault="00EB14D4" w:rsidP="00D27B9C">
      <w:pPr>
        <w:widowControl/>
        <w:autoSpaceDE w:val="0"/>
        <w:autoSpaceDN w:val="0"/>
        <w:adjustRightInd w:val="0"/>
        <w:spacing w:line="360" w:lineRule="auto"/>
        <w:ind w:firstLine="720"/>
        <w:jc w:val="center"/>
        <w:rPr>
          <w:rFonts w:eastAsia="Times-Italic"/>
          <w:bCs/>
          <w:iCs/>
          <w:sz w:val="28"/>
          <w:szCs w:val="28"/>
          <w:lang w:val="ru-RU" w:eastAsia="ru-RU"/>
        </w:rPr>
      </w:pPr>
    </w:p>
    <w:p w:rsidR="00BD4FA6" w:rsidRPr="00D27B9C" w:rsidRDefault="00EB14D4" w:rsidP="00D27B9C">
      <w:pPr>
        <w:widowControl/>
        <w:autoSpaceDE w:val="0"/>
        <w:autoSpaceDN w:val="0"/>
        <w:adjustRightInd w:val="0"/>
        <w:spacing w:line="360" w:lineRule="auto"/>
        <w:ind w:firstLine="720"/>
        <w:jc w:val="center"/>
        <w:rPr>
          <w:rFonts w:eastAsia="Times-Bold"/>
          <w:bCs/>
          <w:iCs/>
          <w:sz w:val="28"/>
          <w:szCs w:val="28"/>
          <w:lang w:val="ru-RU" w:eastAsia="ru-RU"/>
        </w:rPr>
      </w:pPr>
      <w:r w:rsidRPr="00D27B9C">
        <w:rPr>
          <w:rFonts w:eastAsia="Times-Italic"/>
          <w:bCs/>
          <w:iCs/>
          <w:sz w:val="28"/>
          <w:szCs w:val="28"/>
          <w:lang w:val="ru-RU" w:eastAsia="ru-RU"/>
        </w:rPr>
        <w:t>Рисунок 3.1</w:t>
      </w:r>
      <w:r w:rsidR="00BD4FA6" w:rsidRPr="00D27B9C">
        <w:rPr>
          <w:rFonts w:eastAsia="Times-Italic"/>
          <w:bCs/>
          <w:iCs/>
          <w:sz w:val="28"/>
          <w:szCs w:val="28"/>
          <w:lang w:val="ru-RU" w:eastAsia="ru-RU"/>
        </w:rPr>
        <w:t xml:space="preserve">. </w:t>
      </w:r>
      <w:r w:rsidR="00BD4FA6" w:rsidRPr="00D27B9C">
        <w:rPr>
          <w:rFonts w:eastAsia="Times-Bold"/>
          <w:bCs/>
          <w:iCs/>
          <w:sz w:val="28"/>
          <w:szCs w:val="28"/>
          <w:lang w:val="ru-RU" w:eastAsia="ru-RU"/>
        </w:rPr>
        <w:t>Алгоритм написання та оформлення к</w:t>
      </w:r>
      <w:r w:rsidRPr="00D27B9C">
        <w:rPr>
          <w:rFonts w:eastAsia="Times-Bold"/>
          <w:bCs/>
          <w:iCs/>
          <w:sz w:val="28"/>
          <w:szCs w:val="28"/>
          <w:lang w:val="ru-RU" w:eastAsia="ru-RU"/>
        </w:rPr>
        <w:t>урсової (дипломної) роботи</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t xml:space="preserve">Предмет дослідження міститься в межах об'єкта. Це лише суттєві зв'язки та відношення, властивості, аспекти, функції, які є визначальними для даного дослідження (управління, кадрове забезпечення, ефективність). Іншими словами, об'єктом виступає те, що досліджується, а предметом — те, що в </w:t>
      </w:r>
      <w:r w:rsidRPr="00D27B9C">
        <w:rPr>
          <w:rFonts w:eastAsia="Times-Bold"/>
          <w:bCs/>
          <w:iCs/>
          <w:sz w:val="28"/>
          <w:szCs w:val="28"/>
          <w:lang w:val="ru-RU" w:eastAsia="ru-RU"/>
        </w:rPr>
        <w:lastRenderedPageBreak/>
        <w:t>цьому об'єкті має наукове пояснення, тобто як категорії наукового процесу вони співвідносяться між собою як загальне і часткове, предмет визначає тему дослідження.</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t>Мета дослідження пов'язана з об'єктом і предметом дослідження, а також його кінцевим результатом і шляхами його дослідження, вона співпадає з формулюванням теми.</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t>Для досягнення поставленої мети дослідження студент визначає послідовне виконання відповідних завдань, як:</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t>- вирішення та обґрунтування теоретичних питань проблеми дослідження;</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t>- всебічне вивчення практики, при потребі проведення експерименту з даної проблеми, накопичення даних, аналіз і систематизація їх, математичне опрацювання, виявлення типового стану, недоліків, упущень, вивчення передового досвіду;</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t>- обґрунтування системи заходів щодо вирішення проблеми, розробка методичних рекомендацій та пропозицій щодо використання результатів дослідження в практиці відповідних установ і організацій.</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t>Особлива відповідальність кафедри і наукового керівника за стан написання дипломної роботи, які:</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t>- видають завдання;</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t>- надають допомогу студенту в розробці календарного графіку на період виконання дипломної роботи;</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t>- рекомендують студенту необхідну літературу з теми;</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t>- проводять консультації відповідно до затвердженого графіку;</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t>- систематично контролюють хід роботи;</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t>- Науковий керівник дає детальний відгук на закінче-</w:t>
      </w:r>
    </w:p>
    <w:p w:rsidR="00BD4FA6" w:rsidRPr="00D27B9C" w:rsidRDefault="00BD4FA6" w:rsidP="00D27B9C">
      <w:pPr>
        <w:widowControl/>
        <w:autoSpaceDE w:val="0"/>
        <w:autoSpaceDN w:val="0"/>
        <w:adjustRightInd w:val="0"/>
        <w:spacing w:line="360" w:lineRule="auto"/>
        <w:jc w:val="both"/>
        <w:rPr>
          <w:rFonts w:eastAsia="Times-Bold"/>
          <w:bCs/>
          <w:iCs/>
          <w:sz w:val="28"/>
          <w:szCs w:val="28"/>
          <w:lang w:val="ru-RU" w:eastAsia="ru-RU"/>
        </w:rPr>
      </w:pPr>
      <w:r w:rsidRPr="00D27B9C">
        <w:rPr>
          <w:rFonts w:eastAsia="Times-Bold"/>
          <w:bCs/>
          <w:iCs/>
          <w:sz w:val="28"/>
          <w:szCs w:val="28"/>
          <w:lang w:val="ru-RU" w:eastAsia="ru-RU"/>
        </w:rPr>
        <w:t>ну дипломну роботу.</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t xml:space="preserve">Кафедрі надається право заслуховувати студентів з окремих розділів дипломної роботи за рахунок часу, виділеного на наукове керівництво. </w:t>
      </w:r>
      <w:r w:rsidRPr="00D27B9C">
        <w:rPr>
          <w:rFonts w:eastAsia="Times-Bold"/>
          <w:bCs/>
          <w:iCs/>
          <w:sz w:val="28"/>
          <w:szCs w:val="28"/>
          <w:lang w:val="ru-RU" w:eastAsia="ru-RU"/>
        </w:rPr>
        <w:lastRenderedPageBreak/>
        <w:t>Консультанти запрошуються з науково-педагогічного складу вузу і фахівців підприємств та організацій відповідної професійної кваліфікації.</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t>Наступним процесом роботи є безпосереднє ознайомлення студента з основними літературними джерелами з теми курсової (дипломної) роботи: каталогом і картотекою  кафедри та бібліотеки, навчальною й іншою інформацій ною літературою, формування робочої картотеки з теми. Складену картотеку необхідно дати на перегляд керівникові, який порекомендує праці, котрі треба вивчити в першу чергу, а також ті, які слід виключити з картотеки, або включити до неї. Після цього студент знаходить потрібну літературу і розпочинає вивчення, та конспектування літератури з теми дипломної роботи. Після вивчення і конспектування матеріалу його необхідно ще раз переглянути, щоб склалося цілісне уявлення про предмет вивчення та сформувати попередній план роботи, який обов'язково погодити з керівником і доопрацювати завдання на виконання курсової (дипломної) роботи.</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t>Дипломна робота повинна бути оформлена відповідно до плану і правильно грамотно виконана. Титульний аркуш оформляється відповідно до зразка (додаток Д).</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Italic"/>
          <w:bCs/>
          <w:iCs/>
          <w:sz w:val="28"/>
          <w:szCs w:val="28"/>
          <w:lang w:val="ru-RU" w:eastAsia="ru-RU"/>
        </w:rPr>
        <w:t xml:space="preserve">Перед вступом </w:t>
      </w:r>
      <w:r w:rsidRPr="00D27B9C">
        <w:rPr>
          <w:rFonts w:eastAsia="Times-Bold"/>
          <w:bCs/>
          <w:iCs/>
          <w:sz w:val="28"/>
          <w:szCs w:val="28"/>
          <w:lang w:val="ru-RU" w:eastAsia="ru-RU"/>
        </w:rPr>
        <w:t>при потребі необхідно дати перелік умовних позначень, термінів, скорочень, символів, використаних у науковій роботі. Перелік треба друкувати двома колонками, в яких зліва за абеткою наводять - визначення, скорочення; справа - їх детальну розшифровку.</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Italic"/>
          <w:bCs/>
          <w:iCs/>
          <w:sz w:val="28"/>
          <w:szCs w:val="28"/>
          <w:lang w:val="ru-RU" w:eastAsia="ru-RU"/>
        </w:rPr>
        <w:t xml:space="preserve">У вступі </w:t>
      </w:r>
      <w:r w:rsidRPr="00D27B9C">
        <w:rPr>
          <w:rFonts w:eastAsia="Times-Bold"/>
          <w:bCs/>
          <w:iCs/>
          <w:sz w:val="28"/>
          <w:szCs w:val="28"/>
          <w:lang w:val="ru-RU" w:eastAsia="ru-RU"/>
        </w:rPr>
        <w:t>слід коротко викласти оцінку сучасного стану наукової проблеми, новизну та актуальність досліджуваної теми, сформулювати актуальність, зв'язок з науковими програмами, планами, а також вказати мету роботи, об'єкт і предмет дослідження, обрані методи, розкрити сутність даної роботи та значущість отриманих результатів.</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Italic"/>
          <w:bCs/>
          <w:iCs/>
          <w:sz w:val="28"/>
          <w:szCs w:val="28"/>
          <w:lang w:val="ru-RU" w:eastAsia="ru-RU"/>
        </w:rPr>
        <w:t xml:space="preserve">В основній частині, </w:t>
      </w:r>
      <w:r w:rsidRPr="00D27B9C">
        <w:rPr>
          <w:rFonts w:eastAsia="Times-Bold"/>
          <w:bCs/>
          <w:iCs/>
          <w:sz w:val="28"/>
          <w:szCs w:val="28"/>
          <w:lang w:val="ru-RU" w:eastAsia="ru-RU"/>
        </w:rPr>
        <w:t xml:space="preserve">поділеній на окремі розділи, викладають зміст теми дослідження. В кожному розділі повинна бути завершеність змісту, головна ідея, а також тези підтверджені фактами, думками різних авторів, результатами анкетування, експерименту, аналітичних даних практичного досвіду. Думки </w:t>
      </w:r>
      <w:r w:rsidRPr="00D27B9C">
        <w:rPr>
          <w:rFonts w:eastAsia="Times-Bold"/>
          <w:bCs/>
          <w:iCs/>
          <w:sz w:val="28"/>
          <w:szCs w:val="28"/>
          <w:lang w:val="ru-RU" w:eastAsia="ru-RU"/>
        </w:rPr>
        <w:lastRenderedPageBreak/>
        <w:t>мають бутипов'язані між собоюлогічно, увесь текст має бути підпорядкований одній головній ідеї. Кожний висновок повинен логічно підкріпляти попередній, один доказ випливати з іншого. Інакше текст втратить свою єдність.</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t>До кожного розділу роботи необхідно зробити висновки, а по закінченні роботи - формулюються загальні висновки до всієї роботи в цілому.</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Italic"/>
          <w:bCs/>
          <w:iCs/>
          <w:sz w:val="28"/>
          <w:szCs w:val="28"/>
          <w:lang w:val="ru-RU" w:eastAsia="ru-RU"/>
        </w:rPr>
        <w:t xml:space="preserve">На заключному етапі </w:t>
      </w:r>
      <w:r w:rsidRPr="00D27B9C">
        <w:rPr>
          <w:rFonts w:eastAsia="Times-Bold"/>
          <w:bCs/>
          <w:iCs/>
          <w:sz w:val="28"/>
          <w:szCs w:val="28"/>
          <w:lang w:val="ru-RU" w:eastAsia="ru-RU"/>
        </w:rPr>
        <w:t>передбачається уточнення студентом вступу та формування висновків до дипломної роботи, оформлення списку літератури та додатків, редагування тексту, його доопрацювання з урахуванням зауважень наукового керівника, підготовка роботи до захисту. У висновках потрібно наголосити на якісних та кількісних показниках здобутих результатів, обґрунтувати достовірність результатів дослідження, викласти рекомендації щодо їх використання.</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t>В стислій формі, в логічній послідовності викладаються зроблені автором узагальнення, пропозиції та їх значимість. Такий висновок повинен бути покладений в основу доповіді при захисті дипломної роботи перед ДЕК.</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t>Особливе значення має оформлення дипломної роботи. Робота може бути в рукописному варіанті, надрукована на машинці або з використанням комп’ютерів. Найкращим є останній варіант, бо полегшується редагування і є можливість подальшого використання при написанні інших наукових праць. Загальний обсяг дипломної роботи має бути в межах 60-80 друкованих аркушів. Робота виконується на білому папері формату А-4 (210-297 мм).</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t>Бібліографічний опис складають безпосередньо за друкованим текстом роботи.</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t xml:space="preserve">Список використаних джерел складається на основі робочої картотеки і є </w:t>
      </w:r>
      <w:r w:rsidRPr="00D27B9C">
        <w:rPr>
          <w:rFonts w:ascii="Cambria Math" w:eastAsia="Times-Bold" w:hAnsi="Cambria Math"/>
          <w:bCs/>
          <w:iCs/>
          <w:sz w:val="28"/>
          <w:szCs w:val="28"/>
          <w:lang w:val="ru-RU" w:eastAsia="ru-RU"/>
        </w:rPr>
        <w:t>«</w:t>
      </w:r>
      <w:r w:rsidRPr="00D27B9C">
        <w:rPr>
          <w:rFonts w:eastAsia="Times-Bold"/>
          <w:bCs/>
          <w:iCs/>
          <w:sz w:val="28"/>
          <w:szCs w:val="28"/>
          <w:lang w:val="ru-RU" w:eastAsia="ru-RU"/>
        </w:rPr>
        <w:t>візитною карткою</w:t>
      </w:r>
      <w:r w:rsidRPr="00D27B9C">
        <w:rPr>
          <w:rFonts w:ascii="Cambria Math" w:eastAsia="Times-Bold" w:hAnsi="Cambria Math"/>
          <w:bCs/>
          <w:iCs/>
          <w:sz w:val="28"/>
          <w:szCs w:val="28"/>
          <w:lang w:val="ru-RU" w:eastAsia="ru-RU"/>
        </w:rPr>
        <w:t>»</w:t>
      </w:r>
      <w:r w:rsidRPr="00D27B9C">
        <w:rPr>
          <w:rFonts w:eastAsia="Times-Bold"/>
          <w:bCs/>
          <w:iCs/>
          <w:sz w:val="28"/>
          <w:szCs w:val="28"/>
          <w:lang w:val="ru-RU" w:eastAsia="ru-RU"/>
        </w:rPr>
        <w:t xml:space="preserve"> автора роботи, його професійним обличчям, свідчить про рівень володіння навичками роботи з науковою літературою.</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t xml:space="preserve">При складанні списку використаних джерел необхідно дотримуватися вимог державного стандарту. Кожний бібліографічний запис починають з нового рядка з порядковою нумерацією. Літературу розташовують в </w:t>
      </w:r>
      <w:r w:rsidRPr="00D27B9C">
        <w:rPr>
          <w:rFonts w:eastAsia="Times-Bold"/>
          <w:bCs/>
          <w:iCs/>
          <w:sz w:val="28"/>
          <w:szCs w:val="28"/>
          <w:lang w:val="ru-RU" w:eastAsia="ru-RU"/>
        </w:rPr>
        <w:lastRenderedPageBreak/>
        <w:t>алфавітному порядку авторів та назв праць, спочатку видання українською мовою, потім - іноземною (див. тема 4).</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t>Звернути увагу на те, щоб посилання в тексті на використані джерела були позначені тим порядковим номером, яким воно записано у списку використаної літератури з виділенням двома квадратними дужками</w:t>
      </w:r>
      <w:r w:rsidR="00116D59" w:rsidRPr="00D27B9C">
        <w:rPr>
          <w:rFonts w:eastAsia="Times-Bold"/>
          <w:bCs/>
          <w:iCs/>
          <w:sz w:val="28"/>
          <w:szCs w:val="28"/>
          <w:lang w:val="ru-RU" w:eastAsia="ru-RU"/>
        </w:rPr>
        <w:t>.</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t xml:space="preserve">Про кожен документ (книжку) подаються такі відомості: прізвище та ініціали автора, якщо книжка написана двома чи трьома авторами, то їх прізвища перераховуються за таким порядком, в якому вони вказані в книжці, повна і точна назва книжки, яка не береться в лапки, підзаголовок, який уточнює назву (якщо він вказаний на титульному аркуші); дані про повторне видання; назва місця видання книжки в називному відмінку (для міст Києва, Харкова, Москви, Санкт-Петербургу) вживаються скорочення: К., X., М., Л., СПб; назва видавництва (без лапок); рік видання (без слів </w:t>
      </w:r>
      <w:r w:rsidRPr="00D27B9C">
        <w:rPr>
          <w:rFonts w:ascii="Cambria Math" w:eastAsia="Times-Bold" w:hAnsi="Cambria Math"/>
          <w:bCs/>
          <w:iCs/>
          <w:sz w:val="28"/>
          <w:szCs w:val="28"/>
          <w:lang w:val="ru-RU" w:eastAsia="ru-RU"/>
        </w:rPr>
        <w:t>«</w:t>
      </w:r>
      <w:r w:rsidRPr="00D27B9C">
        <w:rPr>
          <w:rFonts w:eastAsia="Times-Bold"/>
          <w:bCs/>
          <w:iCs/>
          <w:sz w:val="28"/>
          <w:szCs w:val="28"/>
          <w:lang w:val="ru-RU" w:eastAsia="ru-RU"/>
        </w:rPr>
        <w:t>рік</w:t>
      </w:r>
      <w:r w:rsidRPr="00D27B9C">
        <w:rPr>
          <w:rFonts w:ascii="Cambria Math" w:eastAsia="Times-Bold" w:hAnsi="Cambria Math"/>
          <w:bCs/>
          <w:iCs/>
          <w:sz w:val="28"/>
          <w:szCs w:val="28"/>
          <w:lang w:val="ru-RU" w:eastAsia="ru-RU"/>
        </w:rPr>
        <w:t>»</w:t>
      </w:r>
      <w:r w:rsidRPr="00D27B9C">
        <w:rPr>
          <w:rFonts w:eastAsia="Times-Bold"/>
          <w:bCs/>
          <w:iCs/>
          <w:sz w:val="28"/>
          <w:szCs w:val="28"/>
          <w:lang w:val="ru-RU" w:eastAsia="ru-RU"/>
        </w:rPr>
        <w:t xml:space="preserve"> або скорочення </w:t>
      </w:r>
      <w:r w:rsidRPr="00D27B9C">
        <w:rPr>
          <w:rFonts w:ascii="Cambria Math" w:eastAsia="Times-Bold" w:hAnsi="Cambria Math"/>
          <w:bCs/>
          <w:iCs/>
          <w:sz w:val="28"/>
          <w:szCs w:val="28"/>
          <w:lang w:val="ru-RU" w:eastAsia="ru-RU"/>
        </w:rPr>
        <w:t>«</w:t>
      </w:r>
      <w:r w:rsidRPr="00D27B9C">
        <w:rPr>
          <w:rFonts w:eastAsia="Times-Bold"/>
          <w:bCs/>
          <w:iCs/>
          <w:sz w:val="28"/>
          <w:szCs w:val="28"/>
          <w:lang w:val="ru-RU" w:eastAsia="ru-RU"/>
        </w:rPr>
        <w:t>р.</w:t>
      </w:r>
      <w:r w:rsidRPr="00D27B9C">
        <w:rPr>
          <w:rFonts w:ascii="Cambria Math" w:eastAsia="Times-Bold" w:hAnsi="Cambria Math"/>
          <w:bCs/>
          <w:iCs/>
          <w:sz w:val="28"/>
          <w:szCs w:val="28"/>
          <w:lang w:val="ru-RU" w:eastAsia="ru-RU"/>
        </w:rPr>
        <w:t>»</w:t>
      </w:r>
      <w:r w:rsidRPr="00D27B9C">
        <w:rPr>
          <w:rFonts w:eastAsia="Times-Bold"/>
          <w:bCs/>
          <w:iCs/>
          <w:sz w:val="28"/>
          <w:szCs w:val="28"/>
          <w:lang w:val="ru-RU" w:eastAsia="ru-RU"/>
        </w:rPr>
        <w:t xml:space="preserve">); кількість сторінок із скороченням </w:t>
      </w:r>
      <w:r w:rsidRPr="00D27B9C">
        <w:rPr>
          <w:rFonts w:ascii="Cambria Math" w:eastAsia="Times-Bold" w:hAnsi="Cambria Math"/>
          <w:bCs/>
          <w:iCs/>
          <w:sz w:val="28"/>
          <w:szCs w:val="28"/>
          <w:lang w:val="ru-RU" w:eastAsia="ru-RU"/>
        </w:rPr>
        <w:t>«</w:t>
      </w:r>
      <w:r w:rsidRPr="00D27B9C">
        <w:rPr>
          <w:rFonts w:eastAsia="Times-Bold"/>
          <w:bCs/>
          <w:iCs/>
          <w:sz w:val="28"/>
          <w:szCs w:val="28"/>
          <w:lang w:val="ru-RU" w:eastAsia="ru-RU"/>
        </w:rPr>
        <w:t>с.</w:t>
      </w:r>
      <w:r w:rsidRPr="00D27B9C">
        <w:rPr>
          <w:rFonts w:ascii="Cambria Math" w:eastAsia="Times-Bold" w:hAnsi="Cambria Math"/>
          <w:bCs/>
          <w:iCs/>
          <w:sz w:val="28"/>
          <w:szCs w:val="28"/>
          <w:lang w:val="ru-RU" w:eastAsia="ru-RU"/>
        </w:rPr>
        <w:t>»</w:t>
      </w:r>
      <w:r w:rsidRPr="00D27B9C">
        <w:rPr>
          <w:rFonts w:eastAsia="Times-Bold"/>
          <w:bCs/>
          <w:iCs/>
          <w:sz w:val="28"/>
          <w:szCs w:val="28"/>
          <w:lang w:val="ru-RU" w:eastAsia="ru-RU"/>
        </w:rPr>
        <w:t>.</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t>Кожна група відомостей відокремлюються одна від одної знаком крапка і тире (.-).</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t xml:space="preserve">Бібліографічний опис роблять мовою документа. Документи, які мають більше трьох авторів, описують за назвою. При цьому за косою рискою, яку проставляють після останнього слова назви, наводять ініціали і прізвища чотирьох авторів (якщо книжку написано чотирма) або трьох </w:t>
      </w:r>
      <w:r w:rsidRPr="00D27B9C">
        <w:rPr>
          <w:rFonts w:ascii="Cambria Math" w:eastAsia="Times-Bold" w:hAnsi="Cambria Math"/>
          <w:bCs/>
          <w:iCs/>
          <w:sz w:val="28"/>
          <w:szCs w:val="28"/>
          <w:lang w:val="ru-RU" w:eastAsia="ru-RU"/>
        </w:rPr>
        <w:t>«</w:t>
      </w:r>
      <w:r w:rsidRPr="00D27B9C">
        <w:rPr>
          <w:rFonts w:eastAsia="Times-Bold"/>
          <w:bCs/>
          <w:iCs/>
          <w:sz w:val="28"/>
          <w:szCs w:val="28"/>
          <w:lang w:val="ru-RU" w:eastAsia="ru-RU"/>
        </w:rPr>
        <w:t>та ін.</w:t>
      </w:r>
      <w:r w:rsidRPr="00D27B9C">
        <w:rPr>
          <w:rFonts w:ascii="Cambria Math" w:eastAsia="Times-Bold" w:hAnsi="Cambria Math"/>
          <w:bCs/>
          <w:iCs/>
          <w:sz w:val="28"/>
          <w:szCs w:val="28"/>
          <w:lang w:val="ru-RU" w:eastAsia="ru-RU"/>
        </w:rPr>
        <w:t>»</w:t>
      </w:r>
      <w:r w:rsidRPr="00D27B9C">
        <w:rPr>
          <w:rFonts w:eastAsia="Times-Bold"/>
          <w:bCs/>
          <w:iCs/>
          <w:sz w:val="28"/>
          <w:szCs w:val="28"/>
          <w:lang w:val="ru-RU" w:eastAsia="ru-RU"/>
        </w:rPr>
        <w:t xml:space="preserve"> (якщо книжку написано п'ятьма і більше авторами).</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t>Якщо на титульному аркуші відсутнє прізвище автора (або авторів), то запис даних про книжку починають з назви, після чого за косою рискою вказують прізвище редактора та його ініціали, які ставлять перед прізвищем і всі останні елементи за прізвищем автора.</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t>Відомості про статті, які опубліковані в збірниках, журналах та інших періодичних виданнях, повинні мати:</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t xml:space="preserve">прізвище та ініціали автора статті; назву статті, після чого ставиться дві косих риски, йде повна видання, в якому розміщена стаття, за викладеними </w:t>
      </w:r>
      <w:r w:rsidRPr="00D27B9C">
        <w:rPr>
          <w:rFonts w:eastAsia="Times-Bold"/>
          <w:bCs/>
          <w:iCs/>
          <w:sz w:val="28"/>
          <w:szCs w:val="28"/>
          <w:lang w:val="ru-RU" w:eastAsia="ru-RU"/>
        </w:rPr>
        <w:lastRenderedPageBreak/>
        <w:t>вище правилами, а для журналу - назва, рік випуску, номер сторінок, на яких розміщена стаття.</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t>Для нормативно-технічної та проектної документації вказують номер документа, його назву, термін дії.</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t>При оформленні тексту дипломної роботи потрібно також витримати загальні вимоги до ілюстрацій, таблиць, форм, тощо.</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t>Ілюстрації.</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t>Ілюструють дипломні роботи, виходячи з певного загального задуму, за ретельно продуманим тематичним планом, який допомагає уникнути ілюстрацій випадкових, пов'язаних із другорядними деталями тексту і запобігти невиправданим пропускам ілюстрацій до найважливіших тем. Кожна ілюстрація має відповідати тексту, а текст - ілюстрації. Назви ілюстрацій розміщують після їхніх номерів.</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t>При необхідності ілюстрації доповнюють пояснювальними даними (підрисунковий підпис).</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t>Підпис під ілюстрацією звичайно має три основні елементи:</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t xml:space="preserve">найменування графічного сюжету позначається скороченим словом </w:t>
      </w:r>
      <w:r w:rsidRPr="00D27B9C">
        <w:rPr>
          <w:rFonts w:ascii="Cambria Math" w:eastAsia="Times-Bold" w:hAnsi="Cambria Math"/>
          <w:bCs/>
          <w:iCs/>
          <w:sz w:val="28"/>
          <w:szCs w:val="28"/>
          <w:lang w:val="ru-RU" w:eastAsia="ru-RU"/>
        </w:rPr>
        <w:t>«</w:t>
      </w:r>
      <w:r w:rsidRPr="00D27B9C">
        <w:rPr>
          <w:rFonts w:eastAsia="Times-Bold"/>
          <w:bCs/>
          <w:iCs/>
          <w:sz w:val="28"/>
          <w:szCs w:val="28"/>
          <w:lang w:val="ru-RU" w:eastAsia="ru-RU"/>
        </w:rPr>
        <w:t>Рис</w:t>
      </w:r>
      <w:r w:rsidRPr="00D27B9C">
        <w:rPr>
          <w:rFonts w:ascii="Cambria Math" w:eastAsia="Times-Bold" w:hAnsi="Cambria Math"/>
          <w:bCs/>
          <w:iCs/>
          <w:sz w:val="28"/>
          <w:szCs w:val="28"/>
          <w:lang w:val="ru-RU" w:eastAsia="ru-RU"/>
        </w:rPr>
        <w:t>»</w:t>
      </w:r>
      <w:r w:rsidRPr="00D27B9C">
        <w:rPr>
          <w:rFonts w:eastAsia="Times-Bold"/>
          <w:bCs/>
          <w:iCs/>
          <w:sz w:val="28"/>
          <w:szCs w:val="28"/>
          <w:lang w:val="ru-RU" w:eastAsia="ru-RU"/>
        </w:rPr>
        <w:t>; порядковий номер ілюстрації, який вказується без знаку номера арабськими цифрами;</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t>тематичний заголовок ілюстрації, що містить текст із якомога стислою характеристикою зображеного.</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t xml:space="preserve">Основними видами ілюстративного матеріалу в дипломній роботі є: креслення, технічний рисунок, схема, фотографія, діаграма і графік. Не варто оформлювати посилання на ілюстрації як самостійні фрази, в яких лише повторюється те, що міститься у підписі. У тому місці, де викладається тема, пов'язана з ілюстрацією, і де читачеві треба вказати на неї, розміщують посилання у вигляді виразу у круглих дужках </w:t>
      </w:r>
      <w:r w:rsidRPr="00D27B9C">
        <w:rPr>
          <w:rFonts w:ascii="Cambria Math" w:eastAsia="Times-Bold" w:hAnsi="Cambria Math"/>
          <w:bCs/>
          <w:iCs/>
          <w:sz w:val="28"/>
          <w:szCs w:val="28"/>
          <w:lang w:val="ru-RU" w:eastAsia="ru-RU"/>
        </w:rPr>
        <w:t>«</w:t>
      </w:r>
      <w:r w:rsidRPr="00D27B9C">
        <w:rPr>
          <w:rFonts w:eastAsia="Times-Bold"/>
          <w:bCs/>
          <w:iCs/>
          <w:sz w:val="28"/>
          <w:szCs w:val="28"/>
          <w:lang w:val="ru-RU" w:eastAsia="ru-RU"/>
        </w:rPr>
        <w:t>(рис. 3.1)</w:t>
      </w:r>
      <w:r w:rsidRPr="00D27B9C">
        <w:rPr>
          <w:rFonts w:ascii="Cambria Math" w:eastAsia="Times-Bold" w:hAnsi="Cambria Math"/>
          <w:bCs/>
          <w:iCs/>
          <w:sz w:val="28"/>
          <w:szCs w:val="28"/>
          <w:lang w:val="ru-RU" w:eastAsia="ru-RU"/>
        </w:rPr>
        <w:t>»</w:t>
      </w:r>
      <w:r w:rsidRPr="00D27B9C">
        <w:rPr>
          <w:rFonts w:eastAsia="Times-Bold"/>
          <w:bCs/>
          <w:iCs/>
          <w:sz w:val="28"/>
          <w:szCs w:val="28"/>
          <w:lang w:val="ru-RU" w:eastAsia="ru-RU"/>
        </w:rPr>
        <w:t xml:space="preserve"> або звороту типу: </w:t>
      </w:r>
      <w:r w:rsidRPr="00D27B9C">
        <w:rPr>
          <w:rFonts w:ascii="Cambria Math" w:eastAsia="Times-Bold" w:hAnsi="Cambria Math"/>
          <w:bCs/>
          <w:iCs/>
          <w:sz w:val="28"/>
          <w:szCs w:val="28"/>
          <w:lang w:val="ru-RU" w:eastAsia="ru-RU"/>
        </w:rPr>
        <w:t>«</w:t>
      </w:r>
      <w:r w:rsidRPr="00D27B9C">
        <w:rPr>
          <w:rFonts w:eastAsia="Times-Bold"/>
          <w:bCs/>
          <w:iCs/>
          <w:sz w:val="28"/>
          <w:szCs w:val="28"/>
          <w:lang w:val="ru-RU" w:eastAsia="ru-RU"/>
        </w:rPr>
        <w:t>...як це видно з рис. 3.1</w:t>
      </w:r>
      <w:r w:rsidRPr="00D27B9C">
        <w:rPr>
          <w:rFonts w:ascii="Cambria Math" w:eastAsia="Times-Bold" w:hAnsi="Cambria Math"/>
          <w:bCs/>
          <w:iCs/>
          <w:sz w:val="28"/>
          <w:szCs w:val="28"/>
          <w:lang w:val="ru-RU" w:eastAsia="ru-RU"/>
        </w:rPr>
        <w:t>»</w:t>
      </w:r>
      <w:r w:rsidRPr="00D27B9C">
        <w:rPr>
          <w:rFonts w:eastAsia="Times-Bold"/>
          <w:bCs/>
          <w:iCs/>
          <w:sz w:val="28"/>
          <w:szCs w:val="28"/>
          <w:lang w:val="ru-RU" w:eastAsia="ru-RU"/>
        </w:rPr>
        <w:t xml:space="preserve">, або </w:t>
      </w:r>
      <w:r w:rsidRPr="00D27B9C">
        <w:rPr>
          <w:rFonts w:ascii="Cambria Math" w:eastAsia="Times-Bold" w:hAnsi="Cambria Math"/>
          <w:bCs/>
          <w:iCs/>
          <w:sz w:val="28"/>
          <w:szCs w:val="28"/>
          <w:lang w:val="ru-RU" w:eastAsia="ru-RU"/>
        </w:rPr>
        <w:t>«</w:t>
      </w:r>
      <w:r w:rsidRPr="00D27B9C">
        <w:rPr>
          <w:rFonts w:eastAsia="Times-Bold"/>
          <w:bCs/>
          <w:iCs/>
          <w:sz w:val="28"/>
          <w:szCs w:val="28"/>
          <w:lang w:val="ru-RU" w:eastAsia="ru-RU"/>
        </w:rPr>
        <w:t>...як це показано нарис. 3.1</w:t>
      </w:r>
      <w:r w:rsidRPr="00D27B9C">
        <w:rPr>
          <w:rFonts w:ascii="Cambria Math" w:eastAsia="Times-Bold" w:hAnsi="Cambria Math"/>
          <w:bCs/>
          <w:iCs/>
          <w:sz w:val="28"/>
          <w:szCs w:val="28"/>
          <w:lang w:val="ru-RU" w:eastAsia="ru-RU"/>
        </w:rPr>
        <w:t>»</w:t>
      </w:r>
      <w:r w:rsidRPr="00D27B9C">
        <w:rPr>
          <w:rFonts w:eastAsia="Times-Bold"/>
          <w:bCs/>
          <w:iCs/>
          <w:sz w:val="28"/>
          <w:szCs w:val="28"/>
          <w:lang w:val="ru-RU" w:eastAsia="ru-RU"/>
        </w:rPr>
        <w:t>.</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lastRenderedPageBreak/>
        <w:t>Якість ілюстрацій повинна забезпечувати їх чітке відтворення (електрографічне копіювання, мікрофільмування). Ілюстрації виконують чорнилом, тушшю або пастою чорного кольору на білому непрозорому папері.</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t>Таблиці.</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t>Цифровий матеріал, як правило, повинен оформлятися у вигляді таблиць.</w:t>
      </w:r>
    </w:p>
    <w:p w:rsidR="00BD4FA6" w:rsidRPr="00D27B9C" w:rsidRDefault="00116D59"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noProof/>
          <w:sz w:val="28"/>
          <w:szCs w:val="28"/>
          <w:lang w:val="ru-RU" w:eastAsia="ru-RU"/>
        </w:rPr>
        <w:drawing>
          <wp:anchor distT="0" distB="0" distL="114300" distR="114300" simplePos="0" relativeHeight="251657215" behindDoc="0" locked="0" layoutInCell="1" allowOverlap="1">
            <wp:simplePos x="0" y="0"/>
            <wp:positionH relativeFrom="column">
              <wp:posOffset>363220</wp:posOffset>
            </wp:positionH>
            <wp:positionV relativeFrom="paragraph">
              <wp:posOffset>1292860</wp:posOffset>
            </wp:positionV>
            <wp:extent cx="4891405" cy="2159000"/>
            <wp:effectExtent l="19050" t="0" r="4445" b="0"/>
            <wp:wrapThrough wrapText="bothSides">
              <wp:wrapPolygon edited="0">
                <wp:start x="-84" y="0"/>
                <wp:lineTo x="-84" y="21346"/>
                <wp:lineTo x="21620" y="21346"/>
                <wp:lineTo x="21620" y="0"/>
                <wp:lineTo x="-84" y="0"/>
              </wp:wrapPolygon>
            </wp:wrapThrough>
            <wp:docPr id="11"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9"/>
                    <a:srcRect/>
                    <a:stretch>
                      <a:fillRect/>
                    </a:stretch>
                  </pic:blipFill>
                  <pic:spPr bwMode="auto">
                    <a:xfrm>
                      <a:off x="0" y="0"/>
                      <a:ext cx="4891405" cy="2159000"/>
                    </a:xfrm>
                    <a:prstGeom prst="rect">
                      <a:avLst/>
                    </a:prstGeom>
                    <a:noFill/>
                    <a:ln w="9525">
                      <a:noFill/>
                      <a:miter lim="800000"/>
                      <a:headEnd/>
                      <a:tailEnd/>
                    </a:ln>
                  </pic:spPr>
                </pic:pic>
              </a:graphicData>
            </a:graphic>
          </wp:anchor>
        </w:drawing>
      </w:r>
      <w:r w:rsidR="00BD4FA6" w:rsidRPr="00D27B9C">
        <w:rPr>
          <w:rFonts w:eastAsia="Times-Bold"/>
          <w:bCs/>
          <w:iCs/>
          <w:sz w:val="28"/>
          <w:szCs w:val="28"/>
          <w:lang w:val="ru-RU" w:eastAsia="ru-RU"/>
        </w:rPr>
        <w:t xml:space="preserve">Кожна таблиця повинна мати назву, яку розміщують над таблицею і друкують симетрично до тексту. Назву і слово </w:t>
      </w:r>
      <w:r w:rsidR="00BD4FA6" w:rsidRPr="00D27B9C">
        <w:rPr>
          <w:rFonts w:ascii="Cambria Math" w:eastAsia="Times-Bold" w:hAnsi="Cambria Math"/>
          <w:bCs/>
          <w:iCs/>
          <w:sz w:val="28"/>
          <w:szCs w:val="28"/>
          <w:lang w:val="ru-RU" w:eastAsia="ru-RU"/>
        </w:rPr>
        <w:t>«</w:t>
      </w:r>
      <w:r w:rsidR="00BD4FA6" w:rsidRPr="00D27B9C">
        <w:rPr>
          <w:rFonts w:eastAsia="Times-Bold"/>
          <w:bCs/>
          <w:iCs/>
          <w:sz w:val="28"/>
          <w:szCs w:val="28"/>
          <w:lang w:val="ru-RU" w:eastAsia="ru-RU"/>
        </w:rPr>
        <w:t>Таблиця</w:t>
      </w:r>
      <w:r w:rsidR="00BD4FA6" w:rsidRPr="00D27B9C">
        <w:rPr>
          <w:rFonts w:ascii="Cambria Math" w:eastAsia="Times-Bold" w:hAnsi="Cambria Math"/>
          <w:bCs/>
          <w:iCs/>
          <w:sz w:val="28"/>
          <w:szCs w:val="28"/>
          <w:lang w:val="ru-RU" w:eastAsia="ru-RU"/>
        </w:rPr>
        <w:t>»</w:t>
      </w:r>
      <w:r w:rsidR="00BD4FA6" w:rsidRPr="00D27B9C">
        <w:rPr>
          <w:rFonts w:eastAsia="Times-Bold"/>
          <w:bCs/>
          <w:iCs/>
          <w:sz w:val="28"/>
          <w:szCs w:val="28"/>
          <w:lang w:val="ru-RU" w:eastAsia="ru-RU"/>
        </w:rPr>
        <w:t xml:space="preserve"> розміщують в правому верхньому куті з зазначенням її номера. Номер таблиці повинен складатися з номера розділуі порядкового номера таблиці, між якими ставиться крапка, наприклад: </w:t>
      </w:r>
    </w:p>
    <w:p w:rsidR="00116D59" w:rsidRPr="00D27B9C" w:rsidRDefault="00116D59" w:rsidP="00D27B9C">
      <w:pPr>
        <w:widowControl/>
        <w:autoSpaceDE w:val="0"/>
        <w:autoSpaceDN w:val="0"/>
        <w:adjustRightInd w:val="0"/>
        <w:spacing w:line="360" w:lineRule="auto"/>
        <w:ind w:firstLine="720"/>
        <w:jc w:val="center"/>
        <w:rPr>
          <w:rFonts w:eastAsia="Times-Bold"/>
          <w:bCs/>
          <w:iCs/>
          <w:sz w:val="28"/>
          <w:szCs w:val="28"/>
          <w:lang w:val="ru-RU" w:eastAsia="ru-RU"/>
        </w:rPr>
      </w:pPr>
      <w:r w:rsidRPr="00D27B9C">
        <w:rPr>
          <w:rFonts w:eastAsia="Times-Bold"/>
          <w:bCs/>
          <w:iCs/>
          <w:sz w:val="28"/>
          <w:szCs w:val="28"/>
          <w:lang w:val="ru-RU" w:eastAsia="ru-RU"/>
        </w:rPr>
        <w:t>Таблиця 3.1.</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t xml:space="preserve">При переносі частини таблиці на інший аркуш (сторінку) слово </w:t>
      </w:r>
      <w:r w:rsidRPr="00D27B9C">
        <w:rPr>
          <w:rFonts w:ascii="Cambria Math" w:eastAsia="Times-Bold" w:hAnsi="Cambria Math"/>
          <w:bCs/>
          <w:iCs/>
          <w:sz w:val="28"/>
          <w:szCs w:val="28"/>
          <w:lang w:val="ru-RU" w:eastAsia="ru-RU"/>
        </w:rPr>
        <w:t>«</w:t>
      </w:r>
      <w:r w:rsidRPr="00D27B9C">
        <w:rPr>
          <w:rFonts w:eastAsia="Times-Bold"/>
          <w:bCs/>
          <w:iCs/>
          <w:sz w:val="28"/>
          <w:szCs w:val="28"/>
          <w:lang w:val="ru-RU" w:eastAsia="ru-RU"/>
        </w:rPr>
        <w:t>таблиця</w:t>
      </w:r>
      <w:r w:rsidRPr="00D27B9C">
        <w:rPr>
          <w:rFonts w:ascii="Cambria Math" w:eastAsia="Times-Bold" w:hAnsi="Cambria Math"/>
          <w:bCs/>
          <w:iCs/>
          <w:sz w:val="28"/>
          <w:szCs w:val="28"/>
          <w:lang w:val="ru-RU" w:eastAsia="ru-RU"/>
        </w:rPr>
        <w:t>»</w:t>
      </w:r>
      <w:r w:rsidRPr="00D27B9C">
        <w:rPr>
          <w:rFonts w:eastAsia="Times-Bold"/>
          <w:bCs/>
          <w:iCs/>
          <w:sz w:val="28"/>
          <w:szCs w:val="28"/>
          <w:lang w:val="ru-RU" w:eastAsia="ru-RU"/>
        </w:rPr>
        <w:t xml:space="preserve"> і її номер вказують один раз справа над першою частиною таблиці, над іншими частинами пишуть слова </w:t>
      </w:r>
      <w:r w:rsidRPr="00D27B9C">
        <w:rPr>
          <w:rFonts w:ascii="Cambria Math" w:eastAsia="Times-Bold" w:hAnsi="Cambria Math"/>
          <w:bCs/>
          <w:iCs/>
          <w:sz w:val="28"/>
          <w:szCs w:val="28"/>
          <w:lang w:val="ru-RU" w:eastAsia="ru-RU"/>
        </w:rPr>
        <w:t>«</w:t>
      </w:r>
      <w:r w:rsidRPr="00D27B9C">
        <w:rPr>
          <w:rFonts w:eastAsia="Times-Bold"/>
          <w:bCs/>
          <w:iCs/>
          <w:sz w:val="28"/>
          <w:szCs w:val="28"/>
          <w:lang w:val="ru-RU" w:eastAsia="ru-RU"/>
        </w:rPr>
        <w:t>Продовження таблиці</w:t>
      </w:r>
      <w:r w:rsidRPr="00D27B9C">
        <w:rPr>
          <w:rFonts w:ascii="Cambria Math" w:eastAsia="Times-Bold" w:hAnsi="Cambria Math"/>
          <w:bCs/>
          <w:iCs/>
          <w:sz w:val="28"/>
          <w:szCs w:val="28"/>
          <w:lang w:val="ru-RU" w:eastAsia="ru-RU"/>
        </w:rPr>
        <w:t>»</w:t>
      </w:r>
      <w:r w:rsidRPr="00D27B9C">
        <w:rPr>
          <w:rFonts w:eastAsia="Times-Bold"/>
          <w:bCs/>
          <w:iCs/>
          <w:sz w:val="28"/>
          <w:szCs w:val="28"/>
          <w:lang w:val="ru-RU" w:eastAsia="ru-RU"/>
        </w:rPr>
        <w:t xml:space="preserve"> і вказують її номер. За логікою побудови таблиці її логічний суб'єкт, або підмет (позначення тих предметів, які в ній характеризуються), розміщують у боковику, головці, чи в них обох, а не у прографці; логічний предмет таблиці, або присудок (тобто дані, якими характеризується присудок) - у прографці, а не в головці чи боковику. Кожен заголовок над графою стосується всіх даних цієї графи, кожен заголовок рядка в боковику - всіх даних цього рядка. Заголовок кожної графи в головці таблиці має бути якомога коротким.</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lastRenderedPageBreak/>
        <w:t>Заголовки граф повинні починатися з великих літер, підзаголовки - з маленьких, якщо вони складають одне речення із заголовком, і з великих, якщо вони є самостійними. Висота рядків повинна бути не меншою 8 мм. Графу з порядковими номерами рядків до таблиці включати не треба.</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t>Таблицю розміщують після першого згадування про неї в тексті таким чином, щоб її можна було читати без повороту переплетеного блоку роботи або з поворотом за годинниковою стрілкою. Таблицю з великою кількістю рядків можна переносити на інший аркуш. При перенесенні таблиці на інший аркуш (сторінку) назву вміщують тільки над її першою частиною. Таблицю з великою кількістю граф можна ділити на частини і розміщувати одну частину над іншою в межах одної сторінки. Якщо рядки або графи таблиці виходять за формат сторінки, то в першому випадку в кожній частині таблиці повторюють її заголовок, а в другому випадку - боковик.</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t>Якщо текст, який повторюється в графі таблиці, складається з одного слова, його можна замінити лапками:</w:t>
      </w:r>
    </w:p>
    <w:p w:rsidR="00BD4FA6" w:rsidRPr="00D27B9C" w:rsidRDefault="00BD4FA6" w:rsidP="00D27B9C">
      <w:pPr>
        <w:widowControl/>
        <w:autoSpaceDE w:val="0"/>
        <w:autoSpaceDN w:val="0"/>
        <w:adjustRightInd w:val="0"/>
        <w:spacing w:line="360" w:lineRule="auto"/>
        <w:jc w:val="both"/>
        <w:rPr>
          <w:rFonts w:eastAsia="Times-Bold"/>
          <w:bCs/>
          <w:iCs/>
          <w:sz w:val="28"/>
          <w:szCs w:val="28"/>
          <w:lang w:val="ru-RU" w:eastAsia="ru-RU"/>
        </w:rPr>
      </w:pPr>
      <w:r w:rsidRPr="00D27B9C">
        <w:rPr>
          <w:rFonts w:eastAsia="Times-Bold"/>
          <w:bCs/>
          <w:iCs/>
          <w:sz w:val="28"/>
          <w:szCs w:val="28"/>
          <w:lang w:val="ru-RU" w:eastAsia="ru-RU"/>
        </w:rPr>
        <w:t xml:space="preserve">якщо з двох або більше слів, то при першому повторенні його замінюють словами </w:t>
      </w:r>
      <w:r w:rsidRPr="00D27B9C">
        <w:rPr>
          <w:rFonts w:ascii="Cambria Math" w:eastAsia="Times-Bold" w:hAnsi="Cambria Math"/>
          <w:bCs/>
          <w:iCs/>
          <w:sz w:val="28"/>
          <w:szCs w:val="28"/>
          <w:lang w:val="ru-RU" w:eastAsia="ru-RU"/>
        </w:rPr>
        <w:t>«</w:t>
      </w:r>
      <w:r w:rsidRPr="00D27B9C">
        <w:rPr>
          <w:rFonts w:eastAsia="Times-Bold"/>
          <w:bCs/>
          <w:iCs/>
          <w:sz w:val="28"/>
          <w:szCs w:val="28"/>
          <w:lang w:val="ru-RU" w:eastAsia="ru-RU"/>
        </w:rPr>
        <w:t>Те ж</w:t>
      </w:r>
      <w:r w:rsidRPr="00D27B9C">
        <w:rPr>
          <w:rFonts w:ascii="Cambria Math" w:eastAsia="Times-Bold" w:hAnsi="Cambria Math"/>
          <w:bCs/>
          <w:iCs/>
          <w:sz w:val="28"/>
          <w:szCs w:val="28"/>
          <w:lang w:val="ru-RU" w:eastAsia="ru-RU"/>
        </w:rPr>
        <w:t>»</w:t>
      </w:r>
      <w:r w:rsidRPr="00D27B9C">
        <w:rPr>
          <w:rFonts w:eastAsia="Times-Bold"/>
          <w:bCs/>
          <w:iCs/>
          <w:sz w:val="28"/>
          <w:szCs w:val="28"/>
          <w:lang w:val="ru-RU" w:eastAsia="ru-RU"/>
        </w:rPr>
        <w:t>, а далі - лапками. Ставити лапки замість цифр, марок, знаків, математичних і хімічних символів, які повторюються, не слід. Якщо цифрові або інші дані в якому-небудь рядку таблиці не подають, то в ньому ставлять прочерк.</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t>Формули</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t>При використанні формул необхідно дотримуватися певних техніко-орфографічних правил.</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t>Найбільші, а також довгі та громіздкі формули, котрі мають у складі знаки суми, добутку, диференціювання, інтегрування, розміщують на окремих рядках. Це стосується також і всіх нумерованих формул. Для економії місця кілька коротких однотипних формул, відокремлених від тексту, можна подати в одному рядку, а не одну під одною. Невеликі і нескладні формули, що не мають самостійного значення, вписують всередині рядків тексту.</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lastRenderedPageBreak/>
        <w:t xml:space="preserve">Пояснення значень символів і числових коефіцієнтів треба подавати безпосередньо під формулою в тій послідовності, в якій вони дані у формулі. Значення кожного символу і числового коефіцієнта треба подавати з нового рядка. Перший рядок пояснення починається зі слова </w:t>
      </w:r>
      <w:r w:rsidRPr="00D27B9C">
        <w:rPr>
          <w:rFonts w:ascii="Cambria Math" w:eastAsia="Times-Bold" w:hAnsi="Cambria Math"/>
          <w:bCs/>
          <w:iCs/>
          <w:sz w:val="28"/>
          <w:szCs w:val="28"/>
          <w:lang w:val="ru-RU" w:eastAsia="ru-RU"/>
        </w:rPr>
        <w:t>«</w:t>
      </w:r>
      <w:r w:rsidRPr="00D27B9C">
        <w:rPr>
          <w:rFonts w:eastAsia="Times-Bold"/>
          <w:bCs/>
          <w:iCs/>
          <w:sz w:val="28"/>
          <w:szCs w:val="28"/>
          <w:lang w:val="ru-RU" w:eastAsia="ru-RU"/>
        </w:rPr>
        <w:t>де</w:t>
      </w:r>
      <w:r w:rsidRPr="00D27B9C">
        <w:rPr>
          <w:rFonts w:ascii="Cambria Math" w:eastAsia="Times-Bold" w:hAnsi="Cambria Math"/>
          <w:bCs/>
          <w:iCs/>
          <w:sz w:val="28"/>
          <w:szCs w:val="28"/>
          <w:lang w:val="ru-RU" w:eastAsia="ru-RU"/>
        </w:rPr>
        <w:t>»</w:t>
      </w:r>
      <w:r w:rsidRPr="00D27B9C">
        <w:rPr>
          <w:rFonts w:eastAsia="Times-Bold"/>
          <w:bCs/>
          <w:iCs/>
          <w:sz w:val="28"/>
          <w:szCs w:val="28"/>
          <w:lang w:val="ru-RU" w:eastAsia="ru-RU"/>
        </w:rPr>
        <w:t xml:space="preserve"> без двокрапки. Рівняння і формули треба виділяти з тексту вільними рядками. Вище і нижче кожної формули потрібно залишити не менше одного вільного рядка. Якщо рівняння не вміщується в один рядок, його слід перенести після знака рівності (=) або після знаків плюс (+), мінус (-), множення (х), ділення (:).</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t>Нумерувати слід лише ті формули, на які є посилання в наступному тексті. Інші нумерувати не рекомендується. Порядкові номери позначають арабськими цифрами в круглих дужках біля правого берега сторінки без крапки від формули до її номера.</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t>Додатки</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t>Додатки оформлюють як продовження дипломної роботи на наступних її сторінках або у вигляді окремої частини (книги), розміщуючи їх у порядку появи посилань у тексті.</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t xml:space="preserve">Якщо додатки оформлюють на наступних сторінках дипломної роботи, кожний такий додаток повинен починатися з нової сторінки. Додаток повинен мати заголовок, надрукований угорі малими літерами з першої великої симетрично до тексту. Посередині рядка над заголовком малими літерами з першої великої друкується слово </w:t>
      </w:r>
      <w:r w:rsidRPr="00D27B9C">
        <w:rPr>
          <w:rFonts w:ascii="Cambria Math" w:eastAsia="Times-Bold" w:hAnsi="Cambria Math"/>
          <w:bCs/>
          <w:iCs/>
          <w:sz w:val="28"/>
          <w:szCs w:val="28"/>
          <w:lang w:val="ru-RU" w:eastAsia="ru-RU"/>
        </w:rPr>
        <w:t>«</w:t>
      </w:r>
      <w:r w:rsidRPr="00D27B9C">
        <w:rPr>
          <w:rFonts w:eastAsia="Times-Bold"/>
          <w:bCs/>
          <w:iCs/>
          <w:sz w:val="28"/>
          <w:szCs w:val="28"/>
          <w:lang w:val="ru-RU" w:eastAsia="ru-RU"/>
        </w:rPr>
        <w:t>Додаток</w:t>
      </w:r>
      <w:r w:rsidRPr="00D27B9C">
        <w:rPr>
          <w:rFonts w:ascii="Cambria Math" w:eastAsia="Times-Bold" w:hAnsi="Cambria Math"/>
          <w:bCs/>
          <w:iCs/>
          <w:sz w:val="28"/>
          <w:szCs w:val="28"/>
          <w:lang w:val="ru-RU" w:eastAsia="ru-RU"/>
        </w:rPr>
        <w:t>»</w:t>
      </w:r>
      <w:r w:rsidRPr="00D27B9C">
        <w:rPr>
          <w:rFonts w:eastAsia="Times-Bold"/>
          <w:bCs/>
          <w:iCs/>
          <w:sz w:val="28"/>
          <w:szCs w:val="28"/>
          <w:lang w:val="ru-RU" w:eastAsia="ru-RU"/>
        </w:rPr>
        <w:t xml:space="preserve"> і велика літера, що позначає додаток.</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t>Додатки слід позначати послідовно великими літерами української абетки, за винятком літер Г,Є,Є,Ї,О,Ч, Ь, наприклад, додаток А, додаток Б тощо. Один додаток позначається як додаток А.</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t xml:space="preserve">При оформленні додатків окремою частиною (книгою) на титульному аркуші під назвою дипломної роботи друкують великими літерами слово </w:t>
      </w:r>
      <w:r w:rsidRPr="00D27B9C">
        <w:rPr>
          <w:rFonts w:ascii="Cambria Math" w:eastAsia="Times-Bold" w:hAnsi="Cambria Math"/>
          <w:bCs/>
          <w:iCs/>
          <w:sz w:val="28"/>
          <w:szCs w:val="28"/>
          <w:lang w:val="ru-RU" w:eastAsia="ru-RU"/>
        </w:rPr>
        <w:t>«</w:t>
      </w:r>
      <w:r w:rsidRPr="00D27B9C">
        <w:rPr>
          <w:rFonts w:eastAsia="Times-Bold"/>
          <w:bCs/>
          <w:iCs/>
          <w:sz w:val="28"/>
          <w:szCs w:val="28"/>
          <w:lang w:val="ru-RU" w:eastAsia="ru-RU"/>
        </w:rPr>
        <w:t>ДОДАТКИ</w:t>
      </w:r>
      <w:r w:rsidRPr="00D27B9C">
        <w:rPr>
          <w:rFonts w:ascii="Cambria Math" w:eastAsia="Times-Bold" w:hAnsi="Cambria Math"/>
          <w:bCs/>
          <w:iCs/>
          <w:sz w:val="28"/>
          <w:szCs w:val="28"/>
          <w:lang w:val="ru-RU" w:eastAsia="ru-RU"/>
        </w:rPr>
        <w:t>»</w:t>
      </w:r>
      <w:r w:rsidRPr="00D27B9C">
        <w:rPr>
          <w:rFonts w:eastAsia="Times-Bold"/>
          <w:bCs/>
          <w:iCs/>
          <w:sz w:val="28"/>
          <w:szCs w:val="28"/>
          <w:lang w:val="ru-RU" w:eastAsia="ru-RU"/>
        </w:rPr>
        <w:t>.</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t>До додатків доцільно включати допоміжний матеріал, необхідний для повного сприйняття дипломної роботи:</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lastRenderedPageBreak/>
        <w:t>- проміжні математичні доведення, формули і розрахунки;</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t>- таблиці допоміжних цифрових даних;</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t>- протоколи і акти випробувань, розрахунки економічного ефекту;</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t>- ілюстрації допоміжного характеру;</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t>- інструкції та методики, розроблені в процесі виконання роботи.</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t>Зброшурована у твердій палітурі дипломна робота подається студентом завідувачу випускаючої кафедри, який приймає остаточне рішення щодо її допуску до захисту в Державній комісії з захисту дипломних робіт, про що робить відповідну позначку (ставить підпис біля висновку комісії з попереднього захисту).</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t>Після одержання допуску до захисту студент отримує на випускаючій кафедрі направлення на зовнішнє рецензування.</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t>Зовнішній рецензент - провідний спеціаліст галузі або науковець - ретельно ознайомлюється з дипломною роботою та складає рецензію.</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t>До внутрішньої сторінки обкладинки дипломної роботи студент приклеює конверт, у якому розміщує зовнішню рецензію.</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t>При наявності листа-замовлення з підприємства студент має отримати також відгук на дипломну роботу від підприємства-замовника. Цей відгук та лист замовника треба також покласти в конверт.</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t>Захист дипломної роботи</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t>До захисту студент готує стислу доповідь, в якій слід коротко викласти основні результати дослідження. Регламент доповіді - 10-15 хвилин. На підкріплення доповіді розробляють наочні матеріали (4-6 сторінок з найважливішими рисунками та таблицями, які оформлюються у вигляді плакатів або друкуються на принтері для кожного члена комісії; за бажанням, додаються слайди, фотографії, макети, рекламні проспекти тощо).</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t xml:space="preserve">Перед захистом доцільно ретельно прочитати зовнішню рецензію, особливу увагу звернути на висловлені рецензентом зауваження і підготувати аргументовані відповіді. Захист дипломної роботи є відкритим, за бажанням студент може запросити на захист своїх рідних та близьких. Захист дипломної </w:t>
      </w:r>
      <w:r w:rsidRPr="00D27B9C">
        <w:rPr>
          <w:rFonts w:eastAsia="Times-Bold"/>
          <w:bCs/>
          <w:iCs/>
          <w:sz w:val="28"/>
          <w:szCs w:val="28"/>
          <w:lang w:val="ru-RU" w:eastAsia="ru-RU"/>
        </w:rPr>
        <w:lastRenderedPageBreak/>
        <w:t xml:space="preserve">роботи відбувається на відкритому засіданні державної екзаменаційної комісії та регламентується </w:t>
      </w:r>
      <w:r w:rsidRPr="00D27B9C">
        <w:rPr>
          <w:rFonts w:ascii="Cambria Math" w:eastAsia="Times-Bold" w:hAnsi="Cambria Math"/>
          <w:bCs/>
          <w:iCs/>
          <w:sz w:val="28"/>
          <w:szCs w:val="28"/>
          <w:lang w:val="ru-RU" w:eastAsia="ru-RU"/>
        </w:rPr>
        <w:t>«</w:t>
      </w:r>
      <w:r w:rsidRPr="00D27B9C">
        <w:rPr>
          <w:rFonts w:eastAsia="Times-Bold"/>
          <w:bCs/>
          <w:iCs/>
          <w:sz w:val="28"/>
          <w:szCs w:val="28"/>
          <w:lang w:val="ru-RU" w:eastAsia="ru-RU"/>
        </w:rPr>
        <w:t xml:space="preserve">Положенням про організацію нав-чального процесу у вищих навчальних закладах </w:t>
      </w:r>
      <w:r w:rsidRPr="00D27B9C">
        <w:rPr>
          <w:rFonts w:ascii="Cambria Math" w:eastAsia="Times-Bold" w:hAnsi="Cambria Math"/>
          <w:bCs/>
          <w:iCs/>
          <w:sz w:val="28"/>
          <w:szCs w:val="28"/>
          <w:lang w:val="ru-RU" w:eastAsia="ru-RU"/>
        </w:rPr>
        <w:t>«</w:t>
      </w:r>
      <w:r w:rsidRPr="00D27B9C">
        <w:rPr>
          <w:rFonts w:eastAsia="Times-Bold"/>
          <w:bCs/>
          <w:iCs/>
          <w:sz w:val="28"/>
          <w:szCs w:val="28"/>
          <w:lang w:val="ru-RU" w:eastAsia="ru-RU"/>
        </w:rPr>
        <w:t>. Захист дипломних робіт може проводитись як у вищому навчальному закладі, так і на підприємствах у закладах і організаціях, якщо там є до них практичний інтерес.</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t>Перед захистом дипломних робіт декан факультету подає Державній комісії такі документи:</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t>- зведена відомість про виконання студентами навчального плану і про отримані ними оцінки з теоретичних дисциплін, курсових робіт, практик, державних екзаменів;</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t>- відгук керівника про дипломну роботу;</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t>- рецензію на дипломну роботу спеціаліста відповідної кваліфікації і профілю.</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t>Процедура захисту включає:</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t>- доповідь студента про зміст роботи;</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t>- запитання до автора;</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t>- оголошення відгуку наукового керівника або його виступ (для дипломної роботи й рецензента);</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t>- відповіді студента на запитання членів ДЕК;</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t>- заключне слово студента;</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t>- рішення комісії про оцінку роботи.</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t>Виступ студент готує заздалегідь, при цьому потрібно висвітлити такі важливі питання: обґрунтувати актуальність теми дослідження, мету завдання, об'єкт, предмет дослідження, які методи використані, основні теоретичні положення та їх підтвердження в процесі експериментального дослідження. Доповідь не повинна тривати більше 15 хвилин (Додаток Д). Бажано мати таблиці, кодоплівки для ілюстрації.</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t>Під час захисту дипломної роботи студент зобов'язаний дати вичерпні відповіді на всі зауваження у відгуках та рецензіях, а також у виступах на захисті.</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lastRenderedPageBreak/>
        <w:t>Захист дипломної роботи фіксується у протоколі ДЕК. Крапці курсові (дипломні) роботи рекомендуються на конкурси студентських робіт, а також до друку в студентських наукових збірниках.</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t>Відгук наукового керівника дипломної роботи пишеться у довільній формі з урахуванням: актуальності теми наукового і практичного значення роботи, ступінь самостійності у виконанні дипломної роботи, новизну та оригінальність, використання літератури, логічність, послідовність, аргументованість змісту, відповідність професійній спрямованості випускника.</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Italic"/>
          <w:bCs/>
          <w:iCs/>
          <w:sz w:val="28"/>
          <w:szCs w:val="28"/>
          <w:lang w:val="ru-RU" w:eastAsia="ru-RU"/>
        </w:rPr>
        <w:t xml:space="preserve">Спеціаліст-практик </w:t>
      </w:r>
      <w:r w:rsidRPr="00D27B9C">
        <w:rPr>
          <w:rFonts w:eastAsia="Times-Bold"/>
          <w:bCs/>
          <w:iCs/>
          <w:sz w:val="28"/>
          <w:szCs w:val="28"/>
          <w:lang w:val="ru-RU" w:eastAsia="ru-RU"/>
        </w:rPr>
        <w:t>відповідної кваліфікації надає рецензію на дипломну роботу, в якій висвітлює в основному тіж питання, звертає увагу на оформлення та окремі недоліки</w:t>
      </w:r>
    </w:p>
    <w:p w:rsidR="00BD4FA6" w:rsidRPr="00D27B9C" w:rsidRDefault="00BD4FA6" w:rsidP="00D27B9C">
      <w:pPr>
        <w:widowControl/>
        <w:autoSpaceDE w:val="0"/>
        <w:autoSpaceDN w:val="0"/>
        <w:adjustRightInd w:val="0"/>
        <w:spacing w:line="360" w:lineRule="auto"/>
        <w:jc w:val="both"/>
        <w:rPr>
          <w:rFonts w:eastAsia="Times-Bold"/>
          <w:bCs/>
          <w:iCs/>
          <w:sz w:val="28"/>
          <w:szCs w:val="28"/>
          <w:lang w:val="ru-RU" w:eastAsia="ru-RU"/>
        </w:rPr>
      </w:pPr>
      <w:r w:rsidRPr="00D27B9C">
        <w:rPr>
          <w:rFonts w:eastAsia="Times-Bold"/>
          <w:bCs/>
          <w:iCs/>
          <w:sz w:val="28"/>
          <w:szCs w:val="28"/>
          <w:lang w:val="ru-RU" w:eastAsia="ru-RU"/>
        </w:rPr>
        <w:t>роботи. Рецензент як і науковий керівник оцінює роботу за чотирибальною системою.</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t>Після виступу студента, оголошення відгуку керівника і зовнішньої рецензії дипломник відповідає на задані йому питання членами ДЕК, а також присутніми на захисті.</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t>По закінченню захисту ДЕК на закритому засіданні обговорює результати захисту дипломних робіт, оцінює їх з урахуванням складання державних іспитів і приймає рішення про присвоєння студенту-дипломнику відповідної кваліфікації.</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t>Державна екзаменаційна комісія приймає рішення також про видання диплому з відзнакою та рекомендації до аспірантури.</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t>Студент, який не захистив дипломної роботи, допускається до повторного захисту лише один раз протягом трьох років після закінчення вищого навчального закладу за окрему, додаткову оплату.</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t>Захищені дипломні роботи реєструються і здаються випускаючою кафедрою в архів на зберігання протягом 5 років.</w:t>
      </w:r>
    </w:p>
    <w:p w:rsidR="0034371D" w:rsidRDefault="0034371D" w:rsidP="00D27B9C">
      <w:pPr>
        <w:widowControl/>
        <w:autoSpaceDE w:val="0"/>
        <w:autoSpaceDN w:val="0"/>
        <w:adjustRightInd w:val="0"/>
        <w:spacing w:line="360" w:lineRule="auto"/>
        <w:ind w:firstLine="720"/>
        <w:jc w:val="both"/>
        <w:rPr>
          <w:rFonts w:eastAsia="Times-Bold"/>
          <w:bCs/>
          <w:iCs/>
          <w:sz w:val="28"/>
          <w:szCs w:val="28"/>
          <w:lang w:val="ru-RU" w:eastAsia="ru-RU"/>
        </w:rPr>
      </w:pPr>
    </w:p>
    <w:p w:rsidR="00D27B9C" w:rsidRDefault="00D27B9C" w:rsidP="00D27B9C">
      <w:pPr>
        <w:widowControl/>
        <w:autoSpaceDE w:val="0"/>
        <w:autoSpaceDN w:val="0"/>
        <w:adjustRightInd w:val="0"/>
        <w:spacing w:line="360" w:lineRule="auto"/>
        <w:ind w:firstLine="720"/>
        <w:jc w:val="both"/>
        <w:rPr>
          <w:rFonts w:eastAsia="Times-Bold"/>
          <w:bCs/>
          <w:iCs/>
          <w:sz w:val="28"/>
          <w:szCs w:val="28"/>
          <w:lang w:val="ru-RU" w:eastAsia="ru-RU"/>
        </w:rPr>
      </w:pPr>
    </w:p>
    <w:p w:rsidR="00D27B9C" w:rsidRPr="00D27B9C" w:rsidRDefault="00D27B9C" w:rsidP="00D27B9C">
      <w:pPr>
        <w:widowControl/>
        <w:autoSpaceDE w:val="0"/>
        <w:autoSpaceDN w:val="0"/>
        <w:adjustRightInd w:val="0"/>
        <w:spacing w:line="360" w:lineRule="auto"/>
        <w:ind w:firstLine="720"/>
        <w:jc w:val="both"/>
        <w:rPr>
          <w:rFonts w:eastAsia="Times-Bold"/>
          <w:bCs/>
          <w:iCs/>
          <w:sz w:val="28"/>
          <w:szCs w:val="28"/>
          <w:lang w:val="ru-RU" w:eastAsia="ru-RU"/>
        </w:rPr>
      </w:pPr>
    </w:p>
    <w:p w:rsidR="0034371D" w:rsidRPr="00D27B9C" w:rsidRDefault="0034371D" w:rsidP="00D27B9C">
      <w:pPr>
        <w:widowControl/>
        <w:autoSpaceDE w:val="0"/>
        <w:autoSpaceDN w:val="0"/>
        <w:adjustRightInd w:val="0"/>
        <w:spacing w:line="360" w:lineRule="auto"/>
        <w:ind w:firstLine="720"/>
        <w:jc w:val="both"/>
        <w:rPr>
          <w:rFonts w:eastAsia="Times-Bold"/>
          <w:b/>
          <w:bCs/>
          <w:iCs/>
          <w:sz w:val="28"/>
          <w:szCs w:val="28"/>
          <w:lang w:val="ru-RU" w:eastAsia="ru-RU"/>
        </w:rPr>
      </w:pPr>
      <w:r w:rsidRPr="00D27B9C">
        <w:rPr>
          <w:rFonts w:eastAsia="Times-Bold"/>
          <w:b/>
          <w:bCs/>
          <w:iCs/>
          <w:sz w:val="28"/>
          <w:szCs w:val="28"/>
          <w:lang w:val="ru-RU" w:eastAsia="ru-RU"/>
        </w:rPr>
        <w:lastRenderedPageBreak/>
        <w:t xml:space="preserve">Практичне заняття 4. </w:t>
      </w:r>
      <w:r w:rsidRPr="00D27B9C">
        <w:rPr>
          <w:rFonts w:eastAsia="Times-Italic"/>
          <w:b/>
          <w:bCs/>
          <w:iCs/>
          <w:sz w:val="28"/>
          <w:szCs w:val="28"/>
          <w:lang w:val="ru-RU" w:eastAsia="ru-RU"/>
        </w:rPr>
        <w:t>Дипломна і магістерська роботи</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t xml:space="preserve">Магістерська робота як кваліфікаційне дослідження </w:t>
      </w:r>
      <w:r w:rsidRPr="00D27B9C">
        <w:rPr>
          <w:rFonts w:eastAsia="Times-Italic"/>
          <w:bCs/>
          <w:iCs/>
          <w:sz w:val="28"/>
          <w:szCs w:val="28"/>
          <w:lang w:val="ru-RU" w:eastAsia="ru-RU"/>
        </w:rPr>
        <w:t xml:space="preserve">Магістр - </w:t>
      </w:r>
      <w:r w:rsidRPr="00D27B9C">
        <w:rPr>
          <w:rFonts w:eastAsia="Times-Bold"/>
          <w:bCs/>
          <w:iCs/>
          <w:sz w:val="28"/>
          <w:szCs w:val="28"/>
          <w:lang w:val="ru-RU" w:eastAsia="ru-RU"/>
        </w:rPr>
        <w:t>це освітньо-кваліфікаційний рівень фахівця, який на основі кваліфікації бакалавра здобув поглиблені спеціальні уміння та знання інноваційного характеру, має певний досвід їх застосування та продукування нових знань для вирішення проблемних професійних завдань у певній галузі. Магістр повинен мати широку ерудицію, фундаментальну наукову базу, володіти методологією наукової творчості, сучасними інформаційними технологіями, методами отримання, обробки, зберігання і використання наукової інформації, бути спроможним до творчої науково-дослідницької і науково-педагогічної діяльності.</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t>Магістерська освітньо-професійна програма включає в себе дві приблизно однакові за обсягом складові – освітню і науково-дослідницьку. Зміст науково-дослідницької роботи магістра визначається індивідуальним планом. Одночасно призначається науковий керівник, котрий повинен мати науковий ступінь і (або) вчене звання і працювати в даному ВНЗ.</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t>Підготовка магістра завершується захистом магістерської роботи на засіданні Державної екзаменаційної комісії.</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Italic"/>
          <w:bCs/>
          <w:iCs/>
          <w:sz w:val="28"/>
          <w:szCs w:val="28"/>
          <w:lang w:val="ru-RU" w:eastAsia="ru-RU"/>
        </w:rPr>
        <w:t xml:space="preserve">Магістерська робота — </w:t>
      </w:r>
      <w:r w:rsidRPr="00D27B9C">
        <w:rPr>
          <w:rFonts w:eastAsia="Times-Bold"/>
          <w:bCs/>
          <w:iCs/>
          <w:sz w:val="28"/>
          <w:szCs w:val="28"/>
          <w:lang w:val="ru-RU" w:eastAsia="ru-RU"/>
        </w:rPr>
        <w:t>це самостійна випускна науково-дослідницька робота, яка виконує кваліфікаційну функцію, тобто готується з метою публічного захисту і отримання академічного ступеня магістра. Основне завдання її автора - продемонструвати рівень своєї наукової кваліфікації, уміння самостійно вести науковий пошук і вирішувати конкретні наукові завдання.</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t>Магістерська робота, з одного боку, має узагальнюючий характер, оскільки є своєрідним підсумком підготовки магістра, а з іншого - самостійним оригінальним науковим дослідженням студента, у розробці якого зацікавлені установи, організації або підприємства, при цьому студент упорядковує за власним розсудом накопичені наукові факти та доводить їх наукову цінність або практичну значимість.</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lastRenderedPageBreak/>
        <w:t>Оскільки підготовка магістрів є справою відносно новою, то поки ще не розроблені більш-менш уніфіковані вимоги щодо змісту й структури магістерської роботи як виду кваліфікаційної роботи. Специфічним є не лише зміст магістерської роботи, а й форма його викладу, яка характеризується певним ступенем абстрагування, активним застосуванням математичного апарату, засобів логічного мислення, комп'ютерних методик та математичної статистики.</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t>Для викладу матеріалу роботи характерні аргументованість суджень та точність приведених даних. Орієнтуючись на читачів з високою професійною підготовкою, автор включає в свій текст увесь знаковий апарат (таблиці, формули, символи, діаграми, схеми, графіки тощо), тобто все те, що складає мову науки. Структура магістерської роботи аналогічна дипломній і включає:</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t>- титульний аркуш;</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t>- зміст;</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t>— вступ;</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t>- розділи і підрозділи основної частини;</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t>- висновки;</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t>- список використаних джерел;</w:t>
      </w:r>
    </w:p>
    <w:p w:rsidR="00BD4FA6" w:rsidRPr="00D27B9C" w:rsidRDefault="00BD4FA6" w:rsidP="00D27B9C">
      <w:pPr>
        <w:widowControl/>
        <w:autoSpaceDE w:val="0"/>
        <w:autoSpaceDN w:val="0"/>
        <w:adjustRightInd w:val="0"/>
        <w:spacing w:line="360" w:lineRule="auto"/>
        <w:jc w:val="both"/>
        <w:rPr>
          <w:rFonts w:eastAsia="Times-Bold"/>
          <w:bCs/>
          <w:iCs/>
          <w:sz w:val="28"/>
          <w:szCs w:val="28"/>
          <w:lang w:val="ru-RU" w:eastAsia="ru-RU"/>
        </w:rPr>
      </w:pPr>
      <w:r w:rsidRPr="00D27B9C">
        <w:rPr>
          <w:rFonts w:eastAsia="Times-Bold"/>
          <w:bCs/>
          <w:iCs/>
          <w:sz w:val="28"/>
          <w:szCs w:val="28"/>
          <w:lang w:val="ru-RU" w:eastAsia="ru-RU"/>
        </w:rPr>
        <w:t>- додатки.</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t>Наповнення кожної частини магістерської роботи визначається темою. Вибір теми, етапи підготовки, пошук бібліографічних джерел, вивчення їх і добір фактичного матеріалу, методика написання, правила оформлення та захисту магістерської роботи мають багато спільного з дипломною роботою студента і кандидатською дисертацією здобувача наукового ступеня. Тому в процесі її підготовки слід застосувати методичні і технічні прийоми підготовки наукової праці.</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t xml:space="preserve">Норми наукової комунікації суворо регламентує характер викладу наукової інформації, вимагаючи відмову від висловлювання власної думки у чистому вигляді. У зв'язку з цим автори роботи намагаються уживати мовні конструкції, які виключають застосування особового займенника </w:t>
      </w:r>
      <w:r w:rsidRPr="00D27B9C">
        <w:rPr>
          <w:rFonts w:ascii="Cambria Math" w:eastAsia="Times-Bold" w:hAnsi="Cambria Math"/>
          <w:bCs/>
          <w:iCs/>
          <w:sz w:val="28"/>
          <w:szCs w:val="28"/>
          <w:lang w:val="ru-RU" w:eastAsia="ru-RU"/>
        </w:rPr>
        <w:t>«</w:t>
      </w:r>
      <w:r w:rsidRPr="00D27B9C">
        <w:rPr>
          <w:rFonts w:eastAsia="Times-Bold"/>
          <w:bCs/>
          <w:iCs/>
          <w:sz w:val="28"/>
          <w:szCs w:val="28"/>
          <w:lang w:val="ru-RU" w:eastAsia="ru-RU"/>
        </w:rPr>
        <w:t>я</w:t>
      </w:r>
      <w:r w:rsidRPr="00D27B9C">
        <w:rPr>
          <w:rFonts w:ascii="Cambria Math" w:eastAsia="Times-Bold" w:hAnsi="Cambria Math"/>
          <w:bCs/>
          <w:iCs/>
          <w:sz w:val="28"/>
          <w:szCs w:val="28"/>
          <w:lang w:val="ru-RU" w:eastAsia="ru-RU"/>
        </w:rPr>
        <w:t>»</w:t>
      </w:r>
      <w:r w:rsidRPr="00D27B9C">
        <w:rPr>
          <w:rFonts w:eastAsia="Times-Bold"/>
          <w:bCs/>
          <w:iCs/>
          <w:sz w:val="28"/>
          <w:szCs w:val="28"/>
          <w:lang w:val="ru-RU" w:eastAsia="ru-RU"/>
        </w:rPr>
        <w:t xml:space="preserve">. Автор </w:t>
      </w:r>
      <w:r w:rsidRPr="00D27B9C">
        <w:rPr>
          <w:rFonts w:eastAsia="Times-Bold"/>
          <w:bCs/>
          <w:iCs/>
          <w:sz w:val="28"/>
          <w:szCs w:val="28"/>
          <w:lang w:val="ru-RU" w:eastAsia="ru-RU"/>
        </w:rPr>
        <w:lastRenderedPageBreak/>
        <w:t xml:space="preserve">виступає у множині, вживає замість </w:t>
      </w:r>
      <w:r w:rsidRPr="00D27B9C">
        <w:rPr>
          <w:rFonts w:ascii="Cambria Math" w:eastAsia="Times-Bold" w:hAnsi="Cambria Math"/>
          <w:bCs/>
          <w:iCs/>
          <w:sz w:val="28"/>
          <w:szCs w:val="28"/>
          <w:lang w:val="ru-RU" w:eastAsia="ru-RU"/>
        </w:rPr>
        <w:t>«</w:t>
      </w:r>
      <w:r w:rsidRPr="00D27B9C">
        <w:rPr>
          <w:rFonts w:eastAsia="Times-Bold"/>
          <w:bCs/>
          <w:iCs/>
          <w:sz w:val="28"/>
          <w:szCs w:val="28"/>
          <w:lang w:val="ru-RU" w:eastAsia="ru-RU"/>
        </w:rPr>
        <w:t>я</w:t>
      </w:r>
      <w:r w:rsidRPr="00D27B9C">
        <w:rPr>
          <w:rFonts w:ascii="Cambria Math" w:eastAsia="Times-Bold" w:hAnsi="Cambria Math"/>
          <w:bCs/>
          <w:iCs/>
          <w:sz w:val="28"/>
          <w:szCs w:val="28"/>
          <w:lang w:val="ru-RU" w:eastAsia="ru-RU"/>
        </w:rPr>
        <w:t xml:space="preserve">» </w:t>
      </w:r>
      <w:r w:rsidRPr="00D27B9C">
        <w:rPr>
          <w:rFonts w:eastAsia="Times-Bold"/>
          <w:bCs/>
          <w:iCs/>
          <w:sz w:val="28"/>
          <w:szCs w:val="28"/>
          <w:lang w:val="ru-RU" w:eastAsia="ru-RU"/>
        </w:rPr>
        <w:t xml:space="preserve">займенник </w:t>
      </w:r>
      <w:r w:rsidRPr="00D27B9C">
        <w:rPr>
          <w:rFonts w:ascii="Cambria Math" w:eastAsia="Times-Bold" w:hAnsi="Cambria Math"/>
          <w:bCs/>
          <w:iCs/>
          <w:sz w:val="28"/>
          <w:szCs w:val="28"/>
          <w:lang w:val="ru-RU" w:eastAsia="ru-RU"/>
        </w:rPr>
        <w:t>«</w:t>
      </w:r>
      <w:r w:rsidRPr="00D27B9C">
        <w:rPr>
          <w:rFonts w:eastAsia="Times-Bold"/>
          <w:bCs/>
          <w:iCs/>
          <w:sz w:val="28"/>
          <w:szCs w:val="28"/>
          <w:lang w:val="ru-RU" w:eastAsia="ru-RU"/>
        </w:rPr>
        <w:t>ми</w:t>
      </w:r>
      <w:r w:rsidRPr="00D27B9C">
        <w:rPr>
          <w:rFonts w:ascii="Cambria Math" w:eastAsia="Times-Bold" w:hAnsi="Cambria Math"/>
          <w:bCs/>
          <w:iCs/>
          <w:sz w:val="28"/>
          <w:szCs w:val="28"/>
          <w:lang w:val="ru-RU" w:eastAsia="ru-RU"/>
        </w:rPr>
        <w:t>»</w:t>
      </w:r>
      <w:r w:rsidRPr="00D27B9C">
        <w:rPr>
          <w:rFonts w:eastAsia="Times-Bold"/>
          <w:bCs/>
          <w:iCs/>
          <w:sz w:val="28"/>
          <w:szCs w:val="28"/>
          <w:lang w:val="ru-RU" w:eastAsia="ru-RU"/>
        </w:rPr>
        <w:t>, і це виправдано, бо будь-яке дослідження є наслідком роботи групи людей, колективна творчість.</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t>Вимоги до магістерської роботи в науковому відношенні вищі, ніж до дипломної роботи, однак нижчі, ніж до кандидатської дисертації.</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t>На відміну від дисертацій на здобуття наукового ступеня кандидата і доктора наук, що є науково-дослідницькими працями, магістерська робота як самостійне наукове дослідження кваліфікується як навчально-дослідницька праця, в основу якої покладено моделювання більш-менш відомих рішень. її тематика та науковий рівень мають відповідати освітньо-професійній програмі навчання. Виконання зазначеної роботи повинне не стільки вирішувати наукові проблеми (завдання), скільки засвідчити, що її автор здатний належним чином вести науковий пошук, розпізнавати професійні проблеми, знати загальні методи і прийоми їх вирішення.</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t>При оцінці випускної кваліфікаційної роботи виходять з того, що магістр повинен уміти:</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t>- формулювати мету і завдання дослідження;</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t>- складати план дослідження;</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Italic"/>
          <w:bCs/>
          <w:iCs/>
          <w:sz w:val="28"/>
          <w:szCs w:val="28"/>
          <w:lang w:val="ru-RU" w:eastAsia="ru-RU"/>
        </w:rPr>
        <w:t xml:space="preserve">- </w:t>
      </w:r>
      <w:r w:rsidRPr="00D27B9C">
        <w:rPr>
          <w:rFonts w:eastAsia="Times-Bold"/>
          <w:bCs/>
          <w:iCs/>
          <w:sz w:val="28"/>
          <w:szCs w:val="28"/>
          <w:lang w:val="ru-RU" w:eastAsia="ru-RU"/>
        </w:rPr>
        <w:t>вести бібліографічний пошук із застосуванням сучасних інформаційних технологій;</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t>- використовувати сучасні методи наукового дослідження, модифікувати наявні та розробляти нові методи,</w:t>
      </w:r>
    </w:p>
    <w:p w:rsidR="00BD4FA6" w:rsidRPr="00D27B9C" w:rsidRDefault="00BD4FA6" w:rsidP="00D27B9C">
      <w:pPr>
        <w:widowControl/>
        <w:autoSpaceDE w:val="0"/>
        <w:autoSpaceDN w:val="0"/>
        <w:adjustRightInd w:val="0"/>
        <w:spacing w:line="360" w:lineRule="auto"/>
        <w:jc w:val="both"/>
        <w:rPr>
          <w:rFonts w:eastAsia="Times-Bold"/>
          <w:bCs/>
          <w:iCs/>
          <w:sz w:val="28"/>
          <w:szCs w:val="28"/>
          <w:lang w:val="ru-RU" w:eastAsia="ru-RU"/>
        </w:rPr>
      </w:pPr>
      <w:r w:rsidRPr="00D27B9C">
        <w:rPr>
          <w:rFonts w:eastAsia="Times-Bold"/>
          <w:bCs/>
          <w:iCs/>
          <w:sz w:val="28"/>
          <w:szCs w:val="28"/>
          <w:lang w:val="ru-RU" w:eastAsia="ru-RU"/>
        </w:rPr>
        <w:t>виходячи із завдань конкретного дослідження;</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t>- обробляти отримані дані, аналізувати і синтезувати їх на базі відомих літературних джерел;</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t>- оформляти результати досліджень відповідно до сучасних вимог, у вигляді звітів, рефератів, статей.</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t>Процедура підготовки і захисту магістерської роботи подібна до захисту дипломної роботи.</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t xml:space="preserve">На нашу думку, при визначенні особливостей дипломної роботи магістра слід виходити з того, що дипломна робота взагалі - випускна самостійна робота </w:t>
      </w:r>
      <w:r w:rsidRPr="00D27B9C">
        <w:rPr>
          <w:rFonts w:eastAsia="Times-Bold"/>
          <w:bCs/>
          <w:iCs/>
          <w:sz w:val="28"/>
          <w:szCs w:val="28"/>
          <w:lang w:val="ru-RU" w:eastAsia="ru-RU"/>
        </w:rPr>
        <w:lastRenderedPageBreak/>
        <w:t>навчально-дослідного характеру, яка виконується студентами, що закінчують гуманітарні вищі навчальні заклади. Написання та захист дипломної роботи є перевіркою готовності студента до майбутньої професійної діяльності.</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t>Майбутня професійна діяльність магістра педагогічної, наукової чи управлінської діяльності у відповідній галузі економіки повинна бути пов'язана з виконанням функцій</w:t>
      </w:r>
    </w:p>
    <w:p w:rsidR="00BD4FA6" w:rsidRPr="00D27B9C" w:rsidRDefault="00BD4FA6" w:rsidP="00D27B9C">
      <w:pPr>
        <w:widowControl/>
        <w:autoSpaceDE w:val="0"/>
        <w:autoSpaceDN w:val="0"/>
        <w:adjustRightInd w:val="0"/>
        <w:spacing w:line="360" w:lineRule="auto"/>
        <w:jc w:val="both"/>
        <w:rPr>
          <w:rFonts w:eastAsia="Times-Bold"/>
          <w:bCs/>
          <w:iCs/>
          <w:sz w:val="28"/>
          <w:szCs w:val="28"/>
          <w:lang w:val="ru-RU" w:eastAsia="ru-RU"/>
        </w:rPr>
      </w:pPr>
      <w:r w:rsidRPr="00D27B9C">
        <w:rPr>
          <w:rFonts w:eastAsia="Times-Bold"/>
          <w:bCs/>
          <w:iCs/>
          <w:sz w:val="28"/>
          <w:szCs w:val="28"/>
          <w:lang w:val="ru-RU" w:eastAsia="ru-RU"/>
        </w:rPr>
        <w:t>викладача вищого навчального закладу, наукового працівника чи менеджера. Ось саме готовність до такої діяльності і повинна засвідчувати дипломна робота магістрів.</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t>Магістерська робота подається у вигляді, який дозволяє зробити висновок, наскільки повно відображені та обґрунтовані положення, висновки та рекомендації, які містяться в роботі, їх новизна і значимість. Сукупність отриманих у такій роботі результатів повинна свідчити про наявність у її автора первинних навичок наукової роботи.</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t>Магістерська робота як наукова праця досить специфічна. Перш за все, її відрізняє від інших наукових робіт те, що вона виконує кваліфікаційну функцію. У зв'язку з цим основне завдання її автора - продемонструвати рівень своєї наукової кваліфікації та вміння самостійно вести науковий пошук і вирішувати конкретні наукові завдання. Магістерська робота закріплює отриману інформацію у вигляді текстового та ілюстративного матеріалу, в яких студентмагістрант упорядковує за власним розсудом накопичені наукові факти та доводить наукову цінність або практичну значимість тих чи інших положень. Магістерська робота відображає як загальнонаукові, так і спеціальні методи наукового пізнання, правомірність яких обґрунтовується в кожному конкретному випадку їх використання.</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t>Зміст магістерської роботи в найбільш систематизованому вигляді фіксує як вихідні передумови наукового дослідження, так і весь його хід, а також отримані при цьому результати. Причому тут не просто описуються наукові факти, а й проводиться їх всебічний аналіз, розглядаються типові ситуації, відповідно до обраної теми.</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lastRenderedPageBreak/>
        <w:t>Наприклад, магістрам з менеджменту в Університеті туризму, економіки і права пропонуються теми дипломних робіт:</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t>1. Управління використанням курортно-рекреаційного потенціалу регіону.</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t>2. Діагностика привабливості і формування іміджу туристично-рекреаційних регіонів України.</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t>3. Науково-методичні основи діагностики управління туристською фірмою.</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t>4. Ринок іноземного туризму в Україні - структура і трансформація.</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t>5. Науково-методичні основи вивчення рекреаційних зон України.</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t>6. Наукові основи створення рекреаційно-туристичних вільних економічних зон в регіонах.</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t>7. Стратегія корпорації на ринку туристично-рекреаційних послуг.</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t>8. Методично-організаційні засади використання маркетингових досліджень в управлінні туристськими фірмами.</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t>9. Ринок іноземного туризму в Україні, структура і трансформація.</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t>Успішність виконання магістерської роботи великою мірою залежить від уміння вибрати найрезультативніші методи дослідження, оскільки саме вони дозволяють досягти поставленої у роботі мети. Методологія виконання магістерської роботи, вимоги до її оформлення аналогічні дипломній роботі, але детальніше розкривається актуальність теми дослідження, наукова проблема і її доведення. Якомога ретельніше формується зміст вступної частини, обов'язковим є визначення об'єкта і предмета дослідження. Загальні висновки магістерської роботи виконують роль закінчення обумовленого логікою проведення дослідження у формі послідовного, логічного викладення отриманих підсумкових результатів, їх співвідношення з загальною метою, конкретними завданнями, поставленими і сформульованими у вступі. Саме результатами теоретичного і практичного дослідження у своїй дипломній роботі магістрант має змогу засвідчити рівень наукової підготовки.</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lastRenderedPageBreak/>
        <w:t>На основі цього може бути розроблений авторський курс лекцій або цикл семінарських чи лабораторних занять, система засобів наочності, педагогічні програмні засоби тощо.</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t>Порядок виконання і захисту магістерської роботи можна подати в такій схемі:</w:t>
      </w:r>
    </w:p>
    <w:p w:rsidR="00BD4FA6" w:rsidRPr="00D27B9C" w:rsidRDefault="00BD4FA6" w:rsidP="00D27B9C">
      <w:pPr>
        <w:widowControl/>
        <w:autoSpaceDE w:val="0"/>
        <w:autoSpaceDN w:val="0"/>
        <w:adjustRightInd w:val="0"/>
        <w:spacing w:line="360" w:lineRule="auto"/>
        <w:ind w:firstLine="720"/>
        <w:jc w:val="both"/>
        <w:rPr>
          <w:rFonts w:eastAsia="Times-Italic"/>
          <w:bCs/>
          <w:iCs/>
          <w:sz w:val="28"/>
          <w:szCs w:val="28"/>
          <w:lang w:val="ru-RU" w:eastAsia="ru-RU"/>
        </w:rPr>
      </w:pPr>
      <w:r w:rsidRPr="00D27B9C">
        <w:rPr>
          <w:rFonts w:eastAsia="Times-Italic"/>
          <w:bCs/>
          <w:iCs/>
          <w:sz w:val="28"/>
          <w:szCs w:val="28"/>
          <w:lang w:val="ru-RU" w:eastAsia="ru-RU"/>
        </w:rPr>
        <w:t>1. Обрання теми магістерської роботи.</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t>Теми магістерських наукових досліджень повинні відповідати напрямку професійного спрямування згідно зі спеціалізацією.</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t>Теми магістерських робіт розробляються професорсько-викладацьким складом факультету Університету. З метою уникнення плагіату теми робіт поновлюються щороку.</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t>Магістрант обирає тему згідно зі своєю спеціальністю, про це ним складається заява на ім'я завідувача профілюючої кафедри (Додаток А).</w:t>
      </w:r>
    </w:p>
    <w:p w:rsidR="00BD4FA6" w:rsidRPr="00D27B9C" w:rsidRDefault="00BD4FA6" w:rsidP="00D27B9C">
      <w:pPr>
        <w:widowControl/>
        <w:autoSpaceDE w:val="0"/>
        <w:autoSpaceDN w:val="0"/>
        <w:adjustRightInd w:val="0"/>
        <w:spacing w:line="360" w:lineRule="auto"/>
        <w:ind w:firstLine="720"/>
        <w:jc w:val="both"/>
        <w:rPr>
          <w:rFonts w:eastAsia="Times-Italic"/>
          <w:bCs/>
          <w:iCs/>
          <w:sz w:val="28"/>
          <w:szCs w:val="28"/>
          <w:lang w:val="ru-RU" w:eastAsia="ru-RU"/>
        </w:rPr>
      </w:pPr>
      <w:r w:rsidRPr="00D27B9C">
        <w:rPr>
          <w:rFonts w:eastAsia="Times-Italic"/>
          <w:bCs/>
          <w:iCs/>
          <w:sz w:val="28"/>
          <w:szCs w:val="28"/>
          <w:lang w:val="ru-RU" w:eastAsia="ru-RU"/>
        </w:rPr>
        <w:t>2. Визначення наукового керівництва.</w:t>
      </w:r>
    </w:p>
    <w:p w:rsidR="00BD4FA6" w:rsidRPr="00D27B9C" w:rsidRDefault="00BD4FA6" w:rsidP="00D27B9C">
      <w:pPr>
        <w:widowControl/>
        <w:autoSpaceDE w:val="0"/>
        <w:autoSpaceDN w:val="0"/>
        <w:adjustRightInd w:val="0"/>
        <w:spacing w:line="360" w:lineRule="auto"/>
        <w:jc w:val="both"/>
        <w:rPr>
          <w:rFonts w:eastAsia="Times-Bold"/>
          <w:bCs/>
          <w:iCs/>
          <w:sz w:val="28"/>
          <w:szCs w:val="28"/>
          <w:lang w:val="ru-RU" w:eastAsia="ru-RU"/>
        </w:rPr>
      </w:pPr>
      <w:r w:rsidRPr="00D27B9C">
        <w:rPr>
          <w:rFonts w:eastAsia="Times-Bold"/>
          <w:bCs/>
          <w:iCs/>
          <w:sz w:val="28"/>
          <w:szCs w:val="28"/>
          <w:lang w:val="ru-RU" w:eastAsia="ru-RU"/>
        </w:rPr>
        <w:t>Наукове керівництво магістерської роботи здійснюється, як правило, провідними фахівцями профілюючої випускаючої кафедри факультету.</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t>На допомогу магістрантам до написання робіт можуть залучатися консультанти з числа науково-педагогічних працівників вищих закладів освіти та працівників галузі, які мають значний досвід роботи.</w:t>
      </w:r>
    </w:p>
    <w:p w:rsidR="00BD4FA6" w:rsidRPr="00D27B9C" w:rsidRDefault="00BD4FA6" w:rsidP="00D27B9C">
      <w:pPr>
        <w:widowControl/>
        <w:autoSpaceDE w:val="0"/>
        <w:autoSpaceDN w:val="0"/>
        <w:adjustRightInd w:val="0"/>
        <w:spacing w:line="360" w:lineRule="auto"/>
        <w:ind w:firstLine="720"/>
        <w:jc w:val="both"/>
        <w:rPr>
          <w:rFonts w:eastAsia="Times-Italic"/>
          <w:bCs/>
          <w:iCs/>
          <w:sz w:val="28"/>
          <w:szCs w:val="28"/>
          <w:lang w:val="ru-RU" w:eastAsia="ru-RU"/>
        </w:rPr>
      </w:pPr>
      <w:r w:rsidRPr="00D27B9C">
        <w:rPr>
          <w:rFonts w:eastAsia="Times-Bold"/>
          <w:bCs/>
          <w:iCs/>
          <w:sz w:val="28"/>
          <w:szCs w:val="28"/>
          <w:lang w:val="ru-RU" w:eastAsia="ru-RU"/>
        </w:rPr>
        <w:t xml:space="preserve">3. </w:t>
      </w:r>
      <w:r w:rsidRPr="00D27B9C">
        <w:rPr>
          <w:rFonts w:eastAsia="Times-Italic"/>
          <w:bCs/>
          <w:iCs/>
          <w:sz w:val="28"/>
          <w:szCs w:val="28"/>
          <w:lang w:val="ru-RU" w:eastAsia="ru-RU"/>
        </w:rPr>
        <w:t>Затвердження теми магістерської роботи, наукового керівництва.</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t>Теми магістерських робіт, обраних магістрами та наукове керівництво обговорюються на засіданні відповідних кафедр і затверджуються рішенням вченої ради Університету не пізніше ніж за 5 місяців до захисту. У необхідних випадках існує можливість зміни та корекції теми магістерського дослідження, плану роботи, заміни наукового керівництва. Ці питання вирішуються на засіданнях випускаючих кафедр не пізніше ніж за 2 місяці до терміну подання магістерської роботи до захисту.</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Italic"/>
          <w:bCs/>
          <w:iCs/>
          <w:sz w:val="28"/>
          <w:szCs w:val="28"/>
          <w:lang w:val="ru-RU" w:eastAsia="ru-RU"/>
        </w:rPr>
        <w:t xml:space="preserve">4. Складання плану магістерської роботи. </w:t>
      </w:r>
      <w:r w:rsidRPr="00D27B9C">
        <w:rPr>
          <w:rFonts w:eastAsia="Times-Bold"/>
          <w:bCs/>
          <w:iCs/>
          <w:sz w:val="28"/>
          <w:szCs w:val="28"/>
          <w:lang w:val="ru-RU" w:eastAsia="ru-RU"/>
        </w:rPr>
        <w:t xml:space="preserve">На підставі завдання на виконання магістерської роботи та календарного плану роботи (Додаток Б, В), </w:t>
      </w:r>
      <w:r w:rsidRPr="00D27B9C">
        <w:rPr>
          <w:rFonts w:eastAsia="Times-Bold"/>
          <w:bCs/>
          <w:iCs/>
          <w:sz w:val="28"/>
          <w:szCs w:val="28"/>
          <w:lang w:val="ru-RU" w:eastAsia="ru-RU"/>
        </w:rPr>
        <w:lastRenderedPageBreak/>
        <w:t>план магістерської роботи складається магістром самостійно, узгоджується з науковим керівником, затверджується на засіданні кафедри.</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Italic"/>
          <w:bCs/>
          <w:iCs/>
          <w:sz w:val="28"/>
          <w:szCs w:val="28"/>
          <w:lang w:val="ru-RU" w:eastAsia="ru-RU"/>
        </w:rPr>
        <w:t xml:space="preserve">5. Організація написання роботи. </w:t>
      </w:r>
      <w:r w:rsidRPr="00D27B9C">
        <w:rPr>
          <w:rFonts w:eastAsia="Times-Bold"/>
          <w:bCs/>
          <w:iCs/>
          <w:sz w:val="28"/>
          <w:szCs w:val="28"/>
          <w:lang w:val="ru-RU" w:eastAsia="ru-RU"/>
        </w:rPr>
        <w:t>Протягом навчального року магістром проводиться опрацювання наукової літератури, практичних матеріалів  роботи туристських фірм, готелів, інших установ галузі, визначається методологія дослідження, аналізуються стан та шляхи розробки даної проблеми, розробляються висновки. Навчальним планом передбачається надання магістрам вільних днів для підготовки магістерських робіт і консультацій.</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t>У період підготовки магістерських досліджень здійснюється поточний кафедральний контроль і робота наукового керівника і консультантів з магістром. Поточний кафедральний контроль, проводиться методом обговорення структурних розділів магістерської роботи з визначенням необхідних моментів дослідження, що</w:t>
      </w:r>
    </w:p>
    <w:p w:rsidR="00BD4FA6" w:rsidRPr="00D27B9C" w:rsidRDefault="00BD4FA6" w:rsidP="00D27B9C">
      <w:pPr>
        <w:widowControl/>
        <w:autoSpaceDE w:val="0"/>
        <w:autoSpaceDN w:val="0"/>
        <w:adjustRightInd w:val="0"/>
        <w:spacing w:line="360" w:lineRule="auto"/>
        <w:jc w:val="both"/>
        <w:rPr>
          <w:rFonts w:eastAsia="Times-Bold"/>
          <w:bCs/>
          <w:iCs/>
          <w:sz w:val="28"/>
          <w:szCs w:val="28"/>
          <w:lang w:val="ru-RU" w:eastAsia="ru-RU"/>
        </w:rPr>
      </w:pPr>
      <w:r w:rsidRPr="00D27B9C">
        <w:rPr>
          <w:rFonts w:eastAsia="Times-Bold"/>
          <w:bCs/>
          <w:iCs/>
          <w:sz w:val="28"/>
          <w:szCs w:val="28"/>
          <w:lang w:val="ru-RU" w:eastAsia="ru-RU"/>
        </w:rPr>
        <w:t>потребують опрацювання або переробки.</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t>Кафедрою встановлюються контрольні терміни звітування магістра.</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t>Науковий керівник здійснює:</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t>- перевірку виконання плану дослідження;</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t>- рекомендації щодо джерел інформації та застосування методів дослідження;</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t>- контроль за дотриманням термінів підготовки магістерської роботи.</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Italic"/>
          <w:bCs/>
          <w:iCs/>
          <w:sz w:val="28"/>
          <w:szCs w:val="28"/>
          <w:lang w:val="ru-RU" w:eastAsia="ru-RU"/>
        </w:rPr>
        <w:t xml:space="preserve">6. Рецензування. </w:t>
      </w:r>
      <w:r w:rsidRPr="00D27B9C">
        <w:rPr>
          <w:rFonts w:eastAsia="Times-Bold"/>
          <w:bCs/>
          <w:iCs/>
          <w:sz w:val="28"/>
          <w:szCs w:val="28"/>
          <w:lang w:val="ru-RU" w:eastAsia="ru-RU"/>
        </w:rPr>
        <w:t>Не пізніше ніж за місяць до захисту роботи вона подається науковому керівникові з метою підготовки ним відгуку на дослідження, а також направляється на рецензування. Рецензія може бути надана професорсько-викладацьким складом або науковцями певного фаху, які працюють у галузі проблематики, що розробляється магістром.</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t>Рецензія подається в письмовій формі. На виконану магістерську роботу науковий керівник і рецензенти складають відгук за такою схемою:</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t>- актуальність дослідження;</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t>- ефективність використаної методології наукового пошуку;</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lastRenderedPageBreak/>
        <w:t>- рівень використання набутих у процесі навчання в магістратурі теоретичних знань;</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t>- перспективність запропонованих рекомендацій і висновків;</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t>- недоліки роботи.</w:t>
      </w:r>
    </w:p>
    <w:p w:rsidR="00BD4FA6" w:rsidRPr="00D27B9C" w:rsidRDefault="00BD4FA6" w:rsidP="00D27B9C">
      <w:pPr>
        <w:widowControl/>
        <w:autoSpaceDE w:val="0"/>
        <w:autoSpaceDN w:val="0"/>
        <w:adjustRightInd w:val="0"/>
        <w:spacing w:line="360" w:lineRule="auto"/>
        <w:ind w:firstLine="720"/>
        <w:jc w:val="both"/>
        <w:rPr>
          <w:rFonts w:eastAsia="Times-Italic"/>
          <w:bCs/>
          <w:iCs/>
          <w:sz w:val="28"/>
          <w:szCs w:val="28"/>
          <w:lang w:val="ru-RU" w:eastAsia="ru-RU"/>
        </w:rPr>
      </w:pPr>
      <w:r w:rsidRPr="00D27B9C">
        <w:rPr>
          <w:rFonts w:eastAsia="Times-Italic"/>
          <w:bCs/>
          <w:iCs/>
          <w:sz w:val="28"/>
          <w:szCs w:val="28"/>
          <w:lang w:val="ru-RU" w:eastAsia="ru-RU"/>
        </w:rPr>
        <w:t>7. Проведення обговорення магістерської роботи, допуск до захисту.</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t>Попереднє обговорення магістерської роботи здійснюється на засіданні профільної кафедри або спільних засідань кафедр з урахуванням висновків наукового керівника та рецензентів і має на меті проведення магістром аналізу пропозицій і зауважень, доопрацювання роботи для її захисту на ДЕК та одержання магістром кафедрального допуску до захисту, оформленого протокольно.</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Italic"/>
          <w:bCs/>
          <w:iCs/>
          <w:sz w:val="28"/>
          <w:szCs w:val="28"/>
          <w:lang w:val="ru-RU" w:eastAsia="ru-RU"/>
        </w:rPr>
        <w:t xml:space="preserve">8. Подання магістерської роботи до захисту в ДЕК. </w:t>
      </w:r>
      <w:r w:rsidRPr="00D27B9C">
        <w:rPr>
          <w:rFonts w:eastAsia="Times-Bold"/>
          <w:bCs/>
          <w:iCs/>
          <w:sz w:val="28"/>
          <w:szCs w:val="28"/>
          <w:lang w:val="ru-RU" w:eastAsia="ru-RU"/>
        </w:rPr>
        <w:t>До захисту допускаються магістри за умови повного виконання навчального плану. Термін подання магістерської роботи до ДЕКу - 2 тижні до захисту.</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Italic"/>
          <w:bCs/>
          <w:iCs/>
          <w:sz w:val="28"/>
          <w:szCs w:val="28"/>
          <w:lang w:val="ru-RU" w:eastAsia="ru-RU"/>
        </w:rPr>
        <w:t xml:space="preserve">9. Організація захисту магістерських робіт. </w:t>
      </w:r>
      <w:r w:rsidRPr="00D27B9C">
        <w:rPr>
          <w:rFonts w:eastAsia="Times-Bold"/>
          <w:bCs/>
          <w:iCs/>
          <w:sz w:val="28"/>
          <w:szCs w:val="28"/>
          <w:lang w:val="ru-RU" w:eastAsia="ru-RU"/>
        </w:rPr>
        <w:t>Для захисту магістерської роботи створюються комісії за основними напрямками наукових досліджень з числа досвідченіших працівників професорсько-викладацького складу, а також із залученням керівництва галузевих управлінь у складі Голови, секретаря, трьох членів.</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t>При захисті магістерських робіт у державну комісію подаються:</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t>- магістерська робота з витягом з протоколу засідання профільної кафедри про допуск магістра до захисту;</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t>- письмовий відгук наукового керівника з характеристикою діяльності магістра під час виконання магістерської роботи;</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t>- письмова рецензія на магістерську роботу.</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t>До комісій ДЕКу можуть подаватися й інші матеріали, які характеризують наукову і практичну цінність виконаної магістерської роботи: надруковані статті за темою роботи, документи, що вказують на практичне застосування роботи тощо.</w:t>
      </w:r>
    </w:p>
    <w:p w:rsidR="0034371D" w:rsidRPr="00D27B9C" w:rsidRDefault="0034371D" w:rsidP="00D27B9C">
      <w:pPr>
        <w:widowControl/>
        <w:autoSpaceDE w:val="0"/>
        <w:autoSpaceDN w:val="0"/>
        <w:adjustRightInd w:val="0"/>
        <w:spacing w:line="360" w:lineRule="auto"/>
        <w:ind w:firstLine="720"/>
        <w:jc w:val="both"/>
        <w:rPr>
          <w:rFonts w:eastAsia="Times-Bold"/>
          <w:bCs/>
          <w:iCs/>
          <w:sz w:val="28"/>
          <w:szCs w:val="28"/>
          <w:lang w:val="ru-RU" w:eastAsia="ru-RU"/>
        </w:rPr>
      </w:pPr>
    </w:p>
    <w:p w:rsidR="0034371D" w:rsidRPr="00D27B9C" w:rsidRDefault="0034371D" w:rsidP="00D27B9C">
      <w:pPr>
        <w:widowControl/>
        <w:autoSpaceDE w:val="0"/>
        <w:autoSpaceDN w:val="0"/>
        <w:adjustRightInd w:val="0"/>
        <w:spacing w:line="360" w:lineRule="auto"/>
        <w:ind w:firstLine="720"/>
        <w:jc w:val="both"/>
        <w:rPr>
          <w:rFonts w:eastAsia="Times-Bold"/>
          <w:b/>
          <w:bCs/>
          <w:iCs/>
          <w:sz w:val="28"/>
          <w:szCs w:val="28"/>
          <w:lang w:val="ru-RU" w:eastAsia="ru-RU"/>
        </w:rPr>
      </w:pPr>
      <w:r w:rsidRPr="00D27B9C">
        <w:rPr>
          <w:rFonts w:eastAsia="Times-Bold"/>
          <w:b/>
          <w:bCs/>
          <w:iCs/>
          <w:sz w:val="28"/>
          <w:szCs w:val="28"/>
          <w:lang w:val="ru-RU" w:eastAsia="ru-RU"/>
        </w:rPr>
        <w:lastRenderedPageBreak/>
        <w:t>Практичне заняття 5. Захист магістерських робіт</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t>Захист магістерських робіт проводиться на відкритому засіданні Державної екзаменаційної комісії за участю не менш ніж половини її складу при обов'язковій присутності голови комісії. Графік роботи комісії затверджується наказом ректора Університету. Для захисту роботи магістр готує доповідь (15-20 хвилин), яка повинна відбивати зміст дослідження, його мету, завдання, предмет та об'єкт; обґрунтування вибору теми, ступеня її висвітлення в науковій літературі. Основна частина доповіді присвячується викладенню науково-практичних висновків і рекомендацій, результатів за матеріалами дослідження (Додаток Д).</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t>Після доповіді магістра і його відповідей на запитання оголошуються рецензії на роботу, відгук наукового керівника. Магістру надається можливість дати пояснення щодо зауважень, дати відповіді на запитання членів ДЕК.</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t>Відповіді мають бути короткими (як правило з двох-трьох речень), впевненими, чіткими, конкретно відповідати на поставлене запитання. Рішення про оцінку захисту дипломної, магістерської роботи приймається на закритому засіданні ДЕК, результат оголошується після затвердження протоколу головою ДЕК.</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t>Випускники магістратури, які за підсумками навчання отримали диплом з відзнакою, можуть рекомендуватися Вченою радою Університету для вступу до аспірантури.</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t xml:space="preserve">Магістри, які виконали наукову роботу, але одержали під час захисту оцінку </w:t>
      </w:r>
      <w:r w:rsidRPr="00D27B9C">
        <w:rPr>
          <w:rFonts w:ascii="Cambria Math" w:eastAsia="Times-Bold" w:hAnsi="Cambria Math"/>
          <w:bCs/>
          <w:iCs/>
          <w:sz w:val="28"/>
          <w:szCs w:val="28"/>
          <w:lang w:val="ru-RU" w:eastAsia="ru-RU"/>
        </w:rPr>
        <w:t>«</w:t>
      </w:r>
      <w:r w:rsidRPr="00D27B9C">
        <w:rPr>
          <w:rFonts w:eastAsia="Times-Bold"/>
          <w:bCs/>
          <w:iCs/>
          <w:sz w:val="28"/>
          <w:szCs w:val="28"/>
          <w:lang w:val="ru-RU" w:eastAsia="ru-RU"/>
        </w:rPr>
        <w:t>незадовільно</w:t>
      </w:r>
      <w:r w:rsidRPr="00D27B9C">
        <w:rPr>
          <w:rFonts w:ascii="Cambria Math" w:eastAsia="Times-Bold" w:hAnsi="Cambria Math"/>
          <w:bCs/>
          <w:iCs/>
          <w:sz w:val="28"/>
          <w:szCs w:val="28"/>
          <w:lang w:val="ru-RU" w:eastAsia="ru-RU"/>
        </w:rPr>
        <w:t>»</w:t>
      </w:r>
      <w:r w:rsidRPr="00D27B9C">
        <w:rPr>
          <w:rFonts w:eastAsia="Times-Bold"/>
          <w:bCs/>
          <w:iCs/>
          <w:sz w:val="28"/>
          <w:szCs w:val="28"/>
          <w:lang w:val="ru-RU" w:eastAsia="ru-RU"/>
        </w:rPr>
        <w:t>, отримують довідку встановленого Міністерством освіти і науки України зразка, їм надається право повторного захисту магістерської роботи протягом одного року. При повторному захисті необхідним є проведення нового рецензування. Щодо останнього ДЕК виносить відповідне рішення і фіксує його протокольно. Рішення комісії є остаточним і оскарженню не підлягає.</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t xml:space="preserve">Секретар комісії із захисту магістерських робіт після захисту здає їх до бібліотеки (архіву), де вони реєструються і зберігаються у фонді магістерських </w:t>
      </w:r>
      <w:r w:rsidRPr="00D27B9C">
        <w:rPr>
          <w:rFonts w:eastAsia="Times-Bold"/>
          <w:bCs/>
          <w:iCs/>
          <w:sz w:val="28"/>
          <w:szCs w:val="28"/>
          <w:lang w:val="ru-RU" w:eastAsia="ru-RU"/>
        </w:rPr>
        <w:lastRenderedPageBreak/>
        <w:t>робіт протягом 5 років. Магістерські роботи, що мають вагоме науково-практичне значення, можуть бути, за пропозицією комісії, рекомендовані ДЕКом для опублікування у вигляді окремих навчальних посібників. За магістерськими роботами зберігається статус авторського права.</w:t>
      </w:r>
    </w:p>
    <w:p w:rsidR="00BD4FA6" w:rsidRPr="00D27B9C" w:rsidRDefault="00BD4FA6" w:rsidP="00D27B9C">
      <w:pPr>
        <w:widowControl/>
        <w:autoSpaceDE w:val="0"/>
        <w:autoSpaceDN w:val="0"/>
        <w:adjustRightInd w:val="0"/>
        <w:spacing w:line="360" w:lineRule="auto"/>
        <w:ind w:firstLine="720"/>
        <w:jc w:val="both"/>
        <w:rPr>
          <w:rFonts w:eastAsia="Times-Italic"/>
          <w:bCs/>
          <w:iCs/>
          <w:sz w:val="28"/>
          <w:szCs w:val="28"/>
          <w:lang w:val="ru-RU" w:eastAsia="ru-RU"/>
        </w:rPr>
      </w:pPr>
      <w:r w:rsidRPr="00D27B9C">
        <w:rPr>
          <w:rFonts w:eastAsia="Times-Italic"/>
          <w:bCs/>
          <w:iCs/>
          <w:sz w:val="28"/>
          <w:szCs w:val="28"/>
          <w:lang w:val="ru-RU" w:eastAsia="ru-RU"/>
        </w:rPr>
        <w:t>Аналіз виконання і захисту магістерських робіт в Університеті дає можливість акцентувати увагу магістрів на типових помилках, зокрема:</w:t>
      </w:r>
    </w:p>
    <w:p w:rsidR="00BD4FA6" w:rsidRPr="00D27B9C" w:rsidRDefault="00BD4FA6" w:rsidP="00D27B9C">
      <w:pPr>
        <w:widowControl/>
        <w:autoSpaceDE w:val="0"/>
        <w:autoSpaceDN w:val="0"/>
        <w:adjustRightInd w:val="0"/>
        <w:spacing w:line="360" w:lineRule="auto"/>
        <w:jc w:val="both"/>
        <w:rPr>
          <w:rFonts w:eastAsia="Times-Bold"/>
          <w:bCs/>
          <w:iCs/>
          <w:sz w:val="28"/>
          <w:szCs w:val="28"/>
          <w:lang w:val="ru-RU" w:eastAsia="ru-RU"/>
        </w:rPr>
      </w:pPr>
      <w:r w:rsidRPr="00D27B9C">
        <w:rPr>
          <w:rFonts w:eastAsia="Times-Bold"/>
          <w:bCs/>
          <w:iCs/>
          <w:sz w:val="28"/>
          <w:szCs w:val="28"/>
          <w:lang w:val="ru-RU" w:eastAsia="ru-RU"/>
        </w:rPr>
        <w:t>1. Зміст роботи не відповідає плану магістерської роботи або не розкриває тему повністю чи в її основній частині.</w:t>
      </w:r>
    </w:p>
    <w:p w:rsidR="00BD4FA6" w:rsidRPr="00D27B9C" w:rsidRDefault="00BD4FA6" w:rsidP="00D27B9C">
      <w:pPr>
        <w:widowControl/>
        <w:autoSpaceDE w:val="0"/>
        <w:autoSpaceDN w:val="0"/>
        <w:adjustRightInd w:val="0"/>
        <w:spacing w:line="360" w:lineRule="auto"/>
        <w:jc w:val="both"/>
        <w:rPr>
          <w:rFonts w:eastAsia="Times-Bold"/>
          <w:bCs/>
          <w:iCs/>
          <w:sz w:val="28"/>
          <w:szCs w:val="28"/>
          <w:lang w:val="ru-RU" w:eastAsia="ru-RU"/>
        </w:rPr>
      </w:pPr>
      <w:r w:rsidRPr="00D27B9C">
        <w:rPr>
          <w:rFonts w:eastAsia="Times-Bold"/>
          <w:bCs/>
          <w:iCs/>
          <w:sz w:val="28"/>
          <w:szCs w:val="28"/>
          <w:lang w:val="ru-RU" w:eastAsia="ru-RU"/>
        </w:rPr>
        <w:t>2. Сформульовані розділи (підрозділи) не відбивають реальну проблемну ситуацію, стан об'єкта.</w:t>
      </w:r>
    </w:p>
    <w:p w:rsidR="00BD4FA6" w:rsidRPr="00D27B9C" w:rsidRDefault="00BD4FA6" w:rsidP="00D27B9C">
      <w:pPr>
        <w:widowControl/>
        <w:autoSpaceDE w:val="0"/>
        <w:autoSpaceDN w:val="0"/>
        <w:adjustRightInd w:val="0"/>
        <w:spacing w:line="360" w:lineRule="auto"/>
        <w:jc w:val="both"/>
        <w:rPr>
          <w:rFonts w:eastAsia="Times-Bold"/>
          <w:bCs/>
          <w:iCs/>
          <w:sz w:val="28"/>
          <w:szCs w:val="28"/>
          <w:lang w:val="ru-RU" w:eastAsia="ru-RU"/>
        </w:rPr>
      </w:pPr>
      <w:r w:rsidRPr="00D27B9C">
        <w:rPr>
          <w:rFonts w:eastAsia="Times-Bold"/>
          <w:bCs/>
          <w:iCs/>
          <w:sz w:val="28"/>
          <w:szCs w:val="28"/>
          <w:lang w:val="ru-RU" w:eastAsia="ru-RU"/>
        </w:rPr>
        <w:t>3. Мета дослідження не пов'язана з проблемою, сформульована абстрактно і не відбиває специфіки об'єкта і предмета дослідження.</w:t>
      </w:r>
    </w:p>
    <w:p w:rsidR="00BD4FA6" w:rsidRPr="00D27B9C" w:rsidRDefault="00BD4FA6" w:rsidP="00D27B9C">
      <w:pPr>
        <w:widowControl/>
        <w:autoSpaceDE w:val="0"/>
        <w:autoSpaceDN w:val="0"/>
        <w:adjustRightInd w:val="0"/>
        <w:spacing w:line="360" w:lineRule="auto"/>
        <w:jc w:val="both"/>
        <w:rPr>
          <w:rFonts w:eastAsia="Times-Bold"/>
          <w:bCs/>
          <w:iCs/>
          <w:sz w:val="28"/>
          <w:szCs w:val="28"/>
          <w:lang w:val="ru-RU" w:eastAsia="ru-RU"/>
        </w:rPr>
      </w:pPr>
      <w:r w:rsidRPr="00D27B9C">
        <w:rPr>
          <w:rFonts w:eastAsia="Times-Bold"/>
          <w:bCs/>
          <w:iCs/>
          <w:sz w:val="28"/>
          <w:szCs w:val="28"/>
          <w:lang w:val="ru-RU" w:eastAsia="ru-RU"/>
        </w:rPr>
        <w:t>4. Автор не виявив самостійності, робота являє собою компіляцію або плагіат.</w:t>
      </w:r>
    </w:p>
    <w:p w:rsidR="00BD4FA6" w:rsidRPr="00D27B9C" w:rsidRDefault="00BD4FA6" w:rsidP="00D27B9C">
      <w:pPr>
        <w:widowControl/>
        <w:autoSpaceDE w:val="0"/>
        <w:autoSpaceDN w:val="0"/>
        <w:adjustRightInd w:val="0"/>
        <w:spacing w:line="360" w:lineRule="auto"/>
        <w:jc w:val="both"/>
        <w:rPr>
          <w:rFonts w:eastAsia="Times-Bold"/>
          <w:bCs/>
          <w:iCs/>
          <w:sz w:val="28"/>
          <w:szCs w:val="28"/>
          <w:lang w:val="ru-RU" w:eastAsia="ru-RU"/>
        </w:rPr>
      </w:pPr>
      <w:r w:rsidRPr="00D27B9C">
        <w:rPr>
          <w:rFonts w:eastAsia="Times-Bold"/>
          <w:bCs/>
          <w:iCs/>
          <w:sz w:val="28"/>
          <w:szCs w:val="28"/>
          <w:lang w:val="ru-RU" w:eastAsia="ru-RU"/>
        </w:rPr>
        <w:t>5. Не зроблено глибокого і всебічного аналізу сучасних офіційних і нормативних документів, нової спеціальної літератури (останні 2-10 років) з теми дослідження.</w:t>
      </w:r>
    </w:p>
    <w:p w:rsidR="00BD4FA6" w:rsidRPr="00D27B9C" w:rsidRDefault="00BD4FA6" w:rsidP="00D27B9C">
      <w:pPr>
        <w:widowControl/>
        <w:autoSpaceDE w:val="0"/>
        <w:autoSpaceDN w:val="0"/>
        <w:adjustRightInd w:val="0"/>
        <w:spacing w:line="360" w:lineRule="auto"/>
        <w:jc w:val="both"/>
        <w:rPr>
          <w:rFonts w:eastAsia="Times-Bold"/>
          <w:bCs/>
          <w:iCs/>
          <w:sz w:val="28"/>
          <w:szCs w:val="28"/>
          <w:lang w:val="ru-RU" w:eastAsia="ru-RU"/>
        </w:rPr>
      </w:pPr>
      <w:r w:rsidRPr="00D27B9C">
        <w:rPr>
          <w:rFonts w:eastAsia="Times-Bold"/>
          <w:bCs/>
          <w:iCs/>
          <w:sz w:val="28"/>
          <w:szCs w:val="28"/>
          <w:lang w:val="ru-RU" w:eastAsia="ru-RU"/>
        </w:rPr>
        <w:t>6. Аналітичний огляд вітчизняних і зарубіжних публікацій з теми роботи має форму анотованого списку і не відбиває рівня досліджуваності проблеми.</w:t>
      </w:r>
    </w:p>
    <w:p w:rsidR="00BD4FA6" w:rsidRPr="00D27B9C" w:rsidRDefault="00BD4FA6" w:rsidP="00D27B9C">
      <w:pPr>
        <w:widowControl/>
        <w:autoSpaceDE w:val="0"/>
        <w:autoSpaceDN w:val="0"/>
        <w:adjustRightInd w:val="0"/>
        <w:spacing w:line="360" w:lineRule="auto"/>
        <w:jc w:val="both"/>
        <w:rPr>
          <w:rFonts w:eastAsia="Times-Bold"/>
          <w:bCs/>
          <w:iCs/>
          <w:sz w:val="28"/>
          <w:szCs w:val="28"/>
          <w:lang w:val="ru-RU" w:eastAsia="ru-RU"/>
        </w:rPr>
      </w:pPr>
      <w:r w:rsidRPr="00D27B9C">
        <w:rPr>
          <w:rFonts w:eastAsia="Times-Bold"/>
          <w:bCs/>
          <w:iCs/>
          <w:sz w:val="28"/>
          <w:szCs w:val="28"/>
          <w:lang w:val="ru-RU" w:eastAsia="ru-RU"/>
        </w:rPr>
        <w:t>7. Не розкрито зміст та організацію особистого експериментального дослідження (його суть, тривалість, місце проведення, кількість обстежуваних, їхні характеристи-</w:t>
      </w:r>
    </w:p>
    <w:p w:rsidR="00BD4FA6" w:rsidRPr="00D27B9C" w:rsidRDefault="00BD4FA6" w:rsidP="00D27B9C">
      <w:pPr>
        <w:widowControl/>
        <w:autoSpaceDE w:val="0"/>
        <w:autoSpaceDN w:val="0"/>
        <w:adjustRightInd w:val="0"/>
        <w:spacing w:line="360" w:lineRule="auto"/>
        <w:jc w:val="both"/>
        <w:rPr>
          <w:rFonts w:eastAsia="Times-Bold"/>
          <w:bCs/>
          <w:iCs/>
          <w:sz w:val="28"/>
          <w:szCs w:val="28"/>
          <w:lang w:val="ru-RU" w:eastAsia="ru-RU"/>
        </w:rPr>
      </w:pPr>
      <w:r w:rsidRPr="00D27B9C">
        <w:rPr>
          <w:rFonts w:eastAsia="Times-Bold"/>
          <w:bCs/>
          <w:iCs/>
          <w:sz w:val="28"/>
          <w:szCs w:val="28"/>
          <w:lang w:val="ru-RU" w:eastAsia="ru-RU"/>
        </w:rPr>
        <w:t>ки), поверхово висвітлено стан практики.</w:t>
      </w:r>
    </w:p>
    <w:p w:rsidR="00BD4FA6" w:rsidRPr="00D27B9C" w:rsidRDefault="00BD4FA6" w:rsidP="00D27B9C">
      <w:pPr>
        <w:widowControl/>
        <w:autoSpaceDE w:val="0"/>
        <w:autoSpaceDN w:val="0"/>
        <w:adjustRightInd w:val="0"/>
        <w:spacing w:line="360" w:lineRule="auto"/>
        <w:jc w:val="both"/>
        <w:rPr>
          <w:rFonts w:eastAsia="Times-Bold"/>
          <w:bCs/>
          <w:iCs/>
          <w:sz w:val="28"/>
          <w:szCs w:val="28"/>
          <w:lang w:val="ru-RU" w:eastAsia="ru-RU"/>
        </w:rPr>
      </w:pPr>
      <w:r w:rsidRPr="00D27B9C">
        <w:rPr>
          <w:rFonts w:eastAsia="Times-Bold"/>
          <w:bCs/>
          <w:iCs/>
          <w:sz w:val="28"/>
          <w:szCs w:val="28"/>
          <w:lang w:val="ru-RU" w:eastAsia="ru-RU"/>
        </w:rPr>
        <w:t>8. Кінцевий результат не відповідає меті дослідження, висновки не відповідають поставленим завданням.</w:t>
      </w:r>
    </w:p>
    <w:p w:rsidR="00BD4FA6" w:rsidRPr="00D27B9C" w:rsidRDefault="00BD4FA6" w:rsidP="00D27B9C">
      <w:pPr>
        <w:widowControl/>
        <w:autoSpaceDE w:val="0"/>
        <w:autoSpaceDN w:val="0"/>
        <w:adjustRightInd w:val="0"/>
        <w:spacing w:line="360" w:lineRule="auto"/>
        <w:jc w:val="both"/>
        <w:rPr>
          <w:rFonts w:eastAsia="Times-Bold"/>
          <w:bCs/>
          <w:iCs/>
          <w:sz w:val="28"/>
          <w:szCs w:val="28"/>
          <w:lang w:val="ru-RU" w:eastAsia="ru-RU"/>
        </w:rPr>
      </w:pPr>
      <w:r w:rsidRPr="00D27B9C">
        <w:rPr>
          <w:rFonts w:eastAsia="Times-Bold"/>
          <w:bCs/>
          <w:iCs/>
          <w:sz w:val="28"/>
          <w:szCs w:val="28"/>
          <w:lang w:val="ru-RU" w:eastAsia="ru-RU"/>
        </w:rPr>
        <w:t>9. У роботі немає посилань на першоджерела або вказані не ті, з яких запозичено матеріал.</w:t>
      </w:r>
    </w:p>
    <w:p w:rsidR="00BD4FA6" w:rsidRPr="00D27B9C" w:rsidRDefault="00BD4FA6" w:rsidP="00D27B9C">
      <w:pPr>
        <w:widowControl/>
        <w:autoSpaceDE w:val="0"/>
        <w:autoSpaceDN w:val="0"/>
        <w:adjustRightInd w:val="0"/>
        <w:spacing w:line="360" w:lineRule="auto"/>
        <w:jc w:val="both"/>
        <w:rPr>
          <w:rFonts w:eastAsia="Times-Bold"/>
          <w:bCs/>
          <w:iCs/>
          <w:sz w:val="28"/>
          <w:szCs w:val="28"/>
          <w:lang w:val="ru-RU" w:eastAsia="ru-RU"/>
        </w:rPr>
      </w:pPr>
      <w:r w:rsidRPr="00D27B9C">
        <w:rPr>
          <w:rFonts w:eastAsia="Times-Bold"/>
          <w:bCs/>
          <w:iCs/>
          <w:sz w:val="28"/>
          <w:szCs w:val="28"/>
          <w:lang w:val="ru-RU" w:eastAsia="ru-RU"/>
        </w:rPr>
        <w:t>10. Бібліографічний опис джерел у списку використаної літератури наведено довільно, без дотримання вимог державного стандарту.</w:t>
      </w:r>
    </w:p>
    <w:p w:rsidR="00BD4FA6" w:rsidRPr="00D27B9C" w:rsidRDefault="00BD4FA6" w:rsidP="00D27B9C">
      <w:pPr>
        <w:widowControl/>
        <w:autoSpaceDE w:val="0"/>
        <w:autoSpaceDN w:val="0"/>
        <w:adjustRightInd w:val="0"/>
        <w:spacing w:line="360" w:lineRule="auto"/>
        <w:jc w:val="both"/>
        <w:rPr>
          <w:rFonts w:eastAsia="Times-Bold"/>
          <w:bCs/>
          <w:iCs/>
          <w:sz w:val="28"/>
          <w:szCs w:val="28"/>
          <w:lang w:val="ru-RU" w:eastAsia="ru-RU"/>
        </w:rPr>
      </w:pPr>
      <w:r w:rsidRPr="00D27B9C">
        <w:rPr>
          <w:rFonts w:eastAsia="Times-Bold"/>
          <w:bCs/>
          <w:iCs/>
          <w:sz w:val="28"/>
          <w:szCs w:val="28"/>
          <w:lang w:val="ru-RU" w:eastAsia="ru-RU"/>
        </w:rPr>
        <w:lastRenderedPageBreak/>
        <w:t>11. Як ілюстраційний матеріал використано таблиці, діаграми, схеми, запозичені не з першоджерел, а з підручника, навчального посібника, монографії або наукової статті.</w:t>
      </w:r>
    </w:p>
    <w:p w:rsidR="00BD4FA6" w:rsidRPr="00D27B9C" w:rsidRDefault="00BD4FA6" w:rsidP="00D27B9C">
      <w:pPr>
        <w:widowControl/>
        <w:autoSpaceDE w:val="0"/>
        <w:autoSpaceDN w:val="0"/>
        <w:adjustRightInd w:val="0"/>
        <w:spacing w:line="360" w:lineRule="auto"/>
        <w:jc w:val="both"/>
        <w:rPr>
          <w:rFonts w:eastAsia="Times-Bold"/>
          <w:bCs/>
          <w:iCs/>
          <w:sz w:val="28"/>
          <w:szCs w:val="28"/>
          <w:lang w:val="ru-RU" w:eastAsia="ru-RU"/>
        </w:rPr>
      </w:pPr>
      <w:r w:rsidRPr="00D27B9C">
        <w:rPr>
          <w:rFonts w:eastAsia="Times-Bold"/>
          <w:bCs/>
          <w:iCs/>
          <w:sz w:val="28"/>
          <w:szCs w:val="28"/>
          <w:lang w:val="ru-RU" w:eastAsia="ru-RU"/>
        </w:rPr>
        <w:t>12. Обсяг та оформлення роботи не відповідають вимогам роботи, виконана неохайно, з помилками.</w:t>
      </w:r>
    </w:p>
    <w:p w:rsidR="004D3006" w:rsidRPr="00D27B9C" w:rsidRDefault="004D3006" w:rsidP="00D27B9C">
      <w:pPr>
        <w:widowControl/>
        <w:autoSpaceDE w:val="0"/>
        <w:autoSpaceDN w:val="0"/>
        <w:adjustRightInd w:val="0"/>
        <w:spacing w:line="360" w:lineRule="auto"/>
        <w:jc w:val="both"/>
        <w:rPr>
          <w:rFonts w:eastAsia="Times-Bold"/>
          <w:bCs/>
          <w:iCs/>
          <w:sz w:val="28"/>
          <w:szCs w:val="28"/>
          <w:lang w:val="ru-RU" w:eastAsia="ru-RU"/>
        </w:rPr>
      </w:pPr>
    </w:p>
    <w:p w:rsidR="004D3006" w:rsidRPr="00D27B9C" w:rsidRDefault="004D3006" w:rsidP="00D27B9C">
      <w:pPr>
        <w:widowControl/>
        <w:autoSpaceDE w:val="0"/>
        <w:autoSpaceDN w:val="0"/>
        <w:adjustRightInd w:val="0"/>
        <w:spacing w:line="360" w:lineRule="auto"/>
        <w:jc w:val="both"/>
        <w:rPr>
          <w:rFonts w:eastAsia="Times-Bold"/>
          <w:bCs/>
          <w:iCs/>
          <w:sz w:val="28"/>
          <w:szCs w:val="28"/>
          <w:lang w:val="ru-RU" w:eastAsia="ru-RU"/>
        </w:rPr>
      </w:pPr>
    </w:p>
    <w:p w:rsidR="004D3006" w:rsidRPr="00D27B9C" w:rsidRDefault="004D3006" w:rsidP="00D27B9C">
      <w:pPr>
        <w:widowControl/>
        <w:autoSpaceDE w:val="0"/>
        <w:autoSpaceDN w:val="0"/>
        <w:adjustRightInd w:val="0"/>
        <w:spacing w:line="360" w:lineRule="auto"/>
        <w:jc w:val="both"/>
        <w:rPr>
          <w:rFonts w:eastAsia="Times-Bold"/>
          <w:bCs/>
          <w:iCs/>
          <w:sz w:val="28"/>
          <w:szCs w:val="28"/>
          <w:lang w:val="ru-RU" w:eastAsia="ru-RU"/>
        </w:rPr>
      </w:pPr>
    </w:p>
    <w:p w:rsidR="004D3006" w:rsidRPr="00D27B9C" w:rsidRDefault="004D3006" w:rsidP="00D27B9C">
      <w:pPr>
        <w:widowControl/>
        <w:autoSpaceDE w:val="0"/>
        <w:autoSpaceDN w:val="0"/>
        <w:adjustRightInd w:val="0"/>
        <w:spacing w:line="360" w:lineRule="auto"/>
        <w:jc w:val="both"/>
        <w:rPr>
          <w:rFonts w:eastAsia="Times-Bold"/>
          <w:bCs/>
          <w:iCs/>
          <w:sz w:val="28"/>
          <w:szCs w:val="28"/>
          <w:lang w:val="ru-RU" w:eastAsia="ru-RU"/>
        </w:rPr>
      </w:pPr>
    </w:p>
    <w:p w:rsidR="004D3006" w:rsidRPr="00D27B9C" w:rsidRDefault="004D3006" w:rsidP="00D27B9C">
      <w:pPr>
        <w:widowControl/>
        <w:autoSpaceDE w:val="0"/>
        <w:autoSpaceDN w:val="0"/>
        <w:adjustRightInd w:val="0"/>
        <w:spacing w:line="360" w:lineRule="auto"/>
        <w:jc w:val="both"/>
        <w:rPr>
          <w:rFonts w:eastAsia="Times-Bold"/>
          <w:bCs/>
          <w:iCs/>
          <w:sz w:val="28"/>
          <w:szCs w:val="28"/>
          <w:lang w:val="ru-RU" w:eastAsia="ru-RU"/>
        </w:rPr>
      </w:pPr>
    </w:p>
    <w:p w:rsidR="004D3006" w:rsidRPr="00D27B9C" w:rsidRDefault="004D3006" w:rsidP="00D27B9C">
      <w:pPr>
        <w:widowControl/>
        <w:autoSpaceDE w:val="0"/>
        <w:autoSpaceDN w:val="0"/>
        <w:adjustRightInd w:val="0"/>
        <w:spacing w:line="360" w:lineRule="auto"/>
        <w:jc w:val="both"/>
        <w:rPr>
          <w:rFonts w:eastAsia="Times-Bold"/>
          <w:bCs/>
          <w:iCs/>
          <w:sz w:val="28"/>
          <w:szCs w:val="28"/>
          <w:lang w:val="ru-RU" w:eastAsia="ru-RU"/>
        </w:rPr>
      </w:pPr>
    </w:p>
    <w:p w:rsidR="004D3006" w:rsidRPr="00D27B9C" w:rsidRDefault="004D3006" w:rsidP="00D27B9C">
      <w:pPr>
        <w:widowControl/>
        <w:autoSpaceDE w:val="0"/>
        <w:autoSpaceDN w:val="0"/>
        <w:adjustRightInd w:val="0"/>
        <w:spacing w:line="360" w:lineRule="auto"/>
        <w:jc w:val="both"/>
        <w:rPr>
          <w:rFonts w:eastAsia="Times-Bold"/>
          <w:bCs/>
          <w:iCs/>
          <w:sz w:val="28"/>
          <w:szCs w:val="28"/>
          <w:lang w:val="ru-RU" w:eastAsia="ru-RU"/>
        </w:rPr>
      </w:pPr>
    </w:p>
    <w:p w:rsidR="004D3006" w:rsidRPr="00D27B9C" w:rsidRDefault="004D3006" w:rsidP="00D27B9C">
      <w:pPr>
        <w:widowControl/>
        <w:autoSpaceDE w:val="0"/>
        <w:autoSpaceDN w:val="0"/>
        <w:adjustRightInd w:val="0"/>
        <w:spacing w:line="360" w:lineRule="auto"/>
        <w:jc w:val="both"/>
        <w:rPr>
          <w:rFonts w:eastAsia="Times-Bold"/>
          <w:bCs/>
          <w:iCs/>
          <w:sz w:val="28"/>
          <w:szCs w:val="28"/>
          <w:lang w:val="ru-RU" w:eastAsia="ru-RU"/>
        </w:rPr>
      </w:pPr>
    </w:p>
    <w:p w:rsidR="004D3006" w:rsidRPr="00D27B9C" w:rsidRDefault="004D3006" w:rsidP="00D27B9C">
      <w:pPr>
        <w:widowControl/>
        <w:autoSpaceDE w:val="0"/>
        <w:autoSpaceDN w:val="0"/>
        <w:adjustRightInd w:val="0"/>
        <w:spacing w:line="360" w:lineRule="auto"/>
        <w:jc w:val="both"/>
        <w:rPr>
          <w:rFonts w:eastAsia="Times-Bold"/>
          <w:bCs/>
          <w:iCs/>
          <w:sz w:val="28"/>
          <w:szCs w:val="28"/>
          <w:lang w:val="ru-RU" w:eastAsia="ru-RU"/>
        </w:rPr>
      </w:pPr>
      <w:r w:rsidRPr="00D27B9C">
        <w:rPr>
          <w:rFonts w:eastAsia="Times-Bold"/>
          <w:bCs/>
          <w:iCs/>
          <w:noProof/>
          <w:sz w:val="28"/>
          <w:szCs w:val="28"/>
          <w:lang w:val="ru-RU" w:eastAsia="ru-RU"/>
        </w:rPr>
        <w:lastRenderedPageBreak/>
        <w:drawing>
          <wp:inline distT="0" distB="0" distL="0" distR="0">
            <wp:extent cx="5187950" cy="7162800"/>
            <wp:effectExtent l="19050" t="0" r="0" b="0"/>
            <wp:docPr id="12"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0"/>
                    <a:srcRect/>
                    <a:stretch>
                      <a:fillRect/>
                    </a:stretch>
                  </pic:blipFill>
                  <pic:spPr bwMode="auto">
                    <a:xfrm>
                      <a:off x="0" y="0"/>
                      <a:ext cx="5187950" cy="7162800"/>
                    </a:xfrm>
                    <a:prstGeom prst="rect">
                      <a:avLst/>
                    </a:prstGeom>
                    <a:noFill/>
                    <a:ln w="9525">
                      <a:noFill/>
                      <a:miter lim="800000"/>
                      <a:headEnd/>
                      <a:tailEnd/>
                    </a:ln>
                  </pic:spPr>
                </pic:pic>
              </a:graphicData>
            </a:graphic>
          </wp:inline>
        </w:drawing>
      </w:r>
    </w:p>
    <w:p w:rsidR="004D3006" w:rsidRPr="00D27B9C" w:rsidRDefault="004D3006" w:rsidP="00D27B9C">
      <w:pPr>
        <w:widowControl/>
        <w:autoSpaceDE w:val="0"/>
        <w:autoSpaceDN w:val="0"/>
        <w:adjustRightInd w:val="0"/>
        <w:spacing w:line="360" w:lineRule="auto"/>
        <w:jc w:val="both"/>
        <w:rPr>
          <w:rFonts w:eastAsia="Times-Bold"/>
          <w:bCs/>
          <w:iCs/>
          <w:sz w:val="28"/>
          <w:szCs w:val="28"/>
          <w:lang w:val="ru-RU" w:eastAsia="ru-RU"/>
        </w:rPr>
      </w:pPr>
    </w:p>
    <w:p w:rsidR="004D3006" w:rsidRPr="00D27B9C" w:rsidRDefault="004D3006" w:rsidP="00D27B9C">
      <w:pPr>
        <w:widowControl/>
        <w:autoSpaceDE w:val="0"/>
        <w:autoSpaceDN w:val="0"/>
        <w:adjustRightInd w:val="0"/>
        <w:spacing w:line="360" w:lineRule="auto"/>
        <w:jc w:val="both"/>
        <w:rPr>
          <w:rFonts w:eastAsia="Times-Bold"/>
          <w:bCs/>
          <w:iCs/>
          <w:sz w:val="28"/>
          <w:szCs w:val="28"/>
          <w:lang w:val="ru-RU" w:eastAsia="ru-RU"/>
        </w:rPr>
      </w:pPr>
    </w:p>
    <w:p w:rsidR="004D3006" w:rsidRPr="00D27B9C" w:rsidRDefault="004D3006" w:rsidP="00D27B9C">
      <w:pPr>
        <w:widowControl/>
        <w:autoSpaceDE w:val="0"/>
        <w:autoSpaceDN w:val="0"/>
        <w:adjustRightInd w:val="0"/>
        <w:spacing w:line="360" w:lineRule="auto"/>
        <w:jc w:val="both"/>
        <w:rPr>
          <w:rFonts w:eastAsia="Times-Bold"/>
          <w:bCs/>
          <w:iCs/>
          <w:sz w:val="28"/>
          <w:szCs w:val="28"/>
          <w:lang w:val="ru-RU" w:eastAsia="ru-RU"/>
        </w:rPr>
      </w:pPr>
    </w:p>
    <w:p w:rsidR="004D3006" w:rsidRPr="00D27B9C" w:rsidRDefault="004D3006" w:rsidP="00D27B9C">
      <w:pPr>
        <w:widowControl/>
        <w:autoSpaceDE w:val="0"/>
        <w:autoSpaceDN w:val="0"/>
        <w:adjustRightInd w:val="0"/>
        <w:spacing w:line="360" w:lineRule="auto"/>
        <w:jc w:val="both"/>
        <w:rPr>
          <w:rFonts w:eastAsia="Times-Bold"/>
          <w:bCs/>
          <w:iCs/>
          <w:sz w:val="28"/>
          <w:szCs w:val="28"/>
          <w:lang w:val="ru-RU" w:eastAsia="ru-RU"/>
        </w:rPr>
      </w:pPr>
    </w:p>
    <w:p w:rsidR="004D3006" w:rsidRPr="00D27B9C" w:rsidRDefault="004D3006" w:rsidP="00D27B9C">
      <w:pPr>
        <w:widowControl/>
        <w:autoSpaceDE w:val="0"/>
        <w:autoSpaceDN w:val="0"/>
        <w:adjustRightInd w:val="0"/>
        <w:spacing w:line="360" w:lineRule="auto"/>
        <w:jc w:val="both"/>
        <w:rPr>
          <w:rFonts w:eastAsia="Times-Bold"/>
          <w:bCs/>
          <w:iCs/>
          <w:sz w:val="28"/>
          <w:szCs w:val="28"/>
          <w:lang w:val="ru-RU" w:eastAsia="ru-RU"/>
        </w:rPr>
      </w:pPr>
    </w:p>
    <w:p w:rsidR="004D3006" w:rsidRPr="00D27B9C" w:rsidRDefault="004D3006" w:rsidP="00D27B9C">
      <w:pPr>
        <w:widowControl/>
        <w:autoSpaceDE w:val="0"/>
        <w:autoSpaceDN w:val="0"/>
        <w:adjustRightInd w:val="0"/>
        <w:spacing w:line="360" w:lineRule="auto"/>
        <w:jc w:val="both"/>
        <w:rPr>
          <w:rFonts w:eastAsia="Times-Bold"/>
          <w:bCs/>
          <w:iCs/>
          <w:sz w:val="28"/>
          <w:szCs w:val="28"/>
          <w:lang w:val="ru-RU" w:eastAsia="ru-RU"/>
        </w:rPr>
      </w:pPr>
    </w:p>
    <w:p w:rsidR="004D3006" w:rsidRPr="00D27B9C" w:rsidRDefault="004D3006" w:rsidP="00D27B9C">
      <w:pPr>
        <w:widowControl/>
        <w:autoSpaceDE w:val="0"/>
        <w:autoSpaceDN w:val="0"/>
        <w:adjustRightInd w:val="0"/>
        <w:spacing w:line="360" w:lineRule="auto"/>
        <w:jc w:val="both"/>
        <w:rPr>
          <w:rFonts w:eastAsia="Times-Bold"/>
          <w:bCs/>
          <w:iCs/>
          <w:sz w:val="28"/>
          <w:szCs w:val="28"/>
          <w:lang w:val="ru-RU" w:eastAsia="ru-RU"/>
        </w:rPr>
      </w:pPr>
      <w:r w:rsidRPr="00D27B9C">
        <w:rPr>
          <w:rFonts w:eastAsia="Times-Bold"/>
          <w:bCs/>
          <w:iCs/>
          <w:noProof/>
          <w:sz w:val="28"/>
          <w:szCs w:val="28"/>
          <w:lang w:val="ru-RU" w:eastAsia="ru-RU"/>
        </w:rPr>
        <w:lastRenderedPageBreak/>
        <w:drawing>
          <wp:inline distT="0" distB="0" distL="0" distR="0">
            <wp:extent cx="5391150" cy="6756400"/>
            <wp:effectExtent l="19050" t="0" r="0" b="0"/>
            <wp:docPr id="13"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1"/>
                    <a:srcRect/>
                    <a:stretch>
                      <a:fillRect/>
                    </a:stretch>
                  </pic:blipFill>
                  <pic:spPr bwMode="auto">
                    <a:xfrm>
                      <a:off x="0" y="0"/>
                      <a:ext cx="5391150" cy="6756400"/>
                    </a:xfrm>
                    <a:prstGeom prst="rect">
                      <a:avLst/>
                    </a:prstGeom>
                    <a:noFill/>
                    <a:ln w="9525">
                      <a:noFill/>
                      <a:miter lim="800000"/>
                      <a:headEnd/>
                      <a:tailEnd/>
                    </a:ln>
                  </pic:spPr>
                </pic:pic>
              </a:graphicData>
            </a:graphic>
          </wp:inline>
        </w:drawing>
      </w:r>
    </w:p>
    <w:p w:rsidR="004D3006" w:rsidRPr="00D27B9C" w:rsidRDefault="004D3006" w:rsidP="00D27B9C">
      <w:pPr>
        <w:widowControl/>
        <w:autoSpaceDE w:val="0"/>
        <w:autoSpaceDN w:val="0"/>
        <w:adjustRightInd w:val="0"/>
        <w:spacing w:line="360" w:lineRule="auto"/>
        <w:jc w:val="both"/>
        <w:rPr>
          <w:rFonts w:eastAsia="Times-Bold"/>
          <w:bCs/>
          <w:iCs/>
          <w:sz w:val="28"/>
          <w:szCs w:val="28"/>
          <w:lang w:val="ru-RU" w:eastAsia="ru-RU"/>
        </w:rPr>
      </w:pPr>
    </w:p>
    <w:p w:rsidR="004D3006" w:rsidRPr="00D27B9C" w:rsidRDefault="004D3006" w:rsidP="00D27B9C">
      <w:pPr>
        <w:widowControl/>
        <w:autoSpaceDE w:val="0"/>
        <w:autoSpaceDN w:val="0"/>
        <w:adjustRightInd w:val="0"/>
        <w:spacing w:line="360" w:lineRule="auto"/>
        <w:jc w:val="both"/>
        <w:rPr>
          <w:rFonts w:eastAsia="Times-Bold"/>
          <w:bCs/>
          <w:iCs/>
          <w:sz w:val="28"/>
          <w:szCs w:val="28"/>
          <w:lang w:val="ru-RU" w:eastAsia="ru-RU"/>
        </w:rPr>
      </w:pPr>
    </w:p>
    <w:p w:rsidR="004D3006" w:rsidRPr="00D27B9C" w:rsidRDefault="004D3006" w:rsidP="00D27B9C">
      <w:pPr>
        <w:widowControl/>
        <w:autoSpaceDE w:val="0"/>
        <w:autoSpaceDN w:val="0"/>
        <w:adjustRightInd w:val="0"/>
        <w:spacing w:line="360" w:lineRule="auto"/>
        <w:jc w:val="both"/>
        <w:rPr>
          <w:rFonts w:eastAsia="Times-Bold"/>
          <w:bCs/>
          <w:iCs/>
          <w:sz w:val="28"/>
          <w:szCs w:val="28"/>
          <w:lang w:val="ru-RU" w:eastAsia="ru-RU"/>
        </w:rPr>
      </w:pPr>
    </w:p>
    <w:p w:rsidR="004D3006" w:rsidRPr="00D27B9C" w:rsidRDefault="004D3006" w:rsidP="00D27B9C">
      <w:pPr>
        <w:widowControl/>
        <w:autoSpaceDE w:val="0"/>
        <w:autoSpaceDN w:val="0"/>
        <w:adjustRightInd w:val="0"/>
        <w:spacing w:line="360" w:lineRule="auto"/>
        <w:jc w:val="both"/>
        <w:rPr>
          <w:rFonts w:eastAsia="Times-Bold"/>
          <w:bCs/>
          <w:iCs/>
          <w:sz w:val="28"/>
          <w:szCs w:val="28"/>
          <w:lang w:val="ru-RU" w:eastAsia="ru-RU"/>
        </w:rPr>
      </w:pPr>
    </w:p>
    <w:p w:rsidR="004D3006" w:rsidRPr="00D27B9C" w:rsidRDefault="004D3006" w:rsidP="00D27B9C">
      <w:pPr>
        <w:widowControl/>
        <w:autoSpaceDE w:val="0"/>
        <w:autoSpaceDN w:val="0"/>
        <w:adjustRightInd w:val="0"/>
        <w:spacing w:line="360" w:lineRule="auto"/>
        <w:jc w:val="both"/>
        <w:rPr>
          <w:rFonts w:eastAsia="Times-Bold"/>
          <w:bCs/>
          <w:iCs/>
          <w:sz w:val="28"/>
          <w:szCs w:val="28"/>
          <w:lang w:val="ru-RU" w:eastAsia="ru-RU"/>
        </w:rPr>
      </w:pPr>
    </w:p>
    <w:p w:rsidR="004D3006" w:rsidRPr="00D27B9C" w:rsidRDefault="004D3006" w:rsidP="00D27B9C">
      <w:pPr>
        <w:widowControl/>
        <w:autoSpaceDE w:val="0"/>
        <w:autoSpaceDN w:val="0"/>
        <w:adjustRightInd w:val="0"/>
        <w:spacing w:line="360" w:lineRule="auto"/>
        <w:jc w:val="both"/>
        <w:rPr>
          <w:rFonts w:eastAsia="Times-Bold"/>
          <w:bCs/>
          <w:iCs/>
          <w:sz w:val="28"/>
          <w:szCs w:val="28"/>
          <w:lang w:val="ru-RU" w:eastAsia="ru-RU"/>
        </w:rPr>
      </w:pPr>
    </w:p>
    <w:p w:rsidR="004D3006" w:rsidRPr="00D27B9C" w:rsidRDefault="004D3006" w:rsidP="00D27B9C">
      <w:pPr>
        <w:widowControl/>
        <w:autoSpaceDE w:val="0"/>
        <w:autoSpaceDN w:val="0"/>
        <w:adjustRightInd w:val="0"/>
        <w:spacing w:line="360" w:lineRule="auto"/>
        <w:jc w:val="both"/>
        <w:rPr>
          <w:rFonts w:eastAsia="Times-Bold"/>
          <w:bCs/>
          <w:iCs/>
          <w:sz w:val="28"/>
          <w:szCs w:val="28"/>
          <w:lang w:val="ru-RU" w:eastAsia="ru-RU"/>
        </w:rPr>
      </w:pPr>
      <w:r w:rsidRPr="00D27B9C">
        <w:rPr>
          <w:rFonts w:eastAsia="Times-Bold"/>
          <w:bCs/>
          <w:iCs/>
          <w:noProof/>
          <w:sz w:val="28"/>
          <w:szCs w:val="28"/>
          <w:lang w:val="ru-RU" w:eastAsia="ru-RU"/>
        </w:rPr>
        <w:lastRenderedPageBreak/>
        <w:drawing>
          <wp:inline distT="0" distB="0" distL="0" distR="0">
            <wp:extent cx="5391150" cy="6413500"/>
            <wp:effectExtent l="19050" t="0" r="0" b="0"/>
            <wp:docPr id="15"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2"/>
                    <a:srcRect/>
                    <a:stretch>
                      <a:fillRect/>
                    </a:stretch>
                  </pic:blipFill>
                  <pic:spPr bwMode="auto">
                    <a:xfrm>
                      <a:off x="0" y="0"/>
                      <a:ext cx="5391150" cy="6413500"/>
                    </a:xfrm>
                    <a:prstGeom prst="rect">
                      <a:avLst/>
                    </a:prstGeom>
                    <a:noFill/>
                    <a:ln w="9525">
                      <a:noFill/>
                      <a:miter lim="800000"/>
                      <a:headEnd/>
                      <a:tailEnd/>
                    </a:ln>
                  </pic:spPr>
                </pic:pic>
              </a:graphicData>
            </a:graphic>
          </wp:inline>
        </w:drawing>
      </w:r>
    </w:p>
    <w:p w:rsidR="004D3006" w:rsidRPr="00D27B9C" w:rsidRDefault="004D3006" w:rsidP="00D27B9C">
      <w:pPr>
        <w:widowControl/>
        <w:autoSpaceDE w:val="0"/>
        <w:autoSpaceDN w:val="0"/>
        <w:adjustRightInd w:val="0"/>
        <w:spacing w:line="360" w:lineRule="auto"/>
        <w:jc w:val="both"/>
        <w:rPr>
          <w:rFonts w:eastAsia="Times-Bold"/>
          <w:bCs/>
          <w:iCs/>
          <w:sz w:val="28"/>
          <w:szCs w:val="28"/>
          <w:lang w:val="ru-RU" w:eastAsia="ru-RU"/>
        </w:rPr>
      </w:pPr>
      <w:r w:rsidRPr="00D27B9C">
        <w:rPr>
          <w:rFonts w:eastAsia="Times-Bold"/>
          <w:bCs/>
          <w:iCs/>
          <w:noProof/>
          <w:sz w:val="28"/>
          <w:szCs w:val="28"/>
          <w:lang w:val="ru-RU" w:eastAsia="ru-RU"/>
        </w:rPr>
        <w:lastRenderedPageBreak/>
        <w:drawing>
          <wp:inline distT="0" distB="0" distL="0" distR="0">
            <wp:extent cx="5480050" cy="3911600"/>
            <wp:effectExtent l="19050" t="0" r="6350" b="0"/>
            <wp:docPr id="16"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3"/>
                    <a:srcRect/>
                    <a:stretch>
                      <a:fillRect/>
                    </a:stretch>
                  </pic:blipFill>
                  <pic:spPr bwMode="auto">
                    <a:xfrm>
                      <a:off x="0" y="0"/>
                      <a:ext cx="5480050" cy="3911600"/>
                    </a:xfrm>
                    <a:prstGeom prst="rect">
                      <a:avLst/>
                    </a:prstGeom>
                    <a:noFill/>
                    <a:ln w="9525">
                      <a:noFill/>
                      <a:miter lim="800000"/>
                      <a:headEnd/>
                      <a:tailEnd/>
                    </a:ln>
                  </pic:spPr>
                </pic:pic>
              </a:graphicData>
            </a:graphic>
          </wp:inline>
        </w:drawing>
      </w:r>
    </w:p>
    <w:p w:rsidR="004D3006" w:rsidRPr="00D27B9C" w:rsidRDefault="004D3006" w:rsidP="00D27B9C">
      <w:pPr>
        <w:widowControl/>
        <w:autoSpaceDE w:val="0"/>
        <w:autoSpaceDN w:val="0"/>
        <w:adjustRightInd w:val="0"/>
        <w:spacing w:line="360" w:lineRule="auto"/>
        <w:jc w:val="both"/>
        <w:rPr>
          <w:rFonts w:eastAsia="Times-Bold"/>
          <w:bCs/>
          <w:iCs/>
          <w:sz w:val="28"/>
          <w:szCs w:val="28"/>
          <w:lang w:val="ru-RU" w:eastAsia="ru-RU"/>
        </w:rPr>
      </w:pPr>
    </w:p>
    <w:p w:rsidR="004D3006" w:rsidRPr="00D27B9C" w:rsidRDefault="004D3006" w:rsidP="00D27B9C">
      <w:pPr>
        <w:widowControl/>
        <w:autoSpaceDE w:val="0"/>
        <w:autoSpaceDN w:val="0"/>
        <w:adjustRightInd w:val="0"/>
        <w:spacing w:line="360" w:lineRule="auto"/>
        <w:jc w:val="both"/>
        <w:rPr>
          <w:rFonts w:eastAsia="Times-Bold"/>
          <w:bCs/>
          <w:iCs/>
          <w:sz w:val="28"/>
          <w:szCs w:val="28"/>
          <w:lang w:val="ru-RU" w:eastAsia="ru-RU"/>
        </w:rPr>
      </w:pPr>
      <w:r w:rsidRPr="00D27B9C">
        <w:rPr>
          <w:rFonts w:eastAsia="Times-Bold"/>
          <w:bCs/>
          <w:iCs/>
          <w:noProof/>
          <w:sz w:val="28"/>
          <w:szCs w:val="28"/>
          <w:lang w:val="ru-RU" w:eastAsia="ru-RU"/>
        </w:rPr>
        <w:drawing>
          <wp:inline distT="0" distB="0" distL="0" distR="0">
            <wp:extent cx="3651250" cy="609600"/>
            <wp:effectExtent l="19050" t="0" r="6350" b="0"/>
            <wp:docPr id="17"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14"/>
                    <a:srcRect/>
                    <a:stretch>
                      <a:fillRect/>
                    </a:stretch>
                  </pic:blipFill>
                  <pic:spPr bwMode="auto">
                    <a:xfrm>
                      <a:off x="0" y="0"/>
                      <a:ext cx="3651250" cy="609600"/>
                    </a:xfrm>
                    <a:prstGeom prst="rect">
                      <a:avLst/>
                    </a:prstGeom>
                    <a:noFill/>
                    <a:ln w="9525">
                      <a:noFill/>
                      <a:miter lim="800000"/>
                      <a:headEnd/>
                      <a:tailEnd/>
                    </a:ln>
                  </pic:spPr>
                </pic:pic>
              </a:graphicData>
            </a:graphic>
          </wp:inline>
        </w:drawing>
      </w:r>
    </w:p>
    <w:p w:rsidR="00BD4FA6" w:rsidRPr="00D27B9C" w:rsidRDefault="00BD4FA6" w:rsidP="00D27B9C">
      <w:pPr>
        <w:widowControl/>
        <w:autoSpaceDE w:val="0"/>
        <w:autoSpaceDN w:val="0"/>
        <w:adjustRightInd w:val="0"/>
        <w:spacing w:line="360" w:lineRule="auto"/>
        <w:ind w:firstLine="720"/>
        <w:jc w:val="both"/>
        <w:rPr>
          <w:rFonts w:eastAsia="Times-Italic"/>
          <w:bCs/>
          <w:iCs/>
          <w:sz w:val="28"/>
          <w:szCs w:val="28"/>
          <w:lang w:val="ru-RU" w:eastAsia="ru-RU"/>
        </w:rPr>
      </w:pPr>
      <w:r w:rsidRPr="00D27B9C">
        <w:rPr>
          <w:rFonts w:eastAsia="Times-Italic"/>
          <w:bCs/>
          <w:iCs/>
          <w:sz w:val="28"/>
          <w:szCs w:val="28"/>
          <w:lang w:val="ru-RU" w:eastAsia="ru-RU"/>
        </w:rPr>
        <w:t xml:space="preserve">Завдання </w:t>
      </w:r>
      <w:r w:rsidR="00682DD7" w:rsidRPr="00D27B9C">
        <w:rPr>
          <w:rFonts w:eastAsia="Times-Italic"/>
          <w:bCs/>
          <w:iCs/>
          <w:sz w:val="28"/>
          <w:szCs w:val="28"/>
          <w:lang w:val="ru-RU" w:eastAsia="ru-RU"/>
        </w:rPr>
        <w:t>5</w:t>
      </w:r>
      <w:r w:rsidR="0034371D" w:rsidRPr="00D27B9C">
        <w:rPr>
          <w:rFonts w:eastAsia="Times-Italic"/>
          <w:bCs/>
          <w:iCs/>
          <w:sz w:val="28"/>
          <w:szCs w:val="28"/>
          <w:lang w:val="ru-RU" w:eastAsia="ru-RU"/>
        </w:rPr>
        <w:t>.1</w:t>
      </w:r>
      <w:r w:rsidRPr="00D27B9C">
        <w:rPr>
          <w:rFonts w:eastAsia="Times-Italic"/>
          <w:bCs/>
          <w:iCs/>
          <w:sz w:val="28"/>
          <w:szCs w:val="28"/>
          <w:lang w:val="ru-RU" w:eastAsia="ru-RU"/>
        </w:rPr>
        <w:t xml:space="preserve">. Загальні вимоги до </w:t>
      </w:r>
      <w:r w:rsidRPr="00D27B9C">
        <w:rPr>
          <w:rFonts w:eastAsia="Times-BoldItalic"/>
          <w:bCs/>
          <w:iCs/>
          <w:sz w:val="28"/>
          <w:szCs w:val="28"/>
          <w:lang w:val="ru-RU" w:eastAsia="ru-RU"/>
        </w:rPr>
        <w:t xml:space="preserve">дипломної роботи </w:t>
      </w:r>
      <w:r w:rsidRPr="00D27B9C">
        <w:rPr>
          <w:rFonts w:eastAsia="Times-Italic"/>
          <w:bCs/>
          <w:iCs/>
          <w:sz w:val="28"/>
          <w:szCs w:val="28"/>
          <w:lang w:val="ru-RU" w:eastAsia="ru-RU"/>
        </w:rPr>
        <w:t>передбачають (вкажіть головні):</w:t>
      </w:r>
    </w:p>
    <w:p w:rsidR="00BD4FA6" w:rsidRPr="00D27B9C" w:rsidRDefault="00BD4FA6" w:rsidP="00D27B9C">
      <w:pPr>
        <w:widowControl/>
        <w:autoSpaceDE w:val="0"/>
        <w:autoSpaceDN w:val="0"/>
        <w:adjustRightInd w:val="0"/>
        <w:spacing w:line="360" w:lineRule="auto"/>
        <w:jc w:val="both"/>
        <w:rPr>
          <w:rFonts w:eastAsia="Times-Bold"/>
          <w:bCs/>
          <w:iCs/>
          <w:sz w:val="28"/>
          <w:szCs w:val="28"/>
          <w:lang w:val="ru-RU" w:eastAsia="ru-RU"/>
        </w:rPr>
      </w:pPr>
      <w:r w:rsidRPr="00D27B9C">
        <w:rPr>
          <w:rFonts w:eastAsia="Times-Bold"/>
          <w:bCs/>
          <w:iCs/>
          <w:sz w:val="28"/>
          <w:szCs w:val="28"/>
          <w:lang w:val="ru-RU" w:eastAsia="ru-RU"/>
        </w:rPr>
        <w:t>а) цільову спрямованість;</w:t>
      </w:r>
    </w:p>
    <w:p w:rsidR="00BD4FA6" w:rsidRPr="00D27B9C" w:rsidRDefault="00BD4FA6" w:rsidP="00D27B9C">
      <w:pPr>
        <w:widowControl/>
        <w:autoSpaceDE w:val="0"/>
        <w:autoSpaceDN w:val="0"/>
        <w:adjustRightInd w:val="0"/>
        <w:spacing w:line="360" w:lineRule="auto"/>
        <w:jc w:val="both"/>
        <w:rPr>
          <w:rFonts w:eastAsia="Times-Bold"/>
          <w:bCs/>
          <w:iCs/>
          <w:sz w:val="28"/>
          <w:szCs w:val="28"/>
          <w:lang w:val="ru-RU" w:eastAsia="ru-RU"/>
        </w:rPr>
      </w:pPr>
      <w:r w:rsidRPr="00D27B9C">
        <w:rPr>
          <w:rFonts w:eastAsia="Times-Bold"/>
          <w:bCs/>
          <w:iCs/>
          <w:sz w:val="28"/>
          <w:szCs w:val="28"/>
          <w:lang w:val="ru-RU" w:eastAsia="ru-RU"/>
        </w:rPr>
        <w:t>б) сучасність тематики;</w:t>
      </w:r>
    </w:p>
    <w:p w:rsidR="00BD4FA6" w:rsidRPr="00D27B9C" w:rsidRDefault="00BD4FA6" w:rsidP="00D27B9C">
      <w:pPr>
        <w:widowControl/>
        <w:autoSpaceDE w:val="0"/>
        <w:autoSpaceDN w:val="0"/>
        <w:adjustRightInd w:val="0"/>
        <w:spacing w:line="360" w:lineRule="auto"/>
        <w:jc w:val="both"/>
        <w:rPr>
          <w:rFonts w:eastAsia="Times-Bold"/>
          <w:bCs/>
          <w:iCs/>
          <w:sz w:val="28"/>
          <w:szCs w:val="28"/>
          <w:lang w:val="ru-RU" w:eastAsia="ru-RU"/>
        </w:rPr>
      </w:pPr>
      <w:r w:rsidRPr="00D27B9C">
        <w:rPr>
          <w:rFonts w:eastAsia="Times-Bold"/>
          <w:bCs/>
          <w:iCs/>
          <w:sz w:val="28"/>
          <w:szCs w:val="28"/>
          <w:lang w:val="ru-RU" w:eastAsia="ru-RU"/>
        </w:rPr>
        <w:t>в) логічну послідовність викладу матеріалу;</w:t>
      </w:r>
    </w:p>
    <w:p w:rsidR="00BD4FA6" w:rsidRPr="00D27B9C" w:rsidRDefault="00BD4FA6" w:rsidP="00D27B9C">
      <w:pPr>
        <w:widowControl/>
        <w:autoSpaceDE w:val="0"/>
        <w:autoSpaceDN w:val="0"/>
        <w:adjustRightInd w:val="0"/>
        <w:spacing w:line="360" w:lineRule="auto"/>
        <w:jc w:val="both"/>
        <w:rPr>
          <w:rFonts w:eastAsia="Times-Bold"/>
          <w:bCs/>
          <w:iCs/>
          <w:sz w:val="28"/>
          <w:szCs w:val="28"/>
          <w:lang w:val="ru-RU" w:eastAsia="ru-RU"/>
        </w:rPr>
      </w:pPr>
      <w:r w:rsidRPr="00D27B9C">
        <w:rPr>
          <w:rFonts w:eastAsia="Times-Bold"/>
          <w:bCs/>
          <w:iCs/>
          <w:sz w:val="28"/>
          <w:szCs w:val="28"/>
          <w:lang w:val="ru-RU" w:eastAsia="ru-RU"/>
        </w:rPr>
        <w:t>г) стислість і конкретність;</w:t>
      </w:r>
    </w:p>
    <w:p w:rsidR="00BD4FA6" w:rsidRPr="00D27B9C" w:rsidRDefault="00BD4FA6" w:rsidP="00D27B9C">
      <w:pPr>
        <w:widowControl/>
        <w:autoSpaceDE w:val="0"/>
        <w:autoSpaceDN w:val="0"/>
        <w:adjustRightInd w:val="0"/>
        <w:spacing w:line="360" w:lineRule="auto"/>
        <w:jc w:val="both"/>
        <w:rPr>
          <w:rFonts w:eastAsia="Times-Bold"/>
          <w:bCs/>
          <w:iCs/>
          <w:sz w:val="28"/>
          <w:szCs w:val="28"/>
          <w:lang w:val="ru-RU" w:eastAsia="ru-RU"/>
        </w:rPr>
      </w:pPr>
      <w:r w:rsidRPr="00D27B9C">
        <w:rPr>
          <w:rFonts w:eastAsia="Times-Bold"/>
          <w:bCs/>
          <w:iCs/>
          <w:sz w:val="28"/>
          <w:szCs w:val="28"/>
          <w:lang w:val="ru-RU" w:eastAsia="ru-RU"/>
        </w:rPr>
        <w:t>д) оформлення додатків;</w:t>
      </w:r>
    </w:p>
    <w:p w:rsidR="00BD4FA6" w:rsidRPr="00D27B9C" w:rsidRDefault="00BD4FA6" w:rsidP="00D27B9C">
      <w:pPr>
        <w:widowControl/>
        <w:autoSpaceDE w:val="0"/>
        <w:autoSpaceDN w:val="0"/>
        <w:adjustRightInd w:val="0"/>
        <w:spacing w:line="360" w:lineRule="auto"/>
        <w:jc w:val="both"/>
        <w:rPr>
          <w:rFonts w:eastAsia="Times-Bold"/>
          <w:bCs/>
          <w:iCs/>
          <w:sz w:val="28"/>
          <w:szCs w:val="28"/>
          <w:lang w:val="ru-RU" w:eastAsia="ru-RU"/>
        </w:rPr>
      </w:pPr>
      <w:r w:rsidRPr="00D27B9C">
        <w:rPr>
          <w:rFonts w:eastAsia="Times-Bold"/>
          <w:bCs/>
          <w:iCs/>
          <w:sz w:val="28"/>
          <w:szCs w:val="28"/>
          <w:lang w:val="ru-RU" w:eastAsia="ru-RU"/>
        </w:rPr>
        <w:t>є) доказовість висновків і рекомендацій;</w:t>
      </w:r>
    </w:p>
    <w:p w:rsidR="00BD4FA6" w:rsidRPr="00D27B9C" w:rsidRDefault="00BD4FA6" w:rsidP="00D27B9C">
      <w:pPr>
        <w:widowControl/>
        <w:autoSpaceDE w:val="0"/>
        <w:autoSpaceDN w:val="0"/>
        <w:adjustRightInd w:val="0"/>
        <w:spacing w:line="360" w:lineRule="auto"/>
        <w:jc w:val="both"/>
        <w:rPr>
          <w:rFonts w:eastAsia="Times-Bold"/>
          <w:bCs/>
          <w:iCs/>
          <w:sz w:val="28"/>
          <w:szCs w:val="28"/>
          <w:lang w:val="ru-RU" w:eastAsia="ru-RU"/>
        </w:rPr>
      </w:pPr>
      <w:r w:rsidRPr="00D27B9C">
        <w:rPr>
          <w:rFonts w:eastAsia="Times-Bold"/>
          <w:bCs/>
          <w:iCs/>
          <w:sz w:val="28"/>
          <w:szCs w:val="28"/>
          <w:lang w:val="ru-RU" w:eastAsia="ru-RU"/>
        </w:rPr>
        <w:t>ж) професійне спрямування.</w:t>
      </w:r>
    </w:p>
    <w:p w:rsidR="00BD4FA6" w:rsidRPr="00D27B9C" w:rsidRDefault="00BD4FA6" w:rsidP="00D27B9C">
      <w:pPr>
        <w:widowControl/>
        <w:autoSpaceDE w:val="0"/>
        <w:autoSpaceDN w:val="0"/>
        <w:adjustRightInd w:val="0"/>
        <w:spacing w:line="360" w:lineRule="auto"/>
        <w:ind w:firstLine="720"/>
        <w:jc w:val="both"/>
        <w:rPr>
          <w:rFonts w:eastAsia="Times-Italic"/>
          <w:bCs/>
          <w:iCs/>
          <w:sz w:val="28"/>
          <w:szCs w:val="28"/>
          <w:lang w:val="ru-RU" w:eastAsia="ru-RU"/>
        </w:rPr>
      </w:pPr>
      <w:r w:rsidRPr="00D27B9C">
        <w:rPr>
          <w:rFonts w:eastAsia="Times-Italic"/>
          <w:bCs/>
          <w:iCs/>
          <w:sz w:val="28"/>
          <w:szCs w:val="28"/>
          <w:lang w:val="ru-RU" w:eastAsia="ru-RU"/>
        </w:rPr>
        <w:t xml:space="preserve">Завдання </w:t>
      </w:r>
      <w:r w:rsidR="00682DD7" w:rsidRPr="00D27B9C">
        <w:rPr>
          <w:rFonts w:eastAsia="Times-Italic"/>
          <w:bCs/>
          <w:iCs/>
          <w:sz w:val="28"/>
          <w:szCs w:val="28"/>
          <w:lang w:val="ru-RU" w:eastAsia="ru-RU"/>
        </w:rPr>
        <w:t>5.2</w:t>
      </w:r>
      <w:r w:rsidRPr="00D27B9C">
        <w:rPr>
          <w:rFonts w:eastAsia="Times-Italic"/>
          <w:bCs/>
          <w:iCs/>
          <w:sz w:val="28"/>
          <w:szCs w:val="28"/>
          <w:lang w:val="ru-RU" w:eastAsia="ru-RU"/>
        </w:rPr>
        <w:t xml:space="preserve">. Що потрібно доповнити до </w:t>
      </w:r>
      <w:r w:rsidRPr="00D27B9C">
        <w:rPr>
          <w:rFonts w:eastAsia="Times-BoldItalic"/>
          <w:bCs/>
          <w:iCs/>
          <w:sz w:val="28"/>
          <w:szCs w:val="28"/>
          <w:lang w:val="ru-RU" w:eastAsia="ru-RU"/>
        </w:rPr>
        <w:t xml:space="preserve">структури </w:t>
      </w:r>
      <w:r w:rsidRPr="00D27B9C">
        <w:rPr>
          <w:rFonts w:eastAsia="Times-Italic"/>
          <w:bCs/>
          <w:iCs/>
          <w:sz w:val="28"/>
          <w:szCs w:val="28"/>
          <w:lang w:val="ru-RU" w:eastAsia="ru-RU"/>
        </w:rPr>
        <w:t>дипломної роботи?:</w:t>
      </w:r>
    </w:p>
    <w:p w:rsidR="00BD4FA6" w:rsidRPr="00D27B9C" w:rsidRDefault="00BD4FA6" w:rsidP="00D27B9C">
      <w:pPr>
        <w:widowControl/>
        <w:autoSpaceDE w:val="0"/>
        <w:autoSpaceDN w:val="0"/>
        <w:adjustRightInd w:val="0"/>
        <w:spacing w:line="360" w:lineRule="auto"/>
        <w:jc w:val="both"/>
        <w:rPr>
          <w:rFonts w:eastAsia="Times-Bold"/>
          <w:bCs/>
          <w:iCs/>
          <w:sz w:val="28"/>
          <w:szCs w:val="28"/>
          <w:lang w:val="ru-RU" w:eastAsia="ru-RU"/>
        </w:rPr>
      </w:pPr>
      <w:r w:rsidRPr="00D27B9C">
        <w:rPr>
          <w:rFonts w:eastAsia="Times-Bold"/>
          <w:bCs/>
          <w:iCs/>
          <w:sz w:val="28"/>
          <w:szCs w:val="28"/>
          <w:lang w:val="ru-RU" w:eastAsia="ru-RU"/>
        </w:rPr>
        <w:t>а) титульний аркуш;</w:t>
      </w:r>
    </w:p>
    <w:p w:rsidR="00BD4FA6" w:rsidRPr="00D27B9C" w:rsidRDefault="00BD4FA6" w:rsidP="00D27B9C">
      <w:pPr>
        <w:widowControl/>
        <w:autoSpaceDE w:val="0"/>
        <w:autoSpaceDN w:val="0"/>
        <w:adjustRightInd w:val="0"/>
        <w:spacing w:line="360" w:lineRule="auto"/>
        <w:jc w:val="both"/>
        <w:rPr>
          <w:rFonts w:eastAsia="Times-Bold"/>
          <w:bCs/>
          <w:iCs/>
          <w:sz w:val="28"/>
          <w:szCs w:val="28"/>
          <w:lang w:val="ru-RU" w:eastAsia="ru-RU"/>
        </w:rPr>
      </w:pPr>
      <w:r w:rsidRPr="00D27B9C">
        <w:rPr>
          <w:rFonts w:eastAsia="Times-Bold"/>
          <w:bCs/>
          <w:iCs/>
          <w:sz w:val="28"/>
          <w:szCs w:val="28"/>
          <w:lang w:val="ru-RU" w:eastAsia="ru-RU"/>
        </w:rPr>
        <w:t>б)</w:t>
      </w:r>
    </w:p>
    <w:p w:rsidR="00BD4FA6" w:rsidRPr="00D27B9C" w:rsidRDefault="00BD4FA6" w:rsidP="00D27B9C">
      <w:pPr>
        <w:widowControl/>
        <w:autoSpaceDE w:val="0"/>
        <w:autoSpaceDN w:val="0"/>
        <w:adjustRightInd w:val="0"/>
        <w:spacing w:line="360" w:lineRule="auto"/>
        <w:jc w:val="both"/>
        <w:rPr>
          <w:rFonts w:eastAsia="Times-Bold"/>
          <w:bCs/>
          <w:iCs/>
          <w:sz w:val="28"/>
          <w:szCs w:val="28"/>
          <w:lang w:val="ru-RU" w:eastAsia="ru-RU"/>
        </w:rPr>
      </w:pPr>
      <w:r w:rsidRPr="00D27B9C">
        <w:rPr>
          <w:rFonts w:eastAsia="Times-Bold"/>
          <w:bCs/>
          <w:iCs/>
          <w:sz w:val="28"/>
          <w:szCs w:val="28"/>
          <w:lang w:val="ru-RU" w:eastAsia="ru-RU"/>
        </w:rPr>
        <w:t>в)</w:t>
      </w:r>
    </w:p>
    <w:p w:rsidR="00BD4FA6" w:rsidRPr="00D27B9C" w:rsidRDefault="00BD4FA6" w:rsidP="00D27B9C">
      <w:pPr>
        <w:widowControl/>
        <w:autoSpaceDE w:val="0"/>
        <w:autoSpaceDN w:val="0"/>
        <w:adjustRightInd w:val="0"/>
        <w:spacing w:line="360" w:lineRule="auto"/>
        <w:jc w:val="both"/>
        <w:rPr>
          <w:rFonts w:eastAsia="Times-Bold"/>
          <w:bCs/>
          <w:iCs/>
          <w:sz w:val="28"/>
          <w:szCs w:val="28"/>
          <w:lang w:val="ru-RU" w:eastAsia="ru-RU"/>
        </w:rPr>
      </w:pPr>
      <w:r w:rsidRPr="00D27B9C">
        <w:rPr>
          <w:rFonts w:eastAsia="Times-Bold"/>
          <w:bCs/>
          <w:iCs/>
          <w:sz w:val="28"/>
          <w:szCs w:val="28"/>
          <w:lang w:val="ru-RU" w:eastAsia="ru-RU"/>
        </w:rPr>
        <w:lastRenderedPageBreak/>
        <w:t>г) вступ;</w:t>
      </w:r>
    </w:p>
    <w:p w:rsidR="00BD4FA6" w:rsidRPr="00D27B9C" w:rsidRDefault="00BD4FA6" w:rsidP="00D27B9C">
      <w:pPr>
        <w:widowControl/>
        <w:autoSpaceDE w:val="0"/>
        <w:autoSpaceDN w:val="0"/>
        <w:adjustRightInd w:val="0"/>
        <w:spacing w:line="360" w:lineRule="auto"/>
        <w:jc w:val="both"/>
        <w:rPr>
          <w:rFonts w:eastAsia="Times-Bold"/>
          <w:bCs/>
          <w:iCs/>
          <w:sz w:val="28"/>
          <w:szCs w:val="28"/>
          <w:lang w:val="ru-RU" w:eastAsia="ru-RU"/>
        </w:rPr>
      </w:pPr>
      <w:r w:rsidRPr="00D27B9C">
        <w:rPr>
          <w:rFonts w:eastAsia="Times-Bold"/>
          <w:bCs/>
          <w:iCs/>
          <w:sz w:val="28"/>
          <w:szCs w:val="28"/>
          <w:lang w:val="ru-RU" w:eastAsia="ru-RU"/>
        </w:rPr>
        <w:t>д) основна частина;</w:t>
      </w:r>
    </w:p>
    <w:p w:rsidR="00BD4FA6" w:rsidRPr="00D27B9C" w:rsidRDefault="00BD4FA6" w:rsidP="00D27B9C">
      <w:pPr>
        <w:widowControl/>
        <w:autoSpaceDE w:val="0"/>
        <w:autoSpaceDN w:val="0"/>
        <w:adjustRightInd w:val="0"/>
        <w:spacing w:line="360" w:lineRule="auto"/>
        <w:jc w:val="both"/>
        <w:rPr>
          <w:rFonts w:eastAsia="Helvetica-Bold"/>
          <w:bCs/>
          <w:iCs/>
          <w:sz w:val="28"/>
          <w:szCs w:val="28"/>
          <w:lang w:val="ru-RU" w:eastAsia="ru-RU"/>
        </w:rPr>
      </w:pPr>
      <w:r w:rsidRPr="00D27B9C">
        <w:rPr>
          <w:rFonts w:eastAsia="Helvetica-Bold"/>
          <w:bCs/>
          <w:iCs/>
          <w:sz w:val="28"/>
          <w:szCs w:val="28"/>
          <w:lang w:val="ru-RU" w:eastAsia="ru-RU"/>
        </w:rPr>
        <w:t>є)</w:t>
      </w:r>
    </w:p>
    <w:p w:rsidR="00BD4FA6" w:rsidRPr="00D27B9C" w:rsidRDefault="00BD4FA6" w:rsidP="00D27B9C">
      <w:pPr>
        <w:widowControl/>
        <w:autoSpaceDE w:val="0"/>
        <w:autoSpaceDN w:val="0"/>
        <w:adjustRightInd w:val="0"/>
        <w:spacing w:line="360" w:lineRule="auto"/>
        <w:jc w:val="both"/>
        <w:rPr>
          <w:rFonts w:eastAsia="Helvetica-Bold"/>
          <w:bCs/>
          <w:iCs/>
          <w:sz w:val="28"/>
          <w:szCs w:val="28"/>
          <w:lang w:val="ru-RU" w:eastAsia="ru-RU"/>
        </w:rPr>
      </w:pPr>
      <w:r w:rsidRPr="00D27B9C">
        <w:rPr>
          <w:rFonts w:eastAsia="Helvetica-Bold"/>
          <w:bCs/>
          <w:iCs/>
          <w:sz w:val="28"/>
          <w:szCs w:val="28"/>
          <w:lang w:val="ru-RU" w:eastAsia="ru-RU"/>
        </w:rPr>
        <w:t>ж)</w:t>
      </w:r>
    </w:p>
    <w:p w:rsidR="00BD4FA6" w:rsidRPr="00D27B9C" w:rsidRDefault="00BD4FA6" w:rsidP="00D27B9C">
      <w:pPr>
        <w:widowControl/>
        <w:autoSpaceDE w:val="0"/>
        <w:autoSpaceDN w:val="0"/>
        <w:adjustRightInd w:val="0"/>
        <w:spacing w:line="360" w:lineRule="auto"/>
        <w:jc w:val="both"/>
        <w:rPr>
          <w:rFonts w:eastAsia="Helvetica-Bold"/>
          <w:bCs/>
          <w:iCs/>
          <w:sz w:val="28"/>
          <w:szCs w:val="28"/>
          <w:lang w:val="ru-RU" w:eastAsia="ru-RU"/>
        </w:rPr>
      </w:pPr>
      <w:r w:rsidRPr="00D27B9C">
        <w:rPr>
          <w:rFonts w:eastAsia="Helvetica-Bold"/>
          <w:bCs/>
          <w:iCs/>
          <w:sz w:val="28"/>
          <w:szCs w:val="28"/>
          <w:lang w:val="ru-RU" w:eastAsia="ru-RU"/>
        </w:rPr>
        <w:t>з)</w:t>
      </w:r>
    </w:p>
    <w:p w:rsidR="00BD4FA6" w:rsidRPr="00D27B9C" w:rsidRDefault="00BD4FA6" w:rsidP="00D27B9C">
      <w:pPr>
        <w:widowControl/>
        <w:autoSpaceDE w:val="0"/>
        <w:autoSpaceDN w:val="0"/>
        <w:adjustRightInd w:val="0"/>
        <w:spacing w:line="360" w:lineRule="auto"/>
        <w:ind w:firstLine="720"/>
        <w:jc w:val="both"/>
        <w:rPr>
          <w:rFonts w:eastAsia="Times-Italic"/>
          <w:bCs/>
          <w:iCs/>
          <w:sz w:val="28"/>
          <w:szCs w:val="28"/>
          <w:lang w:val="ru-RU" w:eastAsia="ru-RU"/>
        </w:rPr>
      </w:pPr>
      <w:r w:rsidRPr="00D27B9C">
        <w:rPr>
          <w:rFonts w:eastAsia="Times-Italic"/>
          <w:bCs/>
          <w:iCs/>
          <w:sz w:val="28"/>
          <w:szCs w:val="28"/>
          <w:lang w:val="ru-RU" w:eastAsia="ru-RU"/>
        </w:rPr>
        <w:t xml:space="preserve">Завдання </w:t>
      </w:r>
      <w:r w:rsidR="00682DD7" w:rsidRPr="00D27B9C">
        <w:rPr>
          <w:rFonts w:eastAsia="Times-Italic"/>
          <w:bCs/>
          <w:iCs/>
          <w:sz w:val="28"/>
          <w:szCs w:val="28"/>
          <w:lang w:val="ru-RU" w:eastAsia="ru-RU"/>
        </w:rPr>
        <w:t>5.3</w:t>
      </w:r>
      <w:r w:rsidRPr="00D27B9C">
        <w:rPr>
          <w:rFonts w:eastAsia="Times-Italic"/>
          <w:bCs/>
          <w:iCs/>
          <w:sz w:val="28"/>
          <w:szCs w:val="28"/>
          <w:lang w:val="ru-RU" w:eastAsia="ru-RU"/>
        </w:rPr>
        <w:t xml:space="preserve">. За даними </w:t>
      </w:r>
      <w:r w:rsidRPr="00D27B9C">
        <w:rPr>
          <w:rFonts w:eastAsia="Times-BoldItalic"/>
          <w:bCs/>
          <w:iCs/>
          <w:sz w:val="28"/>
          <w:szCs w:val="28"/>
          <w:lang w:val="ru-RU" w:eastAsia="ru-RU"/>
        </w:rPr>
        <w:t xml:space="preserve">назв літературних джерел </w:t>
      </w:r>
      <w:r w:rsidRPr="00D27B9C">
        <w:rPr>
          <w:rFonts w:eastAsia="Times-Italic"/>
          <w:bCs/>
          <w:iCs/>
          <w:sz w:val="28"/>
          <w:szCs w:val="28"/>
          <w:lang w:val="ru-RU" w:eastAsia="ru-RU"/>
        </w:rPr>
        <w:t>зробіть вірний їх опис.</w:t>
      </w:r>
    </w:p>
    <w:p w:rsidR="00BD4FA6" w:rsidRPr="00D27B9C" w:rsidRDefault="00BD4FA6" w:rsidP="00D27B9C">
      <w:pPr>
        <w:widowControl/>
        <w:autoSpaceDE w:val="0"/>
        <w:autoSpaceDN w:val="0"/>
        <w:adjustRightInd w:val="0"/>
        <w:spacing w:line="360" w:lineRule="auto"/>
        <w:ind w:firstLine="720"/>
        <w:jc w:val="both"/>
        <w:rPr>
          <w:rFonts w:eastAsia="Times-Italic"/>
          <w:bCs/>
          <w:iCs/>
          <w:sz w:val="28"/>
          <w:szCs w:val="28"/>
          <w:lang w:val="ru-RU" w:eastAsia="ru-RU"/>
        </w:rPr>
      </w:pPr>
      <w:r w:rsidRPr="00D27B9C">
        <w:rPr>
          <w:rFonts w:eastAsia="Times-Italic"/>
          <w:bCs/>
          <w:iCs/>
          <w:sz w:val="28"/>
          <w:szCs w:val="28"/>
          <w:lang w:val="ru-RU" w:eastAsia="ru-RU"/>
        </w:rPr>
        <w:t xml:space="preserve">Завдання </w:t>
      </w:r>
      <w:r w:rsidR="00682DD7" w:rsidRPr="00D27B9C">
        <w:rPr>
          <w:rFonts w:eastAsia="Times-Italic"/>
          <w:bCs/>
          <w:iCs/>
          <w:sz w:val="28"/>
          <w:szCs w:val="28"/>
          <w:lang w:val="ru-RU" w:eastAsia="ru-RU"/>
        </w:rPr>
        <w:t>5.4</w:t>
      </w:r>
      <w:r w:rsidRPr="00D27B9C">
        <w:rPr>
          <w:rFonts w:eastAsia="Times-Italic"/>
          <w:bCs/>
          <w:iCs/>
          <w:sz w:val="28"/>
          <w:szCs w:val="28"/>
          <w:lang w:val="ru-RU" w:eastAsia="ru-RU"/>
        </w:rPr>
        <w:t>. Що потрібно підготувати студенту до захисту дипломної роботи перед ДЕК?:</w:t>
      </w:r>
    </w:p>
    <w:p w:rsidR="00BD4FA6" w:rsidRPr="00D27B9C" w:rsidRDefault="00BD4FA6" w:rsidP="00D27B9C">
      <w:pPr>
        <w:widowControl/>
        <w:autoSpaceDE w:val="0"/>
        <w:autoSpaceDN w:val="0"/>
        <w:adjustRightInd w:val="0"/>
        <w:spacing w:line="360" w:lineRule="auto"/>
        <w:ind w:firstLine="720"/>
        <w:jc w:val="both"/>
        <w:rPr>
          <w:rFonts w:eastAsia="Times-Italic"/>
          <w:bCs/>
          <w:iCs/>
          <w:sz w:val="28"/>
          <w:szCs w:val="28"/>
          <w:lang w:val="ru-RU" w:eastAsia="ru-RU"/>
        </w:rPr>
      </w:pPr>
      <w:r w:rsidRPr="00D27B9C">
        <w:rPr>
          <w:rFonts w:eastAsia="Times-Italic"/>
          <w:bCs/>
          <w:iCs/>
          <w:sz w:val="28"/>
          <w:szCs w:val="28"/>
          <w:lang w:val="ru-RU" w:eastAsia="ru-RU"/>
        </w:rPr>
        <w:t xml:space="preserve">Завдання </w:t>
      </w:r>
      <w:r w:rsidR="00682DD7" w:rsidRPr="00D27B9C">
        <w:rPr>
          <w:rFonts w:eastAsia="Times-Italic"/>
          <w:bCs/>
          <w:iCs/>
          <w:sz w:val="28"/>
          <w:szCs w:val="28"/>
          <w:lang w:val="ru-RU" w:eastAsia="ru-RU"/>
        </w:rPr>
        <w:t>5.5</w:t>
      </w:r>
      <w:r w:rsidRPr="00D27B9C">
        <w:rPr>
          <w:rFonts w:eastAsia="Times-Italic"/>
          <w:bCs/>
          <w:iCs/>
          <w:sz w:val="28"/>
          <w:szCs w:val="28"/>
          <w:lang w:val="ru-RU" w:eastAsia="ru-RU"/>
        </w:rPr>
        <w:t>. Оформіть титульний аркуш дипломної роботи.</w:t>
      </w:r>
    </w:p>
    <w:p w:rsidR="00BD4FA6" w:rsidRPr="00D27B9C" w:rsidRDefault="00BD4FA6" w:rsidP="00D27B9C">
      <w:pPr>
        <w:widowControl/>
        <w:autoSpaceDE w:val="0"/>
        <w:autoSpaceDN w:val="0"/>
        <w:adjustRightInd w:val="0"/>
        <w:spacing w:line="360" w:lineRule="auto"/>
        <w:ind w:firstLine="720"/>
        <w:jc w:val="both"/>
        <w:rPr>
          <w:rFonts w:eastAsia="Times-Italic"/>
          <w:bCs/>
          <w:iCs/>
          <w:sz w:val="28"/>
          <w:szCs w:val="28"/>
          <w:lang w:val="ru-RU" w:eastAsia="ru-RU"/>
        </w:rPr>
      </w:pPr>
      <w:r w:rsidRPr="00D27B9C">
        <w:rPr>
          <w:rFonts w:eastAsia="Times-Italic"/>
          <w:bCs/>
          <w:iCs/>
          <w:sz w:val="28"/>
          <w:szCs w:val="28"/>
          <w:lang w:val="ru-RU" w:eastAsia="ru-RU"/>
        </w:rPr>
        <w:t>Завдання М73. Назвіть структуру відгуку на дипломну роботу.</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t xml:space="preserve">Правильні відповіді на завдання </w:t>
      </w:r>
      <w:r w:rsidR="00682DD7" w:rsidRPr="00D27B9C">
        <w:rPr>
          <w:rFonts w:eastAsia="Times-Bold"/>
          <w:bCs/>
          <w:iCs/>
          <w:sz w:val="28"/>
          <w:szCs w:val="28"/>
          <w:lang w:val="ru-RU" w:eastAsia="ru-RU"/>
        </w:rPr>
        <w:t xml:space="preserve">у практичному занятті </w:t>
      </w:r>
      <w:r w:rsidRPr="00D27B9C">
        <w:rPr>
          <w:rFonts w:eastAsia="Times-Bold"/>
          <w:bCs/>
          <w:iCs/>
          <w:sz w:val="28"/>
          <w:szCs w:val="28"/>
          <w:lang w:val="ru-RU" w:eastAsia="ru-RU"/>
        </w:rPr>
        <w:t>5</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t>№</w:t>
      </w:r>
      <w:r w:rsidR="00FE7089" w:rsidRPr="00D27B9C">
        <w:rPr>
          <w:rFonts w:eastAsia="Times-Bold"/>
          <w:bCs/>
          <w:iCs/>
          <w:sz w:val="28"/>
          <w:szCs w:val="28"/>
          <w:lang w:val="ru-RU" w:eastAsia="ru-RU"/>
        </w:rPr>
        <w:t xml:space="preserve"> 5.1</w:t>
      </w:r>
      <w:r w:rsidRPr="00D27B9C">
        <w:rPr>
          <w:rFonts w:eastAsia="Times-Bold"/>
          <w:bCs/>
          <w:iCs/>
          <w:sz w:val="28"/>
          <w:szCs w:val="28"/>
          <w:lang w:val="ru-RU" w:eastAsia="ru-RU"/>
        </w:rPr>
        <w:t xml:space="preserve"> — а,в,г,е; №</w:t>
      </w:r>
      <w:r w:rsidR="00FE7089" w:rsidRPr="00D27B9C">
        <w:rPr>
          <w:rFonts w:eastAsia="Times-Bold"/>
          <w:bCs/>
          <w:iCs/>
          <w:sz w:val="28"/>
          <w:szCs w:val="28"/>
          <w:lang w:val="ru-RU" w:eastAsia="ru-RU"/>
        </w:rPr>
        <w:t xml:space="preserve"> 5.2</w:t>
      </w:r>
      <w:r w:rsidRPr="00D27B9C">
        <w:rPr>
          <w:rFonts w:eastAsia="Times-Bold"/>
          <w:bCs/>
          <w:iCs/>
          <w:sz w:val="28"/>
          <w:szCs w:val="28"/>
          <w:lang w:val="ru-RU" w:eastAsia="ru-RU"/>
        </w:rPr>
        <w:t xml:space="preserve"> - б) завдання на виконання дипломної роботи; в) зміст;е) висновки; ж) список; з) додатки;</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t>№</w:t>
      </w:r>
      <w:r w:rsidR="00FE7089" w:rsidRPr="00D27B9C">
        <w:rPr>
          <w:rFonts w:eastAsia="Times-Bold"/>
          <w:bCs/>
          <w:iCs/>
          <w:sz w:val="28"/>
          <w:szCs w:val="28"/>
          <w:lang w:val="ru-RU" w:eastAsia="ru-RU"/>
        </w:rPr>
        <w:t xml:space="preserve"> 5.3</w:t>
      </w:r>
      <w:r w:rsidRPr="00D27B9C">
        <w:rPr>
          <w:rFonts w:eastAsia="Times-Bold"/>
          <w:bCs/>
          <w:iCs/>
          <w:sz w:val="28"/>
          <w:szCs w:val="28"/>
          <w:lang w:val="ru-RU" w:eastAsia="ru-RU"/>
        </w:rPr>
        <w:t xml:space="preserve"> - дипломна робота, відгук наукового керівника, письмова рецензія на роботу (наукові статті тощо);</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t>№</w:t>
      </w:r>
      <w:r w:rsidR="00FE7089" w:rsidRPr="00D27B9C">
        <w:rPr>
          <w:rFonts w:eastAsia="Times-Bold"/>
          <w:bCs/>
          <w:iCs/>
          <w:sz w:val="28"/>
          <w:szCs w:val="28"/>
          <w:lang w:val="ru-RU" w:eastAsia="ru-RU"/>
        </w:rPr>
        <w:t xml:space="preserve"> 5.4</w:t>
      </w:r>
      <w:r w:rsidRPr="00D27B9C">
        <w:rPr>
          <w:rFonts w:eastAsia="Times-Bold"/>
          <w:bCs/>
          <w:iCs/>
          <w:sz w:val="28"/>
          <w:szCs w:val="28"/>
          <w:lang w:val="ru-RU" w:eastAsia="ru-RU"/>
        </w:rPr>
        <w:t xml:space="preserve"> - актуальність дослідження, ефективність використаної методології, рівень теоретичних знань, перспективність рекомендацій і висновків, недоліків.</w:t>
      </w:r>
    </w:p>
    <w:p w:rsidR="00FD0190" w:rsidRPr="00D27B9C" w:rsidRDefault="00FD0190" w:rsidP="00D27B9C">
      <w:pPr>
        <w:widowControl/>
        <w:autoSpaceDE w:val="0"/>
        <w:autoSpaceDN w:val="0"/>
        <w:adjustRightInd w:val="0"/>
        <w:spacing w:line="360" w:lineRule="auto"/>
        <w:ind w:firstLine="720"/>
        <w:jc w:val="both"/>
        <w:rPr>
          <w:rFonts w:eastAsia="Times-Bold"/>
          <w:b/>
          <w:bCs/>
          <w:iCs/>
          <w:sz w:val="28"/>
          <w:szCs w:val="28"/>
          <w:lang w:val="ru-RU" w:eastAsia="ru-RU"/>
        </w:rPr>
      </w:pPr>
    </w:p>
    <w:p w:rsidR="00BD4FA6" w:rsidRPr="00D27B9C" w:rsidRDefault="00C73129" w:rsidP="00D27B9C">
      <w:pPr>
        <w:widowControl/>
        <w:autoSpaceDE w:val="0"/>
        <w:autoSpaceDN w:val="0"/>
        <w:adjustRightInd w:val="0"/>
        <w:spacing w:line="360" w:lineRule="auto"/>
        <w:ind w:firstLine="720"/>
        <w:jc w:val="center"/>
        <w:rPr>
          <w:rFonts w:eastAsia="Times-Bold"/>
          <w:b/>
          <w:bCs/>
          <w:iCs/>
          <w:sz w:val="28"/>
          <w:szCs w:val="28"/>
          <w:lang w:val="ru-RU" w:eastAsia="ru-RU"/>
        </w:rPr>
      </w:pPr>
      <w:r w:rsidRPr="00D27B9C">
        <w:rPr>
          <w:rFonts w:eastAsia="Times-Bold"/>
          <w:b/>
          <w:bCs/>
          <w:iCs/>
          <w:sz w:val="28"/>
          <w:szCs w:val="28"/>
          <w:lang w:val="ru-RU" w:eastAsia="ru-RU"/>
        </w:rPr>
        <w:t xml:space="preserve">Практичне заняття </w:t>
      </w:r>
      <w:r w:rsidR="002222C9" w:rsidRPr="00D27B9C">
        <w:rPr>
          <w:rFonts w:eastAsia="Times-Bold"/>
          <w:b/>
          <w:bCs/>
          <w:iCs/>
          <w:sz w:val="28"/>
          <w:szCs w:val="28"/>
          <w:lang w:val="ru-RU" w:eastAsia="ru-RU"/>
        </w:rPr>
        <w:t>6</w:t>
      </w:r>
      <w:r w:rsidRPr="00D27B9C">
        <w:rPr>
          <w:rFonts w:eastAsia="Times-Bold"/>
          <w:b/>
          <w:bCs/>
          <w:iCs/>
          <w:sz w:val="28"/>
          <w:szCs w:val="28"/>
          <w:lang w:val="ru-RU" w:eastAsia="ru-RU"/>
        </w:rPr>
        <w:t xml:space="preserve">. </w:t>
      </w:r>
      <w:r w:rsidR="00D3283D" w:rsidRPr="00D27B9C">
        <w:rPr>
          <w:rFonts w:eastAsia="Times-Bold"/>
          <w:b/>
          <w:bCs/>
          <w:iCs/>
          <w:sz w:val="28"/>
          <w:szCs w:val="28"/>
          <w:lang w:val="ru-RU" w:eastAsia="ru-RU"/>
        </w:rPr>
        <w:t>Наукова публікація: поняття, функції, основні види</w:t>
      </w:r>
    </w:p>
    <w:p w:rsidR="00BD4FA6" w:rsidRPr="00D27B9C" w:rsidRDefault="00BD4FA6" w:rsidP="00D27B9C">
      <w:pPr>
        <w:widowControl/>
        <w:autoSpaceDE w:val="0"/>
        <w:autoSpaceDN w:val="0"/>
        <w:adjustRightInd w:val="0"/>
        <w:spacing w:line="360" w:lineRule="auto"/>
        <w:ind w:firstLine="720"/>
        <w:jc w:val="both"/>
        <w:rPr>
          <w:rFonts w:eastAsia="Times-BoldItalic"/>
          <w:bCs/>
          <w:iCs/>
          <w:sz w:val="28"/>
          <w:szCs w:val="28"/>
          <w:lang w:val="ru-RU" w:eastAsia="ru-RU"/>
        </w:rPr>
      </w:pPr>
      <w:r w:rsidRPr="00D27B9C">
        <w:rPr>
          <w:rFonts w:eastAsia="Times-Bold"/>
          <w:bCs/>
          <w:iCs/>
          <w:sz w:val="28"/>
          <w:szCs w:val="28"/>
          <w:lang w:val="ru-RU" w:eastAsia="ru-RU"/>
        </w:rPr>
        <w:t xml:space="preserve">- </w:t>
      </w:r>
      <w:r w:rsidRPr="00D27B9C">
        <w:rPr>
          <w:rFonts w:eastAsia="Times-BoldItalic"/>
          <w:bCs/>
          <w:iCs/>
          <w:sz w:val="28"/>
          <w:szCs w:val="28"/>
          <w:lang w:val="ru-RU" w:eastAsia="ru-RU"/>
        </w:rPr>
        <w:t>Наукова публікація: поняття, функції, основні види.</w:t>
      </w:r>
    </w:p>
    <w:p w:rsidR="00BD4FA6" w:rsidRPr="00D27B9C" w:rsidRDefault="00BD4FA6" w:rsidP="00D27B9C">
      <w:pPr>
        <w:widowControl/>
        <w:autoSpaceDE w:val="0"/>
        <w:autoSpaceDN w:val="0"/>
        <w:adjustRightInd w:val="0"/>
        <w:spacing w:line="360" w:lineRule="auto"/>
        <w:ind w:firstLine="720"/>
        <w:jc w:val="both"/>
        <w:rPr>
          <w:rFonts w:eastAsia="Times-BoldItalic"/>
          <w:bCs/>
          <w:iCs/>
          <w:sz w:val="28"/>
          <w:szCs w:val="28"/>
          <w:lang w:val="ru-RU" w:eastAsia="ru-RU"/>
        </w:rPr>
      </w:pPr>
      <w:r w:rsidRPr="00D27B9C">
        <w:rPr>
          <w:rFonts w:eastAsia="Times-Bold"/>
          <w:bCs/>
          <w:iCs/>
          <w:sz w:val="28"/>
          <w:szCs w:val="28"/>
          <w:lang w:val="ru-RU" w:eastAsia="ru-RU"/>
        </w:rPr>
        <w:t xml:space="preserve">- </w:t>
      </w:r>
      <w:r w:rsidRPr="00D27B9C">
        <w:rPr>
          <w:rFonts w:eastAsia="Times-BoldItalic"/>
          <w:bCs/>
          <w:iCs/>
          <w:sz w:val="28"/>
          <w:szCs w:val="28"/>
          <w:lang w:val="ru-RU" w:eastAsia="ru-RU"/>
        </w:rPr>
        <w:t>Наукова монографія, наукова стаття, тези.</w:t>
      </w:r>
    </w:p>
    <w:p w:rsidR="00BD4FA6" w:rsidRPr="00D27B9C" w:rsidRDefault="00BD4FA6" w:rsidP="00D27B9C">
      <w:pPr>
        <w:widowControl/>
        <w:autoSpaceDE w:val="0"/>
        <w:autoSpaceDN w:val="0"/>
        <w:adjustRightInd w:val="0"/>
        <w:spacing w:line="360" w:lineRule="auto"/>
        <w:ind w:firstLine="720"/>
        <w:jc w:val="both"/>
        <w:rPr>
          <w:rFonts w:eastAsia="Times-BoldItalic"/>
          <w:bCs/>
          <w:iCs/>
          <w:sz w:val="28"/>
          <w:szCs w:val="28"/>
          <w:lang w:val="ru-RU" w:eastAsia="ru-RU"/>
        </w:rPr>
      </w:pPr>
      <w:r w:rsidRPr="00D27B9C">
        <w:rPr>
          <w:rFonts w:eastAsia="Times-BoldItalic"/>
          <w:bCs/>
          <w:iCs/>
          <w:sz w:val="28"/>
          <w:szCs w:val="28"/>
          <w:lang w:val="ru-RU" w:eastAsia="ru-RU"/>
        </w:rPr>
        <w:t>- Реферат, доповідь, виступ.</w:t>
      </w:r>
    </w:p>
    <w:p w:rsidR="00BD4FA6" w:rsidRPr="00D27B9C" w:rsidRDefault="00BD4FA6" w:rsidP="00D27B9C">
      <w:pPr>
        <w:widowControl/>
        <w:autoSpaceDE w:val="0"/>
        <w:autoSpaceDN w:val="0"/>
        <w:adjustRightInd w:val="0"/>
        <w:spacing w:line="360" w:lineRule="auto"/>
        <w:ind w:firstLine="720"/>
        <w:jc w:val="both"/>
        <w:rPr>
          <w:rFonts w:eastAsia="Times-BoldItalic"/>
          <w:bCs/>
          <w:iCs/>
          <w:sz w:val="28"/>
          <w:szCs w:val="28"/>
          <w:lang w:val="ru-RU" w:eastAsia="ru-RU"/>
        </w:rPr>
      </w:pPr>
      <w:r w:rsidRPr="00D27B9C">
        <w:rPr>
          <w:rFonts w:eastAsia="Times-BoldItalic"/>
          <w:bCs/>
          <w:iCs/>
          <w:sz w:val="28"/>
          <w:szCs w:val="28"/>
          <w:lang w:val="ru-RU" w:eastAsia="ru-RU"/>
        </w:rPr>
        <w:t>- Методика підготовки та оформлення публікацій.</w:t>
      </w:r>
    </w:p>
    <w:p w:rsidR="00BD4FA6" w:rsidRPr="00D27B9C" w:rsidRDefault="00BD4FA6" w:rsidP="00D27B9C">
      <w:pPr>
        <w:widowControl/>
        <w:autoSpaceDE w:val="0"/>
        <w:autoSpaceDN w:val="0"/>
        <w:adjustRightInd w:val="0"/>
        <w:spacing w:line="360" w:lineRule="auto"/>
        <w:ind w:firstLine="720"/>
        <w:jc w:val="both"/>
        <w:rPr>
          <w:rFonts w:eastAsia="Times-BoldItalic"/>
          <w:bCs/>
          <w:iCs/>
          <w:sz w:val="28"/>
          <w:szCs w:val="28"/>
          <w:lang w:val="ru-RU" w:eastAsia="ru-RU"/>
        </w:rPr>
      </w:pPr>
      <w:r w:rsidRPr="00D27B9C">
        <w:rPr>
          <w:rFonts w:eastAsia="Times-BoldItalic"/>
          <w:bCs/>
          <w:iCs/>
          <w:sz w:val="28"/>
          <w:szCs w:val="28"/>
          <w:lang w:val="ru-RU" w:eastAsia="ru-RU"/>
        </w:rPr>
        <w:t>- Форми звітності при науковому дослідженні.</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t xml:space="preserve">Результати науково-дослідної роботи оформляють не лише у вигляді курсової або дипломної роботи. Вони узагальнюються також у кандидатських і докторських дисертаціях, авторефератах дисертацій, тезах доповідей, статтях, </w:t>
      </w:r>
      <w:r w:rsidRPr="00D27B9C">
        <w:rPr>
          <w:rFonts w:eastAsia="Times-Bold"/>
          <w:bCs/>
          <w:iCs/>
          <w:sz w:val="28"/>
          <w:szCs w:val="28"/>
          <w:lang w:val="ru-RU" w:eastAsia="ru-RU"/>
        </w:rPr>
        <w:lastRenderedPageBreak/>
        <w:t>монографіях, методичних і практичних матеріалах, підручниках, навчальних посібниках тощо.</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t>Для майбутнього фахівця, науковця дуже важливим є володіння методологією підготовки наукової публікації. Написання реферату, наукової статті, тез доповідей на конференції повинно відповідати вимогам жанру публікації і відповідно сприйматись читачами і слухачами. Це висуває певні вимоги до логіки побудови їх, форми, стилю і мови.</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t>Розглянемо методику підготовки окремих видів публікацій чи виступів, враховуючи при цьому особливості кожного виду, залежність від рівня завершеності дослі</w:t>
      </w:r>
    </w:p>
    <w:p w:rsidR="00BD4FA6" w:rsidRPr="00D27B9C" w:rsidRDefault="00BD4FA6" w:rsidP="00D27B9C">
      <w:pPr>
        <w:widowControl/>
        <w:autoSpaceDE w:val="0"/>
        <w:autoSpaceDN w:val="0"/>
        <w:adjustRightInd w:val="0"/>
        <w:spacing w:line="360" w:lineRule="auto"/>
        <w:jc w:val="both"/>
        <w:rPr>
          <w:rFonts w:eastAsia="Times-Bold"/>
          <w:bCs/>
          <w:iCs/>
          <w:sz w:val="28"/>
          <w:szCs w:val="28"/>
          <w:lang w:val="ru-RU" w:eastAsia="ru-RU"/>
        </w:rPr>
      </w:pPr>
      <w:r w:rsidRPr="00D27B9C">
        <w:rPr>
          <w:rFonts w:eastAsia="Times-Bold"/>
          <w:bCs/>
          <w:iCs/>
          <w:sz w:val="28"/>
          <w:szCs w:val="28"/>
          <w:lang w:val="ru-RU" w:eastAsia="ru-RU"/>
        </w:rPr>
        <w:t>дження, а також з врахуванням кола читачів чи слухачів, на яких вони розраховані.</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Italic"/>
          <w:bCs/>
          <w:iCs/>
          <w:sz w:val="28"/>
          <w:szCs w:val="28"/>
          <w:lang w:val="ru-RU" w:eastAsia="ru-RU"/>
        </w:rPr>
        <w:t xml:space="preserve">Наукова публікація </w:t>
      </w:r>
      <w:r w:rsidRPr="00D27B9C">
        <w:rPr>
          <w:rFonts w:eastAsia="Times-Bold"/>
          <w:bCs/>
          <w:iCs/>
          <w:sz w:val="28"/>
          <w:szCs w:val="28"/>
          <w:lang w:val="ru-RU" w:eastAsia="ru-RU"/>
        </w:rPr>
        <w:t>(в перекладі з латинського - publicato - оголошую всенародно, оприлюднюю) — це доведення інформації до громадськості за допомогою преси, радіомовлення, телебачення; розміщення в різних виданнях (газетах, книгах, підручниках).</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t>Головні функції публікацій:</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t>- Оприлюднення результатів наукової роботи;</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t>- Сприяння встановленню пріоритету автора при аналогічних за змістом наукових статтях;</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t>- Свідчення про особистий внесок дослідника в розробку наукової проблеми;</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t>- Підтвердження достовірності основних результатів і висновків наукової роботи, її новизни та наукового рівня, оскільки після виходу в світ публікація стає об'єктом вивчення й оцінки широкою науковою громадськістю.</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t>- Підтвердження факту апробації та впровадження результатів і висновків дисертації;</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t>- Відображення основного змісту, наукового рівня та новизни дослідження;</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lastRenderedPageBreak/>
        <w:t>- Забезпечення первинною науковою інформацією суспільства, повідомлення про появу нового наукового знання, передача його у загальне користування;</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t xml:space="preserve">Особливе значення мають наукові публікації, що вийшли друком у формі видань. Державний стандарт України. 3017-95 </w:t>
      </w:r>
      <w:r w:rsidRPr="00D27B9C">
        <w:rPr>
          <w:rFonts w:ascii="Cambria Math" w:eastAsia="Times-Bold" w:hAnsi="Cambria Math"/>
          <w:bCs/>
          <w:iCs/>
          <w:sz w:val="28"/>
          <w:szCs w:val="28"/>
          <w:lang w:val="ru-RU" w:eastAsia="ru-RU"/>
        </w:rPr>
        <w:t>«</w:t>
      </w:r>
      <w:r w:rsidRPr="00D27B9C">
        <w:rPr>
          <w:rFonts w:eastAsia="Times-Bold"/>
          <w:bCs/>
          <w:iCs/>
          <w:sz w:val="28"/>
          <w:szCs w:val="28"/>
          <w:lang w:val="ru-RU" w:eastAsia="ru-RU"/>
        </w:rPr>
        <w:t>Видання. Основні види. Терміни та визначення</w:t>
      </w:r>
      <w:r w:rsidRPr="00D27B9C">
        <w:rPr>
          <w:rFonts w:ascii="Cambria Math" w:eastAsia="Times-Bold" w:hAnsi="Cambria Math"/>
          <w:bCs/>
          <w:iCs/>
          <w:sz w:val="28"/>
          <w:szCs w:val="28"/>
          <w:lang w:val="ru-RU" w:eastAsia="ru-RU"/>
        </w:rPr>
        <w:t>»</w:t>
      </w:r>
      <w:r w:rsidRPr="00D27B9C">
        <w:rPr>
          <w:rFonts w:eastAsia="Times-Bold"/>
          <w:bCs/>
          <w:iCs/>
          <w:sz w:val="28"/>
          <w:szCs w:val="28"/>
          <w:lang w:val="ru-RU" w:eastAsia="ru-RU"/>
        </w:rPr>
        <w:t xml:space="preserve"> визначає </w:t>
      </w:r>
      <w:r w:rsidRPr="00D27B9C">
        <w:rPr>
          <w:rFonts w:eastAsia="Times-Italic"/>
          <w:bCs/>
          <w:iCs/>
          <w:sz w:val="28"/>
          <w:szCs w:val="28"/>
          <w:lang w:val="ru-RU" w:eastAsia="ru-RU"/>
        </w:rPr>
        <w:t xml:space="preserve">видання </w:t>
      </w:r>
      <w:r w:rsidRPr="00D27B9C">
        <w:rPr>
          <w:rFonts w:eastAsia="Times-Bold"/>
          <w:bCs/>
          <w:iCs/>
          <w:sz w:val="28"/>
          <w:szCs w:val="28"/>
          <w:lang w:val="ru-RU" w:eastAsia="ru-RU"/>
        </w:rPr>
        <w:t>як документ, який пройшов редакційно-видавниче опрацювання, виготовлений шляхом друкування, тиснення або іншим способом, містить інформацію, призначену для поширення і відповідає вимогам державних стандартів, інших нормативних документів щодо видавничого оформлення і поліграфічного виконання.</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Italic"/>
          <w:bCs/>
          <w:iCs/>
          <w:sz w:val="28"/>
          <w:szCs w:val="28"/>
          <w:lang w:val="ru-RU" w:eastAsia="ru-RU"/>
        </w:rPr>
        <w:t xml:space="preserve">Науковим вважається </w:t>
      </w:r>
      <w:r w:rsidRPr="00D27B9C">
        <w:rPr>
          <w:rFonts w:eastAsia="Times-Bold"/>
          <w:bCs/>
          <w:iCs/>
          <w:sz w:val="28"/>
          <w:szCs w:val="28"/>
          <w:lang w:val="ru-RU" w:eastAsia="ru-RU"/>
        </w:rPr>
        <w:t>видання результатів теоретичних або емпіричних досліджень, а також підготовлених науковцями до публікації пам'яток культури, історичних документів, літературних текстів. Воно призначене для фахівців відповідної галузі та наукової роботи.</w:t>
      </w:r>
    </w:p>
    <w:p w:rsidR="00BD4FA6" w:rsidRPr="00D27B9C" w:rsidRDefault="00BD4FA6" w:rsidP="00D27B9C">
      <w:pPr>
        <w:widowControl/>
        <w:autoSpaceDE w:val="0"/>
        <w:autoSpaceDN w:val="0"/>
        <w:adjustRightInd w:val="0"/>
        <w:spacing w:line="360" w:lineRule="auto"/>
        <w:ind w:firstLine="720"/>
        <w:jc w:val="both"/>
        <w:rPr>
          <w:rFonts w:eastAsia="Times-Italic"/>
          <w:bCs/>
          <w:iCs/>
          <w:sz w:val="28"/>
          <w:szCs w:val="28"/>
          <w:lang w:val="ru-RU" w:eastAsia="ru-RU"/>
        </w:rPr>
      </w:pPr>
      <w:r w:rsidRPr="00D27B9C">
        <w:rPr>
          <w:rFonts w:eastAsia="Times-Italic"/>
          <w:bCs/>
          <w:iCs/>
          <w:sz w:val="28"/>
          <w:szCs w:val="28"/>
          <w:lang w:val="ru-RU" w:eastAsia="ru-RU"/>
        </w:rPr>
        <w:t>Наукові видання можуть бути двох груп:</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Italic"/>
          <w:bCs/>
          <w:iCs/>
          <w:sz w:val="28"/>
          <w:szCs w:val="28"/>
          <w:lang w:val="ru-RU" w:eastAsia="ru-RU"/>
        </w:rPr>
        <w:t xml:space="preserve">- </w:t>
      </w:r>
      <w:r w:rsidRPr="00D27B9C">
        <w:rPr>
          <w:rFonts w:eastAsia="Times-Bold"/>
          <w:bCs/>
          <w:iCs/>
          <w:sz w:val="28"/>
          <w:szCs w:val="28"/>
          <w:lang w:val="ru-RU" w:eastAsia="ru-RU"/>
        </w:rPr>
        <w:t>науково-дослідні;</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t>- джерелознавчі.</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t>До науково-дослідних належать (</w:t>
      </w:r>
      <w:r w:rsidR="001D59E8" w:rsidRPr="00D27B9C">
        <w:rPr>
          <w:rFonts w:eastAsia="Times-Bold"/>
          <w:bCs/>
          <w:iCs/>
          <w:sz w:val="28"/>
          <w:szCs w:val="28"/>
          <w:lang w:val="ru-RU" w:eastAsia="ru-RU"/>
        </w:rPr>
        <w:t>рисунок 6.1</w:t>
      </w:r>
      <w:r w:rsidRPr="00D27B9C">
        <w:rPr>
          <w:rFonts w:eastAsia="Times-Bold"/>
          <w:bCs/>
          <w:iCs/>
          <w:sz w:val="28"/>
          <w:szCs w:val="28"/>
          <w:lang w:val="ru-RU" w:eastAsia="ru-RU"/>
        </w:rPr>
        <w:t>):</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t>- монографія (наукова праця, присвячена дослідженню однієї теми);</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t>- науковий реферат (автореферат) - коротке викладення автором змісту наукового дослідження, дисертаційної роботи перед поданням її до захисту;</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t>- інформативний реферат - коротке письмове викладення однієї наукової праці, що стисло висвітлює її зміст. Він акцентує увагу на нових повідомленнях;</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t>- тези доповідей, а також матеріали наукової конференції (неперіодичний збірник підсумків конференції, доповідей, рекомендацій та рішень);</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t>- збірники наукових праць (збірники матеріалів досліджень наукових статей, виконаних у наукових установах, навчальних закладах).</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t xml:space="preserve">До другої групи наукових видань належать: джерелознавчі видання або наукові документальні видання, які містять пам'ятки культури та історичні </w:t>
      </w:r>
      <w:r w:rsidRPr="00D27B9C">
        <w:rPr>
          <w:rFonts w:eastAsia="Times-Bold"/>
          <w:bCs/>
          <w:iCs/>
          <w:sz w:val="28"/>
          <w:szCs w:val="28"/>
          <w:lang w:val="ru-RU" w:eastAsia="ru-RU"/>
        </w:rPr>
        <w:lastRenderedPageBreak/>
        <w:t>документи, що пройшли текстологічне опрацювання, мають коментарі, вступи, статті, допоміжні покажчики тощо.</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t>Серед наукових неперіодичних видань можна виділити:</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t>- книги (книжкове видання обсягом понад 48 сторінок);</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t>- брошури (книжкове видання обсягом від 4 до 48 сторінок).</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t>Статус наукового видання потребує суворого дотримання вимог видавничого оформлення видання:</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t>Зупинимось на головних:</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t xml:space="preserve">- </w:t>
      </w:r>
      <w:r w:rsidRPr="00D27B9C">
        <w:rPr>
          <w:rFonts w:eastAsia="Times-Italic"/>
          <w:bCs/>
          <w:iCs/>
          <w:sz w:val="28"/>
          <w:szCs w:val="28"/>
          <w:lang w:val="ru-RU" w:eastAsia="ru-RU"/>
        </w:rPr>
        <w:t xml:space="preserve">Вихідні відомості — </w:t>
      </w:r>
      <w:r w:rsidRPr="00D27B9C">
        <w:rPr>
          <w:rFonts w:eastAsia="Times-Bold"/>
          <w:bCs/>
          <w:iCs/>
          <w:sz w:val="28"/>
          <w:szCs w:val="28"/>
          <w:lang w:val="ru-RU" w:eastAsia="ru-RU"/>
        </w:rPr>
        <w:t>сукупність даних, які характеризують видання і призначені для його оформлення, бібліографічної обробки, статистичного обліку й інформування читача. Це: відомості про авторів; заголовок видання (назва); надзаголовні дані; підзаголовні дані; нумерація; шифр зберігання видання; індекс УДК; індекс ББК; авторський знак; макет анотованої каталожної картки; знак охорони авторського права; міжнародний стандартний номер ISBN.</w:t>
      </w:r>
    </w:p>
    <w:p w:rsidR="001D59E8" w:rsidRPr="00D27B9C" w:rsidRDefault="001D59E8" w:rsidP="00D27B9C">
      <w:pPr>
        <w:widowControl/>
        <w:autoSpaceDE w:val="0"/>
        <w:autoSpaceDN w:val="0"/>
        <w:adjustRightInd w:val="0"/>
        <w:spacing w:line="360" w:lineRule="auto"/>
        <w:ind w:firstLine="720"/>
        <w:jc w:val="both"/>
        <w:rPr>
          <w:rFonts w:eastAsia="Times-Italic"/>
          <w:bCs/>
          <w:iCs/>
          <w:sz w:val="28"/>
          <w:szCs w:val="28"/>
          <w:lang w:val="ru-RU" w:eastAsia="ru-RU"/>
        </w:rPr>
      </w:pPr>
      <w:r w:rsidRPr="00D27B9C">
        <w:rPr>
          <w:rFonts w:eastAsia="Times-Italic"/>
          <w:bCs/>
          <w:iCs/>
          <w:noProof/>
          <w:sz w:val="28"/>
          <w:szCs w:val="28"/>
          <w:lang w:val="ru-RU" w:eastAsia="ru-RU"/>
        </w:rPr>
        <w:drawing>
          <wp:inline distT="0" distB="0" distL="0" distR="0">
            <wp:extent cx="5213350" cy="3193363"/>
            <wp:effectExtent l="19050" t="0" r="6350" b="0"/>
            <wp:docPr id="18"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15"/>
                    <a:srcRect/>
                    <a:stretch>
                      <a:fillRect/>
                    </a:stretch>
                  </pic:blipFill>
                  <pic:spPr bwMode="auto">
                    <a:xfrm>
                      <a:off x="0" y="0"/>
                      <a:ext cx="5213350" cy="3193363"/>
                    </a:xfrm>
                    <a:prstGeom prst="rect">
                      <a:avLst/>
                    </a:prstGeom>
                    <a:noFill/>
                    <a:ln w="9525">
                      <a:noFill/>
                      <a:miter lim="800000"/>
                      <a:headEnd/>
                      <a:tailEnd/>
                    </a:ln>
                  </pic:spPr>
                </pic:pic>
              </a:graphicData>
            </a:graphic>
          </wp:inline>
        </w:drawing>
      </w:r>
    </w:p>
    <w:p w:rsidR="00BD4FA6" w:rsidRPr="00D27B9C" w:rsidRDefault="001D59E8" w:rsidP="00D27B9C">
      <w:pPr>
        <w:widowControl/>
        <w:autoSpaceDE w:val="0"/>
        <w:autoSpaceDN w:val="0"/>
        <w:adjustRightInd w:val="0"/>
        <w:spacing w:line="360" w:lineRule="auto"/>
        <w:ind w:firstLine="720"/>
        <w:jc w:val="center"/>
        <w:rPr>
          <w:rFonts w:eastAsia="Times-Bold"/>
          <w:bCs/>
          <w:iCs/>
          <w:sz w:val="28"/>
          <w:szCs w:val="28"/>
          <w:lang w:val="ru-RU" w:eastAsia="ru-RU"/>
        </w:rPr>
      </w:pPr>
      <w:r w:rsidRPr="00D27B9C">
        <w:rPr>
          <w:rFonts w:eastAsia="Times-Italic"/>
          <w:bCs/>
          <w:iCs/>
          <w:sz w:val="28"/>
          <w:szCs w:val="28"/>
          <w:lang w:val="ru-RU" w:eastAsia="ru-RU"/>
        </w:rPr>
        <w:t>Рисунок 6.1</w:t>
      </w:r>
      <w:r w:rsidR="00BD4FA6" w:rsidRPr="00D27B9C">
        <w:rPr>
          <w:rFonts w:eastAsia="Times-Italic"/>
          <w:bCs/>
          <w:iCs/>
          <w:sz w:val="28"/>
          <w:szCs w:val="28"/>
          <w:lang w:val="ru-RU" w:eastAsia="ru-RU"/>
        </w:rPr>
        <w:t xml:space="preserve">. </w:t>
      </w:r>
      <w:r w:rsidRPr="00D27B9C">
        <w:rPr>
          <w:rFonts w:eastAsia="Times-Bold"/>
          <w:bCs/>
          <w:iCs/>
          <w:sz w:val="28"/>
          <w:szCs w:val="28"/>
          <w:lang w:val="ru-RU" w:eastAsia="ru-RU"/>
        </w:rPr>
        <w:t>Перелік наукових публікацій</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Italic"/>
          <w:bCs/>
          <w:iCs/>
          <w:sz w:val="28"/>
          <w:szCs w:val="28"/>
          <w:lang w:val="ru-RU" w:eastAsia="ru-RU"/>
        </w:rPr>
        <w:t xml:space="preserve">Вихідні дані </w:t>
      </w:r>
      <w:r w:rsidRPr="00D27B9C">
        <w:rPr>
          <w:rFonts w:eastAsia="Times-Bold"/>
          <w:bCs/>
          <w:iCs/>
          <w:sz w:val="28"/>
          <w:szCs w:val="28"/>
          <w:lang w:val="ru-RU" w:eastAsia="ru-RU"/>
        </w:rPr>
        <w:t>включають: місце випуску видання, назву видавництва, рік випуску.</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Italic"/>
          <w:bCs/>
          <w:iCs/>
          <w:sz w:val="28"/>
          <w:szCs w:val="28"/>
          <w:lang w:val="ru-RU" w:eastAsia="ru-RU"/>
        </w:rPr>
        <w:lastRenderedPageBreak/>
        <w:t xml:space="preserve">Випускні дані </w:t>
      </w:r>
      <w:r w:rsidRPr="00D27B9C">
        <w:rPr>
          <w:rFonts w:eastAsia="Times-Bold"/>
          <w:bCs/>
          <w:iCs/>
          <w:sz w:val="28"/>
          <w:szCs w:val="28"/>
          <w:lang w:val="ru-RU" w:eastAsia="ru-RU"/>
        </w:rPr>
        <w:t>передбачають: дату подання оригіналу на видання; дату підписання видання до друку; формагпаперу і частку аркуша; вид і номер паперу; гарнітуру шрифту основного тексту; спосіб друку; обсяг видання в умовних друкованих аркушах, що приведені до формату паперового аркуша 60x90 см; обсяг видання в обліково-видавничих аркушах; номер замовлення поліграфічного підприємства; назву і поштову адресу видавництв</w:t>
      </w:r>
    </w:p>
    <w:p w:rsidR="00BD4FA6" w:rsidRPr="00D27B9C" w:rsidRDefault="00BD4FA6" w:rsidP="00D27B9C">
      <w:pPr>
        <w:widowControl/>
        <w:autoSpaceDE w:val="0"/>
        <w:autoSpaceDN w:val="0"/>
        <w:adjustRightInd w:val="0"/>
        <w:spacing w:line="360" w:lineRule="auto"/>
        <w:jc w:val="both"/>
        <w:rPr>
          <w:rFonts w:eastAsia="Times-Bold"/>
          <w:bCs/>
          <w:iCs/>
          <w:sz w:val="28"/>
          <w:szCs w:val="28"/>
          <w:lang w:val="ru-RU" w:eastAsia="ru-RU"/>
        </w:rPr>
      </w:pPr>
      <w:r w:rsidRPr="00D27B9C">
        <w:rPr>
          <w:rFonts w:eastAsia="Times-Bold"/>
          <w:bCs/>
          <w:iCs/>
          <w:sz w:val="28"/>
          <w:szCs w:val="28"/>
          <w:lang w:val="ru-RU" w:eastAsia="ru-RU"/>
        </w:rPr>
        <w:t>і поліграфічного підприємства. Випускні дані розміщують на останній сторінці видання або на звороті титульного аркуша.</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t>Статті наукового характеру друкуються переважно в збірниках або журналах.</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Italic"/>
          <w:bCs/>
          <w:iCs/>
          <w:sz w:val="28"/>
          <w:szCs w:val="28"/>
          <w:lang w:val="ru-RU" w:eastAsia="ru-RU"/>
        </w:rPr>
        <w:t xml:space="preserve">Науковий журнал </w:t>
      </w:r>
      <w:r w:rsidRPr="00D27B9C">
        <w:rPr>
          <w:rFonts w:eastAsia="Times-Bold"/>
          <w:bCs/>
          <w:iCs/>
          <w:sz w:val="28"/>
          <w:szCs w:val="28"/>
          <w:lang w:val="ru-RU" w:eastAsia="ru-RU"/>
        </w:rPr>
        <w:t>- журнал, що містить статті та матеріали досліджень теоретичного або прикладного характеру і призначений переважно для фахівців певної галузі науки.</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t>За цільовим призначенням наукові журнали поділяють на: • 1 ,</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t>- науково-практичні;</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t>- науково-теоретичні;</w:t>
      </w:r>
    </w:p>
    <w:p w:rsidR="00BD4FA6" w:rsidRPr="00D27B9C" w:rsidRDefault="0099400B"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t>- науково-методичні.</w:t>
      </w:r>
    </w:p>
    <w:p w:rsidR="00112977" w:rsidRPr="00D27B9C" w:rsidRDefault="00112977" w:rsidP="00D27B9C">
      <w:pPr>
        <w:widowControl/>
        <w:autoSpaceDE w:val="0"/>
        <w:autoSpaceDN w:val="0"/>
        <w:adjustRightInd w:val="0"/>
        <w:spacing w:line="360" w:lineRule="auto"/>
        <w:ind w:firstLine="720"/>
        <w:jc w:val="both"/>
        <w:rPr>
          <w:rFonts w:eastAsia="Times-Bold"/>
          <w:bCs/>
          <w:iCs/>
          <w:sz w:val="28"/>
          <w:szCs w:val="28"/>
          <w:lang w:val="ru-RU" w:eastAsia="ru-RU"/>
        </w:rPr>
      </w:pPr>
    </w:p>
    <w:p w:rsidR="00112977" w:rsidRPr="00D27B9C" w:rsidRDefault="00112977" w:rsidP="00D27B9C">
      <w:pPr>
        <w:widowControl/>
        <w:autoSpaceDE w:val="0"/>
        <w:autoSpaceDN w:val="0"/>
        <w:adjustRightInd w:val="0"/>
        <w:spacing w:line="360" w:lineRule="auto"/>
        <w:ind w:firstLine="720"/>
        <w:jc w:val="center"/>
        <w:rPr>
          <w:rFonts w:eastAsia="Times-Bold"/>
          <w:bCs/>
          <w:iCs/>
          <w:sz w:val="28"/>
          <w:szCs w:val="28"/>
          <w:lang w:val="ru-RU" w:eastAsia="ru-RU"/>
        </w:rPr>
      </w:pPr>
      <w:r w:rsidRPr="00D27B9C">
        <w:rPr>
          <w:rFonts w:eastAsia="Times-Bold"/>
          <w:b/>
          <w:bCs/>
          <w:iCs/>
          <w:sz w:val="28"/>
          <w:szCs w:val="28"/>
          <w:lang w:val="ru-RU" w:eastAsia="ru-RU"/>
        </w:rPr>
        <w:t xml:space="preserve">Практичне заняття 7. Наукові </w:t>
      </w:r>
      <w:r w:rsidR="006A5E62" w:rsidRPr="00D27B9C">
        <w:rPr>
          <w:rFonts w:eastAsia="Times-Bold"/>
          <w:b/>
          <w:bCs/>
          <w:iCs/>
          <w:sz w:val="28"/>
          <w:szCs w:val="28"/>
          <w:lang w:val="ru-RU" w:eastAsia="ru-RU"/>
        </w:rPr>
        <w:t>праці</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t>Особливе значення мають наукові статті для здобувачів наукового ступеня доктора чи кандидата наук.</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t>Окрім, зазначених вимог до них є ще й додаткові:</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t>1. Статті мають публікуватись у провідних наукових фахових журналах та інших періодичних наукових фахових виданнях. їх перелік затверджує ВАК України при дотриманні таких вимог:</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t>- наявність у складі редакційної комісії не менше п'яти докторів наук з відповідної галузі науки, серед яких обов'язково три мають бути штатні працівники наукової установи, організації чи вищого навчального закладу, що видає журнал (періодичні видання);</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lastRenderedPageBreak/>
        <w:t>- журнали підписуються до друку виключно за рекомендацією Вченої ради наукової установи (організації чи вищого навчального закладу), що його видає, про що зазначається у вихідних даних;</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t>- тираж не менше ніж 100 примірників;</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t>- повне дотримання вимог до редакційного оформлення періодичного видання згідно з державними стандартами України;</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t>- наявність журналу (періодичного видання) у фонді бібліотек України, перелік яких затверджено ВАК України.</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t>2. Публікація не більше однієї статті здобувача за темою дисертації в одному випуску (номері) журналу (або іншого друкованого видання).</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t>3. Не зараховуються праці, в яких немає повного опису наукових результатів, що засвідчує їх достовірність, або в яких повторюються результати, опубліковані раніше в інших наукових працях, що входять до списку основних.</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t>Кількість і якість публікацій з теми дослідження є критерієм оцінки роботи.</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t>Вважається, що дисертація виконана на належному рівні, якщо з кожного її розділу і підрозділу можна підготувати статтю, а за її загальними результатами - монографію.</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t>При захисті докторської дисертації здобувач повинен видати монографію обсягом не менше 10 друкованих аркушів та не менше 20 статей у наукових провідних фахових журналах України (для гуманітарних і суспільних наук), не менше 15 публікацій основного змісту дисертації (для природничих і технічних наук).</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t>Кількість публікацій може бути змінена, якщо:</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t>- загальний обсяг індивідуальних публікацій перевищує 5 авторських аркушів.</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t>- у здобувача значна загальна кількість публікацій.</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t xml:space="preserve">При загальній кількості статей не менше 20 кількість індивідуальних з них має бути не меншою п'яти. При загальній кількості статей не менше ЗО </w:t>
      </w:r>
      <w:r w:rsidRPr="00D27B9C">
        <w:rPr>
          <w:rFonts w:eastAsia="Times-Bold"/>
          <w:bCs/>
          <w:iCs/>
          <w:sz w:val="28"/>
          <w:szCs w:val="28"/>
          <w:lang w:val="ru-RU" w:eastAsia="ru-RU"/>
        </w:rPr>
        <w:lastRenderedPageBreak/>
        <w:t>кількість індивідуальних має бути не менше чотирьох. Взагалі ВАК цінує, коли більшість публікацій без співавторів і всі опубліковані до прийняття дисертації до захисту. До статей без співавторів прирівнюються розділи монографій, підручників, навчальних посібників, написані автором особисто.</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t>Для здобувача ступеня кандидата наук:</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t>- мінімальна кількість публікацій не менше трьох статей основного змісту дисертації у вигляді статей у наукових фахових виданнях України або інших країн; перелік яких затверджує ВАК України.</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t>- Зараховуються лише ті статті, в наукових фахових виданнях, які на момент прийняття дисертації до захисту вийшли з друку.</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t>До опублікованих праць, які додатково відображають наукові результати дисертації, належать авторські свідоцтва на винаходи, державні стандарти, промислові зразки, рукописи праць депонованих в установах державної системи науково-технічної інформації та анотованих в наукових журналах, брошури, інформаційні картки на нові матеріали, що внесені до державного банку даних, тези доповідей, матеріали, виголошені на наукових конференціях, конгресах, симпозіумах, семінарах тощо. Тези доповідей включають до списку опублікованих праць за умови, що вони слугують встановленню пріоритету, або коли їх зміст не викладений в інших публікаціях.</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t>Наукові видання (зокрема наукові монографії, журнали чи збірники), в яких опубліковані основні результати дисертаційних робіт, мають бути доступними читачеві, знаходитися у фондах провідних вітчизняних бібліотек, обов'язково надсилатися в установлений перелік установ, який затверджений ВАК України. До них належать:</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t>- Національна бібліотека України ім. В.І.Вернадського (03039, Київ, Голосіївський проспект, 3);</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t>- Національна парламентська бібліотека України (01601, Київ, вул. Грушевського 1);</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t>- Державна науково-технічна бібліотека України 901171, Київ-171, вул. Антоновича, 180);</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lastRenderedPageBreak/>
        <w:t>- Львівська державна наукова бібліотека ім. В.С.Стефаника (79001, Львов, вул. Стефаника, 2);</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t>- Харківська державна наукова бібліотека ім. В.Г. Короленка (61003, Харків, прв. Короленка, 18);</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t>Отже науковими виданнями (в т.ч. і науковими монографіями), в яких можуть бути вміщені публікації за основним змістом дисертацій вважаються лише ті видання, які надійшли до перелічених установ.</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t>Певні труднощі у авторів виникають при визначенні обсягу праць, що зумовлено недостатнім знанням основних одиниць обчислення наукової інформації, поширюваних засобами друку.</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t>До них належать:</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t>- Авторський аркуш;</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t>- Друкований аркуш;</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t>- Обліково-видавничий аркуш.</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t>Найбільш вживаним в практиці є авторський аркуш — це одиниця обсягу друкованого твору, що дорівнює 40.000 друкованих знаків (літери, цифри, розділові знаки, кожен пробіл між словами тощо), один авторський аркуш дорівнює 24 сторінкам машинописного тексту, надрукованого через 2 інтервали на стандартному аркуші формату А4.</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t>Обсяг оригіналу в авторських аркушах можна приблизно визначити, розділивши загальну кількість сторінок машинописного тексту на 24. У авторських аркушах визначається обсяг рукопису у видавничому договорі.</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t>Обліково-видавничий аркуш - це одиниця обліку друкованого твору, що дорівнює, як авторський аркуш, 40 000 друкованих знаків прозового тексту, 700 рядкам віршованого тексту або 3000 см2 рекламного ілюстрованого тексту.</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t>В обліково-видавничих аркушах враховуються ті частини видання, які не є результатом авторської праці (видавнича анотація, зміст, вихідні відомості на обкладинці, справі, випускні дані, порядкові номери сторінок, редакційна передмова, рисунок та ін.).</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lastRenderedPageBreak/>
        <w:t>Кожний науковець систематично веде облік власних публікацій у картотеці списку або комп'ютерному банку даних за схемою: назва праці; характер роботи; вихідні дані; обсяг в авторських аркушах; термін та назва видання. Потрібно мати оригінали або копії власних публікацій.</w:t>
      </w:r>
    </w:p>
    <w:p w:rsidR="006A5E62" w:rsidRPr="00D27B9C" w:rsidRDefault="006A5E62" w:rsidP="00D27B9C">
      <w:pPr>
        <w:widowControl/>
        <w:autoSpaceDE w:val="0"/>
        <w:autoSpaceDN w:val="0"/>
        <w:adjustRightInd w:val="0"/>
        <w:spacing w:line="360" w:lineRule="auto"/>
        <w:ind w:firstLine="720"/>
        <w:jc w:val="center"/>
        <w:rPr>
          <w:rFonts w:eastAsia="Times-Bold"/>
          <w:bCs/>
          <w:iCs/>
          <w:sz w:val="28"/>
          <w:szCs w:val="28"/>
          <w:lang w:val="ru-RU" w:eastAsia="ru-RU"/>
        </w:rPr>
      </w:pPr>
    </w:p>
    <w:p w:rsidR="00BD4FA6" w:rsidRPr="00D27B9C" w:rsidRDefault="006A5E62" w:rsidP="00D27B9C">
      <w:pPr>
        <w:widowControl/>
        <w:autoSpaceDE w:val="0"/>
        <w:autoSpaceDN w:val="0"/>
        <w:adjustRightInd w:val="0"/>
        <w:spacing w:line="360" w:lineRule="auto"/>
        <w:ind w:firstLine="720"/>
        <w:jc w:val="center"/>
        <w:rPr>
          <w:rFonts w:eastAsia="Times-Bold"/>
          <w:b/>
          <w:bCs/>
          <w:iCs/>
          <w:sz w:val="28"/>
          <w:szCs w:val="28"/>
          <w:lang w:val="ru-RU" w:eastAsia="ru-RU"/>
        </w:rPr>
      </w:pPr>
      <w:r w:rsidRPr="00D27B9C">
        <w:rPr>
          <w:rFonts w:eastAsia="Times-Bold"/>
          <w:b/>
          <w:bCs/>
          <w:iCs/>
          <w:sz w:val="28"/>
          <w:szCs w:val="28"/>
          <w:lang w:val="ru-RU" w:eastAsia="ru-RU"/>
        </w:rPr>
        <w:t xml:space="preserve">Практичне заняття 8. </w:t>
      </w:r>
      <w:r w:rsidR="00BD4FA6" w:rsidRPr="00D27B9C">
        <w:rPr>
          <w:rFonts w:eastAsia="Times-Bold"/>
          <w:b/>
          <w:bCs/>
          <w:iCs/>
          <w:sz w:val="28"/>
          <w:szCs w:val="28"/>
          <w:lang w:val="ru-RU" w:eastAsia="ru-RU"/>
        </w:rPr>
        <w:t>Наукова монографія</w:t>
      </w:r>
      <w:r w:rsidRPr="00D27B9C">
        <w:rPr>
          <w:rFonts w:eastAsia="Times-Bold"/>
          <w:b/>
          <w:bCs/>
          <w:iCs/>
          <w:sz w:val="28"/>
          <w:szCs w:val="28"/>
          <w:lang w:val="ru-RU" w:eastAsia="ru-RU"/>
        </w:rPr>
        <w:t>, наукова стаття, теза доповіді</w:t>
      </w:r>
    </w:p>
    <w:p w:rsidR="00BD4FA6" w:rsidRPr="00D27B9C" w:rsidRDefault="00BD4FA6" w:rsidP="00D27B9C">
      <w:pPr>
        <w:widowControl/>
        <w:autoSpaceDE w:val="0"/>
        <w:autoSpaceDN w:val="0"/>
        <w:adjustRightInd w:val="0"/>
        <w:spacing w:line="360" w:lineRule="auto"/>
        <w:jc w:val="both"/>
        <w:rPr>
          <w:rFonts w:eastAsia="Times-Bold"/>
          <w:bCs/>
          <w:iCs/>
          <w:sz w:val="28"/>
          <w:szCs w:val="28"/>
          <w:lang w:val="ru-RU" w:eastAsia="ru-RU"/>
        </w:rPr>
      </w:pPr>
      <w:r w:rsidRPr="00D27B9C">
        <w:rPr>
          <w:rFonts w:eastAsia="Times-Bold"/>
          <w:bCs/>
          <w:iCs/>
          <w:sz w:val="28"/>
          <w:szCs w:val="28"/>
          <w:lang w:val="ru-RU" w:eastAsia="ru-RU"/>
        </w:rPr>
        <w:t>Монографія - це наукова праця, яка містить повне або поглиблене дослідження однієї проблеми чи теми, що належить одному або декільком авторам. Є два види монографій: наукові і практичні.</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t>Наукова монографія - це науково-дослідницька праця, предметом якої є вичерпне узагальнення теоретичного матеріалу з наукової проблеми або теми з критичним його аналізом, визначенням вагомості, формулюванням нових наукових концепцій. Монографія фіксує науковий пріоритет, забезпечує первинною науковою інформацією суспільство, слугує висвітленню основного змісту і результатів наукового, дисертаційного дослідження.</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t>Наукову монографію характеризує єдність змісту і вона свідчить про науковий внесок здобувача в науку і розглядається як кваліфікаційна наукова праця. За цих умов вона заміняє дисертаційну роботу. Обсяг індивідуальної монографії здобувача наукового ступеня доктора наук, яка зараховується як дисертація, має становити не менше 10 авторських аркушів у галузі технічних і природничих наук і не менше 15 авторських аркушів у галузі гуманітарних і суспільних наук.</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t>Другий тип наукової монографії — це наукова праця, яка є засобом висвітлення основного змісту дисертації і однією з основних публікацій за темою дослідження, при цьому до неї висуваються вимоги:</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t>- обсяг - не менш як 10 обліково-видавничих аркушів;</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t>- наявність рецензій двох докторів наук, за відповідною спеціальністю;</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t>- наявність рекомендації вченої ради науково-дослідної установи або вищого навчального закладу;</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lastRenderedPageBreak/>
        <w:t>- тираж не менше 300 примірників;</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t>- наявність міжнародного стандартного номера ISBN.</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t>Між дисертацією і монографією є певні відмінності:</w:t>
      </w:r>
    </w:p>
    <w:p w:rsidR="00BD4FA6" w:rsidRPr="00D27B9C" w:rsidRDefault="00BD4FA6" w:rsidP="00D27B9C">
      <w:pPr>
        <w:widowControl/>
        <w:autoSpaceDE w:val="0"/>
        <w:autoSpaceDN w:val="0"/>
        <w:adjustRightInd w:val="0"/>
        <w:spacing w:line="360" w:lineRule="auto"/>
        <w:jc w:val="both"/>
        <w:rPr>
          <w:rFonts w:eastAsia="Times-Bold"/>
          <w:bCs/>
          <w:iCs/>
          <w:sz w:val="28"/>
          <w:szCs w:val="28"/>
          <w:lang w:val="ru-RU" w:eastAsia="ru-RU"/>
        </w:rPr>
      </w:pPr>
      <w:r w:rsidRPr="00D27B9C">
        <w:rPr>
          <w:rFonts w:eastAsia="Times-Bold"/>
          <w:bCs/>
          <w:iCs/>
          <w:sz w:val="28"/>
          <w:szCs w:val="28"/>
          <w:lang w:val="ru-RU" w:eastAsia="ru-RU"/>
        </w:rPr>
        <w:t>По-перше в дисертації передбачається виклад наукових результатів і висновків, отриманих особисто автором.</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t>Монографія - це виклад результатів, ідей, концепцій, які належать як здобувачеві, так і іншим авторам.</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t>По-друге, дисертація містить нові наукові результати, висновки, факти, а монографія може викладати як нові результати, так і методичні, технічні рішення, факти, які вже відомі.</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t>По-третє, дисертація за вимогами ВАК має визначену структуру і правила оформлення, яких необхідно дотримуватись. До монографій таких вимог не ставлять.</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t>По-четверте - дисертація, це рукопис, який зберігається в обмеженій кількості примірників у певних бібліотечних установах. Монографія - це видання, яке пройшло відповідне редакційно-видавниче опрацювання, виготовлене друкарським або іншим способом, видане у фаховому видавництві України.</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t>Дисертація виконується у відповідності з вимогами державних стандартів щодо друку та оформлення, чого не встановлюється для монографії і її структури.</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t>Традиційно склалась композиційна структура наукової монографії: титульний аркуш, анотація, перелік умовних позначень (при необхідності) вступ або передмова, основна частина, висновки або післямова, література, допоміжні покажчики, додатки, зміст.</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t xml:space="preserve">Монографія призначена перш за все для вчених і має відповідати за змістом і формою жанру публікації. Особливе значення тут мають чіткість формулювань і викладу матеріалу, логіка висвітлення основних ідей, концепцій, висновків. її обсяг має бути не менший 6 друкованих аркушів. </w:t>
      </w:r>
      <w:r w:rsidRPr="00D27B9C">
        <w:rPr>
          <w:rFonts w:eastAsia="Times-Bold"/>
          <w:bCs/>
          <w:iCs/>
          <w:sz w:val="28"/>
          <w:szCs w:val="28"/>
          <w:lang w:val="ru-RU" w:eastAsia="ru-RU"/>
        </w:rPr>
        <w:lastRenderedPageBreak/>
        <w:t xml:space="preserve">Вимоги до сутності викладу матеріалу в розділах монографії, аналогічні </w:t>
      </w:r>
      <w:r w:rsidRPr="00D27B9C">
        <w:rPr>
          <w:rFonts w:eastAsia="Times-Italic"/>
          <w:bCs/>
          <w:iCs/>
          <w:sz w:val="28"/>
          <w:szCs w:val="28"/>
          <w:lang w:val="ru-RU" w:eastAsia="ru-RU"/>
        </w:rPr>
        <w:t xml:space="preserve">до </w:t>
      </w:r>
      <w:r w:rsidRPr="00D27B9C">
        <w:rPr>
          <w:rFonts w:eastAsia="Times-Bold"/>
          <w:bCs/>
          <w:iCs/>
          <w:sz w:val="28"/>
          <w:szCs w:val="28"/>
          <w:lang w:val="ru-RU" w:eastAsia="ru-RU"/>
        </w:rPr>
        <w:t>вимог інших наукових публікацій з певними особливостями їх призначення.</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t>Наукова стаття - є одним із видів публікацій, в якій подаються проміжні або кінцеві результати, висвітлюються конкретні окремі питання за темою дослідження, фіксується науковий пріоритет автора, робить її матеріал надбанням фахівців.</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t>Наукова стаття подається до редакції в завершеному вигляді відповідно до вимог, які публікуються в окремих номерах журналів або збірниках у вигляді пам'ятки автору. Оптимальний обсяг наукової статті (0,5 —0,7авт.арк.).</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t>Рукопис статті повинен мати повну назву роботи прізвище та ініціали автора, анотацію (на окремій сторінці), список використаної літератури.</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t>Стаття має просту структуру:</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t>- вступ (постановка наукової проблеми, актуальність, зв'язок з найважливішими завданнями, що постають перед Україною, значення для розвитку певної галузі науки і практики - 1 абзац або 5-10 рядків);</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t>- основні дослідження і публікації з проблеми, за останній час, на яких спирається автор, проблеми виділєння невирішених питань, яким присвячена стаття (0,5 -2 сторінки машинописного тексту);</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t xml:space="preserve">- </w:t>
      </w:r>
      <w:r w:rsidRPr="00D27B9C">
        <w:rPr>
          <w:rFonts w:eastAsia="Times-Italic"/>
          <w:bCs/>
          <w:iCs/>
          <w:sz w:val="28"/>
          <w:szCs w:val="28"/>
          <w:lang w:val="ru-RU" w:eastAsia="ru-RU"/>
        </w:rPr>
        <w:t xml:space="preserve">формулювання мети статті </w:t>
      </w:r>
      <w:r w:rsidRPr="00D27B9C">
        <w:rPr>
          <w:rFonts w:eastAsia="Times-Bold"/>
          <w:bCs/>
          <w:iCs/>
          <w:sz w:val="28"/>
          <w:szCs w:val="28"/>
          <w:lang w:val="ru-RU" w:eastAsia="ru-RU"/>
        </w:rPr>
        <w:t>(постановка завдання) - висловлюється головна ідея даної публікації, яка суттєво-відрізняється від сучасних уявлень про проблему, доповнює або поглиблює вже відомі підходи; звертається увага на введення до наукового обігу нових фактів, висновків, рекомендацій, закономірностей або уточнення відомих раніше, але недостатньо вивчених.</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t>Мета статті випливає з постановки наукової проблеми та огляду основних публікацій з тем (1 абзац, або 5-10 рядків);</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t xml:space="preserve">- </w:t>
      </w:r>
      <w:r w:rsidRPr="00D27B9C">
        <w:rPr>
          <w:rFonts w:eastAsia="Times-Italic"/>
          <w:bCs/>
          <w:iCs/>
          <w:sz w:val="28"/>
          <w:szCs w:val="28"/>
          <w:lang w:val="ru-RU" w:eastAsia="ru-RU"/>
        </w:rPr>
        <w:t xml:space="preserve">виклад змісту власного дослідження </w:t>
      </w:r>
      <w:r w:rsidRPr="00D27B9C">
        <w:rPr>
          <w:rFonts w:eastAsia="Times-Bold"/>
          <w:bCs/>
          <w:iCs/>
          <w:sz w:val="28"/>
          <w:szCs w:val="28"/>
          <w:lang w:val="ru-RU" w:eastAsia="ru-RU"/>
        </w:rPr>
        <w:t>- основна частина статті. В ній висвітлюються основні положення і результати наукового дослідження, особисті ідеї, думки, отримані наукові факти, програма експерименту.</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t>Аналіз отриманих результатів, особистий внесок автора в реалізацію основних висновків тощо (5-6 сторінок).</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lastRenderedPageBreak/>
        <w:t>- Висновок, в якому формулюється основний умовивід автора, зміст висновків і рекомендацій, їх значення для теорії і практики, суспільна значущість та перспективи (1/3 сторінки).</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t>Відповідно до постанови Президії ВАК України від 15.01.2003 р. №705/1 наукові статті зараховуються як фахові при наявності таких необхідних елементів: постановка проблеми у загальному вигляді та її зв'язок із важливими науковими чи практичними завданнями; аналіз останніх досліджень і публікацій, в яких започатковано розв'язання даної проблеми і на які спирається автор, виділення невирішених раніше частин загальної проблеми, котрим присвячується означена стаття; формулювання цілей статті (постановка завдання); виклад основного матеріалу дослідження з повним обґрунтуванням отриманих наукових результатів; висновки з даного дослідження і перспективи подальших розвідок у даному напрямку.</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t>При написанні наукової статті слід дотримуватись певних правил:</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t>- у правому верхньому куті розміщується прізвище та ініціали автора; за необхідністю вказуються відомості, що доповнюють дані про автора;</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t>- назва статті стисло відбиває її головну ідею, думку (краще до п'яти слів);</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t>- ініціали ставлять перед прізвищем;</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t>- слід уникати стилю наукового звіту;</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t>- недоцільно ставити риторичні запитання; більше користуватись розповідними реченнями;</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t>- не перевантажувати текст цифрами при переліках тих чи інших думок, положень, вимог;</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t xml:space="preserve">- прийнятним у тексті є використання словосполучень переліку: </w:t>
      </w:r>
      <w:r w:rsidRPr="00D27B9C">
        <w:rPr>
          <w:rFonts w:ascii="Cambria Math" w:eastAsia="Times-Bold" w:hAnsi="Cambria Math"/>
          <w:bCs/>
          <w:iCs/>
          <w:sz w:val="28"/>
          <w:szCs w:val="28"/>
          <w:lang w:val="ru-RU" w:eastAsia="ru-RU"/>
        </w:rPr>
        <w:t>«</w:t>
      </w:r>
      <w:r w:rsidRPr="00D27B9C">
        <w:rPr>
          <w:rFonts w:eastAsia="Times-Bold"/>
          <w:bCs/>
          <w:iCs/>
          <w:sz w:val="28"/>
          <w:szCs w:val="28"/>
          <w:lang w:val="ru-RU" w:eastAsia="ru-RU"/>
        </w:rPr>
        <w:t>спочатку</w:t>
      </w:r>
      <w:r w:rsidRPr="00D27B9C">
        <w:rPr>
          <w:rFonts w:ascii="Cambria Math" w:eastAsia="Times-Bold" w:hAnsi="Cambria Math"/>
          <w:bCs/>
          <w:iCs/>
          <w:sz w:val="28"/>
          <w:szCs w:val="28"/>
          <w:lang w:val="ru-RU" w:eastAsia="ru-RU"/>
        </w:rPr>
        <w:t>»</w:t>
      </w:r>
      <w:r w:rsidRPr="00D27B9C">
        <w:rPr>
          <w:rFonts w:eastAsia="Times-Bold"/>
          <w:bCs/>
          <w:iCs/>
          <w:sz w:val="28"/>
          <w:szCs w:val="28"/>
          <w:lang w:val="ru-RU" w:eastAsia="ru-RU"/>
        </w:rPr>
        <w:t xml:space="preserve">, </w:t>
      </w:r>
      <w:r w:rsidRPr="00D27B9C">
        <w:rPr>
          <w:rFonts w:ascii="Cambria Math" w:eastAsia="Times-Bold" w:hAnsi="Cambria Math"/>
          <w:bCs/>
          <w:iCs/>
          <w:sz w:val="28"/>
          <w:szCs w:val="28"/>
          <w:lang w:val="ru-RU" w:eastAsia="ru-RU"/>
        </w:rPr>
        <w:t>«</w:t>
      </w:r>
      <w:r w:rsidRPr="00D27B9C">
        <w:rPr>
          <w:rFonts w:eastAsia="Times-Bold"/>
          <w:bCs/>
          <w:iCs/>
          <w:sz w:val="28"/>
          <w:szCs w:val="28"/>
          <w:lang w:val="ru-RU" w:eastAsia="ru-RU"/>
        </w:rPr>
        <w:t>зрозуміло що</w:t>
      </w:r>
      <w:r w:rsidRPr="00D27B9C">
        <w:rPr>
          <w:rFonts w:ascii="Cambria Math" w:eastAsia="Times-Bold" w:hAnsi="Cambria Math"/>
          <w:bCs/>
          <w:iCs/>
          <w:sz w:val="28"/>
          <w:szCs w:val="28"/>
          <w:lang w:val="ru-RU" w:eastAsia="ru-RU"/>
        </w:rPr>
        <w:t>»</w:t>
      </w:r>
      <w:r w:rsidRPr="00D27B9C">
        <w:rPr>
          <w:rFonts w:eastAsia="Times-Bold"/>
          <w:bCs/>
          <w:iCs/>
          <w:sz w:val="28"/>
          <w:szCs w:val="28"/>
          <w:lang w:val="ru-RU" w:eastAsia="ru-RU"/>
        </w:rPr>
        <w:t xml:space="preserve">, </w:t>
      </w:r>
      <w:r w:rsidRPr="00D27B9C">
        <w:rPr>
          <w:rFonts w:ascii="Cambria Math" w:eastAsia="Times-Bold" w:hAnsi="Cambria Math"/>
          <w:bCs/>
          <w:iCs/>
          <w:sz w:val="28"/>
          <w:szCs w:val="28"/>
          <w:lang w:val="ru-RU" w:eastAsia="ru-RU"/>
        </w:rPr>
        <w:t>«</w:t>
      </w:r>
      <w:r w:rsidRPr="00D27B9C">
        <w:rPr>
          <w:rFonts w:eastAsia="Times-Bold"/>
          <w:bCs/>
          <w:iCs/>
          <w:sz w:val="28"/>
          <w:szCs w:val="28"/>
          <w:lang w:val="ru-RU" w:eastAsia="ru-RU"/>
        </w:rPr>
        <w:t>на початку</w:t>
      </w:r>
      <w:r w:rsidRPr="00D27B9C">
        <w:rPr>
          <w:rFonts w:ascii="Cambria Math" w:eastAsia="Times-Bold" w:hAnsi="Cambria Math"/>
          <w:bCs/>
          <w:iCs/>
          <w:sz w:val="28"/>
          <w:szCs w:val="28"/>
          <w:lang w:val="ru-RU" w:eastAsia="ru-RU"/>
        </w:rPr>
        <w:t>»</w:t>
      </w:r>
      <w:r w:rsidRPr="00D27B9C">
        <w:rPr>
          <w:rFonts w:eastAsia="Times-Bold"/>
          <w:bCs/>
          <w:iCs/>
          <w:sz w:val="28"/>
          <w:szCs w:val="28"/>
          <w:lang w:val="ru-RU" w:eastAsia="ru-RU"/>
        </w:rPr>
        <w:t xml:space="preserve">, </w:t>
      </w:r>
      <w:r w:rsidRPr="00D27B9C">
        <w:rPr>
          <w:rFonts w:ascii="Cambria Math" w:eastAsia="Times-Bold" w:hAnsi="Cambria Math"/>
          <w:bCs/>
          <w:iCs/>
          <w:sz w:val="28"/>
          <w:szCs w:val="28"/>
          <w:lang w:val="ru-RU" w:eastAsia="ru-RU"/>
        </w:rPr>
        <w:t>«</w:t>
      </w:r>
      <w:r w:rsidRPr="00D27B9C">
        <w:rPr>
          <w:rFonts w:eastAsia="Times-Bold"/>
          <w:bCs/>
          <w:iCs/>
          <w:sz w:val="28"/>
          <w:szCs w:val="28"/>
          <w:lang w:val="ru-RU" w:eastAsia="ru-RU"/>
        </w:rPr>
        <w:t>спершу</w:t>
      </w:r>
      <w:r w:rsidRPr="00D27B9C">
        <w:rPr>
          <w:rFonts w:ascii="Cambria Math" w:eastAsia="Times-Bold" w:hAnsi="Cambria Math"/>
          <w:bCs/>
          <w:iCs/>
          <w:sz w:val="28"/>
          <w:szCs w:val="28"/>
          <w:lang w:val="ru-RU" w:eastAsia="ru-RU"/>
        </w:rPr>
        <w:t>»</w:t>
      </w:r>
      <w:r w:rsidRPr="00D27B9C">
        <w:rPr>
          <w:rFonts w:eastAsia="Times-Bold"/>
          <w:bCs/>
          <w:iCs/>
          <w:sz w:val="28"/>
          <w:szCs w:val="28"/>
          <w:lang w:val="ru-RU" w:eastAsia="ru-RU"/>
        </w:rPr>
        <w:t xml:space="preserve">, </w:t>
      </w:r>
      <w:r w:rsidRPr="00D27B9C">
        <w:rPr>
          <w:rFonts w:ascii="Cambria Math" w:eastAsia="Times-Bold" w:hAnsi="Cambria Math"/>
          <w:bCs/>
          <w:iCs/>
          <w:sz w:val="28"/>
          <w:szCs w:val="28"/>
          <w:lang w:val="ru-RU" w:eastAsia="ru-RU"/>
        </w:rPr>
        <w:t>«</w:t>
      </w:r>
      <w:r w:rsidRPr="00D27B9C">
        <w:rPr>
          <w:rFonts w:eastAsia="Times-Bold"/>
          <w:bCs/>
          <w:iCs/>
          <w:sz w:val="28"/>
          <w:szCs w:val="28"/>
          <w:lang w:val="ru-RU" w:eastAsia="ru-RU"/>
        </w:rPr>
        <w:t>потім</w:t>
      </w:r>
      <w:r w:rsidRPr="00D27B9C">
        <w:rPr>
          <w:rFonts w:ascii="Cambria Math" w:eastAsia="Times-Bold" w:hAnsi="Cambria Math"/>
          <w:bCs/>
          <w:iCs/>
          <w:sz w:val="28"/>
          <w:szCs w:val="28"/>
          <w:lang w:val="ru-RU" w:eastAsia="ru-RU"/>
        </w:rPr>
        <w:t>»</w:t>
      </w:r>
      <w:r w:rsidRPr="00D27B9C">
        <w:rPr>
          <w:rFonts w:eastAsia="Times-Bold"/>
          <w:bCs/>
          <w:iCs/>
          <w:sz w:val="28"/>
          <w:szCs w:val="28"/>
          <w:lang w:val="ru-RU" w:eastAsia="ru-RU"/>
        </w:rPr>
        <w:t xml:space="preserve">, </w:t>
      </w:r>
      <w:r w:rsidRPr="00D27B9C">
        <w:rPr>
          <w:rFonts w:ascii="Cambria Math" w:eastAsia="Times-Bold" w:hAnsi="Cambria Math"/>
          <w:bCs/>
          <w:iCs/>
          <w:sz w:val="28"/>
          <w:szCs w:val="28"/>
          <w:lang w:val="ru-RU" w:eastAsia="ru-RU"/>
        </w:rPr>
        <w:t>«</w:t>
      </w:r>
      <w:r w:rsidRPr="00D27B9C">
        <w:rPr>
          <w:rFonts w:eastAsia="Times-Bold"/>
          <w:bCs/>
          <w:iCs/>
          <w:sz w:val="28"/>
          <w:szCs w:val="28"/>
          <w:lang w:val="ru-RU" w:eastAsia="ru-RU"/>
        </w:rPr>
        <w:t>дійсно</w:t>
      </w:r>
      <w:r w:rsidRPr="00D27B9C">
        <w:rPr>
          <w:rFonts w:ascii="Cambria Math" w:eastAsia="Times-Bold" w:hAnsi="Cambria Math"/>
          <w:bCs/>
          <w:iCs/>
          <w:sz w:val="28"/>
          <w:szCs w:val="28"/>
          <w:lang w:val="ru-RU" w:eastAsia="ru-RU"/>
        </w:rPr>
        <w:t>»</w:t>
      </w:r>
      <w:r w:rsidRPr="00D27B9C">
        <w:rPr>
          <w:rFonts w:eastAsia="Times-Bold"/>
          <w:bCs/>
          <w:iCs/>
          <w:sz w:val="28"/>
          <w:szCs w:val="28"/>
          <w:lang w:val="ru-RU" w:eastAsia="ru-RU"/>
        </w:rPr>
        <w:t xml:space="preserve">, </w:t>
      </w:r>
      <w:r w:rsidRPr="00D27B9C">
        <w:rPr>
          <w:rFonts w:ascii="Cambria Math" w:eastAsia="Times-Bold" w:hAnsi="Cambria Math"/>
          <w:bCs/>
          <w:iCs/>
          <w:sz w:val="28"/>
          <w:szCs w:val="28"/>
          <w:lang w:val="ru-RU" w:eastAsia="ru-RU"/>
        </w:rPr>
        <w:t>«</w:t>
      </w:r>
      <w:r w:rsidRPr="00D27B9C">
        <w:rPr>
          <w:rFonts w:eastAsia="Times-Bold"/>
          <w:bCs/>
          <w:iCs/>
          <w:sz w:val="28"/>
          <w:szCs w:val="28"/>
          <w:lang w:val="ru-RU" w:eastAsia="ru-RU"/>
        </w:rPr>
        <w:t>далі</w:t>
      </w:r>
      <w:r w:rsidRPr="00D27B9C">
        <w:rPr>
          <w:rFonts w:ascii="Cambria Math" w:eastAsia="Times-Bold" w:hAnsi="Cambria Math"/>
          <w:bCs/>
          <w:iCs/>
          <w:sz w:val="28"/>
          <w:szCs w:val="28"/>
          <w:lang w:val="ru-RU" w:eastAsia="ru-RU"/>
        </w:rPr>
        <w:t>»</w:t>
      </w:r>
      <w:r w:rsidRPr="00D27B9C">
        <w:rPr>
          <w:rFonts w:eastAsia="Times-Bold"/>
          <w:bCs/>
          <w:iCs/>
          <w:sz w:val="28"/>
          <w:szCs w:val="28"/>
          <w:lang w:val="ru-RU" w:eastAsia="ru-RU"/>
        </w:rPr>
        <w:t xml:space="preserve">, </w:t>
      </w:r>
      <w:r w:rsidRPr="00D27B9C">
        <w:rPr>
          <w:rFonts w:ascii="Cambria Math" w:eastAsia="Times-Bold" w:hAnsi="Cambria Math"/>
          <w:bCs/>
          <w:iCs/>
          <w:sz w:val="28"/>
          <w:szCs w:val="28"/>
          <w:lang w:val="ru-RU" w:eastAsia="ru-RU"/>
        </w:rPr>
        <w:t>«</w:t>
      </w:r>
      <w:r w:rsidRPr="00D27B9C">
        <w:rPr>
          <w:rFonts w:eastAsia="Times-Bold"/>
          <w:bCs/>
          <w:iCs/>
          <w:sz w:val="28"/>
          <w:szCs w:val="28"/>
          <w:lang w:val="ru-RU" w:eastAsia="ru-RU"/>
        </w:rPr>
        <w:t>нарешті</w:t>
      </w:r>
      <w:r w:rsidRPr="00D27B9C">
        <w:rPr>
          <w:rFonts w:ascii="Cambria Math" w:eastAsia="Times-Bold" w:hAnsi="Cambria Math"/>
          <w:bCs/>
          <w:iCs/>
          <w:sz w:val="28"/>
          <w:szCs w:val="28"/>
          <w:lang w:val="ru-RU" w:eastAsia="ru-RU"/>
        </w:rPr>
        <w:t>»</w:t>
      </w:r>
      <w:r w:rsidRPr="00D27B9C">
        <w:rPr>
          <w:rFonts w:eastAsia="Times-Bold"/>
          <w:bCs/>
          <w:iCs/>
          <w:sz w:val="28"/>
          <w:szCs w:val="28"/>
          <w:lang w:val="ru-RU" w:eastAsia="ru-RU"/>
        </w:rPr>
        <w:t xml:space="preserve">, </w:t>
      </w:r>
      <w:r w:rsidRPr="00D27B9C">
        <w:rPr>
          <w:rFonts w:ascii="Cambria Math" w:eastAsia="Times-Bold" w:hAnsi="Cambria Math"/>
          <w:bCs/>
          <w:iCs/>
          <w:sz w:val="28"/>
          <w:szCs w:val="28"/>
          <w:lang w:val="ru-RU" w:eastAsia="ru-RU"/>
        </w:rPr>
        <w:t>«</w:t>
      </w:r>
      <w:r w:rsidRPr="00D27B9C">
        <w:rPr>
          <w:rFonts w:eastAsia="Times-Bold"/>
          <w:bCs/>
          <w:iCs/>
          <w:sz w:val="28"/>
          <w:szCs w:val="28"/>
          <w:lang w:val="ru-RU" w:eastAsia="ru-RU"/>
        </w:rPr>
        <w:t>по-пер-</w:t>
      </w:r>
    </w:p>
    <w:p w:rsidR="00BD4FA6" w:rsidRPr="00D27B9C" w:rsidRDefault="00BD4FA6" w:rsidP="00D27B9C">
      <w:pPr>
        <w:widowControl/>
        <w:autoSpaceDE w:val="0"/>
        <w:autoSpaceDN w:val="0"/>
        <w:adjustRightInd w:val="0"/>
        <w:spacing w:line="360" w:lineRule="auto"/>
        <w:jc w:val="both"/>
        <w:rPr>
          <w:rFonts w:eastAsia="Times-Bold"/>
          <w:bCs/>
          <w:iCs/>
          <w:sz w:val="28"/>
          <w:szCs w:val="28"/>
          <w:lang w:val="ru-RU" w:eastAsia="ru-RU"/>
        </w:rPr>
      </w:pPr>
      <w:r w:rsidRPr="00D27B9C">
        <w:rPr>
          <w:rFonts w:eastAsia="Times-Bold"/>
          <w:bCs/>
          <w:iCs/>
          <w:sz w:val="28"/>
          <w:szCs w:val="28"/>
          <w:lang w:val="ru-RU" w:eastAsia="ru-RU"/>
        </w:rPr>
        <w:t>ше</w:t>
      </w:r>
      <w:r w:rsidRPr="00D27B9C">
        <w:rPr>
          <w:rFonts w:ascii="Cambria Math" w:eastAsia="Times-Bold" w:hAnsi="Cambria Math"/>
          <w:bCs/>
          <w:iCs/>
          <w:sz w:val="28"/>
          <w:szCs w:val="28"/>
          <w:lang w:val="ru-RU" w:eastAsia="ru-RU"/>
        </w:rPr>
        <w:t>»</w:t>
      </w:r>
      <w:r w:rsidRPr="00D27B9C">
        <w:rPr>
          <w:rFonts w:eastAsia="Times-Bold"/>
          <w:bCs/>
          <w:iCs/>
          <w:sz w:val="28"/>
          <w:szCs w:val="28"/>
          <w:lang w:val="ru-RU" w:eastAsia="ru-RU"/>
        </w:rPr>
        <w:t xml:space="preserve">, </w:t>
      </w:r>
      <w:r w:rsidRPr="00D27B9C">
        <w:rPr>
          <w:rFonts w:ascii="Cambria Math" w:eastAsia="Times-Bold" w:hAnsi="Cambria Math"/>
          <w:bCs/>
          <w:iCs/>
          <w:sz w:val="28"/>
          <w:szCs w:val="28"/>
          <w:lang w:val="ru-RU" w:eastAsia="ru-RU"/>
        </w:rPr>
        <w:t>«</w:t>
      </w:r>
      <w:r w:rsidRPr="00D27B9C">
        <w:rPr>
          <w:rFonts w:eastAsia="Times-Bold"/>
          <w:bCs/>
          <w:iCs/>
          <w:sz w:val="28"/>
          <w:szCs w:val="28"/>
          <w:lang w:val="ru-RU" w:eastAsia="ru-RU"/>
        </w:rPr>
        <w:t>по-друге</w:t>
      </w:r>
      <w:r w:rsidRPr="00D27B9C">
        <w:rPr>
          <w:rFonts w:ascii="Cambria Math" w:eastAsia="Times-Bold" w:hAnsi="Cambria Math"/>
          <w:bCs/>
          <w:iCs/>
          <w:sz w:val="28"/>
          <w:szCs w:val="28"/>
          <w:lang w:val="ru-RU" w:eastAsia="ru-RU"/>
        </w:rPr>
        <w:t>»</w:t>
      </w:r>
      <w:r w:rsidRPr="00D27B9C">
        <w:rPr>
          <w:rFonts w:eastAsia="Times-Bold"/>
          <w:bCs/>
          <w:iCs/>
          <w:sz w:val="28"/>
          <w:szCs w:val="28"/>
          <w:lang w:val="ru-RU" w:eastAsia="ru-RU"/>
        </w:rPr>
        <w:t xml:space="preserve">, </w:t>
      </w:r>
      <w:r w:rsidRPr="00D27B9C">
        <w:rPr>
          <w:rFonts w:ascii="Cambria Math" w:eastAsia="Times-Bold" w:hAnsi="Cambria Math"/>
          <w:bCs/>
          <w:iCs/>
          <w:sz w:val="28"/>
          <w:szCs w:val="28"/>
          <w:lang w:val="ru-RU" w:eastAsia="ru-RU"/>
        </w:rPr>
        <w:t>«</w:t>
      </w:r>
      <w:r w:rsidRPr="00D27B9C">
        <w:rPr>
          <w:rFonts w:eastAsia="Times-Bold"/>
          <w:bCs/>
          <w:iCs/>
          <w:sz w:val="28"/>
          <w:szCs w:val="28"/>
          <w:lang w:val="ru-RU" w:eastAsia="ru-RU"/>
        </w:rPr>
        <w:t>можливо</w:t>
      </w:r>
      <w:r w:rsidRPr="00D27B9C">
        <w:rPr>
          <w:rFonts w:ascii="Cambria Math" w:eastAsia="Times-Bold" w:hAnsi="Cambria Math"/>
          <w:bCs/>
          <w:iCs/>
          <w:sz w:val="28"/>
          <w:szCs w:val="28"/>
          <w:lang w:val="ru-RU" w:eastAsia="ru-RU"/>
        </w:rPr>
        <w:t>»</w:t>
      </w:r>
      <w:r w:rsidRPr="00D27B9C">
        <w:rPr>
          <w:rFonts w:eastAsia="Times-Bold"/>
          <w:bCs/>
          <w:iCs/>
          <w:sz w:val="28"/>
          <w:szCs w:val="28"/>
          <w:lang w:val="ru-RU" w:eastAsia="ru-RU"/>
        </w:rPr>
        <w:t xml:space="preserve">, </w:t>
      </w:r>
      <w:r w:rsidRPr="00D27B9C">
        <w:rPr>
          <w:rFonts w:ascii="Cambria Math" w:eastAsia="Times-Bold" w:hAnsi="Cambria Math"/>
          <w:bCs/>
          <w:iCs/>
          <w:sz w:val="28"/>
          <w:szCs w:val="28"/>
          <w:lang w:val="ru-RU" w:eastAsia="ru-RU"/>
        </w:rPr>
        <w:t>«</w:t>
      </w:r>
      <w:r w:rsidRPr="00D27B9C">
        <w:rPr>
          <w:rFonts w:eastAsia="Times-Bold"/>
          <w:bCs/>
          <w:iCs/>
          <w:sz w:val="28"/>
          <w:szCs w:val="28"/>
          <w:lang w:val="ru-RU" w:eastAsia="ru-RU"/>
        </w:rPr>
        <w:t>задумкою</w:t>
      </w:r>
      <w:r w:rsidRPr="00D27B9C">
        <w:rPr>
          <w:rFonts w:ascii="Cambria Math" w:eastAsia="Times-Bold" w:hAnsi="Cambria Math"/>
          <w:bCs/>
          <w:iCs/>
          <w:sz w:val="28"/>
          <w:szCs w:val="28"/>
          <w:lang w:val="ru-RU" w:eastAsia="ru-RU"/>
        </w:rPr>
        <w:t>»</w:t>
      </w:r>
      <w:r w:rsidRPr="00D27B9C">
        <w:rPr>
          <w:rFonts w:eastAsia="Times-Bold"/>
          <w:bCs/>
          <w:iCs/>
          <w:sz w:val="28"/>
          <w:szCs w:val="28"/>
          <w:lang w:val="ru-RU" w:eastAsia="ru-RU"/>
        </w:rPr>
        <w:t xml:space="preserve">, </w:t>
      </w:r>
      <w:r w:rsidRPr="00D27B9C">
        <w:rPr>
          <w:rFonts w:ascii="Cambria Math" w:eastAsia="Times-Bold" w:hAnsi="Cambria Math"/>
          <w:bCs/>
          <w:iCs/>
          <w:sz w:val="28"/>
          <w:szCs w:val="28"/>
          <w:lang w:val="ru-RU" w:eastAsia="ru-RU"/>
        </w:rPr>
        <w:t>«</w:t>
      </w:r>
      <w:r w:rsidRPr="00D27B9C">
        <w:rPr>
          <w:rFonts w:eastAsia="Times-Bold"/>
          <w:bCs/>
          <w:iCs/>
          <w:sz w:val="28"/>
          <w:szCs w:val="28"/>
          <w:lang w:val="ru-RU" w:eastAsia="ru-RU"/>
        </w:rPr>
        <w:t>заданими</w:t>
      </w:r>
      <w:r w:rsidRPr="00D27B9C">
        <w:rPr>
          <w:rFonts w:ascii="Cambria Math" w:eastAsia="Times-Bold" w:hAnsi="Cambria Math"/>
          <w:bCs/>
          <w:iCs/>
          <w:sz w:val="28"/>
          <w:szCs w:val="28"/>
          <w:lang w:val="ru-RU" w:eastAsia="ru-RU"/>
        </w:rPr>
        <w:t>»</w:t>
      </w:r>
      <w:r w:rsidRPr="00D27B9C">
        <w:rPr>
          <w:rFonts w:eastAsia="Times-Bold"/>
          <w:bCs/>
          <w:iCs/>
          <w:sz w:val="28"/>
          <w:szCs w:val="28"/>
          <w:lang w:val="ru-RU" w:eastAsia="ru-RU"/>
        </w:rPr>
        <w:t xml:space="preserve">, </w:t>
      </w:r>
      <w:r w:rsidRPr="00D27B9C">
        <w:rPr>
          <w:rFonts w:ascii="Cambria Math" w:eastAsia="Times-Bold" w:hAnsi="Cambria Math"/>
          <w:bCs/>
          <w:iCs/>
          <w:sz w:val="28"/>
          <w:szCs w:val="28"/>
          <w:lang w:val="ru-RU" w:eastAsia="ru-RU"/>
        </w:rPr>
        <w:t>«</w:t>
      </w:r>
      <w:r w:rsidRPr="00D27B9C">
        <w:rPr>
          <w:rFonts w:eastAsia="Times-Bold"/>
          <w:bCs/>
          <w:iCs/>
          <w:sz w:val="28"/>
          <w:szCs w:val="28"/>
          <w:lang w:val="ru-RU" w:eastAsia="ru-RU"/>
        </w:rPr>
        <w:t>між іншим</w:t>
      </w:r>
      <w:r w:rsidRPr="00D27B9C">
        <w:rPr>
          <w:rFonts w:ascii="Cambria Math" w:eastAsia="Times-Bold" w:hAnsi="Cambria Math"/>
          <w:bCs/>
          <w:iCs/>
          <w:sz w:val="28"/>
          <w:szCs w:val="28"/>
          <w:lang w:val="ru-RU" w:eastAsia="ru-RU"/>
        </w:rPr>
        <w:t>»</w:t>
      </w:r>
      <w:r w:rsidRPr="00D27B9C">
        <w:rPr>
          <w:rFonts w:eastAsia="Times-Bold"/>
          <w:bCs/>
          <w:iCs/>
          <w:sz w:val="28"/>
          <w:szCs w:val="28"/>
          <w:lang w:val="ru-RU" w:eastAsia="ru-RU"/>
        </w:rPr>
        <w:t xml:space="preserve">, </w:t>
      </w:r>
      <w:r w:rsidRPr="00D27B9C">
        <w:rPr>
          <w:rFonts w:ascii="Cambria Math" w:eastAsia="Times-Bold" w:hAnsi="Cambria Math"/>
          <w:bCs/>
          <w:iCs/>
          <w:sz w:val="28"/>
          <w:szCs w:val="28"/>
          <w:lang w:val="ru-RU" w:eastAsia="ru-RU"/>
        </w:rPr>
        <w:t>«</w:t>
      </w:r>
      <w:r w:rsidRPr="00D27B9C">
        <w:rPr>
          <w:rFonts w:eastAsia="Times-Bold"/>
          <w:bCs/>
          <w:iCs/>
          <w:sz w:val="28"/>
          <w:szCs w:val="28"/>
          <w:lang w:val="ru-RU" w:eastAsia="ru-RU"/>
        </w:rPr>
        <w:t>в зв'язку з тим</w:t>
      </w:r>
      <w:r w:rsidRPr="00D27B9C">
        <w:rPr>
          <w:rFonts w:ascii="Cambria Math" w:eastAsia="Times-Bold" w:hAnsi="Cambria Math"/>
          <w:bCs/>
          <w:iCs/>
          <w:sz w:val="28"/>
          <w:szCs w:val="28"/>
          <w:lang w:val="ru-RU" w:eastAsia="ru-RU"/>
        </w:rPr>
        <w:t>»</w:t>
      </w:r>
      <w:r w:rsidRPr="00D27B9C">
        <w:rPr>
          <w:rFonts w:eastAsia="Times-Bold"/>
          <w:bCs/>
          <w:iCs/>
          <w:sz w:val="28"/>
          <w:szCs w:val="28"/>
          <w:lang w:val="ru-RU" w:eastAsia="ru-RU"/>
        </w:rPr>
        <w:t xml:space="preserve">, </w:t>
      </w:r>
      <w:r w:rsidRPr="00D27B9C">
        <w:rPr>
          <w:rFonts w:ascii="Cambria Math" w:eastAsia="Times-Bold" w:hAnsi="Cambria Math"/>
          <w:bCs/>
          <w:iCs/>
          <w:sz w:val="28"/>
          <w:szCs w:val="28"/>
          <w:lang w:val="ru-RU" w:eastAsia="ru-RU"/>
        </w:rPr>
        <w:t>«</w:t>
      </w:r>
      <w:r w:rsidRPr="00D27B9C">
        <w:rPr>
          <w:rFonts w:eastAsia="Times-Bold"/>
          <w:bCs/>
          <w:iCs/>
          <w:sz w:val="28"/>
          <w:szCs w:val="28"/>
          <w:lang w:val="ru-RU" w:eastAsia="ru-RU"/>
        </w:rPr>
        <w:t>на відміну</w:t>
      </w:r>
      <w:r w:rsidRPr="00D27B9C">
        <w:rPr>
          <w:rFonts w:ascii="Cambria Math" w:eastAsia="Times-Bold" w:hAnsi="Cambria Math"/>
          <w:bCs/>
          <w:iCs/>
          <w:sz w:val="28"/>
          <w:szCs w:val="28"/>
          <w:lang w:val="ru-RU" w:eastAsia="ru-RU"/>
        </w:rPr>
        <w:t>»</w:t>
      </w:r>
      <w:r w:rsidRPr="00D27B9C">
        <w:rPr>
          <w:rFonts w:eastAsia="Times-Bold"/>
          <w:bCs/>
          <w:iCs/>
          <w:sz w:val="28"/>
          <w:szCs w:val="28"/>
          <w:lang w:val="ru-RU" w:eastAsia="ru-RU"/>
        </w:rPr>
        <w:t xml:space="preserve">, </w:t>
      </w:r>
      <w:r w:rsidRPr="00D27B9C">
        <w:rPr>
          <w:rFonts w:ascii="Cambria Math" w:eastAsia="Times-Bold" w:hAnsi="Cambria Math"/>
          <w:bCs/>
          <w:iCs/>
          <w:sz w:val="28"/>
          <w:szCs w:val="28"/>
          <w:lang w:val="ru-RU" w:eastAsia="ru-RU"/>
        </w:rPr>
        <w:t>«</w:t>
      </w:r>
      <w:r w:rsidRPr="00D27B9C">
        <w:rPr>
          <w:rFonts w:eastAsia="Times-Bold"/>
          <w:bCs/>
          <w:iCs/>
          <w:sz w:val="28"/>
          <w:szCs w:val="28"/>
          <w:lang w:val="ru-RU" w:eastAsia="ru-RU"/>
        </w:rPr>
        <w:t>поряд з цим</w:t>
      </w:r>
      <w:r w:rsidRPr="00D27B9C">
        <w:rPr>
          <w:rFonts w:ascii="Cambria Math" w:eastAsia="Times-Bold" w:hAnsi="Cambria Math"/>
          <w:bCs/>
          <w:iCs/>
          <w:sz w:val="28"/>
          <w:szCs w:val="28"/>
          <w:lang w:val="ru-RU" w:eastAsia="ru-RU"/>
        </w:rPr>
        <w:t>»</w:t>
      </w:r>
      <w:r w:rsidRPr="00D27B9C">
        <w:rPr>
          <w:rFonts w:eastAsia="Times-Bold"/>
          <w:bCs/>
          <w:iCs/>
          <w:sz w:val="28"/>
          <w:szCs w:val="28"/>
          <w:lang w:val="ru-RU" w:eastAsia="ru-RU"/>
        </w:rPr>
        <w:t>, тощо.</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lastRenderedPageBreak/>
        <w:t>- цитати в статті використовуються дуже рідко (можна в дужках зробити посилання на ученого, який вперше дослідив проблему);</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t>- усі посилання на авторитети подаються на початку статті, основний обсяг присвячується викладу власних думок автора;</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t>- Стаття має завершуватись конкретними висновками і рекомендаціями та додається список використаних джерел.</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t>Рукопис статті підписується автором і подається (разом з дискетою) до редакції у двох примірниках. В окремих випадках в науковій статті до фахових видань дається анотація (резюме) українською, російською і англійською мовами.</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t>Вони є свідченням апробації науково-дослідної роботи. Слід сказати, що апробація наукової роботи на наукових конференціях, семінарах, є обов'язковою при написанні дисертації.</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t>Тези (від thesis - положення, твердження) - це коротко, точно, послідовно сформульовані ідеї, думки, положення наукової доповіді, повідомлення, статті або іншої наукової праці.</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t>Тези доповіді - це опубліковані на початку наукової конференції (з'їзду, симпозіуму) матеріали попереднього характеру, що містять виклад основних аспектів на-</w:t>
      </w:r>
    </w:p>
    <w:p w:rsidR="00BD4FA6" w:rsidRPr="00D27B9C" w:rsidRDefault="00BD4FA6" w:rsidP="00D27B9C">
      <w:pPr>
        <w:widowControl/>
        <w:autoSpaceDE w:val="0"/>
        <w:autoSpaceDN w:val="0"/>
        <w:adjustRightInd w:val="0"/>
        <w:spacing w:line="360" w:lineRule="auto"/>
        <w:jc w:val="both"/>
        <w:rPr>
          <w:rFonts w:eastAsia="Times-Bold"/>
          <w:bCs/>
          <w:iCs/>
          <w:sz w:val="28"/>
          <w:szCs w:val="28"/>
          <w:lang w:val="ru-RU" w:eastAsia="ru-RU"/>
        </w:rPr>
      </w:pPr>
      <w:r w:rsidRPr="00D27B9C">
        <w:rPr>
          <w:rFonts w:eastAsia="Times-Bold"/>
          <w:bCs/>
          <w:iCs/>
          <w:sz w:val="28"/>
          <w:szCs w:val="28"/>
          <w:lang w:val="ru-RU" w:eastAsia="ru-RU"/>
        </w:rPr>
        <w:t>укової доповіді.</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t>Обсяг тез може бути в межах 2-3 сторінки машинописного тексту через 1,5-2 інтервали.</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t>Алгоритм тези можна подати так: теза - обґрунтування - доказ - аргумент - результат</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t>- перспектива. Тези доповіді, будь-якої наукової публікації оформляють згідно до вимог:</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t>- у правому верхньому куті розміщують прізвище автора та його ініціали та доповнюють відомостями про нього;</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t>- назва тез доповіді коротко відображає головну ідею, думку, положення ( 2 - 5 слів);</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lastRenderedPageBreak/>
        <w:t>- послідовність викладу змісту може бути наступна:</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t>актуальність, проблеми; стан розробки проблеми в науці і практиці; основна ідея, положення, висновки дослідження; основні результати та їх практичне значення. В тезах зазвичай не використовують цитати, цифровий матеріал.</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t>Формулювання кожної тези починається з нового рядка, кожна теза має самостійну думку, висловлену в одному або кількох реченнях. Реферат, доповідь, виступ, книги</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t>Вже з першого року навчання у вузі студенти повинні вміти підготувати реферат, виступ на семінарі, доповідь на науково-практичній конференції.</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t>Яких же вимог слід дотримуватись при їх підготовці та оформленні.</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Italic"/>
          <w:bCs/>
          <w:iCs/>
          <w:sz w:val="28"/>
          <w:szCs w:val="28"/>
          <w:lang w:val="ru-RU" w:eastAsia="ru-RU"/>
        </w:rPr>
        <w:t xml:space="preserve">Реферат </w:t>
      </w:r>
      <w:r w:rsidRPr="00D27B9C">
        <w:rPr>
          <w:rFonts w:eastAsia="Times-Bold"/>
          <w:bCs/>
          <w:iCs/>
          <w:sz w:val="28"/>
          <w:szCs w:val="28"/>
          <w:lang w:val="ru-RU" w:eastAsia="ru-RU"/>
        </w:rPr>
        <w:t>(лат, referre - доповідати, повідомляти) короткий виклад змісту одного або декількох документів з певної теми. При індивідуальній роботі з літературою реферат є короткий збагачений запис ідей з декількох джерел. Часто реферат готують для того, щоб передати ці ідеї аудиторії.</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t>Обсяг реферату залежить від обраної теми, змісту документів, їх наукової цінності або практичного значення. Найчастіше маємо справу з інформативними і розширеними (зведеними) рефератами.</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Italic"/>
          <w:bCs/>
          <w:iCs/>
          <w:sz w:val="28"/>
          <w:szCs w:val="28"/>
          <w:lang w:val="ru-RU" w:eastAsia="ru-RU"/>
        </w:rPr>
        <w:t xml:space="preserve">Інформативний реферат </w:t>
      </w:r>
      <w:r w:rsidRPr="00D27B9C">
        <w:rPr>
          <w:rFonts w:eastAsia="Times-Bold"/>
          <w:bCs/>
          <w:iCs/>
          <w:sz w:val="28"/>
          <w:szCs w:val="28"/>
          <w:lang w:val="ru-RU" w:eastAsia="ru-RU"/>
        </w:rPr>
        <w:t>повністю розкриває зміст теми, містить основні фактичні і теоретичні повідомлення. Він потребує глибокого вивчення першоджерел, доброї пам'яті, уміння пов'язувати теоретичні положення з сучасністю, робити глибокий аналіз та практичні висновки, нарешті вчить проводити дискусію.</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t>В такому рефераті мають бути визначені: предмет дослідження і метод роботи; наведені основні результати; викладені дані про умови дослідження, сформульовані власні пропозиції автора щодо практичного значення змісту і уміння довести його до аудиторії слухачів. Реферат може бути посібником для усного виступу з елементами імпровізації.</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t xml:space="preserve">Інформаційні реферати можуть розміщуватися у первинних документах (книгах, журналах, збірниках праць, звітах про науково-дослідну роботу) і у </w:t>
      </w:r>
      <w:r w:rsidRPr="00D27B9C">
        <w:rPr>
          <w:rFonts w:eastAsia="Times-Bold"/>
          <w:bCs/>
          <w:iCs/>
          <w:sz w:val="28"/>
          <w:szCs w:val="28"/>
          <w:lang w:val="ru-RU" w:eastAsia="ru-RU"/>
        </w:rPr>
        <w:lastRenderedPageBreak/>
        <w:t>вторинних документах (реферативних журналах і збірниках, інформаційних картках та ін.).</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Italic"/>
          <w:bCs/>
          <w:iCs/>
          <w:sz w:val="28"/>
          <w:szCs w:val="28"/>
          <w:lang w:val="ru-RU" w:eastAsia="ru-RU"/>
        </w:rPr>
        <w:t xml:space="preserve">Розширений або зведений (оглядовий, багатоджерельний) реферат </w:t>
      </w:r>
      <w:r w:rsidRPr="00D27B9C">
        <w:rPr>
          <w:rFonts w:eastAsia="Times-Bold"/>
          <w:bCs/>
          <w:iCs/>
          <w:sz w:val="28"/>
          <w:szCs w:val="28"/>
          <w:lang w:val="ru-RU" w:eastAsia="ru-RU"/>
        </w:rPr>
        <w:t>містить відомості про певну кількість опублікованих і неопублікованих документів з однієї теми, зміст яких викладено у вигляді однорідного тексту.</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t>Алгоритм структури реферату:</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t>- Вступ</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t>- Розділ І. Історія та теорія питання</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t>- Розділ II. Вирішення проблеми в сучасних умовах.</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t>- Висновки</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t>- Література</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t>- Додатки (при потребі).</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Italic"/>
          <w:bCs/>
          <w:iCs/>
          <w:sz w:val="28"/>
          <w:szCs w:val="28"/>
          <w:lang w:val="ru-RU" w:eastAsia="ru-RU"/>
        </w:rPr>
        <w:t xml:space="preserve">У вступі </w:t>
      </w:r>
      <w:r w:rsidRPr="00D27B9C">
        <w:rPr>
          <w:rFonts w:eastAsia="Times-Bold"/>
          <w:bCs/>
          <w:iCs/>
          <w:sz w:val="28"/>
          <w:szCs w:val="28"/>
          <w:lang w:val="ru-RU" w:eastAsia="ru-RU"/>
        </w:rPr>
        <w:t>обґрунтовується актуальність теми, її особливість, і значущість в конкретній галузі науки або практики.</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Italic"/>
          <w:bCs/>
          <w:iCs/>
          <w:sz w:val="28"/>
          <w:szCs w:val="28"/>
          <w:lang w:val="ru-RU" w:eastAsia="ru-RU"/>
        </w:rPr>
        <w:t xml:space="preserve">У розділі І </w:t>
      </w:r>
      <w:r w:rsidRPr="00D27B9C">
        <w:rPr>
          <w:rFonts w:eastAsia="Times-Bold"/>
          <w:bCs/>
          <w:iCs/>
          <w:sz w:val="28"/>
          <w:szCs w:val="28"/>
          <w:lang w:val="ru-RU" w:eastAsia="ru-RU"/>
        </w:rPr>
        <w:t>наводяться основні теоретичні, експериментальні дослідження з теми. Подається перелік основних змістовних аспектів проблеми, які раніше розглядались вченими, визначаються недостатньо досліджені питання, з'ясовуються причини їх слабкої розробленості.</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Italic"/>
          <w:bCs/>
          <w:iCs/>
          <w:sz w:val="28"/>
          <w:szCs w:val="28"/>
          <w:lang w:val="ru-RU" w:eastAsia="ru-RU"/>
        </w:rPr>
        <w:t xml:space="preserve">У розділі II </w:t>
      </w:r>
      <w:r w:rsidRPr="00D27B9C">
        <w:rPr>
          <w:rFonts w:eastAsia="Times-Bold"/>
          <w:bCs/>
          <w:iCs/>
          <w:sz w:val="28"/>
          <w:szCs w:val="28"/>
          <w:lang w:val="ru-RU" w:eastAsia="ru-RU"/>
        </w:rPr>
        <w:t>подається поглиблений аналіз сучасного стану процесу або явища, тлумачення основних поглядів і позицій проблеми. Особлива увага приділяється виявленню нових ідей та гіпотез, експериментальним даним, новим методикам вивчення проблеми, практичного досвіду та висловлення власної думки щодо перспектив розвитку досліджуваної проблеми.</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Italic"/>
          <w:bCs/>
          <w:iCs/>
          <w:sz w:val="28"/>
          <w:szCs w:val="28"/>
          <w:lang w:val="ru-RU" w:eastAsia="ru-RU"/>
        </w:rPr>
        <w:t xml:space="preserve">У висновках </w:t>
      </w:r>
      <w:r w:rsidRPr="00D27B9C">
        <w:rPr>
          <w:rFonts w:eastAsia="Times-Bold"/>
          <w:bCs/>
          <w:iCs/>
          <w:sz w:val="28"/>
          <w:szCs w:val="28"/>
          <w:lang w:val="ru-RU" w:eastAsia="ru-RU"/>
        </w:rPr>
        <w:t>подаються узагальнені умовиводи, ідеї, думки, оцінки, пропозиції науковця.</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Italic"/>
          <w:bCs/>
          <w:iCs/>
          <w:sz w:val="28"/>
          <w:szCs w:val="28"/>
          <w:lang w:val="ru-RU" w:eastAsia="ru-RU"/>
        </w:rPr>
        <w:t xml:space="preserve">До списку літератури </w:t>
      </w:r>
      <w:r w:rsidRPr="00D27B9C">
        <w:rPr>
          <w:rFonts w:eastAsia="Times-Bold"/>
          <w:bCs/>
          <w:iCs/>
          <w:sz w:val="28"/>
          <w:szCs w:val="28"/>
          <w:lang w:val="ru-RU" w:eastAsia="ru-RU"/>
        </w:rPr>
        <w:t>включаються публікації переважно останніх 5-10 років. Особливо цінуються праці останнього року видання.</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Italic"/>
          <w:bCs/>
          <w:iCs/>
          <w:sz w:val="28"/>
          <w:szCs w:val="28"/>
          <w:lang w:val="ru-RU" w:eastAsia="ru-RU"/>
        </w:rPr>
        <w:t xml:space="preserve">У додатках </w:t>
      </w:r>
      <w:r w:rsidRPr="00D27B9C">
        <w:rPr>
          <w:rFonts w:eastAsia="Times-Bold"/>
          <w:bCs/>
          <w:iCs/>
          <w:sz w:val="28"/>
          <w:szCs w:val="28"/>
          <w:lang w:val="ru-RU" w:eastAsia="ru-RU"/>
        </w:rPr>
        <w:t xml:space="preserve">наводяться формули, таблиці, схеми, якщо вони суттєво полегшують розуміння роботи. Вибір теми реферату студенти здійснюють </w:t>
      </w:r>
      <w:r w:rsidRPr="00D27B9C">
        <w:rPr>
          <w:rFonts w:eastAsia="Times-Bold"/>
          <w:bCs/>
          <w:iCs/>
          <w:sz w:val="28"/>
          <w:szCs w:val="28"/>
          <w:lang w:val="ru-RU" w:eastAsia="ru-RU"/>
        </w:rPr>
        <w:lastRenderedPageBreak/>
        <w:t>відповідно до тематики затвердженої на кафедрі та за погодженням з науковим керівником.</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t>Обсяг розширеного реферату 20-24 сторінки. Виклад матеріалу в рефераті має бути коротким і стислим. У рефераті використовується стандартизована термінологія, значення якої зрозуміле з контексту. Реферат рецензується, оцінюється і враховується при проведенні підсумкового заліку, іспиту з відповідної дисципліни.</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Italic"/>
          <w:bCs/>
          <w:iCs/>
          <w:sz w:val="28"/>
          <w:szCs w:val="28"/>
          <w:lang w:val="ru-RU" w:eastAsia="ru-RU"/>
        </w:rPr>
        <w:t xml:space="preserve">Рецензія {відгук) </w:t>
      </w:r>
      <w:r w:rsidRPr="00D27B9C">
        <w:rPr>
          <w:rFonts w:eastAsia="Times-Bold"/>
          <w:bCs/>
          <w:iCs/>
          <w:sz w:val="28"/>
          <w:szCs w:val="28"/>
          <w:lang w:val="ru-RU" w:eastAsia="ru-RU"/>
        </w:rPr>
        <w:t>на реферат або іншу науково-дослідну роботу має об'єктивно оцінювати позитивні і негативні його сторони. В рецензії тією чи іншою мірою слід оцінити вміння автора поставити проблему, обґрунтувати її соціальне значення, розуміння автором співвідношення між реальною проблемою і рівнем її концептуальності; повноту висвітлення літературних джерел; глибину їх аналізу, володіння методами збору; аналізу та інтерпретації емпіричної інформації; самостійність роботи, оригінальність в осмисленні матеріалу; обґрунтування висновків і рекомендацій.</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t>Стиль рецензії має відповідати нормам, прийнятим для наукових відгуків, тобто бути доброзичливим, але принциповим.</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t>Відносно до автора роботи речення слід будувати в третій особі минулого часу (</w:t>
      </w:r>
      <w:r w:rsidRPr="00D27B9C">
        <w:rPr>
          <w:rFonts w:ascii="Cambria Math" w:eastAsia="Times-Bold" w:hAnsi="Cambria Math"/>
          <w:bCs/>
          <w:iCs/>
          <w:sz w:val="28"/>
          <w:szCs w:val="28"/>
          <w:lang w:val="ru-RU" w:eastAsia="ru-RU"/>
        </w:rPr>
        <w:t>«</w:t>
      </w:r>
      <w:r w:rsidRPr="00D27B9C">
        <w:rPr>
          <w:rFonts w:eastAsia="Times-Bold"/>
          <w:bCs/>
          <w:iCs/>
          <w:sz w:val="28"/>
          <w:szCs w:val="28"/>
          <w:lang w:val="ru-RU" w:eastAsia="ru-RU"/>
        </w:rPr>
        <w:t>Студент поставив..., розкрив..., довів..., обґрунтував</w:t>
      </w:r>
      <w:r w:rsidRPr="00D27B9C">
        <w:rPr>
          <w:rFonts w:ascii="Cambria Math" w:eastAsia="Times-Bold" w:hAnsi="Cambria Math"/>
          <w:bCs/>
          <w:iCs/>
          <w:sz w:val="28"/>
          <w:szCs w:val="28"/>
          <w:lang w:val="ru-RU" w:eastAsia="ru-RU"/>
        </w:rPr>
        <w:t>»</w:t>
      </w:r>
      <w:r w:rsidRPr="00D27B9C">
        <w:rPr>
          <w:rFonts w:eastAsia="Times-Bold"/>
          <w:bCs/>
          <w:iCs/>
          <w:sz w:val="28"/>
          <w:szCs w:val="28"/>
          <w:lang w:val="ru-RU" w:eastAsia="ru-RU"/>
        </w:rPr>
        <w:t>) до самої роботи - в теперішньому часі (</w:t>
      </w:r>
      <w:r w:rsidRPr="00D27B9C">
        <w:rPr>
          <w:rFonts w:eastAsia="Times-Bold" w:hAnsi="Cambria Math"/>
          <w:bCs/>
          <w:iCs/>
          <w:sz w:val="28"/>
          <w:szCs w:val="28"/>
          <w:lang w:val="ru-RU" w:eastAsia="ru-RU"/>
        </w:rPr>
        <w:t>«</w:t>
      </w:r>
      <w:r w:rsidRPr="00D27B9C">
        <w:rPr>
          <w:rFonts w:eastAsia="Times-Bold"/>
          <w:bCs/>
          <w:iCs/>
          <w:sz w:val="28"/>
          <w:szCs w:val="28"/>
          <w:lang w:val="ru-RU" w:eastAsia="ru-RU"/>
        </w:rPr>
        <w:t>реферат містить..., розкриває..., підтверджує...</w:t>
      </w:r>
      <w:r w:rsidRPr="00D27B9C">
        <w:rPr>
          <w:rFonts w:eastAsia="Times-Bold" w:hAnsi="Cambria Math"/>
          <w:bCs/>
          <w:iCs/>
          <w:sz w:val="28"/>
          <w:szCs w:val="28"/>
          <w:lang w:val="ru-RU" w:eastAsia="ru-RU"/>
        </w:rPr>
        <w:t>»</w:t>
      </w:r>
      <w:r w:rsidRPr="00D27B9C">
        <w:rPr>
          <w:rFonts w:eastAsia="Times-Bold"/>
          <w:bCs/>
          <w:iCs/>
          <w:sz w:val="28"/>
          <w:szCs w:val="28"/>
          <w:lang w:val="ru-RU" w:eastAsia="ru-RU"/>
        </w:rPr>
        <w:t>).</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t>Рецензію не слід завершувати оцінкою, вона має органічно випливати зі змісту документа.</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t>Досить поширеною формою оприлюднення результатів наукового дослідження є доповіді та повідомлення.</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Italic"/>
          <w:bCs/>
          <w:iCs/>
          <w:sz w:val="28"/>
          <w:szCs w:val="28"/>
          <w:lang w:val="ru-RU" w:eastAsia="ru-RU"/>
        </w:rPr>
        <w:t xml:space="preserve">Доповідь </w:t>
      </w:r>
      <w:r w:rsidRPr="00D27B9C">
        <w:rPr>
          <w:rFonts w:eastAsia="Times-Italic"/>
          <w:bCs/>
          <w:iCs/>
          <w:sz w:val="28"/>
          <w:szCs w:val="28"/>
          <w:lang w:val="ru-RU" w:eastAsia="ru-RU"/>
        </w:rPr>
        <w:t xml:space="preserve">- </w:t>
      </w:r>
      <w:r w:rsidRPr="00D27B9C">
        <w:rPr>
          <w:rFonts w:eastAsia="Times-Bold"/>
          <w:bCs/>
          <w:iCs/>
          <w:sz w:val="28"/>
          <w:szCs w:val="28"/>
          <w:lang w:val="ru-RU" w:eastAsia="ru-RU"/>
        </w:rPr>
        <w:t>це документ, у якому викладаються у певні питання, даються висновки, пропозиції. Вона призначена для усного (публічного) прочитання та обговорення.</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t>Розрізняють такі види доповідей:</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t>1. Звітні (узагальнення стану справ, ходу роботи за певний час);</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t>2. Поточні (інформація про хід роботи);</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lastRenderedPageBreak/>
        <w:t>3. На теми наукових досліджень.</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Italic"/>
          <w:bCs/>
          <w:iCs/>
          <w:sz w:val="28"/>
          <w:szCs w:val="28"/>
          <w:lang w:val="ru-RU" w:eastAsia="ru-RU"/>
        </w:rPr>
        <w:t xml:space="preserve">Наукова </w:t>
      </w:r>
      <w:r w:rsidRPr="00D27B9C">
        <w:rPr>
          <w:rFonts w:eastAsia="Times-Italic"/>
          <w:bCs/>
          <w:iCs/>
          <w:sz w:val="28"/>
          <w:szCs w:val="28"/>
          <w:lang w:val="ru-RU" w:eastAsia="ru-RU"/>
        </w:rPr>
        <w:t xml:space="preserve">доповідь - </w:t>
      </w:r>
      <w:r w:rsidRPr="00D27B9C">
        <w:rPr>
          <w:rFonts w:eastAsia="Times-Bold"/>
          <w:bCs/>
          <w:iCs/>
          <w:sz w:val="28"/>
          <w:szCs w:val="28"/>
          <w:lang w:val="ru-RU" w:eastAsia="ru-RU"/>
        </w:rPr>
        <w:t xml:space="preserve">це публічно виголошене повідомлення, розгорнутий виклад певної наукової проблеми (теми, питання), одна із форм оприлюднення результатів наукової роботи, можливості за короткий проміжок часу </w:t>
      </w:r>
      <w:r w:rsidRPr="00D27B9C">
        <w:rPr>
          <w:rFonts w:eastAsia="Times-Bold" w:hAnsi="Cambria Math"/>
          <w:bCs/>
          <w:iCs/>
          <w:sz w:val="28"/>
          <w:szCs w:val="28"/>
          <w:lang w:val="ru-RU" w:eastAsia="ru-RU"/>
        </w:rPr>
        <w:t>«</w:t>
      </w:r>
      <w:r w:rsidRPr="00D27B9C">
        <w:rPr>
          <w:rFonts w:eastAsia="Times-Bold"/>
          <w:bCs/>
          <w:iCs/>
          <w:sz w:val="28"/>
          <w:szCs w:val="28"/>
          <w:lang w:val="ru-RU" w:eastAsia="ru-RU"/>
        </w:rPr>
        <w:t>увійти</w:t>
      </w:r>
      <w:r w:rsidRPr="00D27B9C">
        <w:rPr>
          <w:rFonts w:eastAsia="Times-Bold" w:hAnsi="Cambria Math"/>
          <w:bCs/>
          <w:iCs/>
          <w:sz w:val="28"/>
          <w:szCs w:val="28"/>
          <w:lang w:val="ru-RU" w:eastAsia="ru-RU"/>
        </w:rPr>
        <w:t>»</w:t>
      </w:r>
      <w:r w:rsidRPr="00D27B9C">
        <w:rPr>
          <w:rFonts w:eastAsia="Times-Bold"/>
          <w:bCs/>
          <w:iCs/>
          <w:sz w:val="28"/>
          <w:szCs w:val="28"/>
          <w:lang w:val="ru-RU" w:eastAsia="ru-RU"/>
        </w:rPr>
        <w:t xml:space="preserve"> в наукове товариство за умови яскравого виступу.</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t>Структура тексту доповіді аналогічна плану статті.</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t>Алгоритм тексту доповіді:</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t>Вступ - Основна частина - Підсумкова частина</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t>У вступі зазначається проблемна ситуація, яка зумовила потребу публічного виступу, потім обґрунтовується основна ідея автора, наводяться аргументи, факти, теоретичні викладки і на кінець висновки і рекомендації.</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t>Порівняно з науковою публікацією публічна доповідь має свої особливості. Є два методи написання доповіді.</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t>1. Дослідник готує спочатку тези свого виступу і на основі їх пише доповідь на семінар чи конференцію, редагує і готує до опублікування у науковому збірнику, як доповідь чи статтю.</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t>2. Дослідник пише доповідь, а потім у скороченому вигляді знайомить з нею аудиторію.</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t>При написанні доповіді слід зважати на те, що значна, суттєва частина її надрукована в тезах, частина – на слайдах, кодоплівках, плакатах, тому доповідач лише дає окремі коментарі до ілюстрованого матеріалу, опубліковані тези. Це дозволяє зекономити час виступу на 20-40%. Доцільним є посилання на попередні виступи, полемічний характер доповідей, що викликає інтерес у слухачів.</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t>При формуванні змісту доповіді слід врахувати, що за 10 хвилин людина може прочитати текст надрукований на чотирьох сторінках машинописного тексту (через два інтервали). Обсяг доповіді становить 8-12 сторінок (до 30 хвилини).</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t>Повідомлення, виступ можуть бути обсягом на 4-6 сторінок.</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t>При підготовці наукової публікації, доповіді, виступу потрібно уникати:</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lastRenderedPageBreak/>
        <w:t>- неточності і розпливчастості формулювання назви;</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t>- невизначеності особистого внеску в дослідження;</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t>- поверхового викладу змісту та результатів дослідження;</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t>- дублювання змісту публікацій;</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t>- досить короткого терміну оприлюднення результатів дисертації.</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t>При цьому тексти монографій, рефератів, виступів повинні відповідати темі і змісту науково-дослідної роботи.</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t>Результати наукового дослідження можуть завершуватись написанням книг, зокрема підручників і навчальних посібників.</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t>Розглянемо їх особливості та структуру.</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Italic"/>
          <w:bCs/>
          <w:iCs/>
          <w:sz w:val="28"/>
          <w:szCs w:val="28"/>
          <w:lang w:val="ru-RU" w:eastAsia="ru-RU"/>
        </w:rPr>
        <w:t xml:space="preserve">Підручник </w:t>
      </w:r>
      <w:r w:rsidRPr="00D27B9C">
        <w:rPr>
          <w:rFonts w:eastAsia="Times-Bold"/>
          <w:bCs/>
          <w:iCs/>
          <w:sz w:val="28"/>
          <w:szCs w:val="28"/>
          <w:lang w:val="ru-RU" w:eastAsia="ru-RU"/>
        </w:rPr>
        <w:t>- навчальне видання, що містить систематизований виклад змісту навчальної дисципліни, відповідає програмі та офіційно затверджений як такий вид видання.</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Italic"/>
          <w:bCs/>
          <w:iCs/>
          <w:sz w:val="28"/>
          <w:szCs w:val="28"/>
          <w:lang w:val="ru-RU" w:eastAsia="ru-RU"/>
        </w:rPr>
        <w:t xml:space="preserve">Навчальний посібник </w:t>
      </w:r>
      <w:r w:rsidRPr="00D27B9C">
        <w:rPr>
          <w:rFonts w:eastAsia="Times-Bold"/>
          <w:bCs/>
          <w:iCs/>
          <w:sz w:val="28"/>
          <w:szCs w:val="28"/>
          <w:lang w:val="ru-RU" w:eastAsia="ru-RU"/>
        </w:rPr>
        <w:t>- навчальне видання, що частково чи повністю замінює або доповнює підручник та офіційно затверджене як такий вид видання. Вони затверджуються Міністерством освіти і науки України як нормативні видання з відповідним грифом. Присвоєння грифу означає, що підручник або навчальний посібник відповідає встановленим вимогам: щодо відповідності навчальній програмі за змістом, щодо обсягу і щодо технічного оформлення.</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t>При створенні підручників та навчальних, методичних посібників необхідно врахувати такі вимоги:</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t>- навчальні книги повинні мати високий науково-методичний рівень, містити відповідний довідковий апарат;</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t>- підручники та навчальні посібники мають бути написані в доступній формі, навчальний матеріал повинен бути пов'язаний з практичними завданнями, у книзі повинні простежуватись тісні міжпредметні зв'язки;</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t>- у підручниках і посібниках необхідно посилити увагу до питань їх професійної орієнтації з урахуванням використання комп’ютерів.</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lastRenderedPageBreak/>
        <w:t>Структура навчальної книги передбачає: зміст (перелік розділів); вступ (передмова); основний текст; питання, тести для самоконтролю, обов'язкові та додаткові задачі, приклади; довідково-інформаційні дані для розв'язання задач (таблиці, схеми тощо);бібліографічний список; апарат для орієнтації в матеріалах книги (предметний, іменний покажчики), додатки, які мають безпосереднє значення до теми книги.</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t>Таким чином, кожний дослідник науковець обирає найпридатніший спосіб для перетворення так званого чернового варіанту рукопису в остаточний вид наукової праці.</w:t>
      </w:r>
    </w:p>
    <w:p w:rsidR="00F63275" w:rsidRPr="00D27B9C" w:rsidRDefault="00F63275" w:rsidP="00D27B9C">
      <w:pPr>
        <w:widowControl/>
        <w:autoSpaceDE w:val="0"/>
        <w:autoSpaceDN w:val="0"/>
        <w:adjustRightInd w:val="0"/>
        <w:spacing w:line="360" w:lineRule="auto"/>
        <w:ind w:firstLine="720"/>
        <w:jc w:val="both"/>
        <w:rPr>
          <w:rFonts w:eastAsia="Times-Bold"/>
          <w:bCs/>
          <w:iCs/>
          <w:sz w:val="28"/>
          <w:szCs w:val="28"/>
          <w:lang w:val="ru-RU" w:eastAsia="ru-RU"/>
        </w:rPr>
      </w:pPr>
    </w:p>
    <w:p w:rsidR="00BD4FA6" w:rsidRPr="00D27B9C" w:rsidRDefault="006A5E62" w:rsidP="00D27B9C">
      <w:pPr>
        <w:widowControl/>
        <w:autoSpaceDE w:val="0"/>
        <w:autoSpaceDN w:val="0"/>
        <w:adjustRightInd w:val="0"/>
        <w:spacing w:line="360" w:lineRule="auto"/>
        <w:ind w:firstLine="720"/>
        <w:jc w:val="center"/>
        <w:rPr>
          <w:rFonts w:eastAsia="Times-Bold"/>
          <w:bCs/>
          <w:iCs/>
          <w:sz w:val="28"/>
          <w:szCs w:val="28"/>
          <w:lang w:val="ru-RU" w:eastAsia="ru-RU"/>
        </w:rPr>
      </w:pPr>
      <w:r w:rsidRPr="00D27B9C">
        <w:rPr>
          <w:rFonts w:eastAsia="Times-Bold"/>
          <w:b/>
          <w:bCs/>
          <w:iCs/>
          <w:sz w:val="28"/>
          <w:szCs w:val="28"/>
          <w:lang w:val="ru-RU" w:eastAsia="ru-RU"/>
        </w:rPr>
        <w:t xml:space="preserve">Практичне заняття </w:t>
      </w:r>
      <w:r w:rsidR="002F68FF" w:rsidRPr="00D27B9C">
        <w:rPr>
          <w:rFonts w:eastAsia="Times-Bold"/>
          <w:b/>
          <w:bCs/>
          <w:iCs/>
          <w:sz w:val="28"/>
          <w:szCs w:val="28"/>
          <w:lang w:val="ru-RU" w:eastAsia="ru-RU"/>
        </w:rPr>
        <w:t>9</w:t>
      </w:r>
      <w:r w:rsidRPr="00D27B9C">
        <w:rPr>
          <w:rFonts w:eastAsia="Times-Bold"/>
          <w:b/>
          <w:bCs/>
          <w:iCs/>
          <w:sz w:val="28"/>
          <w:szCs w:val="28"/>
          <w:lang w:val="ru-RU" w:eastAsia="ru-RU"/>
        </w:rPr>
        <w:t xml:space="preserve">. </w:t>
      </w:r>
      <w:r w:rsidR="00BD4FA6" w:rsidRPr="00D27B9C">
        <w:rPr>
          <w:rFonts w:eastAsia="Times-Bold"/>
          <w:b/>
          <w:bCs/>
          <w:iCs/>
          <w:sz w:val="28"/>
          <w:szCs w:val="28"/>
          <w:lang w:val="ru-RU" w:eastAsia="ru-RU"/>
        </w:rPr>
        <w:t>Методика підготовки та оформлення публікацій до видання</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t>Публікація будь-яких матеріалів є індивідуальною справою дослідника. Стиль і методика їх підготовки залежить від творчості та задуму автора, власного розуміння проблеми. При цьому можуть використовуватись різні методичні прийоми викладу наукового матеріалу, зокрема:</w:t>
      </w:r>
    </w:p>
    <w:p w:rsidR="00BD4FA6" w:rsidRPr="00D27B9C" w:rsidRDefault="00BD4FA6" w:rsidP="00D27B9C">
      <w:pPr>
        <w:widowControl/>
        <w:autoSpaceDE w:val="0"/>
        <w:autoSpaceDN w:val="0"/>
        <w:adjustRightInd w:val="0"/>
        <w:spacing w:line="360" w:lineRule="auto"/>
        <w:jc w:val="both"/>
        <w:rPr>
          <w:rFonts w:eastAsia="Times-Bold"/>
          <w:bCs/>
          <w:iCs/>
          <w:sz w:val="28"/>
          <w:szCs w:val="28"/>
          <w:lang w:val="ru-RU" w:eastAsia="ru-RU"/>
        </w:rPr>
      </w:pPr>
      <w:r w:rsidRPr="00D27B9C">
        <w:rPr>
          <w:rFonts w:eastAsia="Times-Bold"/>
          <w:bCs/>
          <w:iCs/>
          <w:sz w:val="28"/>
          <w:szCs w:val="28"/>
          <w:lang w:val="ru-RU" w:eastAsia="ru-RU"/>
        </w:rPr>
        <w:t>1) послідовний;</w:t>
      </w:r>
    </w:p>
    <w:p w:rsidR="00BD4FA6" w:rsidRPr="00D27B9C" w:rsidRDefault="00BD4FA6" w:rsidP="00D27B9C">
      <w:pPr>
        <w:widowControl/>
        <w:autoSpaceDE w:val="0"/>
        <w:autoSpaceDN w:val="0"/>
        <w:adjustRightInd w:val="0"/>
        <w:spacing w:line="360" w:lineRule="auto"/>
        <w:jc w:val="both"/>
        <w:rPr>
          <w:rFonts w:eastAsia="Times-Bold"/>
          <w:bCs/>
          <w:iCs/>
          <w:sz w:val="28"/>
          <w:szCs w:val="28"/>
          <w:lang w:val="ru-RU" w:eastAsia="ru-RU"/>
        </w:rPr>
      </w:pPr>
      <w:r w:rsidRPr="00D27B9C">
        <w:rPr>
          <w:rFonts w:eastAsia="Times-Bold"/>
          <w:bCs/>
          <w:iCs/>
          <w:sz w:val="28"/>
          <w:szCs w:val="28"/>
          <w:lang w:val="ru-RU" w:eastAsia="ru-RU"/>
        </w:rPr>
        <w:t>2) цілісний (з наступною обробкою кожної частини, розділу);</w:t>
      </w:r>
    </w:p>
    <w:p w:rsidR="00BD4FA6" w:rsidRPr="00D27B9C" w:rsidRDefault="00BD4FA6" w:rsidP="00D27B9C">
      <w:pPr>
        <w:widowControl/>
        <w:autoSpaceDE w:val="0"/>
        <w:autoSpaceDN w:val="0"/>
        <w:adjustRightInd w:val="0"/>
        <w:spacing w:line="360" w:lineRule="auto"/>
        <w:jc w:val="both"/>
        <w:rPr>
          <w:rFonts w:eastAsia="Times-Bold"/>
          <w:bCs/>
          <w:iCs/>
          <w:sz w:val="28"/>
          <w:szCs w:val="28"/>
          <w:lang w:val="ru-RU" w:eastAsia="ru-RU"/>
        </w:rPr>
      </w:pPr>
      <w:r w:rsidRPr="00D27B9C">
        <w:rPr>
          <w:rFonts w:eastAsia="Times-Bold"/>
          <w:bCs/>
          <w:iCs/>
          <w:sz w:val="28"/>
          <w:szCs w:val="28"/>
          <w:lang w:val="ru-RU" w:eastAsia="ru-RU"/>
        </w:rPr>
        <w:t>3) вибірковий (розділи пишуться окремо).</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t>Послідовний виклад матеріалу логічно зумовлює схему підготовки публікації: ідея (задум), план, відбір матеріалу; групування, його систематизація, редагування. Тут дотримуються послідовності викладу матеріалу, виключено повтор; але звичайно, є зайві витрати часу на послідовне опрацювання інформації;</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t>Цілісний спосіб - це написання всієї праці в чорновому варіанті, а потім обробка її в частинах і деталях, внесення доповнень, виправлень. Тут економиться час, але є небезпека порушення послідовності викладу матеріалу.</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t xml:space="preserve">Вибірковий виклад матеріалу часто використовуються дослідниками так, як їм зручно. При цьому важливим є доведення кожного розділу до кінцевого </w:t>
      </w:r>
      <w:r w:rsidRPr="00D27B9C">
        <w:rPr>
          <w:rFonts w:eastAsia="Times-Bold"/>
          <w:bCs/>
          <w:iCs/>
          <w:sz w:val="28"/>
          <w:szCs w:val="28"/>
          <w:lang w:val="ru-RU" w:eastAsia="ru-RU"/>
        </w:rPr>
        <w:lastRenderedPageBreak/>
        <w:t>результату, щоб при об'єднанні розділів в цілому матеріал був готовий до видання.</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t>У процесі написання наукової праці умовно виділяють декілька етапів: формування задуму і складання попереднього плану; відбір і підготовка матеріалів, групування їх та опрацювання рукопису.</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t>На першому етапі задуму формулюється мета даної роботи, на яке коло читачів вона розрахована, які матеріали в ній подавати; передбачається повнота і ґрунтовність викладу; теоретичне та практичне спрямування; які ілюстративні матеріали необхідні для розкриття її змісту. Визначається попередня назва праці, яку потім можна корегувати.</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t>Бажано зразу ж скласти план роботи або план-проспект, який вимагають видавництва. План-проспект відбиває задум праці і відтворює структуру майбутньої публікації.</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t>Відбір і підготовка матеріалів пов'язані з ретельним добром вихідного матеріалу в будь-якій послідовності, окремими частинами, тобто все те, що знадобиться на наступних етапах роботи над рукописом.</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t>Наступний етап передбачає групування матеріалів за попереднім планом-проспектом і паралельно визначається рубрикація праці, тобто поділ її на логічно підпорядко-вані є л ементи-частини, розділи, підрозділи, пункти, інакше створення чорнового макета праці.</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t>При опрацюванні рукопису уточнюються його зміст, оцінюються висновки, логічність і послідовність викладу матеріалу, відповідність назв роботи та її розділів змісту, викладеному в них, перевіряється аргументованість основних положень, новизна теоретична і практична значущість роботи.</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t>Досить важливим в підготовці білового рукопису є оформлення його та літературна правка.</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t>Після написання тексту автор практично і принципово його оцінює: кожний висновок, формули, таблиці, окремі речення перечитуються, перевіряються висновки, аргументи, факти, теоретична і практична значущість матеріалу публікації;</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lastRenderedPageBreak/>
        <w:t>Аналізується правильність оформлення рукопису: літературні джерела, цитати.</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t>Підготовлений для передачі у видавництво, рукопис має відповідати певним вимогам, зумовленим процессом його подальшої підготовки до друку, про більшість з них уже йшла мова в попередніх розділах навчального посібника. В зведеному вигляді вони мають бути такі:</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t>- авторський текстовий оригінал (рукопис) включає в себе титульний аркуш, анотацію (а для наукових видань;</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t>- реферат), основний текст, тексти довідкового характеру і додаткові тексти (покажчики, коментарі, примітки, додатки), бібліографічні списки, посилання, зміст;</w:t>
      </w:r>
    </w:p>
    <w:p w:rsidR="00BD4FA6" w:rsidRPr="00D27B9C" w:rsidRDefault="00BD4FA6" w:rsidP="00D27B9C">
      <w:pPr>
        <w:widowControl/>
        <w:autoSpaceDE w:val="0"/>
        <w:autoSpaceDN w:val="0"/>
        <w:adjustRightInd w:val="0"/>
        <w:spacing w:line="360" w:lineRule="auto"/>
        <w:jc w:val="both"/>
        <w:rPr>
          <w:rFonts w:eastAsia="Times-Bold"/>
          <w:bCs/>
          <w:iCs/>
          <w:sz w:val="28"/>
          <w:szCs w:val="28"/>
          <w:lang w:val="ru-RU" w:eastAsia="ru-RU"/>
        </w:rPr>
      </w:pPr>
      <w:r w:rsidRPr="00D27B9C">
        <w:rPr>
          <w:rFonts w:eastAsia="Times-Bold"/>
          <w:bCs/>
          <w:iCs/>
          <w:sz w:val="28"/>
          <w:szCs w:val="28"/>
          <w:lang w:val="ru-RU" w:eastAsia="ru-RU"/>
        </w:rPr>
        <w:t>- текст рукопису і всі матеріали до нього подавати у видавництво у двох примірниках;</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t>- сторінки рукопису мають бути одного розміру (від 203x288 до 210x297 мм);</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t>- матеріал друкувати на комп’ютері малими літерами через два інтервали на одній стороні аркуша;</w:t>
      </w:r>
    </w:p>
    <w:p w:rsidR="00BD4FA6" w:rsidRPr="00D27B9C" w:rsidRDefault="00BD4FA6" w:rsidP="00D27B9C">
      <w:pPr>
        <w:widowControl/>
        <w:autoSpaceDE w:val="0"/>
        <w:autoSpaceDN w:val="0"/>
        <w:adjustRightInd w:val="0"/>
        <w:spacing w:line="360" w:lineRule="auto"/>
        <w:jc w:val="both"/>
        <w:rPr>
          <w:rFonts w:eastAsia="Times-Bold"/>
          <w:bCs/>
          <w:iCs/>
          <w:sz w:val="28"/>
          <w:szCs w:val="28"/>
          <w:lang w:val="ru-RU" w:eastAsia="ru-RU"/>
        </w:rPr>
      </w:pPr>
      <w:r w:rsidRPr="00D27B9C">
        <w:rPr>
          <w:rFonts w:eastAsia="Times-Bold"/>
          <w:bCs/>
          <w:iCs/>
          <w:sz w:val="28"/>
          <w:szCs w:val="28"/>
          <w:lang w:val="ru-RU" w:eastAsia="ru-RU"/>
        </w:rPr>
        <w:t>- в одному рядку має бути 60-65 знаків (рахуючи розділові знаки і пробіли між літерами), на одній сторінці суцільного тексту - 28-30 рядків;</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t>- при визначенні обсягу рукопису необхідно виходити з того, що в одному авторському аркуші налічується 40 000 знаків;</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t>- поля сторінок оригіналу мають бути: ліві - не менше 20 мм, верхні - 20, праві - 10, нижні - 20;</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t>- абзацний виступ має бути однаковим і дорівнювати трьом ударам;</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t>- усі заголовки і виділення в тексті друкувати малими літерами, заголовки відокремлювати від тексту зго-</w:t>
      </w:r>
    </w:p>
    <w:p w:rsidR="00BD4FA6" w:rsidRPr="00D27B9C" w:rsidRDefault="00BD4FA6" w:rsidP="00D27B9C">
      <w:pPr>
        <w:widowControl/>
        <w:autoSpaceDE w:val="0"/>
        <w:autoSpaceDN w:val="0"/>
        <w:adjustRightInd w:val="0"/>
        <w:spacing w:line="360" w:lineRule="auto"/>
        <w:jc w:val="both"/>
        <w:rPr>
          <w:rFonts w:eastAsia="Times-Bold"/>
          <w:bCs/>
          <w:iCs/>
          <w:sz w:val="28"/>
          <w:szCs w:val="28"/>
          <w:lang w:val="ru-RU" w:eastAsia="ru-RU"/>
        </w:rPr>
      </w:pPr>
      <w:r w:rsidRPr="00D27B9C">
        <w:rPr>
          <w:rFonts w:eastAsia="Times-Bold"/>
          <w:bCs/>
          <w:iCs/>
          <w:sz w:val="28"/>
          <w:szCs w:val="28"/>
          <w:lang w:val="ru-RU" w:eastAsia="ru-RU"/>
        </w:rPr>
        <w:t>ри і знизу прогалинами в три інтервали;</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t>- посилання розміщуються в нижній частині сторінки, їх не переносять на наступну сторінку;</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lastRenderedPageBreak/>
        <w:t>- у рукописі зазначають всі необхідні, на думку автора, виділення літер і частин тексту;</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t>- чітко визначають підпорядкованість заголовків і підзаголовків;</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t>- виправлення в рукописі дозволяються, але не більше п'яти на одній сторінці; вони можуть бути вдруковані або написані від руки чорним чорнилом; зайві літери або слова можна зчистити, заклеїти або зафарбувати;</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t>- сторінки рукопису послідовно нумеруються, починаючи з обкладинки і до останньої сторінки, в правому верхньому куті - простим олівцем; на титульному аркуші вказувати загальну кількість сторінок та ілюстрацій;</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t>- рукопис підписується автором (співавторами) або редакторові на титульному аркуші з зазначенням дати;</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t>- ілюстративні матеріали виконуються чітко, у форматі, що забезпечує розуміння всіх деталей при можливому зменшенні зображення.</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t>Для підручників крім двох зовнішніх позитивних рецензій, розглянутих вченими радами вищих навчальних закладів відповідними науково-методичними комісіями Науково-методичної ради Міністерства освіти і науки України, подаються на затвердження колегії міністерства, а навчально-методичні посібники – заступникові державного секретаря.</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t>Згідно з наказом Міністерства освіти України №70 від 02.06.98 р. підручникам, посібникам та іншій навчально-методичній літературі для вищих навчальних закладів надаються грифи, які встановлюють призначення, вид навчальної книги і зазначаються на титульній сторінці, а на звороті її вказується, ким і коли прийнято рішення про надання грифів.</w:t>
      </w:r>
    </w:p>
    <w:p w:rsidR="00BD4FA6" w:rsidRPr="00D27B9C" w:rsidRDefault="00BD4FA6" w:rsidP="00D27B9C">
      <w:pPr>
        <w:widowControl/>
        <w:autoSpaceDE w:val="0"/>
        <w:autoSpaceDN w:val="0"/>
        <w:adjustRightInd w:val="0"/>
        <w:spacing w:line="360" w:lineRule="auto"/>
        <w:jc w:val="both"/>
        <w:rPr>
          <w:rFonts w:eastAsia="Times-Bold"/>
          <w:bCs/>
          <w:iCs/>
          <w:sz w:val="28"/>
          <w:szCs w:val="28"/>
          <w:lang w:val="ru-RU" w:eastAsia="ru-RU"/>
        </w:rPr>
      </w:pPr>
      <w:r w:rsidRPr="00D27B9C">
        <w:rPr>
          <w:rFonts w:eastAsia="Times-Bold"/>
          <w:bCs/>
          <w:iCs/>
          <w:sz w:val="28"/>
          <w:szCs w:val="28"/>
          <w:lang w:val="ru-RU" w:eastAsia="ru-RU"/>
        </w:rPr>
        <w:t>Колегією Міністерства освіти і науки України надаються грифи:</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t xml:space="preserve">- </w:t>
      </w:r>
      <w:r w:rsidRPr="00D27B9C">
        <w:rPr>
          <w:rFonts w:eastAsia="Times-Bold" w:hAnsi="Cambria Math"/>
          <w:bCs/>
          <w:iCs/>
          <w:sz w:val="28"/>
          <w:szCs w:val="28"/>
          <w:lang w:val="ru-RU" w:eastAsia="ru-RU"/>
        </w:rPr>
        <w:t>«</w:t>
      </w:r>
      <w:r w:rsidRPr="00D27B9C">
        <w:rPr>
          <w:rFonts w:eastAsia="Times-Bold"/>
          <w:bCs/>
          <w:iCs/>
          <w:sz w:val="28"/>
          <w:szCs w:val="28"/>
          <w:lang w:val="ru-RU" w:eastAsia="ru-RU"/>
        </w:rPr>
        <w:t>Затверджено Міністерством освіти і науки України</w:t>
      </w:r>
      <w:r w:rsidRPr="00D27B9C">
        <w:rPr>
          <w:rFonts w:eastAsia="Times-Bold" w:hAnsi="Cambria Math"/>
          <w:bCs/>
          <w:iCs/>
          <w:sz w:val="28"/>
          <w:szCs w:val="28"/>
          <w:lang w:val="ru-RU" w:eastAsia="ru-RU"/>
        </w:rPr>
        <w:t>»</w:t>
      </w:r>
      <w:r w:rsidRPr="00D27B9C">
        <w:rPr>
          <w:rFonts w:eastAsia="Times-Bold"/>
          <w:bCs/>
          <w:iCs/>
          <w:sz w:val="28"/>
          <w:szCs w:val="28"/>
          <w:lang w:val="ru-RU" w:eastAsia="ru-RU"/>
        </w:rPr>
        <w:t xml:space="preserve"> - підручникам, що потребують перевидання;</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t xml:space="preserve">- </w:t>
      </w:r>
      <w:r w:rsidRPr="00D27B9C">
        <w:rPr>
          <w:rFonts w:eastAsia="Times-Bold" w:hAnsi="Cambria Math"/>
          <w:bCs/>
          <w:iCs/>
          <w:sz w:val="28"/>
          <w:szCs w:val="28"/>
          <w:lang w:val="ru-RU" w:eastAsia="ru-RU"/>
        </w:rPr>
        <w:t>«</w:t>
      </w:r>
      <w:r w:rsidRPr="00D27B9C">
        <w:rPr>
          <w:rFonts w:eastAsia="Times-Bold"/>
          <w:bCs/>
          <w:iCs/>
          <w:sz w:val="28"/>
          <w:szCs w:val="28"/>
          <w:lang w:val="ru-RU" w:eastAsia="ru-RU"/>
        </w:rPr>
        <w:t>Допущено Міністерством освіти і науки України</w:t>
      </w:r>
      <w:r w:rsidRPr="00D27B9C">
        <w:rPr>
          <w:rFonts w:eastAsia="Times-Bold" w:hAnsi="Cambria Math"/>
          <w:bCs/>
          <w:iCs/>
          <w:sz w:val="28"/>
          <w:szCs w:val="28"/>
          <w:lang w:val="ru-RU" w:eastAsia="ru-RU"/>
        </w:rPr>
        <w:t>»</w:t>
      </w:r>
      <w:r w:rsidRPr="00D27B9C">
        <w:rPr>
          <w:rFonts w:eastAsia="Times-Bold" w:hAnsi="Cambria Math"/>
          <w:bCs/>
          <w:iCs/>
          <w:sz w:val="28"/>
          <w:szCs w:val="28"/>
          <w:lang w:val="ru-RU" w:eastAsia="ru-RU"/>
        </w:rPr>
        <w:t>;</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t>- підручникам і навчальним посібникам з дисциплін, передбачених галузевою компонентою державних стандартів вищої освіти.</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lastRenderedPageBreak/>
        <w:t xml:space="preserve">Заступниками міністра освіти і науки України" надається гриф </w:t>
      </w:r>
      <w:r w:rsidRPr="00D27B9C">
        <w:rPr>
          <w:rFonts w:eastAsia="Times-Bold" w:hAnsi="Cambria Math"/>
          <w:bCs/>
          <w:iCs/>
          <w:sz w:val="28"/>
          <w:szCs w:val="28"/>
          <w:lang w:val="ru-RU" w:eastAsia="ru-RU"/>
        </w:rPr>
        <w:t>«</w:t>
      </w:r>
      <w:r w:rsidRPr="00D27B9C">
        <w:rPr>
          <w:rFonts w:eastAsia="Times-Bold"/>
          <w:bCs/>
          <w:iCs/>
          <w:sz w:val="28"/>
          <w:szCs w:val="28"/>
          <w:lang w:val="ru-RU" w:eastAsia="ru-RU"/>
        </w:rPr>
        <w:t>Рекомендовано Міністерством освіти і науки України</w:t>
      </w:r>
      <w:r w:rsidRPr="00D27B9C">
        <w:rPr>
          <w:rFonts w:eastAsia="Times-Bold" w:hAnsi="Cambria Math"/>
          <w:bCs/>
          <w:iCs/>
          <w:sz w:val="28"/>
          <w:szCs w:val="28"/>
          <w:lang w:val="ru-RU" w:eastAsia="ru-RU"/>
        </w:rPr>
        <w:t>»</w:t>
      </w:r>
      <w:r w:rsidRPr="00D27B9C">
        <w:rPr>
          <w:rFonts w:eastAsia="Times-Bold"/>
          <w:bCs/>
          <w:iCs/>
          <w:sz w:val="28"/>
          <w:szCs w:val="28"/>
          <w:lang w:val="ru-RU" w:eastAsia="ru-RU"/>
        </w:rPr>
        <w:t xml:space="preserve"> - навчальним посібникам з дисциплін, передбачених компонентою вищого навчального закладу державних стандартів вищої освіти, словникам, довідникам.</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t>Рукописи, яким надані грифи, вносяться до видавничих планів.</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t>Форми звітності при науковому дослідженні ,</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t>Виконуючи науково-дослідну роботу, студенти оформляють реферати, курсові (дипломні) роботи, виступи на семінарі, конференції, наукові статті; наукові працівники, спеціалісти готують інформації, дисертації, звіти, аналітичні записки тощо.</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t>Наукові результати - це нові знання, отримані в процесі виконання науково-дослідної роботи. Вони повинні відповідати таким вимогам, як:</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t>- актуальність на даний період розвитку науки і практики;</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t>- новизна: вперше отримані, розвинуті, розроблені;</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t>- практичне значення, використання в професійній роботі фахівця;</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t>- достовірність: - коректність використання математичних моделей, формул:</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t>- точність виконання розрахунків;</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t>- повторюваність в процесі експерименту;</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t>- однозначність формувань.</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t>Наукові результати повинні пройти апробацію, бути опублікованими в спеціальній науковій літературі, мати відповідні рецензії.</w:t>
      </w:r>
    </w:p>
    <w:p w:rsidR="00BD4FA6" w:rsidRPr="00D27B9C" w:rsidRDefault="00BD4FA6" w:rsidP="00D27B9C">
      <w:pPr>
        <w:widowControl/>
        <w:autoSpaceDE w:val="0"/>
        <w:autoSpaceDN w:val="0"/>
        <w:adjustRightInd w:val="0"/>
        <w:spacing w:line="360" w:lineRule="auto"/>
        <w:ind w:firstLine="720"/>
        <w:jc w:val="both"/>
        <w:rPr>
          <w:rFonts w:eastAsia="Times-Italic"/>
          <w:bCs/>
          <w:iCs/>
          <w:sz w:val="28"/>
          <w:szCs w:val="28"/>
          <w:lang w:val="ru-RU" w:eastAsia="ru-RU"/>
        </w:rPr>
      </w:pPr>
      <w:r w:rsidRPr="00D27B9C">
        <w:rPr>
          <w:rFonts w:eastAsia="Times-Bold"/>
          <w:bCs/>
          <w:iCs/>
          <w:sz w:val="28"/>
          <w:szCs w:val="28"/>
          <w:lang w:val="ru-RU" w:eastAsia="ru-RU"/>
        </w:rPr>
        <w:t xml:space="preserve">В процесі апробації з метою інформування про результати виконаних наукових досліджень, розробки рекомендацій за напрямами подальшої роботи використання їх в навчальному процесі чи в умовах виробництва організується обговорення проблеми на кафедрі, на семінарі, симпозіумах спеціалістів, науково-практичних конференціях </w:t>
      </w:r>
      <w:r w:rsidRPr="00D27B9C">
        <w:rPr>
          <w:rFonts w:eastAsia="Times-Italic"/>
          <w:bCs/>
          <w:iCs/>
          <w:sz w:val="28"/>
          <w:szCs w:val="28"/>
          <w:lang w:val="ru-RU" w:eastAsia="ru-RU"/>
        </w:rPr>
        <w:t>(</w:t>
      </w:r>
      <w:r w:rsidR="0099400B" w:rsidRPr="00D27B9C">
        <w:rPr>
          <w:rFonts w:eastAsia="Times-Italic"/>
          <w:bCs/>
          <w:iCs/>
          <w:sz w:val="28"/>
          <w:szCs w:val="28"/>
          <w:lang w:val="ru-RU" w:eastAsia="ru-RU"/>
        </w:rPr>
        <w:t>рисунок 9.1</w:t>
      </w:r>
      <w:r w:rsidRPr="00D27B9C">
        <w:rPr>
          <w:rFonts w:eastAsia="Times-Italic"/>
          <w:bCs/>
          <w:iCs/>
          <w:sz w:val="28"/>
          <w:szCs w:val="28"/>
          <w:lang w:val="ru-RU" w:eastAsia="ru-RU"/>
        </w:rPr>
        <w:t>).</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Italic"/>
          <w:bCs/>
          <w:iCs/>
          <w:sz w:val="28"/>
          <w:szCs w:val="28"/>
          <w:lang w:val="ru-RU" w:eastAsia="ru-RU"/>
        </w:rPr>
        <w:t xml:space="preserve">Інформація </w:t>
      </w:r>
      <w:r w:rsidRPr="00D27B9C">
        <w:rPr>
          <w:rFonts w:eastAsia="Times-Bold"/>
          <w:bCs/>
          <w:iCs/>
          <w:sz w:val="28"/>
          <w:szCs w:val="28"/>
          <w:lang w:val="ru-RU" w:eastAsia="ru-RU"/>
        </w:rPr>
        <w:t>про дослідження є документом, в якому містяться результати дослідження без їх інтерпретації (пояснення числових даних):</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t>- стисле викладення проблемної ситуації;</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lastRenderedPageBreak/>
        <w:t>- перелік цілей та завдань НДР;</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t>- описання соціально-демографічних характеристик вибіркової сукупності;</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t>- розподіл відповідей на запитання анкет чи інтерв'ю та результати аналізу документів у вигляді таблиць.</w:t>
      </w:r>
    </w:p>
    <w:p w:rsidR="0099400B" w:rsidRPr="00D27B9C" w:rsidRDefault="0099400B" w:rsidP="00D27B9C">
      <w:pPr>
        <w:widowControl/>
        <w:autoSpaceDE w:val="0"/>
        <w:autoSpaceDN w:val="0"/>
        <w:adjustRightInd w:val="0"/>
        <w:spacing w:line="360" w:lineRule="auto"/>
        <w:ind w:firstLine="720"/>
        <w:jc w:val="both"/>
        <w:rPr>
          <w:rFonts w:eastAsia="Times-BoldItalic"/>
          <w:bCs/>
          <w:iCs/>
          <w:sz w:val="28"/>
          <w:szCs w:val="28"/>
          <w:lang w:val="ru-RU" w:eastAsia="ru-RU"/>
        </w:rPr>
      </w:pPr>
      <w:r w:rsidRPr="00D27B9C">
        <w:rPr>
          <w:rFonts w:eastAsia="Times-BoldItalic"/>
          <w:bCs/>
          <w:iCs/>
          <w:noProof/>
          <w:sz w:val="28"/>
          <w:szCs w:val="28"/>
          <w:lang w:val="ru-RU" w:eastAsia="ru-RU"/>
        </w:rPr>
        <w:drawing>
          <wp:inline distT="0" distB="0" distL="0" distR="0">
            <wp:extent cx="5124450" cy="4851400"/>
            <wp:effectExtent l="19050" t="0" r="0" b="0"/>
            <wp:docPr id="19"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16"/>
                    <a:srcRect/>
                    <a:stretch>
                      <a:fillRect/>
                    </a:stretch>
                  </pic:blipFill>
                  <pic:spPr bwMode="auto">
                    <a:xfrm>
                      <a:off x="0" y="0"/>
                      <a:ext cx="5124450" cy="4851400"/>
                    </a:xfrm>
                    <a:prstGeom prst="rect">
                      <a:avLst/>
                    </a:prstGeom>
                    <a:noFill/>
                    <a:ln w="9525">
                      <a:noFill/>
                      <a:miter lim="800000"/>
                      <a:headEnd/>
                      <a:tailEnd/>
                    </a:ln>
                  </pic:spPr>
                </pic:pic>
              </a:graphicData>
            </a:graphic>
          </wp:inline>
        </w:drawing>
      </w:r>
    </w:p>
    <w:p w:rsidR="00BD4FA6" w:rsidRPr="00D27B9C" w:rsidRDefault="0099400B"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Italic"/>
          <w:bCs/>
          <w:iCs/>
          <w:sz w:val="28"/>
          <w:szCs w:val="28"/>
          <w:lang w:val="ru-RU" w:eastAsia="ru-RU"/>
        </w:rPr>
        <w:t>Рисунок9.1</w:t>
      </w:r>
      <w:r w:rsidR="00BD4FA6" w:rsidRPr="00D27B9C">
        <w:rPr>
          <w:rFonts w:eastAsia="Times-BoldItalic"/>
          <w:bCs/>
          <w:iCs/>
          <w:sz w:val="28"/>
          <w:szCs w:val="28"/>
          <w:lang w:val="ru-RU" w:eastAsia="ru-RU"/>
        </w:rPr>
        <w:t xml:space="preserve">. </w:t>
      </w:r>
      <w:r w:rsidR="00BD4FA6" w:rsidRPr="00D27B9C">
        <w:rPr>
          <w:rFonts w:eastAsia="Times-Bold"/>
          <w:bCs/>
          <w:iCs/>
          <w:sz w:val="28"/>
          <w:szCs w:val="28"/>
          <w:lang w:val="ru-RU" w:eastAsia="ru-RU"/>
        </w:rPr>
        <w:t>Форми звітності та впровадження результатів дослідження</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Italic"/>
          <w:bCs/>
          <w:iCs/>
          <w:sz w:val="28"/>
          <w:szCs w:val="28"/>
          <w:lang w:val="ru-RU" w:eastAsia="ru-RU"/>
        </w:rPr>
        <w:t xml:space="preserve">Інформаційна записка </w:t>
      </w:r>
      <w:r w:rsidRPr="00D27B9C">
        <w:rPr>
          <w:rFonts w:eastAsia="Times-Bold"/>
          <w:bCs/>
          <w:iCs/>
          <w:sz w:val="28"/>
          <w:szCs w:val="28"/>
          <w:lang w:val="ru-RU" w:eastAsia="ru-RU"/>
        </w:rPr>
        <w:t>про дослідження є невеликою</w:t>
      </w:r>
    </w:p>
    <w:p w:rsidR="00BD4FA6" w:rsidRPr="00D27B9C" w:rsidRDefault="00BD4FA6" w:rsidP="00D27B9C">
      <w:pPr>
        <w:widowControl/>
        <w:autoSpaceDE w:val="0"/>
        <w:autoSpaceDN w:val="0"/>
        <w:adjustRightInd w:val="0"/>
        <w:spacing w:line="360" w:lineRule="auto"/>
        <w:jc w:val="both"/>
        <w:rPr>
          <w:rFonts w:eastAsia="Times-Bold"/>
          <w:bCs/>
          <w:iCs/>
          <w:sz w:val="28"/>
          <w:szCs w:val="28"/>
          <w:lang w:val="ru-RU" w:eastAsia="ru-RU"/>
        </w:rPr>
      </w:pPr>
      <w:r w:rsidRPr="00D27B9C">
        <w:rPr>
          <w:rFonts w:eastAsia="Times-Bold"/>
          <w:bCs/>
          <w:iCs/>
          <w:sz w:val="28"/>
          <w:szCs w:val="28"/>
          <w:lang w:val="ru-RU" w:eastAsia="ru-RU"/>
        </w:rPr>
        <w:t>за обсягом, має ті ж вимоги, що й інформація, але більш детально коментуються підсумки дослідної діяльності з конкретними висновками.</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Italic"/>
          <w:bCs/>
          <w:iCs/>
          <w:sz w:val="28"/>
          <w:szCs w:val="28"/>
          <w:lang w:val="ru-RU" w:eastAsia="ru-RU"/>
        </w:rPr>
        <w:t xml:space="preserve">Аналітична записка </w:t>
      </w:r>
      <w:r w:rsidRPr="00D27B9C">
        <w:rPr>
          <w:rFonts w:eastAsia="Times-Bold"/>
          <w:bCs/>
          <w:iCs/>
          <w:sz w:val="28"/>
          <w:szCs w:val="28"/>
          <w:lang w:val="ru-RU" w:eastAsia="ru-RU"/>
        </w:rPr>
        <w:t>про дослідження може завершувати значні етапи досліджень чи бути основним підсумковим документом невеликих науково-дослідних робіт. Вона має більший обсяг і таку структуру:</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t>1) вступ;</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t>2) основна частина;</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lastRenderedPageBreak/>
        <w:t>3) заключна частина.</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t>У вступі обґрунтовується необхідність проведенного дослідження, використання тих чи інших методів збору, обробки та аналізу інформації; описується мета, завдання, дається характеристика техніки дослідження.</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t>Основна частина включає аналіз досягнутих результатів дослідження, обробку та систематизацію кількісних і якісних понять, встановлення закономірностей.</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t>У заключній частині наводяться основні висновки та шляхи розв'язання виявлених проблем, рекомендації для практичного застосування. При проведенні фундаментальних наукових досліджень, головним підсумковим документом є звіт про НДР. Він містить такі обов'язкові елементи:</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t>- титульний лист;</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t>- список виконавців;</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t>- зміст;</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t>- перелік умовних позначень та символів;</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t>- вступ;</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t>- основну частину;</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t>- заключну частину;</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t>- список використаної літератури;</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t>- додатки (таблиці, схеми).</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t>При виконанні та оформленні звіту щодо проведеної науково-дослідної роботи необхідно дотримуватись загальних вимог, передбачених державним стандартом до відповідного виду робіт.</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t>Обсяг звіту не перевищує 90-100 сторінок одного тому, а томів має бути декілька. При складанні звіту, слід дотримуватись таких вимог: чіткість, логічність, конкретність викладення, аргументованість висновків, точність формулювань, обґрунтованість рекомендацій та пропозицій.</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t>Значну частину наукових інформацій та звітів використовують для удосконалення управління процесом, підвищення ефективності діяльності підприємств, організацій та установ.</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lastRenderedPageBreak/>
        <w:t>Широко використовується така форма впровадження як доповіді, виступи, лекції на наукових та практичних заходах.</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Italic"/>
          <w:bCs/>
          <w:iCs/>
          <w:sz w:val="28"/>
          <w:szCs w:val="28"/>
          <w:lang w:val="ru-RU" w:eastAsia="ru-RU"/>
        </w:rPr>
        <w:t xml:space="preserve">Нарада </w:t>
      </w:r>
      <w:r w:rsidRPr="00D27B9C">
        <w:rPr>
          <w:rFonts w:eastAsia="Times-Bold"/>
          <w:bCs/>
          <w:iCs/>
          <w:sz w:val="28"/>
          <w:szCs w:val="28"/>
          <w:lang w:val="ru-RU" w:eastAsia="ru-RU"/>
        </w:rPr>
        <w:t>- це форма колективних контактів вчених і фахівців одного наукового спрямування.</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Italic"/>
          <w:bCs/>
          <w:iCs/>
          <w:sz w:val="28"/>
          <w:szCs w:val="28"/>
          <w:lang w:val="ru-RU" w:eastAsia="ru-RU"/>
        </w:rPr>
        <w:t xml:space="preserve">Колоквіум - </w:t>
      </w:r>
      <w:r w:rsidRPr="00D27B9C">
        <w:rPr>
          <w:rFonts w:eastAsia="Times-Bold"/>
          <w:bCs/>
          <w:iCs/>
          <w:sz w:val="28"/>
          <w:szCs w:val="28"/>
          <w:lang w:val="ru-RU" w:eastAsia="ru-RU"/>
        </w:rPr>
        <w:t>це форма колективних зустрічей, де, як правило, обмін думками вчених різних напрямів, тобто це форма невимушеної дискусії, але де є офіційні доповідачі.</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Italic"/>
          <w:bCs/>
          <w:iCs/>
          <w:sz w:val="28"/>
          <w:szCs w:val="28"/>
          <w:lang w:val="ru-RU" w:eastAsia="ru-RU"/>
        </w:rPr>
        <w:t xml:space="preserve">Симпозіум — </w:t>
      </w:r>
      <w:r w:rsidRPr="00D27B9C">
        <w:rPr>
          <w:rFonts w:eastAsia="Times-Bold"/>
          <w:bCs/>
          <w:iCs/>
          <w:sz w:val="28"/>
          <w:szCs w:val="28"/>
          <w:lang w:val="ru-RU" w:eastAsia="ru-RU"/>
        </w:rPr>
        <w:t>це напівофіційна бесіда за завчасно підготовленими доповідями, а також виступами експромтом. Це можуть бути і бесіди в кулуарах.</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Italic"/>
          <w:bCs/>
          <w:iCs/>
          <w:sz w:val="28"/>
          <w:szCs w:val="28"/>
          <w:lang w:val="ru-RU" w:eastAsia="ru-RU"/>
        </w:rPr>
        <w:t xml:space="preserve">Конференція </w:t>
      </w:r>
      <w:r w:rsidRPr="00D27B9C">
        <w:rPr>
          <w:rFonts w:eastAsia="Times-Bold"/>
          <w:bCs/>
          <w:iCs/>
          <w:sz w:val="28"/>
          <w:szCs w:val="28"/>
          <w:lang w:val="ru-RU" w:eastAsia="ru-RU"/>
        </w:rPr>
        <w:t>- найбільш поширена форма обміну інформацією за певною тематикою. Одна частина доповідачів повідомляє певні наукові ідеї, результати дослі</w:t>
      </w:r>
    </w:p>
    <w:p w:rsidR="00BD4FA6" w:rsidRPr="00D27B9C" w:rsidRDefault="00BD4FA6" w:rsidP="00D27B9C">
      <w:pPr>
        <w:widowControl/>
        <w:autoSpaceDE w:val="0"/>
        <w:autoSpaceDN w:val="0"/>
        <w:adjustRightInd w:val="0"/>
        <w:spacing w:line="360" w:lineRule="auto"/>
        <w:jc w:val="both"/>
        <w:rPr>
          <w:rFonts w:eastAsia="Times-Bold"/>
          <w:bCs/>
          <w:iCs/>
          <w:sz w:val="28"/>
          <w:szCs w:val="28"/>
          <w:lang w:val="ru-RU" w:eastAsia="ru-RU"/>
        </w:rPr>
      </w:pPr>
      <w:r w:rsidRPr="00D27B9C">
        <w:rPr>
          <w:rFonts w:eastAsia="Times-Bold"/>
          <w:bCs/>
          <w:iCs/>
          <w:sz w:val="28"/>
          <w:szCs w:val="28"/>
          <w:lang w:val="ru-RU" w:eastAsia="ru-RU"/>
        </w:rPr>
        <w:t>дження, досвіду роботи, інша — більша частина є слухачами, сприймають інформацію беруть участь в обговоренні.</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t>Тут на доповідачів і слухачів велике інформаційне навантаження, тому встановлюються регламент в виступах і обговоренні, організовується секційна робота.</w:t>
      </w:r>
    </w:p>
    <w:p w:rsidR="00BD4FA6" w:rsidRPr="00D27B9C" w:rsidRDefault="00BD4FA6" w:rsidP="00D27B9C">
      <w:pPr>
        <w:widowControl/>
        <w:autoSpaceDE w:val="0"/>
        <w:autoSpaceDN w:val="0"/>
        <w:adjustRightInd w:val="0"/>
        <w:spacing w:line="360" w:lineRule="auto"/>
        <w:ind w:firstLine="720"/>
        <w:jc w:val="both"/>
        <w:rPr>
          <w:rFonts w:eastAsia="Times-Bold"/>
          <w:bCs/>
          <w:iCs/>
          <w:sz w:val="28"/>
          <w:szCs w:val="28"/>
          <w:lang w:val="ru-RU" w:eastAsia="ru-RU"/>
        </w:rPr>
      </w:pPr>
      <w:r w:rsidRPr="00D27B9C">
        <w:rPr>
          <w:rFonts w:eastAsia="Times-Bold"/>
          <w:bCs/>
          <w:iCs/>
          <w:sz w:val="28"/>
          <w:szCs w:val="28"/>
          <w:lang w:val="ru-RU" w:eastAsia="ru-RU"/>
        </w:rPr>
        <w:t>На конференціях може використовуватись стендова інформація, виставка літератури, зразки матеріалів, оформлюються тематичні експозиції конференції, зазвичай приймаються рішення і рекомендації.</w:t>
      </w:r>
    </w:p>
    <w:p w:rsidR="00BD4FA6" w:rsidRPr="00D27B9C" w:rsidRDefault="00BD4FA6" w:rsidP="00D27B9C">
      <w:pPr>
        <w:widowControl/>
        <w:autoSpaceDE w:val="0"/>
        <w:autoSpaceDN w:val="0"/>
        <w:adjustRightInd w:val="0"/>
        <w:spacing w:line="360" w:lineRule="auto"/>
        <w:ind w:firstLine="720"/>
        <w:jc w:val="both"/>
        <w:rPr>
          <w:rFonts w:eastAsia="Times-Italic"/>
          <w:bCs/>
          <w:iCs/>
          <w:sz w:val="28"/>
          <w:szCs w:val="28"/>
          <w:lang w:val="ru-RU" w:eastAsia="ru-RU"/>
        </w:rPr>
      </w:pPr>
      <w:r w:rsidRPr="00D27B9C">
        <w:rPr>
          <w:rFonts w:eastAsia="Times-Italic"/>
          <w:bCs/>
          <w:iCs/>
          <w:sz w:val="28"/>
          <w:szCs w:val="28"/>
          <w:lang w:val="ru-RU" w:eastAsia="ru-RU"/>
        </w:rPr>
        <w:t xml:space="preserve">З'їзди, конгреси, виставки, ярмарки, фестивалі - </w:t>
      </w:r>
      <w:r w:rsidRPr="00D27B9C">
        <w:rPr>
          <w:rFonts w:eastAsia="Times-Bold"/>
          <w:bCs/>
          <w:iCs/>
          <w:sz w:val="28"/>
          <w:szCs w:val="28"/>
          <w:lang w:val="ru-RU" w:eastAsia="ru-RU"/>
        </w:rPr>
        <w:t xml:space="preserve">є найбільш високою і представницькою формою спілкування, вони носять національний або міжнародний </w:t>
      </w:r>
      <w:r w:rsidRPr="00D27B9C">
        <w:rPr>
          <w:rFonts w:eastAsia="Times-Italic"/>
          <w:bCs/>
          <w:iCs/>
          <w:sz w:val="28"/>
          <w:szCs w:val="28"/>
          <w:lang w:val="ru-RU" w:eastAsia="ru-RU"/>
        </w:rPr>
        <w:t xml:space="preserve">характер. Тут відпрацьовується стратегія певної галузі науки і економіки, здійснюється обмін досвідом та науковими напрацюваннями фахівців, забезпечується координація наукових досліджень в широких просторих межах світової спільноти. Ці форми спілкування особливо є характерні і перспектвні для розвитку туристської інфраструктури України. Вони сприяють розширенню міжнародних контактів, взаєморозумінню між </w:t>
      </w:r>
      <w:r w:rsidRPr="00D27B9C">
        <w:rPr>
          <w:rFonts w:eastAsia="Times-Italic"/>
          <w:bCs/>
          <w:iCs/>
          <w:sz w:val="28"/>
          <w:szCs w:val="28"/>
          <w:lang w:val="ru-RU" w:eastAsia="ru-RU"/>
        </w:rPr>
        <w:lastRenderedPageBreak/>
        <w:t>народами, створюють необхідні передумови успішного розвитку вітчизняної індустрії туризму та додатковому надходженню коштів до державної скарбниці.</w:t>
      </w:r>
    </w:p>
    <w:p w:rsidR="00BD4FA6" w:rsidRPr="00D27B9C" w:rsidRDefault="00BD4FA6" w:rsidP="00D27B9C">
      <w:pPr>
        <w:widowControl/>
        <w:autoSpaceDE w:val="0"/>
        <w:autoSpaceDN w:val="0"/>
        <w:adjustRightInd w:val="0"/>
        <w:spacing w:line="360" w:lineRule="auto"/>
        <w:jc w:val="both"/>
        <w:rPr>
          <w:rFonts w:eastAsia="Times-Italic"/>
          <w:bCs/>
          <w:iCs/>
          <w:sz w:val="28"/>
          <w:szCs w:val="28"/>
          <w:lang w:val="ru-RU" w:eastAsia="ru-RU"/>
        </w:rPr>
      </w:pPr>
      <w:r w:rsidRPr="00D27B9C">
        <w:rPr>
          <w:rFonts w:eastAsia="Times-Italic"/>
          <w:bCs/>
          <w:iCs/>
          <w:sz w:val="28"/>
          <w:szCs w:val="28"/>
          <w:lang w:val="ru-RU" w:eastAsia="ru-RU"/>
        </w:rPr>
        <w:t xml:space="preserve">Завдання </w:t>
      </w:r>
      <w:r w:rsidR="00E17A6B" w:rsidRPr="00D27B9C">
        <w:rPr>
          <w:rFonts w:eastAsia="Times-Italic"/>
          <w:bCs/>
          <w:iCs/>
          <w:sz w:val="28"/>
          <w:szCs w:val="28"/>
          <w:lang w:val="ru-RU" w:eastAsia="ru-RU"/>
        </w:rPr>
        <w:t>9.1</w:t>
      </w:r>
      <w:r w:rsidRPr="00D27B9C">
        <w:rPr>
          <w:rFonts w:eastAsia="Times-Italic"/>
          <w:bCs/>
          <w:iCs/>
          <w:sz w:val="28"/>
          <w:szCs w:val="28"/>
          <w:lang w:val="ru-RU" w:eastAsia="ru-RU"/>
        </w:rPr>
        <w:t>. Наукова публікація це:</w:t>
      </w:r>
    </w:p>
    <w:p w:rsidR="00BD4FA6" w:rsidRPr="00D27B9C" w:rsidRDefault="00BD4FA6" w:rsidP="00D27B9C">
      <w:pPr>
        <w:widowControl/>
        <w:autoSpaceDE w:val="0"/>
        <w:autoSpaceDN w:val="0"/>
        <w:adjustRightInd w:val="0"/>
        <w:spacing w:line="360" w:lineRule="auto"/>
        <w:jc w:val="both"/>
        <w:rPr>
          <w:rFonts w:eastAsia="Times-Italic"/>
          <w:bCs/>
          <w:iCs/>
          <w:sz w:val="28"/>
          <w:szCs w:val="28"/>
          <w:lang w:val="ru-RU" w:eastAsia="ru-RU"/>
        </w:rPr>
      </w:pPr>
      <w:r w:rsidRPr="00D27B9C">
        <w:rPr>
          <w:rFonts w:eastAsia="Times-Italic"/>
          <w:bCs/>
          <w:iCs/>
          <w:sz w:val="28"/>
          <w:szCs w:val="28"/>
          <w:lang w:val="ru-RU" w:eastAsia="ru-RU"/>
        </w:rPr>
        <w:t>а) виступ у пресі;</w:t>
      </w:r>
    </w:p>
    <w:p w:rsidR="00BD4FA6" w:rsidRPr="00D27B9C" w:rsidRDefault="00BD4FA6" w:rsidP="00D27B9C">
      <w:pPr>
        <w:widowControl/>
        <w:autoSpaceDE w:val="0"/>
        <w:autoSpaceDN w:val="0"/>
        <w:adjustRightInd w:val="0"/>
        <w:spacing w:line="360" w:lineRule="auto"/>
        <w:jc w:val="both"/>
        <w:rPr>
          <w:rFonts w:eastAsia="Times-Italic"/>
          <w:bCs/>
          <w:iCs/>
          <w:sz w:val="28"/>
          <w:szCs w:val="28"/>
          <w:lang w:val="ru-RU" w:eastAsia="ru-RU"/>
        </w:rPr>
      </w:pPr>
      <w:r w:rsidRPr="00D27B9C">
        <w:rPr>
          <w:rFonts w:eastAsia="Times-Italic"/>
          <w:bCs/>
          <w:iCs/>
          <w:sz w:val="28"/>
          <w:szCs w:val="28"/>
          <w:lang w:val="ru-RU" w:eastAsia="ru-RU"/>
        </w:rPr>
        <w:t>б) виступ по радіомовленню;</w:t>
      </w:r>
    </w:p>
    <w:p w:rsidR="00BD4FA6" w:rsidRPr="00D27B9C" w:rsidRDefault="00BD4FA6" w:rsidP="00D27B9C">
      <w:pPr>
        <w:widowControl/>
        <w:autoSpaceDE w:val="0"/>
        <w:autoSpaceDN w:val="0"/>
        <w:adjustRightInd w:val="0"/>
        <w:spacing w:line="360" w:lineRule="auto"/>
        <w:jc w:val="both"/>
        <w:rPr>
          <w:rFonts w:eastAsia="Times-Italic"/>
          <w:bCs/>
          <w:iCs/>
          <w:sz w:val="28"/>
          <w:szCs w:val="28"/>
          <w:lang w:val="ru-RU" w:eastAsia="ru-RU"/>
        </w:rPr>
      </w:pPr>
      <w:r w:rsidRPr="00D27B9C">
        <w:rPr>
          <w:rFonts w:eastAsia="Times-Italic"/>
          <w:bCs/>
          <w:iCs/>
          <w:sz w:val="28"/>
          <w:szCs w:val="28"/>
          <w:lang w:val="ru-RU" w:eastAsia="ru-RU"/>
        </w:rPr>
        <w:t>в) розміщення інформації в фахових та інших виданнях;</w:t>
      </w:r>
    </w:p>
    <w:p w:rsidR="00BD4FA6" w:rsidRPr="00D27B9C" w:rsidRDefault="00BD4FA6" w:rsidP="00D27B9C">
      <w:pPr>
        <w:widowControl/>
        <w:autoSpaceDE w:val="0"/>
        <w:autoSpaceDN w:val="0"/>
        <w:adjustRightInd w:val="0"/>
        <w:spacing w:line="360" w:lineRule="auto"/>
        <w:jc w:val="both"/>
        <w:rPr>
          <w:rFonts w:eastAsia="Times-Italic"/>
          <w:bCs/>
          <w:iCs/>
          <w:sz w:val="28"/>
          <w:szCs w:val="28"/>
          <w:lang w:val="ru-RU" w:eastAsia="ru-RU"/>
        </w:rPr>
      </w:pPr>
      <w:r w:rsidRPr="00D27B9C">
        <w:rPr>
          <w:rFonts w:eastAsia="Times-Italic"/>
          <w:bCs/>
          <w:iCs/>
          <w:sz w:val="28"/>
          <w:szCs w:val="28"/>
          <w:lang w:val="ru-RU" w:eastAsia="ru-RU"/>
        </w:rPr>
        <w:t>г) все зазначене вірне.</w:t>
      </w:r>
    </w:p>
    <w:p w:rsidR="00BD4FA6" w:rsidRPr="00D27B9C" w:rsidRDefault="00BD4FA6" w:rsidP="00D27B9C">
      <w:pPr>
        <w:widowControl/>
        <w:autoSpaceDE w:val="0"/>
        <w:autoSpaceDN w:val="0"/>
        <w:adjustRightInd w:val="0"/>
        <w:spacing w:line="360" w:lineRule="auto"/>
        <w:jc w:val="both"/>
        <w:rPr>
          <w:rFonts w:eastAsia="Times-Italic"/>
          <w:bCs/>
          <w:iCs/>
          <w:sz w:val="28"/>
          <w:szCs w:val="28"/>
          <w:lang w:val="ru-RU" w:eastAsia="ru-RU"/>
        </w:rPr>
      </w:pPr>
      <w:r w:rsidRPr="00D27B9C">
        <w:rPr>
          <w:rFonts w:eastAsia="Times-Italic"/>
          <w:bCs/>
          <w:iCs/>
          <w:sz w:val="28"/>
          <w:szCs w:val="28"/>
          <w:lang w:val="ru-RU" w:eastAsia="ru-RU"/>
        </w:rPr>
        <w:t xml:space="preserve">Завдання </w:t>
      </w:r>
      <w:r w:rsidR="00E17A6B" w:rsidRPr="00D27B9C">
        <w:rPr>
          <w:rFonts w:eastAsia="Times-Italic"/>
          <w:bCs/>
          <w:iCs/>
          <w:sz w:val="28"/>
          <w:szCs w:val="28"/>
          <w:lang w:val="ru-RU" w:eastAsia="ru-RU"/>
        </w:rPr>
        <w:t>9.2</w:t>
      </w:r>
      <w:r w:rsidRPr="00D27B9C">
        <w:rPr>
          <w:rFonts w:eastAsia="Times-Italic"/>
          <w:bCs/>
          <w:iCs/>
          <w:sz w:val="28"/>
          <w:szCs w:val="28"/>
          <w:lang w:val="ru-RU" w:eastAsia="ru-RU"/>
        </w:rPr>
        <w:t>. До якої групи наукових видань належать: монографія, тези доповідей, автореферат?:</w:t>
      </w:r>
    </w:p>
    <w:p w:rsidR="00BD4FA6" w:rsidRPr="00D27B9C" w:rsidRDefault="00BD4FA6" w:rsidP="00D27B9C">
      <w:pPr>
        <w:widowControl/>
        <w:autoSpaceDE w:val="0"/>
        <w:autoSpaceDN w:val="0"/>
        <w:adjustRightInd w:val="0"/>
        <w:spacing w:line="360" w:lineRule="auto"/>
        <w:jc w:val="both"/>
        <w:rPr>
          <w:rFonts w:eastAsia="Times-Italic"/>
          <w:bCs/>
          <w:iCs/>
          <w:sz w:val="28"/>
          <w:szCs w:val="28"/>
          <w:lang w:val="ru-RU" w:eastAsia="ru-RU"/>
        </w:rPr>
      </w:pPr>
      <w:r w:rsidRPr="00D27B9C">
        <w:rPr>
          <w:rFonts w:eastAsia="Times-Italic"/>
          <w:bCs/>
          <w:iCs/>
          <w:sz w:val="28"/>
          <w:szCs w:val="28"/>
          <w:lang w:val="ru-RU" w:eastAsia="ru-RU"/>
        </w:rPr>
        <w:t>а) науково-дослідної;</w:t>
      </w:r>
    </w:p>
    <w:p w:rsidR="00BD4FA6" w:rsidRPr="00D27B9C" w:rsidRDefault="00BD4FA6" w:rsidP="00D27B9C">
      <w:pPr>
        <w:widowControl/>
        <w:autoSpaceDE w:val="0"/>
        <w:autoSpaceDN w:val="0"/>
        <w:adjustRightInd w:val="0"/>
        <w:spacing w:line="360" w:lineRule="auto"/>
        <w:jc w:val="both"/>
        <w:rPr>
          <w:rFonts w:eastAsia="Times-Italic"/>
          <w:bCs/>
          <w:iCs/>
          <w:sz w:val="28"/>
          <w:szCs w:val="28"/>
          <w:lang w:val="ru-RU" w:eastAsia="ru-RU"/>
        </w:rPr>
      </w:pPr>
      <w:r w:rsidRPr="00D27B9C">
        <w:rPr>
          <w:rFonts w:eastAsia="Times-Italic"/>
          <w:bCs/>
          <w:iCs/>
          <w:sz w:val="28"/>
          <w:szCs w:val="28"/>
          <w:lang w:val="ru-RU" w:eastAsia="ru-RU"/>
        </w:rPr>
        <w:t>б) джерелознавчої.</w:t>
      </w:r>
    </w:p>
    <w:p w:rsidR="00BD4FA6" w:rsidRPr="00D27B9C" w:rsidRDefault="00BD4FA6" w:rsidP="00D27B9C">
      <w:pPr>
        <w:widowControl/>
        <w:autoSpaceDE w:val="0"/>
        <w:autoSpaceDN w:val="0"/>
        <w:adjustRightInd w:val="0"/>
        <w:spacing w:line="360" w:lineRule="auto"/>
        <w:jc w:val="both"/>
        <w:rPr>
          <w:rFonts w:eastAsia="Times-Italic"/>
          <w:bCs/>
          <w:iCs/>
          <w:sz w:val="28"/>
          <w:szCs w:val="28"/>
          <w:lang w:val="ru-RU" w:eastAsia="ru-RU"/>
        </w:rPr>
      </w:pPr>
      <w:r w:rsidRPr="00D27B9C">
        <w:rPr>
          <w:rFonts w:eastAsia="Times-Italic"/>
          <w:bCs/>
          <w:iCs/>
          <w:sz w:val="28"/>
          <w:szCs w:val="28"/>
          <w:lang w:val="ru-RU" w:eastAsia="ru-RU"/>
        </w:rPr>
        <w:t xml:space="preserve">Завдання </w:t>
      </w:r>
      <w:r w:rsidR="00E17A6B" w:rsidRPr="00D27B9C">
        <w:rPr>
          <w:rFonts w:eastAsia="Times-Italic"/>
          <w:bCs/>
          <w:iCs/>
          <w:sz w:val="28"/>
          <w:szCs w:val="28"/>
          <w:lang w:val="ru-RU" w:eastAsia="ru-RU"/>
        </w:rPr>
        <w:t>9.3</w:t>
      </w:r>
      <w:r w:rsidRPr="00D27B9C">
        <w:rPr>
          <w:rFonts w:eastAsia="Times-Italic"/>
          <w:bCs/>
          <w:iCs/>
          <w:sz w:val="28"/>
          <w:szCs w:val="28"/>
          <w:lang w:val="ru-RU" w:eastAsia="ru-RU"/>
        </w:rPr>
        <w:t>. До якої групи видавничого оформлення відносяться дані про автора, заголовок видання, індекс УДК і ББК, міжнародний стандартний номер ISBN?:</w:t>
      </w:r>
    </w:p>
    <w:p w:rsidR="00BD4FA6" w:rsidRPr="00D27B9C" w:rsidRDefault="00BD4FA6" w:rsidP="00D27B9C">
      <w:pPr>
        <w:widowControl/>
        <w:autoSpaceDE w:val="0"/>
        <w:autoSpaceDN w:val="0"/>
        <w:adjustRightInd w:val="0"/>
        <w:spacing w:line="360" w:lineRule="auto"/>
        <w:jc w:val="both"/>
        <w:rPr>
          <w:rFonts w:eastAsia="Times-Italic"/>
          <w:bCs/>
          <w:iCs/>
          <w:sz w:val="28"/>
          <w:szCs w:val="28"/>
          <w:lang w:val="ru-RU" w:eastAsia="ru-RU"/>
        </w:rPr>
      </w:pPr>
      <w:r w:rsidRPr="00D27B9C">
        <w:rPr>
          <w:rFonts w:eastAsia="Times-Italic"/>
          <w:bCs/>
          <w:iCs/>
          <w:sz w:val="28"/>
          <w:szCs w:val="28"/>
          <w:lang w:val="ru-RU" w:eastAsia="ru-RU"/>
        </w:rPr>
        <w:t>а) випускні дані;</w:t>
      </w:r>
    </w:p>
    <w:p w:rsidR="00BD4FA6" w:rsidRPr="00D27B9C" w:rsidRDefault="00BD4FA6" w:rsidP="00D27B9C">
      <w:pPr>
        <w:widowControl/>
        <w:autoSpaceDE w:val="0"/>
        <w:autoSpaceDN w:val="0"/>
        <w:adjustRightInd w:val="0"/>
        <w:spacing w:line="360" w:lineRule="auto"/>
        <w:jc w:val="both"/>
        <w:rPr>
          <w:rFonts w:eastAsia="Times-Italic"/>
          <w:bCs/>
          <w:iCs/>
          <w:sz w:val="28"/>
          <w:szCs w:val="28"/>
          <w:lang w:val="ru-RU" w:eastAsia="ru-RU"/>
        </w:rPr>
      </w:pPr>
      <w:r w:rsidRPr="00D27B9C">
        <w:rPr>
          <w:rFonts w:eastAsia="Times-Italic"/>
          <w:bCs/>
          <w:iCs/>
          <w:sz w:val="28"/>
          <w:szCs w:val="28"/>
          <w:lang w:val="ru-RU" w:eastAsia="ru-RU"/>
        </w:rPr>
        <w:t>б) вихідні дані;</w:t>
      </w:r>
    </w:p>
    <w:p w:rsidR="00BD4FA6" w:rsidRPr="00D27B9C" w:rsidRDefault="00BD4FA6" w:rsidP="00D27B9C">
      <w:pPr>
        <w:widowControl/>
        <w:autoSpaceDE w:val="0"/>
        <w:autoSpaceDN w:val="0"/>
        <w:adjustRightInd w:val="0"/>
        <w:spacing w:line="360" w:lineRule="auto"/>
        <w:jc w:val="both"/>
        <w:rPr>
          <w:rFonts w:eastAsia="Times-Italic"/>
          <w:bCs/>
          <w:iCs/>
          <w:sz w:val="28"/>
          <w:szCs w:val="28"/>
          <w:lang w:val="ru-RU" w:eastAsia="ru-RU"/>
        </w:rPr>
      </w:pPr>
      <w:r w:rsidRPr="00D27B9C">
        <w:rPr>
          <w:rFonts w:eastAsia="Times-Italic"/>
          <w:bCs/>
          <w:iCs/>
          <w:sz w:val="28"/>
          <w:szCs w:val="28"/>
          <w:lang w:val="ru-RU" w:eastAsia="ru-RU"/>
        </w:rPr>
        <w:t>в) випускні відомості.</w:t>
      </w:r>
    </w:p>
    <w:p w:rsidR="00BD4FA6" w:rsidRPr="00D27B9C" w:rsidRDefault="00BD4FA6" w:rsidP="00D27B9C">
      <w:pPr>
        <w:widowControl/>
        <w:autoSpaceDE w:val="0"/>
        <w:autoSpaceDN w:val="0"/>
        <w:adjustRightInd w:val="0"/>
        <w:spacing w:line="360" w:lineRule="auto"/>
        <w:jc w:val="both"/>
        <w:rPr>
          <w:rFonts w:eastAsia="Times-Italic"/>
          <w:bCs/>
          <w:iCs/>
          <w:sz w:val="28"/>
          <w:szCs w:val="28"/>
          <w:lang w:val="ru-RU" w:eastAsia="ru-RU"/>
        </w:rPr>
      </w:pPr>
      <w:r w:rsidRPr="00D27B9C">
        <w:rPr>
          <w:rFonts w:eastAsia="Times-Italic"/>
          <w:bCs/>
          <w:iCs/>
          <w:sz w:val="28"/>
          <w:szCs w:val="28"/>
          <w:lang w:val="ru-RU" w:eastAsia="ru-RU"/>
        </w:rPr>
        <w:t xml:space="preserve">Завдання </w:t>
      </w:r>
      <w:r w:rsidR="00E17A6B" w:rsidRPr="00D27B9C">
        <w:rPr>
          <w:rFonts w:eastAsia="Times-Italic"/>
          <w:bCs/>
          <w:iCs/>
          <w:sz w:val="28"/>
          <w:szCs w:val="28"/>
          <w:lang w:val="ru-RU" w:eastAsia="ru-RU"/>
        </w:rPr>
        <w:t>9.4</w:t>
      </w:r>
      <w:r w:rsidRPr="00D27B9C">
        <w:rPr>
          <w:rFonts w:eastAsia="Times-Italic"/>
          <w:bCs/>
          <w:iCs/>
          <w:sz w:val="28"/>
          <w:szCs w:val="28"/>
          <w:lang w:val="ru-RU" w:eastAsia="ru-RU"/>
        </w:rPr>
        <w:t>. Які бібліотеки входять до обов'язкового переліку затвердженого ВАК України?:</w:t>
      </w:r>
    </w:p>
    <w:p w:rsidR="00BD4FA6" w:rsidRPr="00D27B9C" w:rsidRDefault="00BD4FA6" w:rsidP="00D27B9C">
      <w:pPr>
        <w:widowControl/>
        <w:autoSpaceDE w:val="0"/>
        <w:autoSpaceDN w:val="0"/>
        <w:adjustRightInd w:val="0"/>
        <w:spacing w:line="360" w:lineRule="auto"/>
        <w:jc w:val="both"/>
        <w:rPr>
          <w:rFonts w:eastAsia="Times-Italic"/>
          <w:bCs/>
          <w:iCs/>
          <w:sz w:val="28"/>
          <w:szCs w:val="28"/>
          <w:lang w:val="ru-RU" w:eastAsia="ru-RU"/>
        </w:rPr>
      </w:pPr>
      <w:r w:rsidRPr="00D27B9C">
        <w:rPr>
          <w:rFonts w:eastAsia="Times-Italic"/>
          <w:bCs/>
          <w:iCs/>
          <w:sz w:val="28"/>
          <w:szCs w:val="28"/>
          <w:lang w:val="ru-RU" w:eastAsia="ru-RU"/>
        </w:rPr>
        <w:t>а) Національна бібліотека України ім. В.І.Вернадського;</w:t>
      </w:r>
    </w:p>
    <w:p w:rsidR="00BD4FA6" w:rsidRPr="00D27B9C" w:rsidRDefault="00BD4FA6" w:rsidP="00D27B9C">
      <w:pPr>
        <w:widowControl/>
        <w:autoSpaceDE w:val="0"/>
        <w:autoSpaceDN w:val="0"/>
        <w:adjustRightInd w:val="0"/>
        <w:spacing w:line="360" w:lineRule="auto"/>
        <w:jc w:val="both"/>
        <w:rPr>
          <w:rFonts w:eastAsia="Times-Italic"/>
          <w:bCs/>
          <w:iCs/>
          <w:sz w:val="28"/>
          <w:szCs w:val="28"/>
          <w:lang w:val="ru-RU" w:eastAsia="ru-RU"/>
        </w:rPr>
      </w:pPr>
      <w:r w:rsidRPr="00D27B9C">
        <w:rPr>
          <w:rFonts w:eastAsia="Times-Italic"/>
          <w:bCs/>
          <w:iCs/>
          <w:sz w:val="28"/>
          <w:szCs w:val="28"/>
          <w:lang w:val="ru-RU" w:eastAsia="ru-RU"/>
        </w:rPr>
        <w:t>б) Львівська державна наукова бібліотека ім. В.С.Стефаника;</w:t>
      </w:r>
    </w:p>
    <w:p w:rsidR="00BD4FA6" w:rsidRPr="00D27B9C" w:rsidRDefault="00BD4FA6" w:rsidP="00D27B9C">
      <w:pPr>
        <w:widowControl/>
        <w:autoSpaceDE w:val="0"/>
        <w:autoSpaceDN w:val="0"/>
        <w:adjustRightInd w:val="0"/>
        <w:spacing w:line="360" w:lineRule="auto"/>
        <w:jc w:val="both"/>
        <w:rPr>
          <w:rFonts w:eastAsia="Times-Italic"/>
          <w:bCs/>
          <w:iCs/>
          <w:sz w:val="28"/>
          <w:szCs w:val="28"/>
          <w:lang w:val="ru-RU" w:eastAsia="ru-RU"/>
        </w:rPr>
      </w:pPr>
      <w:r w:rsidRPr="00D27B9C">
        <w:rPr>
          <w:rFonts w:eastAsia="Times-Italic"/>
          <w:bCs/>
          <w:iCs/>
          <w:sz w:val="28"/>
          <w:szCs w:val="28"/>
          <w:lang w:val="ru-RU" w:eastAsia="ru-RU"/>
        </w:rPr>
        <w:t>в) Луганська державна наукова бібліотека;</w:t>
      </w:r>
    </w:p>
    <w:p w:rsidR="00BD4FA6" w:rsidRPr="00D27B9C" w:rsidRDefault="00BD4FA6" w:rsidP="00D27B9C">
      <w:pPr>
        <w:widowControl/>
        <w:autoSpaceDE w:val="0"/>
        <w:autoSpaceDN w:val="0"/>
        <w:adjustRightInd w:val="0"/>
        <w:spacing w:line="360" w:lineRule="auto"/>
        <w:jc w:val="both"/>
        <w:rPr>
          <w:rFonts w:eastAsia="Times-Italic"/>
          <w:bCs/>
          <w:iCs/>
          <w:sz w:val="28"/>
          <w:szCs w:val="28"/>
          <w:lang w:val="ru-RU" w:eastAsia="ru-RU"/>
        </w:rPr>
      </w:pPr>
      <w:r w:rsidRPr="00D27B9C">
        <w:rPr>
          <w:rFonts w:eastAsia="Times-Italic"/>
          <w:bCs/>
          <w:iCs/>
          <w:sz w:val="28"/>
          <w:szCs w:val="28"/>
          <w:lang w:val="ru-RU" w:eastAsia="ru-RU"/>
        </w:rPr>
        <w:t>г) Книжкова палата України;</w:t>
      </w:r>
    </w:p>
    <w:p w:rsidR="00BD4FA6" w:rsidRPr="00D27B9C" w:rsidRDefault="00BD4FA6" w:rsidP="00D27B9C">
      <w:pPr>
        <w:widowControl/>
        <w:autoSpaceDE w:val="0"/>
        <w:autoSpaceDN w:val="0"/>
        <w:adjustRightInd w:val="0"/>
        <w:spacing w:line="360" w:lineRule="auto"/>
        <w:jc w:val="both"/>
        <w:rPr>
          <w:rFonts w:eastAsia="Times-Italic"/>
          <w:bCs/>
          <w:iCs/>
          <w:sz w:val="28"/>
          <w:szCs w:val="28"/>
          <w:lang w:val="ru-RU" w:eastAsia="ru-RU"/>
        </w:rPr>
      </w:pPr>
      <w:r w:rsidRPr="00D27B9C">
        <w:rPr>
          <w:rFonts w:eastAsia="Times-Italic"/>
          <w:bCs/>
          <w:iCs/>
          <w:sz w:val="28"/>
          <w:szCs w:val="28"/>
          <w:lang w:val="ru-RU" w:eastAsia="ru-RU"/>
        </w:rPr>
        <w:t>д) Кримська державна бібліотека м. Сімферополь.</w:t>
      </w:r>
    </w:p>
    <w:p w:rsidR="00BD4FA6" w:rsidRPr="00D27B9C" w:rsidRDefault="00BD4FA6" w:rsidP="00D27B9C">
      <w:pPr>
        <w:widowControl/>
        <w:autoSpaceDE w:val="0"/>
        <w:autoSpaceDN w:val="0"/>
        <w:adjustRightInd w:val="0"/>
        <w:spacing w:line="360" w:lineRule="auto"/>
        <w:jc w:val="both"/>
        <w:rPr>
          <w:rFonts w:eastAsia="Times-Italic"/>
          <w:bCs/>
          <w:iCs/>
          <w:sz w:val="28"/>
          <w:szCs w:val="28"/>
          <w:lang w:val="ru-RU" w:eastAsia="ru-RU"/>
        </w:rPr>
      </w:pPr>
      <w:r w:rsidRPr="00D27B9C">
        <w:rPr>
          <w:rFonts w:eastAsia="Times-Italic"/>
          <w:bCs/>
          <w:iCs/>
          <w:sz w:val="28"/>
          <w:szCs w:val="28"/>
          <w:lang w:val="ru-RU" w:eastAsia="ru-RU"/>
        </w:rPr>
        <w:t xml:space="preserve">Завдання </w:t>
      </w:r>
      <w:r w:rsidR="00E17A6B" w:rsidRPr="00D27B9C">
        <w:rPr>
          <w:rFonts w:eastAsia="Times-Italic"/>
          <w:bCs/>
          <w:iCs/>
          <w:sz w:val="28"/>
          <w:szCs w:val="28"/>
          <w:lang w:val="ru-RU" w:eastAsia="ru-RU"/>
        </w:rPr>
        <w:t>9.5</w:t>
      </w:r>
      <w:r w:rsidRPr="00D27B9C">
        <w:rPr>
          <w:rFonts w:eastAsia="Times-Italic"/>
          <w:bCs/>
          <w:iCs/>
          <w:sz w:val="28"/>
          <w:szCs w:val="28"/>
          <w:lang w:val="ru-RU" w:eastAsia="ru-RU"/>
        </w:rPr>
        <w:t>. В яких одиницях рахується обсяг рукопису у видавничому договорі?:</w:t>
      </w:r>
    </w:p>
    <w:p w:rsidR="00BD4FA6" w:rsidRPr="00D27B9C" w:rsidRDefault="00BD4FA6" w:rsidP="00D27B9C">
      <w:pPr>
        <w:widowControl/>
        <w:autoSpaceDE w:val="0"/>
        <w:autoSpaceDN w:val="0"/>
        <w:adjustRightInd w:val="0"/>
        <w:spacing w:line="360" w:lineRule="auto"/>
        <w:jc w:val="both"/>
        <w:rPr>
          <w:rFonts w:eastAsia="Times-Italic"/>
          <w:bCs/>
          <w:iCs/>
          <w:sz w:val="28"/>
          <w:szCs w:val="28"/>
          <w:lang w:val="ru-RU" w:eastAsia="ru-RU"/>
        </w:rPr>
      </w:pPr>
      <w:r w:rsidRPr="00D27B9C">
        <w:rPr>
          <w:rFonts w:eastAsia="Times-Italic"/>
          <w:bCs/>
          <w:iCs/>
          <w:sz w:val="28"/>
          <w:szCs w:val="28"/>
          <w:lang w:val="ru-RU" w:eastAsia="ru-RU"/>
        </w:rPr>
        <w:t>а) обліково-видавничому аркуші;</w:t>
      </w:r>
    </w:p>
    <w:p w:rsidR="00BD4FA6" w:rsidRPr="00D27B9C" w:rsidRDefault="00BD4FA6" w:rsidP="00D27B9C">
      <w:pPr>
        <w:widowControl/>
        <w:autoSpaceDE w:val="0"/>
        <w:autoSpaceDN w:val="0"/>
        <w:adjustRightInd w:val="0"/>
        <w:spacing w:line="360" w:lineRule="auto"/>
        <w:jc w:val="both"/>
        <w:rPr>
          <w:rFonts w:eastAsia="Times-Italic"/>
          <w:bCs/>
          <w:iCs/>
          <w:sz w:val="28"/>
          <w:szCs w:val="28"/>
          <w:lang w:val="ru-RU" w:eastAsia="ru-RU"/>
        </w:rPr>
      </w:pPr>
      <w:r w:rsidRPr="00D27B9C">
        <w:rPr>
          <w:rFonts w:eastAsia="Times-Italic"/>
          <w:bCs/>
          <w:iCs/>
          <w:sz w:val="28"/>
          <w:szCs w:val="28"/>
          <w:lang w:val="ru-RU" w:eastAsia="ru-RU"/>
        </w:rPr>
        <w:t>б) авторському аркуші;</w:t>
      </w:r>
    </w:p>
    <w:p w:rsidR="00BD4FA6" w:rsidRPr="00D27B9C" w:rsidRDefault="00BD4FA6" w:rsidP="00D27B9C">
      <w:pPr>
        <w:widowControl/>
        <w:autoSpaceDE w:val="0"/>
        <w:autoSpaceDN w:val="0"/>
        <w:adjustRightInd w:val="0"/>
        <w:spacing w:line="360" w:lineRule="auto"/>
        <w:jc w:val="both"/>
        <w:rPr>
          <w:rFonts w:eastAsia="Times-Italic"/>
          <w:bCs/>
          <w:iCs/>
          <w:sz w:val="28"/>
          <w:szCs w:val="28"/>
          <w:lang w:val="ru-RU" w:eastAsia="ru-RU"/>
        </w:rPr>
      </w:pPr>
      <w:r w:rsidRPr="00D27B9C">
        <w:rPr>
          <w:rFonts w:eastAsia="Times-Italic"/>
          <w:bCs/>
          <w:iCs/>
          <w:sz w:val="28"/>
          <w:szCs w:val="28"/>
          <w:lang w:val="ru-RU" w:eastAsia="ru-RU"/>
        </w:rPr>
        <w:t>в) друкованому аркуші.</w:t>
      </w:r>
    </w:p>
    <w:p w:rsidR="00BD4FA6" w:rsidRPr="00D27B9C" w:rsidRDefault="00BD4FA6" w:rsidP="00D27B9C">
      <w:pPr>
        <w:widowControl/>
        <w:autoSpaceDE w:val="0"/>
        <w:autoSpaceDN w:val="0"/>
        <w:adjustRightInd w:val="0"/>
        <w:spacing w:line="360" w:lineRule="auto"/>
        <w:jc w:val="both"/>
        <w:rPr>
          <w:rFonts w:eastAsia="Times-Italic"/>
          <w:bCs/>
          <w:iCs/>
          <w:sz w:val="28"/>
          <w:szCs w:val="28"/>
          <w:lang w:val="ru-RU" w:eastAsia="ru-RU"/>
        </w:rPr>
      </w:pPr>
      <w:r w:rsidRPr="00D27B9C">
        <w:rPr>
          <w:rFonts w:eastAsia="Times-Italic"/>
          <w:bCs/>
          <w:iCs/>
          <w:sz w:val="28"/>
          <w:szCs w:val="28"/>
          <w:lang w:val="ru-RU" w:eastAsia="ru-RU"/>
        </w:rPr>
        <w:lastRenderedPageBreak/>
        <w:t xml:space="preserve">Завдання </w:t>
      </w:r>
      <w:r w:rsidR="00E17A6B" w:rsidRPr="00D27B9C">
        <w:rPr>
          <w:rFonts w:eastAsia="Times-Italic"/>
          <w:bCs/>
          <w:iCs/>
          <w:sz w:val="28"/>
          <w:szCs w:val="28"/>
          <w:lang w:val="ru-RU" w:eastAsia="ru-RU"/>
        </w:rPr>
        <w:t>9.6</w:t>
      </w:r>
      <w:r w:rsidRPr="00D27B9C">
        <w:rPr>
          <w:rFonts w:eastAsia="Times-Italic"/>
          <w:bCs/>
          <w:iCs/>
          <w:sz w:val="28"/>
          <w:szCs w:val="28"/>
          <w:lang w:val="ru-RU" w:eastAsia="ru-RU"/>
        </w:rPr>
        <w:t>. Дайте вірну відповідь, яка це робота: якщо в ній викладено результати одного дослідження, висновки, визначена структура і обмежене видання:</w:t>
      </w:r>
    </w:p>
    <w:p w:rsidR="00BD4FA6" w:rsidRPr="00D27B9C" w:rsidRDefault="00BD4FA6" w:rsidP="00D27B9C">
      <w:pPr>
        <w:widowControl/>
        <w:autoSpaceDE w:val="0"/>
        <w:autoSpaceDN w:val="0"/>
        <w:adjustRightInd w:val="0"/>
        <w:spacing w:line="360" w:lineRule="auto"/>
        <w:jc w:val="both"/>
        <w:rPr>
          <w:rFonts w:eastAsia="Times-Italic"/>
          <w:bCs/>
          <w:iCs/>
          <w:sz w:val="28"/>
          <w:szCs w:val="28"/>
          <w:lang w:val="ru-RU" w:eastAsia="ru-RU"/>
        </w:rPr>
      </w:pPr>
      <w:r w:rsidRPr="00D27B9C">
        <w:rPr>
          <w:rFonts w:eastAsia="Times-Italic"/>
          <w:bCs/>
          <w:iCs/>
          <w:sz w:val="28"/>
          <w:szCs w:val="28"/>
          <w:lang w:val="ru-RU" w:eastAsia="ru-RU"/>
        </w:rPr>
        <w:t>а) монографія;</w:t>
      </w:r>
    </w:p>
    <w:p w:rsidR="00BD4FA6" w:rsidRPr="00D27B9C" w:rsidRDefault="00BD4FA6" w:rsidP="00D27B9C">
      <w:pPr>
        <w:widowControl/>
        <w:autoSpaceDE w:val="0"/>
        <w:autoSpaceDN w:val="0"/>
        <w:adjustRightInd w:val="0"/>
        <w:spacing w:line="360" w:lineRule="auto"/>
        <w:jc w:val="both"/>
        <w:rPr>
          <w:rFonts w:eastAsia="Times-Italic"/>
          <w:bCs/>
          <w:iCs/>
          <w:sz w:val="28"/>
          <w:szCs w:val="28"/>
          <w:lang w:val="ru-RU" w:eastAsia="ru-RU"/>
        </w:rPr>
      </w:pPr>
      <w:r w:rsidRPr="00D27B9C">
        <w:rPr>
          <w:rFonts w:eastAsia="Times-Italic"/>
          <w:bCs/>
          <w:iCs/>
          <w:sz w:val="28"/>
          <w:szCs w:val="28"/>
          <w:lang w:val="ru-RU" w:eastAsia="ru-RU"/>
        </w:rPr>
        <w:t>б) дисертація.</w:t>
      </w:r>
    </w:p>
    <w:p w:rsidR="00BD4FA6" w:rsidRPr="00D27B9C" w:rsidRDefault="00BD4FA6" w:rsidP="00D27B9C">
      <w:pPr>
        <w:widowControl/>
        <w:autoSpaceDE w:val="0"/>
        <w:autoSpaceDN w:val="0"/>
        <w:adjustRightInd w:val="0"/>
        <w:spacing w:line="360" w:lineRule="auto"/>
        <w:jc w:val="both"/>
        <w:rPr>
          <w:rFonts w:eastAsia="Times-Italic"/>
          <w:bCs/>
          <w:iCs/>
          <w:sz w:val="28"/>
          <w:szCs w:val="28"/>
          <w:lang w:val="ru-RU" w:eastAsia="ru-RU"/>
        </w:rPr>
      </w:pPr>
      <w:r w:rsidRPr="00D27B9C">
        <w:rPr>
          <w:rFonts w:eastAsia="Times-Italic"/>
          <w:bCs/>
          <w:iCs/>
          <w:sz w:val="28"/>
          <w:szCs w:val="28"/>
          <w:lang w:val="ru-RU" w:eastAsia="ru-RU"/>
        </w:rPr>
        <w:t xml:space="preserve">Завдання </w:t>
      </w:r>
      <w:r w:rsidR="00E17A6B" w:rsidRPr="00D27B9C">
        <w:rPr>
          <w:rFonts w:eastAsia="Times-Italic"/>
          <w:bCs/>
          <w:iCs/>
          <w:sz w:val="28"/>
          <w:szCs w:val="28"/>
          <w:lang w:val="ru-RU" w:eastAsia="ru-RU"/>
        </w:rPr>
        <w:t>9.7</w:t>
      </w:r>
      <w:r w:rsidRPr="00D27B9C">
        <w:rPr>
          <w:rFonts w:eastAsia="Times-Italic"/>
          <w:bCs/>
          <w:iCs/>
          <w:sz w:val="28"/>
          <w:szCs w:val="28"/>
          <w:lang w:val="ru-RU" w:eastAsia="ru-RU"/>
        </w:rPr>
        <w:t>. В якій науковій праці подається короткий виклад основних аспектів дослідження?:</w:t>
      </w:r>
    </w:p>
    <w:p w:rsidR="00BD4FA6" w:rsidRPr="00D27B9C" w:rsidRDefault="00BD4FA6" w:rsidP="00D27B9C">
      <w:pPr>
        <w:widowControl/>
        <w:autoSpaceDE w:val="0"/>
        <w:autoSpaceDN w:val="0"/>
        <w:adjustRightInd w:val="0"/>
        <w:spacing w:line="360" w:lineRule="auto"/>
        <w:jc w:val="both"/>
        <w:rPr>
          <w:rFonts w:eastAsia="Times-Italic"/>
          <w:bCs/>
          <w:iCs/>
          <w:sz w:val="28"/>
          <w:szCs w:val="28"/>
          <w:lang w:val="ru-RU" w:eastAsia="ru-RU"/>
        </w:rPr>
      </w:pPr>
      <w:r w:rsidRPr="00D27B9C">
        <w:rPr>
          <w:rFonts w:eastAsia="Times-Italic"/>
          <w:bCs/>
          <w:iCs/>
          <w:sz w:val="28"/>
          <w:szCs w:val="28"/>
          <w:lang w:val="ru-RU" w:eastAsia="ru-RU"/>
        </w:rPr>
        <w:t>а) наукова стаття;</w:t>
      </w:r>
    </w:p>
    <w:p w:rsidR="00BD4FA6" w:rsidRPr="00D27B9C" w:rsidRDefault="00BD4FA6" w:rsidP="00D27B9C">
      <w:pPr>
        <w:widowControl/>
        <w:autoSpaceDE w:val="0"/>
        <w:autoSpaceDN w:val="0"/>
        <w:adjustRightInd w:val="0"/>
        <w:spacing w:line="360" w:lineRule="auto"/>
        <w:jc w:val="both"/>
        <w:rPr>
          <w:rFonts w:eastAsia="Times-Italic"/>
          <w:bCs/>
          <w:iCs/>
          <w:sz w:val="28"/>
          <w:szCs w:val="28"/>
          <w:lang w:val="ru-RU" w:eastAsia="ru-RU"/>
        </w:rPr>
      </w:pPr>
      <w:r w:rsidRPr="00D27B9C">
        <w:rPr>
          <w:rFonts w:eastAsia="Times-Italic"/>
          <w:bCs/>
          <w:iCs/>
          <w:sz w:val="28"/>
          <w:szCs w:val="28"/>
          <w:lang w:val="ru-RU" w:eastAsia="ru-RU"/>
        </w:rPr>
        <w:t>б) реферат;</w:t>
      </w:r>
    </w:p>
    <w:p w:rsidR="00BD4FA6" w:rsidRPr="00D27B9C" w:rsidRDefault="00BD4FA6" w:rsidP="00D27B9C">
      <w:pPr>
        <w:widowControl/>
        <w:autoSpaceDE w:val="0"/>
        <w:autoSpaceDN w:val="0"/>
        <w:adjustRightInd w:val="0"/>
        <w:spacing w:line="360" w:lineRule="auto"/>
        <w:jc w:val="both"/>
        <w:rPr>
          <w:rFonts w:eastAsia="Times-Italic"/>
          <w:bCs/>
          <w:iCs/>
          <w:sz w:val="28"/>
          <w:szCs w:val="28"/>
          <w:lang w:val="ru-RU" w:eastAsia="ru-RU"/>
        </w:rPr>
      </w:pPr>
      <w:r w:rsidRPr="00D27B9C">
        <w:rPr>
          <w:rFonts w:eastAsia="Times-Italic"/>
          <w:bCs/>
          <w:iCs/>
          <w:sz w:val="28"/>
          <w:szCs w:val="28"/>
          <w:lang w:val="ru-RU" w:eastAsia="ru-RU"/>
        </w:rPr>
        <w:t>в) тези доповіді.</w:t>
      </w:r>
    </w:p>
    <w:p w:rsidR="00BD4FA6" w:rsidRPr="00D27B9C" w:rsidRDefault="00BD4FA6" w:rsidP="00D27B9C">
      <w:pPr>
        <w:widowControl/>
        <w:autoSpaceDE w:val="0"/>
        <w:autoSpaceDN w:val="0"/>
        <w:adjustRightInd w:val="0"/>
        <w:spacing w:line="360" w:lineRule="auto"/>
        <w:jc w:val="both"/>
        <w:rPr>
          <w:rFonts w:eastAsia="Times-Italic"/>
          <w:bCs/>
          <w:iCs/>
          <w:sz w:val="28"/>
          <w:szCs w:val="28"/>
          <w:lang w:val="ru-RU" w:eastAsia="ru-RU"/>
        </w:rPr>
      </w:pPr>
      <w:r w:rsidRPr="00D27B9C">
        <w:rPr>
          <w:rFonts w:eastAsia="Times-Italic"/>
          <w:bCs/>
          <w:iCs/>
          <w:sz w:val="28"/>
          <w:szCs w:val="28"/>
          <w:lang w:val="ru-RU" w:eastAsia="ru-RU"/>
        </w:rPr>
        <w:t xml:space="preserve">Завдання </w:t>
      </w:r>
      <w:r w:rsidR="00E17A6B" w:rsidRPr="00D27B9C">
        <w:rPr>
          <w:rFonts w:eastAsia="Times-Italic"/>
          <w:bCs/>
          <w:iCs/>
          <w:sz w:val="28"/>
          <w:szCs w:val="28"/>
          <w:lang w:val="ru-RU" w:eastAsia="ru-RU"/>
        </w:rPr>
        <w:t>9.8</w:t>
      </w:r>
      <w:r w:rsidRPr="00D27B9C">
        <w:rPr>
          <w:rFonts w:eastAsia="Times-Italic"/>
          <w:bCs/>
          <w:iCs/>
          <w:sz w:val="28"/>
          <w:szCs w:val="28"/>
          <w:lang w:val="ru-RU" w:eastAsia="ru-RU"/>
        </w:rPr>
        <w:t xml:space="preserve">. Які </w:t>
      </w:r>
      <w:r w:rsidRPr="00D27B9C">
        <w:rPr>
          <w:rFonts w:eastAsia="Times-BoldItalic"/>
          <w:bCs/>
          <w:iCs/>
          <w:sz w:val="28"/>
          <w:szCs w:val="28"/>
          <w:lang w:val="ru-RU" w:eastAsia="ru-RU"/>
        </w:rPr>
        <w:t xml:space="preserve">методичні прийоми викладу </w:t>
      </w:r>
      <w:r w:rsidRPr="00D27B9C">
        <w:rPr>
          <w:rFonts w:eastAsia="Times-Italic"/>
          <w:bCs/>
          <w:iCs/>
          <w:sz w:val="28"/>
          <w:szCs w:val="28"/>
          <w:lang w:val="ru-RU" w:eastAsia="ru-RU"/>
        </w:rPr>
        <w:t>наукового матеріалу?:</w:t>
      </w:r>
    </w:p>
    <w:p w:rsidR="00BD4FA6" w:rsidRPr="00D27B9C" w:rsidRDefault="00BD4FA6" w:rsidP="00D27B9C">
      <w:pPr>
        <w:widowControl/>
        <w:autoSpaceDE w:val="0"/>
        <w:autoSpaceDN w:val="0"/>
        <w:adjustRightInd w:val="0"/>
        <w:spacing w:line="360" w:lineRule="auto"/>
        <w:jc w:val="both"/>
        <w:rPr>
          <w:rFonts w:eastAsia="Times-Italic"/>
          <w:bCs/>
          <w:iCs/>
          <w:sz w:val="28"/>
          <w:szCs w:val="28"/>
          <w:lang w:val="ru-RU" w:eastAsia="ru-RU"/>
        </w:rPr>
      </w:pPr>
      <w:r w:rsidRPr="00D27B9C">
        <w:rPr>
          <w:rFonts w:eastAsia="Times-Italic"/>
          <w:bCs/>
          <w:iCs/>
          <w:sz w:val="28"/>
          <w:szCs w:val="28"/>
          <w:lang w:val="ru-RU" w:eastAsia="ru-RU"/>
        </w:rPr>
        <w:t>а) цілісний;б) послідовний;в) вибірковий;г) все зазначене вірно.</w:t>
      </w:r>
    </w:p>
    <w:p w:rsidR="00BD4FA6" w:rsidRPr="00D27B9C" w:rsidRDefault="00BD4FA6" w:rsidP="00D27B9C">
      <w:pPr>
        <w:widowControl/>
        <w:autoSpaceDE w:val="0"/>
        <w:autoSpaceDN w:val="0"/>
        <w:adjustRightInd w:val="0"/>
        <w:spacing w:line="360" w:lineRule="auto"/>
        <w:jc w:val="both"/>
        <w:rPr>
          <w:rFonts w:eastAsia="Times-Italic"/>
          <w:bCs/>
          <w:iCs/>
          <w:sz w:val="28"/>
          <w:szCs w:val="28"/>
          <w:lang w:val="ru-RU" w:eastAsia="ru-RU"/>
        </w:rPr>
      </w:pPr>
      <w:r w:rsidRPr="00D27B9C">
        <w:rPr>
          <w:rFonts w:eastAsia="Times-Italic"/>
          <w:bCs/>
          <w:iCs/>
          <w:sz w:val="28"/>
          <w:szCs w:val="28"/>
          <w:lang w:val="ru-RU" w:eastAsia="ru-RU"/>
        </w:rPr>
        <w:t xml:space="preserve">Завдання </w:t>
      </w:r>
      <w:r w:rsidR="00E17A6B" w:rsidRPr="00D27B9C">
        <w:rPr>
          <w:rFonts w:eastAsia="Times-Italic"/>
          <w:bCs/>
          <w:iCs/>
          <w:sz w:val="28"/>
          <w:szCs w:val="28"/>
          <w:lang w:val="ru-RU" w:eastAsia="ru-RU"/>
        </w:rPr>
        <w:t>9.9</w:t>
      </w:r>
      <w:r w:rsidRPr="00D27B9C">
        <w:rPr>
          <w:rFonts w:eastAsia="Times-Italic"/>
          <w:bCs/>
          <w:iCs/>
          <w:sz w:val="28"/>
          <w:szCs w:val="28"/>
          <w:lang w:val="ru-RU" w:eastAsia="ru-RU"/>
        </w:rPr>
        <w:t xml:space="preserve">. Які види </w:t>
      </w:r>
      <w:r w:rsidRPr="00D27B9C">
        <w:rPr>
          <w:rFonts w:eastAsia="Times-BoldItalic"/>
          <w:bCs/>
          <w:iCs/>
          <w:sz w:val="28"/>
          <w:szCs w:val="28"/>
          <w:lang w:val="ru-RU" w:eastAsia="ru-RU"/>
        </w:rPr>
        <w:t xml:space="preserve">доповідей застосовуються в </w:t>
      </w:r>
      <w:r w:rsidRPr="00D27B9C">
        <w:rPr>
          <w:rFonts w:eastAsia="Times-Italic"/>
          <w:bCs/>
          <w:iCs/>
          <w:sz w:val="28"/>
          <w:szCs w:val="28"/>
          <w:lang w:val="ru-RU" w:eastAsia="ru-RU"/>
        </w:rPr>
        <w:t>практиці?:</w:t>
      </w:r>
    </w:p>
    <w:p w:rsidR="00BD4FA6" w:rsidRPr="00D27B9C" w:rsidRDefault="00BD4FA6" w:rsidP="00D27B9C">
      <w:pPr>
        <w:widowControl/>
        <w:autoSpaceDE w:val="0"/>
        <w:autoSpaceDN w:val="0"/>
        <w:adjustRightInd w:val="0"/>
        <w:spacing w:line="360" w:lineRule="auto"/>
        <w:jc w:val="both"/>
        <w:rPr>
          <w:rFonts w:eastAsia="Times-Italic"/>
          <w:bCs/>
          <w:iCs/>
          <w:sz w:val="28"/>
          <w:szCs w:val="28"/>
          <w:lang w:val="ru-RU" w:eastAsia="ru-RU"/>
        </w:rPr>
      </w:pPr>
      <w:r w:rsidRPr="00D27B9C">
        <w:rPr>
          <w:rFonts w:eastAsia="Times-Italic"/>
          <w:bCs/>
          <w:iCs/>
          <w:sz w:val="28"/>
          <w:szCs w:val="28"/>
          <w:lang w:val="ru-RU" w:eastAsia="ru-RU"/>
        </w:rPr>
        <w:t>а) звітні;</w:t>
      </w:r>
    </w:p>
    <w:p w:rsidR="00BD4FA6" w:rsidRPr="00D27B9C" w:rsidRDefault="00BD4FA6" w:rsidP="00D27B9C">
      <w:pPr>
        <w:widowControl/>
        <w:autoSpaceDE w:val="0"/>
        <w:autoSpaceDN w:val="0"/>
        <w:adjustRightInd w:val="0"/>
        <w:spacing w:line="360" w:lineRule="auto"/>
        <w:jc w:val="both"/>
        <w:rPr>
          <w:rFonts w:eastAsia="Times-Italic"/>
          <w:bCs/>
          <w:iCs/>
          <w:sz w:val="28"/>
          <w:szCs w:val="28"/>
          <w:lang w:val="ru-RU" w:eastAsia="ru-RU"/>
        </w:rPr>
      </w:pPr>
      <w:r w:rsidRPr="00D27B9C">
        <w:rPr>
          <w:rFonts w:eastAsia="Times-Italic"/>
          <w:bCs/>
          <w:iCs/>
          <w:sz w:val="28"/>
          <w:szCs w:val="28"/>
          <w:lang w:val="ru-RU" w:eastAsia="ru-RU"/>
        </w:rPr>
        <w:t>б) поточні;</w:t>
      </w:r>
    </w:p>
    <w:p w:rsidR="00BD4FA6" w:rsidRPr="00D27B9C" w:rsidRDefault="00BD4FA6" w:rsidP="00D27B9C">
      <w:pPr>
        <w:widowControl/>
        <w:autoSpaceDE w:val="0"/>
        <w:autoSpaceDN w:val="0"/>
        <w:adjustRightInd w:val="0"/>
        <w:spacing w:line="360" w:lineRule="auto"/>
        <w:jc w:val="both"/>
        <w:rPr>
          <w:rFonts w:eastAsia="Times-Italic"/>
          <w:bCs/>
          <w:iCs/>
          <w:sz w:val="28"/>
          <w:szCs w:val="28"/>
          <w:lang w:val="ru-RU" w:eastAsia="ru-RU"/>
        </w:rPr>
      </w:pPr>
      <w:r w:rsidRPr="00D27B9C">
        <w:rPr>
          <w:rFonts w:eastAsia="Times-Italic"/>
          <w:bCs/>
          <w:iCs/>
          <w:sz w:val="28"/>
          <w:szCs w:val="28"/>
          <w:lang w:val="ru-RU" w:eastAsia="ru-RU"/>
        </w:rPr>
        <w:t>в) наукові;</w:t>
      </w:r>
    </w:p>
    <w:p w:rsidR="00BD4FA6" w:rsidRPr="00D27B9C" w:rsidRDefault="00BD4FA6" w:rsidP="00D27B9C">
      <w:pPr>
        <w:widowControl/>
        <w:autoSpaceDE w:val="0"/>
        <w:autoSpaceDN w:val="0"/>
        <w:adjustRightInd w:val="0"/>
        <w:spacing w:line="360" w:lineRule="auto"/>
        <w:jc w:val="both"/>
        <w:rPr>
          <w:rFonts w:eastAsia="Times-Italic"/>
          <w:bCs/>
          <w:iCs/>
          <w:sz w:val="28"/>
          <w:szCs w:val="28"/>
          <w:lang w:val="ru-RU" w:eastAsia="ru-RU"/>
        </w:rPr>
      </w:pPr>
      <w:r w:rsidRPr="00D27B9C">
        <w:rPr>
          <w:rFonts w:eastAsia="Times-Italic"/>
          <w:bCs/>
          <w:iCs/>
          <w:sz w:val="28"/>
          <w:szCs w:val="28"/>
          <w:lang w:val="ru-RU" w:eastAsia="ru-RU"/>
        </w:rPr>
        <w:t>г) все зазначене вірно.</w:t>
      </w:r>
    </w:p>
    <w:p w:rsidR="00BD4FA6" w:rsidRPr="00D27B9C" w:rsidRDefault="00BD4FA6" w:rsidP="00D27B9C">
      <w:pPr>
        <w:widowControl/>
        <w:autoSpaceDE w:val="0"/>
        <w:autoSpaceDN w:val="0"/>
        <w:adjustRightInd w:val="0"/>
        <w:spacing w:line="360" w:lineRule="auto"/>
        <w:jc w:val="both"/>
        <w:rPr>
          <w:rFonts w:eastAsia="Times-Italic"/>
          <w:bCs/>
          <w:iCs/>
          <w:sz w:val="28"/>
          <w:szCs w:val="28"/>
          <w:lang w:val="ru-RU" w:eastAsia="ru-RU"/>
        </w:rPr>
      </w:pPr>
      <w:r w:rsidRPr="00D27B9C">
        <w:rPr>
          <w:rFonts w:eastAsia="Times-Italic"/>
          <w:bCs/>
          <w:iCs/>
          <w:sz w:val="28"/>
          <w:szCs w:val="28"/>
          <w:lang w:val="ru-RU" w:eastAsia="ru-RU"/>
        </w:rPr>
        <w:t xml:space="preserve">Завдання </w:t>
      </w:r>
      <w:r w:rsidR="00E17A6B" w:rsidRPr="00D27B9C">
        <w:rPr>
          <w:rFonts w:eastAsia="Times-Italic"/>
          <w:bCs/>
          <w:iCs/>
          <w:sz w:val="28"/>
          <w:szCs w:val="28"/>
          <w:lang w:val="ru-RU" w:eastAsia="ru-RU"/>
        </w:rPr>
        <w:t>9.10</w:t>
      </w:r>
      <w:r w:rsidRPr="00D27B9C">
        <w:rPr>
          <w:rFonts w:eastAsia="Times-Italic"/>
          <w:bCs/>
          <w:iCs/>
          <w:sz w:val="28"/>
          <w:szCs w:val="28"/>
          <w:lang w:val="ru-RU" w:eastAsia="ru-RU"/>
        </w:rPr>
        <w:t>. До якого виду видавничого оформлення відносяться дані про місце випуску видання, назва видавництва, рік випуску?:</w:t>
      </w:r>
    </w:p>
    <w:p w:rsidR="00BD4FA6" w:rsidRPr="00D27B9C" w:rsidRDefault="00BD4FA6" w:rsidP="00D27B9C">
      <w:pPr>
        <w:widowControl/>
        <w:autoSpaceDE w:val="0"/>
        <w:autoSpaceDN w:val="0"/>
        <w:adjustRightInd w:val="0"/>
        <w:spacing w:line="360" w:lineRule="auto"/>
        <w:jc w:val="both"/>
        <w:rPr>
          <w:rFonts w:eastAsia="Times-Italic"/>
          <w:bCs/>
          <w:iCs/>
          <w:sz w:val="28"/>
          <w:szCs w:val="28"/>
          <w:lang w:val="ru-RU" w:eastAsia="ru-RU"/>
        </w:rPr>
      </w:pPr>
      <w:r w:rsidRPr="00D27B9C">
        <w:rPr>
          <w:rFonts w:eastAsia="Times-Italic"/>
          <w:bCs/>
          <w:iCs/>
          <w:sz w:val="28"/>
          <w:szCs w:val="28"/>
          <w:lang w:val="ru-RU" w:eastAsia="ru-RU"/>
        </w:rPr>
        <w:t>а) вихідні дані;</w:t>
      </w:r>
    </w:p>
    <w:p w:rsidR="00BD4FA6" w:rsidRPr="00D27B9C" w:rsidRDefault="00BD4FA6" w:rsidP="00D27B9C">
      <w:pPr>
        <w:widowControl/>
        <w:autoSpaceDE w:val="0"/>
        <w:autoSpaceDN w:val="0"/>
        <w:adjustRightInd w:val="0"/>
        <w:spacing w:line="360" w:lineRule="auto"/>
        <w:jc w:val="both"/>
        <w:rPr>
          <w:rFonts w:eastAsia="Times-Italic"/>
          <w:bCs/>
          <w:iCs/>
          <w:sz w:val="28"/>
          <w:szCs w:val="28"/>
          <w:lang w:val="ru-RU" w:eastAsia="ru-RU"/>
        </w:rPr>
      </w:pPr>
      <w:r w:rsidRPr="00D27B9C">
        <w:rPr>
          <w:rFonts w:eastAsia="Times-Italic"/>
          <w:bCs/>
          <w:iCs/>
          <w:sz w:val="28"/>
          <w:szCs w:val="28"/>
          <w:lang w:val="ru-RU" w:eastAsia="ru-RU"/>
        </w:rPr>
        <w:t>б) випускні дані;</w:t>
      </w:r>
    </w:p>
    <w:p w:rsidR="00BD4FA6" w:rsidRPr="00D27B9C" w:rsidRDefault="00BD4FA6" w:rsidP="00D27B9C">
      <w:pPr>
        <w:widowControl/>
        <w:autoSpaceDE w:val="0"/>
        <w:autoSpaceDN w:val="0"/>
        <w:adjustRightInd w:val="0"/>
        <w:spacing w:line="360" w:lineRule="auto"/>
        <w:jc w:val="both"/>
        <w:rPr>
          <w:rFonts w:eastAsia="Times-Italic"/>
          <w:bCs/>
          <w:iCs/>
          <w:sz w:val="28"/>
          <w:szCs w:val="28"/>
          <w:lang w:val="ru-RU" w:eastAsia="ru-RU"/>
        </w:rPr>
      </w:pPr>
      <w:r w:rsidRPr="00D27B9C">
        <w:rPr>
          <w:rFonts w:eastAsia="Times-Italic"/>
          <w:bCs/>
          <w:iCs/>
          <w:sz w:val="28"/>
          <w:szCs w:val="28"/>
          <w:lang w:val="ru-RU" w:eastAsia="ru-RU"/>
        </w:rPr>
        <w:t>в) вихідні відомості.</w:t>
      </w:r>
    </w:p>
    <w:p w:rsidR="00BD4FA6" w:rsidRPr="00D27B9C" w:rsidRDefault="00BD4FA6" w:rsidP="00D27B9C">
      <w:pPr>
        <w:widowControl/>
        <w:autoSpaceDE w:val="0"/>
        <w:autoSpaceDN w:val="0"/>
        <w:adjustRightInd w:val="0"/>
        <w:spacing w:line="360" w:lineRule="auto"/>
        <w:jc w:val="both"/>
        <w:rPr>
          <w:rFonts w:eastAsia="Times-BoldItalic"/>
          <w:bCs/>
          <w:iCs/>
          <w:sz w:val="28"/>
          <w:szCs w:val="28"/>
          <w:lang w:val="ru-RU" w:eastAsia="ru-RU"/>
        </w:rPr>
      </w:pPr>
      <w:r w:rsidRPr="00D27B9C">
        <w:rPr>
          <w:rFonts w:eastAsia="Times-Italic"/>
          <w:bCs/>
          <w:iCs/>
          <w:sz w:val="28"/>
          <w:szCs w:val="28"/>
          <w:lang w:val="ru-RU" w:eastAsia="ru-RU"/>
        </w:rPr>
        <w:t xml:space="preserve">Завдання </w:t>
      </w:r>
      <w:r w:rsidR="00E17A6B" w:rsidRPr="00D27B9C">
        <w:rPr>
          <w:rFonts w:eastAsia="Times-Italic"/>
          <w:bCs/>
          <w:iCs/>
          <w:sz w:val="28"/>
          <w:szCs w:val="28"/>
          <w:lang w:val="ru-RU" w:eastAsia="ru-RU"/>
        </w:rPr>
        <w:t>9.11</w:t>
      </w:r>
      <w:r w:rsidRPr="00D27B9C">
        <w:rPr>
          <w:rFonts w:eastAsia="Times-Italic"/>
          <w:bCs/>
          <w:iCs/>
          <w:sz w:val="28"/>
          <w:szCs w:val="28"/>
          <w:lang w:val="ru-RU" w:eastAsia="ru-RU"/>
        </w:rPr>
        <w:t xml:space="preserve">. Назвіть </w:t>
      </w:r>
      <w:r w:rsidRPr="00D27B9C">
        <w:rPr>
          <w:rFonts w:eastAsia="Times-BoldItalic"/>
          <w:bCs/>
          <w:iCs/>
          <w:sz w:val="28"/>
          <w:szCs w:val="28"/>
          <w:lang w:val="ru-RU" w:eastAsia="ru-RU"/>
        </w:rPr>
        <w:t>основні види абЄтракцїі:</w:t>
      </w:r>
    </w:p>
    <w:p w:rsidR="00BD4FA6" w:rsidRPr="00D27B9C" w:rsidRDefault="00BD4FA6" w:rsidP="00D27B9C">
      <w:pPr>
        <w:widowControl/>
        <w:autoSpaceDE w:val="0"/>
        <w:autoSpaceDN w:val="0"/>
        <w:adjustRightInd w:val="0"/>
        <w:spacing w:line="360" w:lineRule="auto"/>
        <w:jc w:val="both"/>
        <w:rPr>
          <w:rFonts w:eastAsia="Times-Italic"/>
          <w:bCs/>
          <w:iCs/>
          <w:sz w:val="28"/>
          <w:szCs w:val="28"/>
          <w:lang w:val="ru-RU" w:eastAsia="ru-RU"/>
        </w:rPr>
      </w:pPr>
      <w:r w:rsidRPr="00D27B9C">
        <w:rPr>
          <w:rFonts w:eastAsia="Times-Italic"/>
          <w:bCs/>
          <w:iCs/>
          <w:sz w:val="28"/>
          <w:szCs w:val="28"/>
          <w:lang w:val="ru-RU" w:eastAsia="ru-RU"/>
        </w:rPr>
        <w:t>а) ізолювання;</w:t>
      </w:r>
    </w:p>
    <w:p w:rsidR="00BD4FA6" w:rsidRPr="00D27B9C" w:rsidRDefault="00BD4FA6" w:rsidP="00D27B9C">
      <w:pPr>
        <w:widowControl/>
        <w:autoSpaceDE w:val="0"/>
        <w:autoSpaceDN w:val="0"/>
        <w:adjustRightInd w:val="0"/>
        <w:spacing w:line="360" w:lineRule="auto"/>
        <w:jc w:val="both"/>
        <w:rPr>
          <w:rFonts w:eastAsia="Times-Italic"/>
          <w:bCs/>
          <w:iCs/>
          <w:sz w:val="28"/>
          <w:szCs w:val="28"/>
          <w:lang w:val="ru-RU" w:eastAsia="ru-RU"/>
        </w:rPr>
      </w:pPr>
      <w:r w:rsidRPr="00D27B9C">
        <w:rPr>
          <w:rFonts w:eastAsia="Times-Italic"/>
          <w:bCs/>
          <w:iCs/>
          <w:sz w:val="28"/>
          <w:szCs w:val="28"/>
          <w:lang w:val="ru-RU" w:eastAsia="ru-RU"/>
        </w:rPr>
        <w:t>б) конструктивізації;</w:t>
      </w:r>
    </w:p>
    <w:p w:rsidR="00BD4FA6" w:rsidRPr="00D27B9C" w:rsidRDefault="00BD4FA6" w:rsidP="00D27B9C">
      <w:pPr>
        <w:widowControl/>
        <w:autoSpaceDE w:val="0"/>
        <w:autoSpaceDN w:val="0"/>
        <w:adjustRightInd w:val="0"/>
        <w:spacing w:line="360" w:lineRule="auto"/>
        <w:jc w:val="both"/>
        <w:rPr>
          <w:rFonts w:eastAsia="Times-Italic"/>
          <w:bCs/>
          <w:iCs/>
          <w:sz w:val="28"/>
          <w:szCs w:val="28"/>
          <w:lang w:val="ru-RU" w:eastAsia="ru-RU"/>
        </w:rPr>
      </w:pPr>
      <w:r w:rsidRPr="00D27B9C">
        <w:rPr>
          <w:rFonts w:eastAsia="Times-Italic"/>
          <w:bCs/>
          <w:iCs/>
          <w:sz w:val="28"/>
          <w:szCs w:val="28"/>
          <w:lang w:val="ru-RU" w:eastAsia="ru-RU"/>
        </w:rPr>
        <w:t>в) потенційної здійсненності;</w:t>
      </w:r>
    </w:p>
    <w:p w:rsidR="00BD4FA6" w:rsidRPr="00D27B9C" w:rsidRDefault="00BD4FA6" w:rsidP="00D27B9C">
      <w:pPr>
        <w:widowControl/>
        <w:autoSpaceDE w:val="0"/>
        <w:autoSpaceDN w:val="0"/>
        <w:adjustRightInd w:val="0"/>
        <w:spacing w:line="360" w:lineRule="auto"/>
        <w:jc w:val="both"/>
        <w:rPr>
          <w:rFonts w:eastAsia="Times-Italic"/>
          <w:bCs/>
          <w:iCs/>
          <w:sz w:val="28"/>
          <w:szCs w:val="28"/>
          <w:lang w:val="ru-RU" w:eastAsia="ru-RU"/>
        </w:rPr>
      </w:pPr>
      <w:r w:rsidRPr="00D27B9C">
        <w:rPr>
          <w:rFonts w:eastAsia="Times-Italic"/>
          <w:bCs/>
          <w:iCs/>
          <w:sz w:val="28"/>
          <w:szCs w:val="28"/>
          <w:lang w:val="ru-RU" w:eastAsia="ru-RU"/>
        </w:rPr>
        <w:t>г) ототожнення;</w:t>
      </w:r>
    </w:p>
    <w:p w:rsidR="00BD4FA6" w:rsidRPr="00D27B9C" w:rsidRDefault="00BD4FA6" w:rsidP="00D27B9C">
      <w:pPr>
        <w:widowControl/>
        <w:autoSpaceDE w:val="0"/>
        <w:autoSpaceDN w:val="0"/>
        <w:adjustRightInd w:val="0"/>
        <w:spacing w:line="360" w:lineRule="auto"/>
        <w:jc w:val="both"/>
        <w:rPr>
          <w:rFonts w:eastAsia="Times-Italic"/>
          <w:bCs/>
          <w:iCs/>
          <w:sz w:val="28"/>
          <w:szCs w:val="28"/>
          <w:lang w:val="ru-RU" w:eastAsia="ru-RU"/>
        </w:rPr>
      </w:pPr>
      <w:r w:rsidRPr="00D27B9C">
        <w:rPr>
          <w:rFonts w:eastAsia="Times-Italic"/>
          <w:bCs/>
          <w:iCs/>
          <w:sz w:val="28"/>
          <w:szCs w:val="28"/>
          <w:lang w:val="ru-RU" w:eastAsia="ru-RU"/>
        </w:rPr>
        <w:t>д) моделювання;</w:t>
      </w:r>
    </w:p>
    <w:p w:rsidR="00BD4FA6" w:rsidRPr="00D27B9C" w:rsidRDefault="00BD4FA6" w:rsidP="00D27B9C">
      <w:pPr>
        <w:widowControl/>
        <w:autoSpaceDE w:val="0"/>
        <w:autoSpaceDN w:val="0"/>
        <w:adjustRightInd w:val="0"/>
        <w:spacing w:line="360" w:lineRule="auto"/>
        <w:jc w:val="both"/>
        <w:rPr>
          <w:rFonts w:eastAsia="Times-Italic"/>
          <w:bCs/>
          <w:iCs/>
          <w:sz w:val="28"/>
          <w:szCs w:val="28"/>
          <w:lang w:val="ru-RU" w:eastAsia="ru-RU"/>
        </w:rPr>
      </w:pPr>
      <w:r w:rsidRPr="00D27B9C">
        <w:rPr>
          <w:rFonts w:eastAsia="Times-Italic"/>
          <w:bCs/>
          <w:iCs/>
          <w:sz w:val="28"/>
          <w:szCs w:val="28"/>
          <w:lang w:val="ru-RU" w:eastAsia="ru-RU"/>
        </w:rPr>
        <w:t>є) індукції;</w:t>
      </w:r>
    </w:p>
    <w:p w:rsidR="00BD4FA6" w:rsidRPr="00D27B9C" w:rsidRDefault="00BD4FA6" w:rsidP="00D27B9C">
      <w:pPr>
        <w:widowControl/>
        <w:autoSpaceDE w:val="0"/>
        <w:autoSpaceDN w:val="0"/>
        <w:adjustRightInd w:val="0"/>
        <w:spacing w:line="360" w:lineRule="auto"/>
        <w:jc w:val="both"/>
        <w:rPr>
          <w:rFonts w:eastAsia="Times-Italic"/>
          <w:bCs/>
          <w:iCs/>
          <w:sz w:val="28"/>
          <w:szCs w:val="28"/>
          <w:lang w:val="ru-RU" w:eastAsia="ru-RU"/>
        </w:rPr>
      </w:pPr>
      <w:r w:rsidRPr="00D27B9C">
        <w:rPr>
          <w:rFonts w:eastAsia="Times-Italic"/>
          <w:bCs/>
          <w:iCs/>
          <w:sz w:val="28"/>
          <w:szCs w:val="28"/>
          <w:lang w:val="ru-RU" w:eastAsia="ru-RU"/>
        </w:rPr>
        <w:t>ж) дедукції;</w:t>
      </w:r>
    </w:p>
    <w:p w:rsidR="00BD4FA6" w:rsidRPr="00D27B9C" w:rsidRDefault="00BD4FA6" w:rsidP="00D27B9C">
      <w:pPr>
        <w:widowControl/>
        <w:autoSpaceDE w:val="0"/>
        <w:autoSpaceDN w:val="0"/>
        <w:adjustRightInd w:val="0"/>
        <w:spacing w:line="360" w:lineRule="auto"/>
        <w:jc w:val="both"/>
        <w:rPr>
          <w:rFonts w:eastAsia="Times-Italic"/>
          <w:bCs/>
          <w:iCs/>
          <w:sz w:val="28"/>
          <w:szCs w:val="28"/>
          <w:lang w:val="ru-RU" w:eastAsia="ru-RU"/>
        </w:rPr>
      </w:pPr>
      <w:r w:rsidRPr="00D27B9C">
        <w:rPr>
          <w:rFonts w:eastAsia="Times-Italic"/>
          <w:bCs/>
          <w:iCs/>
          <w:sz w:val="28"/>
          <w:szCs w:val="28"/>
          <w:lang w:val="ru-RU" w:eastAsia="ru-RU"/>
        </w:rPr>
        <w:lastRenderedPageBreak/>
        <w:t>з) узагальнення;</w:t>
      </w:r>
    </w:p>
    <w:p w:rsidR="00BD4FA6" w:rsidRPr="00D27B9C" w:rsidRDefault="00BD4FA6" w:rsidP="00D27B9C">
      <w:pPr>
        <w:widowControl/>
        <w:autoSpaceDE w:val="0"/>
        <w:autoSpaceDN w:val="0"/>
        <w:adjustRightInd w:val="0"/>
        <w:spacing w:line="360" w:lineRule="auto"/>
        <w:jc w:val="both"/>
        <w:rPr>
          <w:rFonts w:eastAsia="Times-Italic"/>
          <w:bCs/>
          <w:iCs/>
          <w:sz w:val="28"/>
          <w:szCs w:val="28"/>
          <w:lang w:val="ru-RU" w:eastAsia="ru-RU"/>
        </w:rPr>
      </w:pPr>
      <w:r w:rsidRPr="00D27B9C">
        <w:rPr>
          <w:rFonts w:eastAsia="Times-Italic"/>
          <w:bCs/>
          <w:iCs/>
          <w:sz w:val="28"/>
          <w:szCs w:val="28"/>
          <w:lang w:val="ru-RU" w:eastAsia="ru-RU"/>
        </w:rPr>
        <w:t xml:space="preserve">Завдання </w:t>
      </w:r>
      <w:r w:rsidR="00E17A6B" w:rsidRPr="00D27B9C">
        <w:rPr>
          <w:rFonts w:eastAsia="Times-Italic"/>
          <w:bCs/>
          <w:iCs/>
          <w:sz w:val="28"/>
          <w:szCs w:val="28"/>
          <w:lang w:val="ru-RU" w:eastAsia="ru-RU"/>
        </w:rPr>
        <w:t>9.12</w:t>
      </w:r>
      <w:r w:rsidRPr="00D27B9C">
        <w:rPr>
          <w:rFonts w:eastAsia="Times-Italic"/>
          <w:bCs/>
          <w:iCs/>
          <w:sz w:val="28"/>
          <w:szCs w:val="28"/>
          <w:lang w:val="ru-RU" w:eastAsia="ru-RU"/>
        </w:rPr>
        <w:t xml:space="preserve">. Назвіть </w:t>
      </w:r>
      <w:r w:rsidRPr="00D27B9C">
        <w:rPr>
          <w:rFonts w:eastAsia="Times-BoldItalic"/>
          <w:bCs/>
          <w:iCs/>
          <w:sz w:val="28"/>
          <w:szCs w:val="28"/>
          <w:lang w:val="ru-RU" w:eastAsia="ru-RU"/>
        </w:rPr>
        <w:t xml:space="preserve">форми звітності при науковому </w:t>
      </w:r>
      <w:r w:rsidRPr="00D27B9C">
        <w:rPr>
          <w:rFonts w:eastAsia="Times-Italic"/>
          <w:bCs/>
          <w:iCs/>
          <w:sz w:val="28"/>
          <w:szCs w:val="28"/>
          <w:lang w:val="ru-RU" w:eastAsia="ru-RU"/>
        </w:rPr>
        <w:t>дослідженні:</w:t>
      </w:r>
    </w:p>
    <w:p w:rsidR="00BD4FA6" w:rsidRPr="00D27B9C" w:rsidRDefault="00BD4FA6" w:rsidP="00D27B9C">
      <w:pPr>
        <w:widowControl/>
        <w:autoSpaceDE w:val="0"/>
        <w:autoSpaceDN w:val="0"/>
        <w:adjustRightInd w:val="0"/>
        <w:spacing w:line="360" w:lineRule="auto"/>
        <w:jc w:val="both"/>
        <w:rPr>
          <w:rFonts w:eastAsia="Times-Italic"/>
          <w:bCs/>
          <w:iCs/>
          <w:sz w:val="28"/>
          <w:szCs w:val="28"/>
          <w:lang w:val="ru-RU" w:eastAsia="ru-RU"/>
        </w:rPr>
      </w:pPr>
      <w:r w:rsidRPr="00D27B9C">
        <w:rPr>
          <w:rFonts w:eastAsia="Times-Italic"/>
          <w:bCs/>
          <w:iCs/>
          <w:sz w:val="28"/>
          <w:szCs w:val="28"/>
          <w:lang w:val="ru-RU" w:eastAsia="ru-RU"/>
        </w:rPr>
        <w:t>а) реферат;</w:t>
      </w:r>
    </w:p>
    <w:p w:rsidR="00BD4FA6" w:rsidRPr="00D27B9C" w:rsidRDefault="00BD4FA6" w:rsidP="00D27B9C">
      <w:pPr>
        <w:widowControl/>
        <w:autoSpaceDE w:val="0"/>
        <w:autoSpaceDN w:val="0"/>
        <w:adjustRightInd w:val="0"/>
        <w:spacing w:line="360" w:lineRule="auto"/>
        <w:jc w:val="both"/>
        <w:rPr>
          <w:rFonts w:eastAsia="Times-Italic"/>
          <w:bCs/>
          <w:iCs/>
          <w:sz w:val="28"/>
          <w:szCs w:val="28"/>
          <w:lang w:val="ru-RU" w:eastAsia="ru-RU"/>
        </w:rPr>
      </w:pPr>
      <w:r w:rsidRPr="00D27B9C">
        <w:rPr>
          <w:rFonts w:eastAsia="Times-Italic"/>
          <w:bCs/>
          <w:iCs/>
          <w:sz w:val="28"/>
          <w:szCs w:val="28"/>
          <w:lang w:val="ru-RU" w:eastAsia="ru-RU"/>
        </w:rPr>
        <w:t>б) інформація;</w:t>
      </w:r>
    </w:p>
    <w:p w:rsidR="00BD4FA6" w:rsidRPr="00D27B9C" w:rsidRDefault="00BD4FA6" w:rsidP="00D27B9C">
      <w:pPr>
        <w:widowControl/>
        <w:autoSpaceDE w:val="0"/>
        <w:autoSpaceDN w:val="0"/>
        <w:adjustRightInd w:val="0"/>
        <w:spacing w:line="360" w:lineRule="auto"/>
        <w:jc w:val="both"/>
        <w:rPr>
          <w:rFonts w:eastAsia="Times-Italic"/>
          <w:bCs/>
          <w:iCs/>
          <w:sz w:val="28"/>
          <w:szCs w:val="28"/>
          <w:lang w:val="ru-RU" w:eastAsia="ru-RU"/>
        </w:rPr>
      </w:pPr>
      <w:r w:rsidRPr="00D27B9C">
        <w:rPr>
          <w:rFonts w:eastAsia="Times-Italic"/>
          <w:bCs/>
          <w:iCs/>
          <w:sz w:val="28"/>
          <w:szCs w:val="28"/>
          <w:lang w:val="ru-RU" w:eastAsia="ru-RU"/>
        </w:rPr>
        <w:t>в) дисертація;</w:t>
      </w:r>
    </w:p>
    <w:p w:rsidR="00BD4FA6" w:rsidRPr="00D27B9C" w:rsidRDefault="00BD4FA6" w:rsidP="00D27B9C">
      <w:pPr>
        <w:widowControl/>
        <w:autoSpaceDE w:val="0"/>
        <w:autoSpaceDN w:val="0"/>
        <w:adjustRightInd w:val="0"/>
        <w:spacing w:line="360" w:lineRule="auto"/>
        <w:jc w:val="both"/>
        <w:rPr>
          <w:rFonts w:eastAsia="Times-Italic"/>
          <w:bCs/>
          <w:iCs/>
          <w:sz w:val="28"/>
          <w:szCs w:val="28"/>
          <w:lang w:val="ru-RU" w:eastAsia="ru-RU"/>
        </w:rPr>
      </w:pPr>
      <w:r w:rsidRPr="00D27B9C">
        <w:rPr>
          <w:rFonts w:eastAsia="Times-Italic"/>
          <w:bCs/>
          <w:iCs/>
          <w:sz w:val="28"/>
          <w:szCs w:val="28"/>
          <w:lang w:val="ru-RU" w:eastAsia="ru-RU"/>
        </w:rPr>
        <w:t>г) аналітична записка;</w:t>
      </w:r>
    </w:p>
    <w:p w:rsidR="00BD4FA6" w:rsidRPr="00D27B9C" w:rsidRDefault="00BD4FA6" w:rsidP="00D27B9C">
      <w:pPr>
        <w:widowControl/>
        <w:autoSpaceDE w:val="0"/>
        <w:autoSpaceDN w:val="0"/>
        <w:adjustRightInd w:val="0"/>
        <w:spacing w:line="360" w:lineRule="auto"/>
        <w:jc w:val="both"/>
        <w:rPr>
          <w:rFonts w:eastAsia="Times-Italic"/>
          <w:bCs/>
          <w:iCs/>
          <w:sz w:val="28"/>
          <w:szCs w:val="28"/>
          <w:lang w:val="ru-RU" w:eastAsia="ru-RU"/>
        </w:rPr>
      </w:pPr>
      <w:r w:rsidRPr="00D27B9C">
        <w:rPr>
          <w:rFonts w:eastAsia="Times-Italic"/>
          <w:bCs/>
          <w:iCs/>
          <w:sz w:val="28"/>
          <w:szCs w:val="28"/>
          <w:lang w:val="ru-RU" w:eastAsia="ru-RU"/>
        </w:rPr>
        <w:t>д)звіт;</w:t>
      </w:r>
    </w:p>
    <w:p w:rsidR="00BD4FA6" w:rsidRPr="00D27B9C" w:rsidRDefault="00BD4FA6" w:rsidP="00D27B9C">
      <w:pPr>
        <w:widowControl/>
        <w:autoSpaceDE w:val="0"/>
        <w:autoSpaceDN w:val="0"/>
        <w:adjustRightInd w:val="0"/>
        <w:spacing w:line="360" w:lineRule="auto"/>
        <w:jc w:val="both"/>
        <w:rPr>
          <w:rFonts w:eastAsia="Times-Italic"/>
          <w:bCs/>
          <w:iCs/>
          <w:sz w:val="28"/>
          <w:szCs w:val="28"/>
          <w:lang w:val="ru-RU" w:eastAsia="ru-RU"/>
        </w:rPr>
      </w:pPr>
      <w:r w:rsidRPr="00D27B9C">
        <w:rPr>
          <w:rFonts w:eastAsia="Times-Italic"/>
          <w:bCs/>
          <w:iCs/>
          <w:sz w:val="28"/>
          <w:szCs w:val="28"/>
          <w:lang w:val="ru-RU" w:eastAsia="ru-RU"/>
        </w:rPr>
        <w:t>є)все зазначене вірне.</w:t>
      </w:r>
    </w:p>
    <w:p w:rsidR="00BD4FA6" w:rsidRPr="00D27B9C" w:rsidRDefault="00BD4FA6" w:rsidP="00D27B9C">
      <w:pPr>
        <w:widowControl/>
        <w:autoSpaceDE w:val="0"/>
        <w:autoSpaceDN w:val="0"/>
        <w:adjustRightInd w:val="0"/>
        <w:spacing w:line="360" w:lineRule="auto"/>
        <w:jc w:val="both"/>
        <w:rPr>
          <w:rFonts w:eastAsia="Times-Italic"/>
          <w:bCs/>
          <w:iCs/>
          <w:sz w:val="28"/>
          <w:szCs w:val="28"/>
          <w:lang w:val="ru-RU" w:eastAsia="ru-RU"/>
        </w:rPr>
      </w:pPr>
      <w:r w:rsidRPr="00D27B9C">
        <w:rPr>
          <w:rFonts w:eastAsia="Times-Italic"/>
          <w:bCs/>
          <w:iCs/>
          <w:sz w:val="28"/>
          <w:szCs w:val="28"/>
          <w:lang w:val="ru-RU" w:eastAsia="ru-RU"/>
        </w:rPr>
        <w:t xml:space="preserve">Правильні відповіді на запитання </w:t>
      </w:r>
      <w:r w:rsidR="00E17A6B" w:rsidRPr="00D27B9C">
        <w:rPr>
          <w:rFonts w:eastAsia="Times-Italic"/>
          <w:bCs/>
          <w:iCs/>
          <w:sz w:val="28"/>
          <w:szCs w:val="28"/>
          <w:lang w:val="ru-RU" w:eastAsia="ru-RU"/>
        </w:rPr>
        <w:t>у практичному занятті 9</w:t>
      </w:r>
    </w:p>
    <w:p w:rsidR="00BD4FA6" w:rsidRPr="00D27B9C" w:rsidRDefault="00BD4FA6" w:rsidP="00D27B9C">
      <w:pPr>
        <w:widowControl/>
        <w:autoSpaceDE w:val="0"/>
        <w:autoSpaceDN w:val="0"/>
        <w:adjustRightInd w:val="0"/>
        <w:spacing w:line="360" w:lineRule="auto"/>
        <w:jc w:val="both"/>
        <w:rPr>
          <w:rFonts w:eastAsia="Times-Italic"/>
          <w:bCs/>
          <w:iCs/>
          <w:sz w:val="28"/>
          <w:szCs w:val="28"/>
          <w:lang w:val="ru-RU" w:eastAsia="ru-RU"/>
        </w:rPr>
      </w:pPr>
      <w:r w:rsidRPr="00D27B9C">
        <w:rPr>
          <w:rFonts w:eastAsia="Times-Italic"/>
          <w:bCs/>
          <w:iCs/>
          <w:sz w:val="28"/>
          <w:szCs w:val="28"/>
          <w:lang w:val="ru-RU" w:eastAsia="ru-RU"/>
        </w:rPr>
        <w:t>№</w:t>
      </w:r>
      <w:r w:rsidR="00E17A6B" w:rsidRPr="00D27B9C">
        <w:rPr>
          <w:rFonts w:eastAsia="Times-Italic"/>
          <w:bCs/>
          <w:iCs/>
          <w:sz w:val="28"/>
          <w:szCs w:val="28"/>
          <w:lang w:val="ru-RU" w:eastAsia="ru-RU"/>
        </w:rPr>
        <w:t xml:space="preserve"> 9.1</w:t>
      </w:r>
      <w:r w:rsidRPr="00D27B9C">
        <w:rPr>
          <w:rFonts w:eastAsia="Times-Italic"/>
          <w:bCs/>
          <w:iCs/>
          <w:sz w:val="28"/>
          <w:szCs w:val="28"/>
          <w:lang w:val="ru-RU" w:eastAsia="ru-RU"/>
        </w:rPr>
        <w:t xml:space="preserve"> - г; №</w:t>
      </w:r>
      <w:r w:rsidR="00E17A6B" w:rsidRPr="00D27B9C">
        <w:rPr>
          <w:rFonts w:eastAsia="Times-Italic"/>
          <w:bCs/>
          <w:iCs/>
          <w:sz w:val="28"/>
          <w:szCs w:val="28"/>
          <w:lang w:val="ru-RU" w:eastAsia="ru-RU"/>
        </w:rPr>
        <w:t xml:space="preserve"> 9.2</w:t>
      </w:r>
      <w:r w:rsidRPr="00D27B9C">
        <w:rPr>
          <w:rFonts w:eastAsia="Times-Italic"/>
          <w:bCs/>
          <w:iCs/>
          <w:sz w:val="28"/>
          <w:szCs w:val="28"/>
          <w:lang w:val="ru-RU" w:eastAsia="ru-RU"/>
        </w:rPr>
        <w:t xml:space="preserve"> - б; №</w:t>
      </w:r>
      <w:r w:rsidR="00E17A6B" w:rsidRPr="00D27B9C">
        <w:rPr>
          <w:rFonts w:eastAsia="Times-Italic"/>
          <w:bCs/>
          <w:iCs/>
          <w:sz w:val="28"/>
          <w:szCs w:val="28"/>
          <w:lang w:val="ru-RU" w:eastAsia="ru-RU"/>
        </w:rPr>
        <w:t xml:space="preserve"> 9.3</w:t>
      </w:r>
      <w:r w:rsidRPr="00D27B9C">
        <w:rPr>
          <w:rFonts w:eastAsia="Times-Italic"/>
          <w:bCs/>
          <w:iCs/>
          <w:sz w:val="28"/>
          <w:szCs w:val="28"/>
          <w:lang w:val="ru-RU" w:eastAsia="ru-RU"/>
        </w:rPr>
        <w:t xml:space="preserve"> - в; №</w:t>
      </w:r>
      <w:r w:rsidR="00E17A6B" w:rsidRPr="00D27B9C">
        <w:rPr>
          <w:rFonts w:eastAsia="Times-Italic"/>
          <w:bCs/>
          <w:iCs/>
          <w:sz w:val="28"/>
          <w:szCs w:val="28"/>
          <w:lang w:val="ru-RU" w:eastAsia="ru-RU"/>
        </w:rPr>
        <w:t xml:space="preserve"> 9.4</w:t>
      </w:r>
      <w:r w:rsidRPr="00D27B9C">
        <w:rPr>
          <w:rFonts w:eastAsia="Times-Italic"/>
          <w:bCs/>
          <w:iCs/>
          <w:sz w:val="28"/>
          <w:szCs w:val="28"/>
          <w:lang w:val="ru-RU" w:eastAsia="ru-RU"/>
        </w:rPr>
        <w:t xml:space="preserve"> - а, б, г; №</w:t>
      </w:r>
      <w:r w:rsidR="00E17A6B" w:rsidRPr="00D27B9C">
        <w:rPr>
          <w:rFonts w:eastAsia="Times-Italic"/>
          <w:bCs/>
          <w:iCs/>
          <w:sz w:val="28"/>
          <w:szCs w:val="28"/>
          <w:lang w:val="ru-RU" w:eastAsia="ru-RU"/>
        </w:rPr>
        <w:t xml:space="preserve"> 9.5</w:t>
      </w:r>
      <w:r w:rsidRPr="00D27B9C">
        <w:rPr>
          <w:rFonts w:eastAsia="Times-Italic"/>
          <w:bCs/>
          <w:iCs/>
          <w:sz w:val="28"/>
          <w:szCs w:val="28"/>
          <w:lang w:val="ru-RU" w:eastAsia="ru-RU"/>
        </w:rPr>
        <w:t xml:space="preserve"> - б; №</w:t>
      </w:r>
      <w:r w:rsidR="00E17A6B" w:rsidRPr="00D27B9C">
        <w:rPr>
          <w:rFonts w:eastAsia="Times-Italic"/>
          <w:bCs/>
          <w:iCs/>
          <w:sz w:val="28"/>
          <w:szCs w:val="28"/>
          <w:lang w:val="ru-RU" w:eastAsia="ru-RU"/>
        </w:rPr>
        <w:t xml:space="preserve"> 9.6</w:t>
      </w:r>
      <w:r w:rsidRPr="00D27B9C">
        <w:rPr>
          <w:rFonts w:eastAsia="Times-Italic"/>
          <w:bCs/>
          <w:iCs/>
          <w:sz w:val="28"/>
          <w:szCs w:val="28"/>
          <w:lang w:val="ru-RU" w:eastAsia="ru-RU"/>
        </w:rPr>
        <w:t xml:space="preserve"> - б; №</w:t>
      </w:r>
      <w:r w:rsidR="00E17A6B" w:rsidRPr="00D27B9C">
        <w:rPr>
          <w:rFonts w:eastAsia="Times-Italic"/>
          <w:bCs/>
          <w:iCs/>
          <w:sz w:val="28"/>
          <w:szCs w:val="28"/>
          <w:lang w:val="ru-RU" w:eastAsia="ru-RU"/>
        </w:rPr>
        <w:t xml:space="preserve"> 9.7</w:t>
      </w:r>
      <w:r w:rsidRPr="00D27B9C">
        <w:rPr>
          <w:rFonts w:eastAsia="Times-Italic"/>
          <w:bCs/>
          <w:iCs/>
          <w:sz w:val="28"/>
          <w:szCs w:val="28"/>
          <w:lang w:val="ru-RU" w:eastAsia="ru-RU"/>
        </w:rPr>
        <w:t xml:space="preserve"> - а; №</w:t>
      </w:r>
      <w:r w:rsidR="00E17A6B" w:rsidRPr="00D27B9C">
        <w:rPr>
          <w:rFonts w:eastAsia="Times-Italic"/>
          <w:bCs/>
          <w:iCs/>
          <w:sz w:val="28"/>
          <w:szCs w:val="28"/>
          <w:lang w:val="ru-RU" w:eastAsia="ru-RU"/>
        </w:rPr>
        <w:t xml:space="preserve"> 9.8</w:t>
      </w:r>
      <w:r w:rsidRPr="00D27B9C">
        <w:rPr>
          <w:rFonts w:eastAsia="Times-Italic"/>
          <w:bCs/>
          <w:iCs/>
          <w:sz w:val="28"/>
          <w:szCs w:val="28"/>
          <w:lang w:val="ru-RU" w:eastAsia="ru-RU"/>
        </w:rPr>
        <w:t xml:space="preserve"> - г; №</w:t>
      </w:r>
      <w:r w:rsidR="00E17A6B" w:rsidRPr="00D27B9C">
        <w:rPr>
          <w:rFonts w:eastAsia="Times-Italic"/>
          <w:bCs/>
          <w:iCs/>
          <w:sz w:val="28"/>
          <w:szCs w:val="28"/>
          <w:lang w:val="ru-RU" w:eastAsia="ru-RU"/>
        </w:rPr>
        <w:t xml:space="preserve"> 9.9</w:t>
      </w:r>
      <w:r w:rsidRPr="00D27B9C">
        <w:rPr>
          <w:rFonts w:eastAsia="Times-Italic"/>
          <w:bCs/>
          <w:iCs/>
          <w:sz w:val="28"/>
          <w:szCs w:val="28"/>
          <w:lang w:val="ru-RU" w:eastAsia="ru-RU"/>
        </w:rPr>
        <w:t xml:space="preserve"> - г; №</w:t>
      </w:r>
      <w:r w:rsidR="00E17A6B" w:rsidRPr="00D27B9C">
        <w:rPr>
          <w:rFonts w:eastAsia="Times-Italic"/>
          <w:bCs/>
          <w:iCs/>
          <w:sz w:val="28"/>
          <w:szCs w:val="28"/>
          <w:lang w:val="ru-RU" w:eastAsia="ru-RU"/>
        </w:rPr>
        <w:t xml:space="preserve"> 9.10</w:t>
      </w:r>
      <w:r w:rsidRPr="00D27B9C">
        <w:rPr>
          <w:rFonts w:eastAsia="Times-Italic"/>
          <w:bCs/>
          <w:iCs/>
          <w:sz w:val="28"/>
          <w:szCs w:val="28"/>
          <w:lang w:val="ru-RU" w:eastAsia="ru-RU"/>
        </w:rPr>
        <w:t xml:space="preserve"> - а; №</w:t>
      </w:r>
      <w:r w:rsidR="00E17A6B" w:rsidRPr="00D27B9C">
        <w:rPr>
          <w:rFonts w:eastAsia="Times-Italic"/>
          <w:bCs/>
          <w:iCs/>
          <w:sz w:val="28"/>
          <w:szCs w:val="28"/>
          <w:lang w:val="ru-RU" w:eastAsia="ru-RU"/>
        </w:rPr>
        <w:t xml:space="preserve"> 9.11</w:t>
      </w:r>
      <w:r w:rsidRPr="00D27B9C">
        <w:rPr>
          <w:rFonts w:eastAsia="Times-Italic"/>
          <w:bCs/>
          <w:iCs/>
          <w:sz w:val="28"/>
          <w:szCs w:val="28"/>
          <w:lang w:val="ru-RU" w:eastAsia="ru-RU"/>
        </w:rPr>
        <w:t xml:space="preserve"> - є; №</w:t>
      </w:r>
      <w:r w:rsidR="00E17A6B" w:rsidRPr="00D27B9C">
        <w:rPr>
          <w:rFonts w:eastAsia="Times-Italic"/>
          <w:bCs/>
          <w:iCs/>
          <w:sz w:val="28"/>
          <w:szCs w:val="28"/>
          <w:lang w:val="ru-RU" w:eastAsia="ru-RU"/>
        </w:rPr>
        <w:t xml:space="preserve"> 9.12</w:t>
      </w:r>
      <w:r w:rsidRPr="00D27B9C">
        <w:rPr>
          <w:rFonts w:eastAsia="Times-Italic"/>
          <w:bCs/>
          <w:iCs/>
          <w:sz w:val="28"/>
          <w:szCs w:val="28"/>
          <w:lang w:val="ru-RU" w:eastAsia="ru-RU"/>
        </w:rPr>
        <w:t xml:space="preserve"> -б, є, в, г, д, є, ж, з.</w:t>
      </w:r>
    </w:p>
    <w:p w:rsidR="006A0522" w:rsidRPr="00D27B9C" w:rsidRDefault="006A0522" w:rsidP="00D27B9C">
      <w:pPr>
        <w:widowControl/>
        <w:autoSpaceDE w:val="0"/>
        <w:autoSpaceDN w:val="0"/>
        <w:adjustRightInd w:val="0"/>
        <w:spacing w:line="360" w:lineRule="auto"/>
        <w:jc w:val="both"/>
        <w:rPr>
          <w:rFonts w:eastAsia="Times-Italic"/>
          <w:bCs/>
          <w:iCs/>
          <w:sz w:val="28"/>
          <w:szCs w:val="28"/>
          <w:lang w:val="ru-RU" w:eastAsia="ru-RU"/>
        </w:rPr>
      </w:pPr>
    </w:p>
    <w:p w:rsidR="006A0522" w:rsidRPr="00D27B9C" w:rsidRDefault="006A0522" w:rsidP="00D27B9C">
      <w:pPr>
        <w:pStyle w:val="Default"/>
        <w:spacing w:line="360" w:lineRule="auto"/>
        <w:jc w:val="center"/>
        <w:rPr>
          <w:sz w:val="28"/>
          <w:szCs w:val="28"/>
          <w:lang w:val="uk-UA"/>
        </w:rPr>
      </w:pPr>
      <w:r w:rsidRPr="00D27B9C">
        <w:rPr>
          <w:b/>
          <w:bCs/>
          <w:sz w:val="28"/>
          <w:szCs w:val="28"/>
        </w:rPr>
        <w:t xml:space="preserve">Практичне заняття </w:t>
      </w:r>
      <w:r w:rsidR="002F68FF" w:rsidRPr="00D27B9C">
        <w:rPr>
          <w:b/>
          <w:bCs/>
          <w:sz w:val="28"/>
          <w:szCs w:val="28"/>
          <w:lang w:val="uk-UA"/>
        </w:rPr>
        <w:t>10</w:t>
      </w:r>
      <w:r w:rsidR="0082061F" w:rsidRPr="00D27B9C">
        <w:rPr>
          <w:b/>
          <w:bCs/>
          <w:sz w:val="28"/>
          <w:szCs w:val="28"/>
        </w:rPr>
        <w:t>.Е</w:t>
      </w:r>
      <w:r w:rsidR="0082061F" w:rsidRPr="00D27B9C">
        <w:rPr>
          <w:b/>
          <w:bCs/>
          <w:sz w:val="28"/>
          <w:szCs w:val="28"/>
          <w:lang w:val="uk-UA"/>
        </w:rPr>
        <w:t>кономіко-статичні методи  в наукових дослідженнях</w:t>
      </w:r>
    </w:p>
    <w:p w:rsidR="006A0522" w:rsidRPr="00D27B9C" w:rsidRDefault="006A0522" w:rsidP="00D27B9C">
      <w:pPr>
        <w:pStyle w:val="Default"/>
        <w:spacing w:line="360" w:lineRule="auto"/>
        <w:rPr>
          <w:sz w:val="28"/>
          <w:szCs w:val="28"/>
        </w:rPr>
      </w:pPr>
      <w:r w:rsidRPr="00D27B9C">
        <w:rPr>
          <w:i/>
          <w:iCs/>
          <w:sz w:val="28"/>
          <w:szCs w:val="28"/>
        </w:rPr>
        <w:t xml:space="preserve">Мета: </w:t>
      </w:r>
      <w:r w:rsidRPr="00D27B9C">
        <w:rPr>
          <w:sz w:val="28"/>
          <w:szCs w:val="28"/>
        </w:rPr>
        <w:t xml:space="preserve">засвоєння теоретичних методів наукового дослідження. </w:t>
      </w:r>
    </w:p>
    <w:p w:rsidR="006A0522" w:rsidRPr="00D27B9C" w:rsidRDefault="006A0522" w:rsidP="00D27B9C">
      <w:pPr>
        <w:pStyle w:val="Default"/>
        <w:spacing w:line="360" w:lineRule="auto"/>
        <w:rPr>
          <w:sz w:val="28"/>
          <w:szCs w:val="28"/>
        </w:rPr>
      </w:pPr>
      <w:r w:rsidRPr="00D27B9C">
        <w:rPr>
          <w:i/>
          <w:iCs/>
          <w:sz w:val="28"/>
          <w:szCs w:val="28"/>
        </w:rPr>
        <w:t xml:space="preserve">Форма проведення: </w:t>
      </w:r>
      <w:r w:rsidRPr="00D27B9C">
        <w:rPr>
          <w:sz w:val="28"/>
          <w:szCs w:val="28"/>
        </w:rPr>
        <w:t xml:space="preserve">семінар. </w:t>
      </w:r>
    </w:p>
    <w:p w:rsidR="006A0522" w:rsidRPr="00D27B9C" w:rsidRDefault="006A0522" w:rsidP="00D27B9C">
      <w:pPr>
        <w:pStyle w:val="Default"/>
        <w:spacing w:line="360" w:lineRule="auto"/>
        <w:rPr>
          <w:sz w:val="28"/>
          <w:szCs w:val="28"/>
        </w:rPr>
      </w:pPr>
      <w:r w:rsidRPr="00D27B9C">
        <w:rPr>
          <w:b/>
          <w:bCs/>
          <w:sz w:val="28"/>
          <w:szCs w:val="28"/>
        </w:rPr>
        <w:t xml:space="preserve">Послідовність проведення заняття </w:t>
      </w:r>
    </w:p>
    <w:p w:rsidR="006A0522" w:rsidRPr="00D27B9C" w:rsidRDefault="006A0522" w:rsidP="00D27B9C">
      <w:pPr>
        <w:pStyle w:val="Default"/>
        <w:spacing w:line="360" w:lineRule="auto"/>
        <w:rPr>
          <w:sz w:val="28"/>
          <w:szCs w:val="28"/>
        </w:rPr>
      </w:pPr>
      <w:r w:rsidRPr="00D27B9C">
        <w:rPr>
          <w:b/>
          <w:bCs/>
          <w:sz w:val="28"/>
          <w:szCs w:val="28"/>
        </w:rPr>
        <w:t xml:space="preserve">1. Дайте визначення основним термінам та поняттям </w:t>
      </w:r>
    </w:p>
    <w:p w:rsidR="006A0522" w:rsidRPr="00D27B9C" w:rsidRDefault="006A0522" w:rsidP="00D27B9C">
      <w:pPr>
        <w:pStyle w:val="Default"/>
        <w:spacing w:line="360" w:lineRule="auto"/>
        <w:rPr>
          <w:sz w:val="28"/>
          <w:szCs w:val="28"/>
        </w:rPr>
      </w:pPr>
      <w:r w:rsidRPr="00D27B9C">
        <w:rPr>
          <w:sz w:val="28"/>
          <w:szCs w:val="28"/>
        </w:rPr>
        <w:t xml:space="preserve">1. Статистичні методи. </w:t>
      </w:r>
    </w:p>
    <w:p w:rsidR="006A0522" w:rsidRPr="00D27B9C" w:rsidRDefault="006A0522" w:rsidP="00D27B9C">
      <w:pPr>
        <w:pStyle w:val="Default"/>
        <w:spacing w:line="360" w:lineRule="auto"/>
        <w:rPr>
          <w:sz w:val="28"/>
          <w:szCs w:val="28"/>
        </w:rPr>
      </w:pPr>
      <w:r w:rsidRPr="00D27B9C">
        <w:rPr>
          <w:sz w:val="28"/>
          <w:szCs w:val="28"/>
        </w:rPr>
        <w:t xml:space="preserve">2. Факторний аналіз. </w:t>
      </w:r>
    </w:p>
    <w:p w:rsidR="006A0522" w:rsidRPr="00D27B9C" w:rsidRDefault="006A0522" w:rsidP="00D27B9C">
      <w:pPr>
        <w:pStyle w:val="Default"/>
        <w:spacing w:line="360" w:lineRule="auto"/>
        <w:rPr>
          <w:sz w:val="28"/>
          <w:szCs w:val="28"/>
        </w:rPr>
      </w:pPr>
      <w:r w:rsidRPr="00D27B9C">
        <w:rPr>
          <w:sz w:val="28"/>
          <w:szCs w:val="28"/>
        </w:rPr>
        <w:t xml:space="preserve">3. Динамічний ряд. </w:t>
      </w:r>
    </w:p>
    <w:p w:rsidR="006A0522" w:rsidRPr="00D27B9C" w:rsidRDefault="006A0522" w:rsidP="00D27B9C">
      <w:pPr>
        <w:pStyle w:val="Default"/>
        <w:spacing w:line="360" w:lineRule="auto"/>
        <w:rPr>
          <w:sz w:val="28"/>
          <w:szCs w:val="28"/>
        </w:rPr>
      </w:pPr>
      <w:r w:rsidRPr="00D27B9C">
        <w:rPr>
          <w:sz w:val="28"/>
          <w:szCs w:val="28"/>
        </w:rPr>
        <w:t xml:space="preserve">4. Прогнозування. </w:t>
      </w:r>
    </w:p>
    <w:p w:rsidR="006A0522" w:rsidRPr="00D27B9C" w:rsidRDefault="006A0522" w:rsidP="00D27B9C">
      <w:pPr>
        <w:pStyle w:val="Default"/>
        <w:spacing w:line="360" w:lineRule="auto"/>
        <w:rPr>
          <w:sz w:val="28"/>
          <w:szCs w:val="28"/>
        </w:rPr>
      </w:pPr>
      <w:r w:rsidRPr="00D27B9C">
        <w:rPr>
          <w:b/>
          <w:bCs/>
          <w:sz w:val="28"/>
          <w:szCs w:val="28"/>
        </w:rPr>
        <w:t xml:space="preserve">2. Дайте відповідь на основні запитання </w:t>
      </w:r>
    </w:p>
    <w:p w:rsidR="006A0522" w:rsidRPr="00D27B9C" w:rsidRDefault="006A0522" w:rsidP="00D27B9C">
      <w:pPr>
        <w:pStyle w:val="Default"/>
        <w:spacing w:line="360" w:lineRule="auto"/>
        <w:rPr>
          <w:sz w:val="28"/>
          <w:szCs w:val="28"/>
        </w:rPr>
      </w:pPr>
      <w:r w:rsidRPr="00D27B9C">
        <w:rPr>
          <w:sz w:val="28"/>
          <w:szCs w:val="28"/>
        </w:rPr>
        <w:t xml:space="preserve">1. Сформулюйте загальні принципи застосування економіко-статистичних методів у наукових дослідженнях? </w:t>
      </w:r>
    </w:p>
    <w:p w:rsidR="006A0522" w:rsidRPr="00D27B9C" w:rsidRDefault="006A0522" w:rsidP="00D27B9C">
      <w:pPr>
        <w:pStyle w:val="Default"/>
        <w:spacing w:line="360" w:lineRule="auto"/>
        <w:rPr>
          <w:sz w:val="28"/>
          <w:szCs w:val="28"/>
        </w:rPr>
      </w:pPr>
      <w:r w:rsidRPr="00D27B9C">
        <w:rPr>
          <w:sz w:val="28"/>
          <w:szCs w:val="28"/>
        </w:rPr>
        <w:t xml:space="preserve">2. Дайте характеристику основних методів факторного аналізу? </w:t>
      </w:r>
    </w:p>
    <w:p w:rsidR="006A0522" w:rsidRPr="00D27B9C" w:rsidRDefault="006A0522" w:rsidP="00D27B9C">
      <w:pPr>
        <w:pStyle w:val="Default"/>
        <w:spacing w:line="360" w:lineRule="auto"/>
        <w:rPr>
          <w:sz w:val="28"/>
          <w:szCs w:val="28"/>
        </w:rPr>
      </w:pPr>
      <w:r w:rsidRPr="00D27B9C">
        <w:rPr>
          <w:sz w:val="28"/>
          <w:szCs w:val="28"/>
        </w:rPr>
        <w:t xml:space="preserve">3. Які основні показники використовують для аналізу рядів динаміки? </w:t>
      </w:r>
    </w:p>
    <w:p w:rsidR="006A0522" w:rsidRPr="00D27B9C" w:rsidRDefault="006A0522" w:rsidP="00D27B9C">
      <w:pPr>
        <w:pStyle w:val="Default"/>
        <w:spacing w:line="360" w:lineRule="auto"/>
        <w:rPr>
          <w:sz w:val="28"/>
          <w:szCs w:val="28"/>
        </w:rPr>
      </w:pPr>
      <w:r w:rsidRPr="00D27B9C">
        <w:rPr>
          <w:sz w:val="28"/>
          <w:szCs w:val="28"/>
        </w:rPr>
        <w:t xml:space="preserve">4. Які основні задачі оптимізації? </w:t>
      </w:r>
    </w:p>
    <w:p w:rsidR="006A0522" w:rsidRPr="00D27B9C" w:rsidRDefault="006A0522" w:rsidP="00D27B9C">
      <w:pPr>
        <w:pStyle w:val="Default"/>
        <w:spacing w:line="360" w:lineRule="auto"/>
        <w:rPr>
          <w:sz w:val="28"/>
          <w:szCs w:val="28"/>
        </w:rPr>
      </w:pPr>
      <w:r w:rsidRPr="00D27B9C">
        <w:rPr>
          <w:sz w:val="28"/>
          <w:szCs w:val="28"/>
        </w:rPr>
        <w:t xml:space="preserve">5. Які основні задачі прогнозування? </w:t>
      </w:r>
    </w:p>
    <w:p w:rsidR="00D27B9C" w:rsidRDefault="00D27B9C" w:rsidP="00D27B9C">
      <w:pPr>
        <w:pStyle w:val="Default"/>
        <w:spacing w:line="360" w:lineRule="auto"/>
        <w:rPr>
          <w:b/>
          <w:bCs/>
          <w:sz w:val="28"/>
          <w:szCs w:val="28"/>
          <w:lang w:val="uk-UA"/>
        </w:rPr>
      </w:pPr>
    </w:p>
    <w:p w:rsidR="006A0522" w:rsidRPr="00D27B9C" w:rsidRDefault="006A0522" w:rsidP="00D27B9C">
      <w:pPr>
        <w:pStyle w:val="Default"/>
        <w:spacing w:line="360" w:lineRule="auto"/>
        <w:rPr>
          <w:sz w:val="28"/>
          <w:szCs w:val="28"/>
        </w:rPr>
      </w:pPr>
      <w:r w:rsidRPr="00D27B9C">
        <w:rPr>
          <w:b/>
          <w:bCs/>
          <w:sz w:val="28"/>
          <w:szCs w:val="28"/>
        </w:rPr>
        <w:lastRenderedPageBreak/>
        <w:t xml:space="preserve">3. Обговорення доповідей на теми: </w:t>
      </w:r>
    </w:p>
    <w:p w:rsidR="006A0522" w:rsidRPr="00D27B9C" w:rsidRDefault="006A0522" w:rsidP="00D27B9C">
      <w:pPr>
        <w:pStyle w:val="Default"/>
        <w:spacing w:line="360" w:lineRule="auto"/>
        <w:rPr>
          <w:sz w:val="28"/>
          <w:szCs w:val="28"/>
        </w:rPr>
      </w:pPr>
      <w:r w:rsidRPr="00D27B9C">
        <w:rPr>
          <w:sz w:val="28"/>
          <w:szCs w:val="28"/>
        </w:rPr>
        <w:t xml:space="preserve">1. Аналіз рядів динаміки: вимоги та алгоритм проведення. </w:t>
      </w:r>
    </w:p>
    <w:p w:rsidR="006A0522" w:rsidRPr="00D27B9C" w:rsidRDefault="006A0522" w:rsidP="00D27B9C">
      <w:pPr>
        <w:pStyle w:val="Default"/>
        <w:spacing w:line="360" w:lineRule="auto"/>
        <w:rPr>
          <w:sz w:val="28"/>
          <w:szCs w:val="28"/>
        </w:rPr>
      </w:pPr>
      <w:r w:rsidRPr="00D27B9C">
        <w:rPr>
          <w:sz w:val="28"/>
          <w:szCs w:val="28"/>
        </w:rPr>
        <w:t xml:space="preserve">2. Факторний аналіз: вимоги та алгоритм проведення. </w:t>
      </w:r>
    </w:p>
    <w:p w:rsidR="006A0522" w:rsidRPr="00D27B9C" w:rsidRDefault="006A0522" w:rsidP="00D27B9C">
      <w:pPr>
        <w:pStyle w:val="Default"/>
        <w:spacing w:line="360" w:lineRule="auto"/>
        <w:rPr>
          <w:sz w:val="28"/>
          <w:szCs w:val="28"/>
        </w:rPr>
      </w:pPr>
      <w:r w:rsidRPr="00D27B9C">
        <w:rPr>
          <w:sz w:val="28"/>
          <w:szCs w:val="28"/>
        </w:rPr>
        <w:t xml:space="preserve">3. Прогнозування: вимоги та алгоритм проведення. </w:t>
      </w:r>
    </w:p>
    <w:p w:rsidR="006A0522" w:rsidRPr="00D27B9C" w:rsidRDefault="006A0522" w:rsidP="00D27B9C">
      <w:pPr>
        <w:pStyle w:val="Default"/>
        <w:spacing w:line="360" w:lineRule="auto"/>
        <w:rPr>
          <w:sz w:val="28"/>
          <w:szCs w:val="28"/>
        </w:rPr>
      </w:pPr>
      <w:r w:rsidRPr="00D27B9C">
        <w:rPr>
          <w:b/>
          <w:bCs/>
          <w:sz w:val="28"/>
          <w:szCs w:val="28"/>
        </w:rPr>
        <w:t xml:space="preserve">4. Завдання для самостійної роботи </w:t>
      </w:r>
    </w:p>
    <w:p w:rsidR="006A0522" w:rsidRPr="00D27B9C" w:rsidRDefault="006A0522" w:rsidP="00D27B9C">
      <w:pPr>
        <w:pStyle w:val="Default"/>
        <w:spacing w:line="360" w:lineRule="auto"/>
        <w:rPr>
          <w:sz w:val="28"/>
          <w:szCs w:val="28"/>
        </w:rPr>
      </w:pPr>
      <w:r w:rsidRPr="00D27B9C">
        <w:rPr>
          <w:b/>
          <w:bCs/>
          <w:i/>
          <w:iCs/>
          <w:sz w:val="28"/>
          <w:szCs w:val="28"/>
        </w:rPr>
        <w:t xml:space="preserve">Тестові завдання </w:t>
      </w:r>
    </w:p>
    <w:p w:rsidR="006A0522" w:rsidRPr="00D27B9C" w:rsidRDefault="006A0522" w:rsidP="00D27B9C">
      <w:pPr>
        <w:pStyle w:val="Default"/>
        <w:spacing w:line="360" w:lineRule="auto"/>
        <w:rPr>
          <w:sz w:val="28"/>
          <w:szCs w:val="28"/>
        </w:rPr>
      </w:pPr>
      <w:r w:rsidRPr="00D27B9C">
        <w:rPr>
          <w:sz w:val="28"/>
          <w:szCs w:val="28"/>
        </w:rPr>
        <w:t xml:space="preserve">1. До статистичних принципів, яких дотримуються при використанні економіко-статистичних методів дослідження, належать: </w:t>
      </w:r>
    </w:p>
    <w:p w:rsidR="006A0522" w:rsidRPr="00D27B9C" w:rsidRDefault="006A0522" w:rsidP="00D27B9C">
      <w:pPr>
        <w:pStyle w:val="Default"/>
        <w:spacing w:line="360" w:lineRule="auto"/>
        <w:rPr>
          <w:sz w:val="28"/>
          <w:szCs w:val="28"/>
        </w:rPr>
      </w:pPr>
      <w:r w:rsidRPr="00D27B9C">
        <w:rPr>
          <w:sz w:val="28"/>
          <w:szCs w:val="28"/>
        </w:rPr>
        <w:t xml:space="preserve">а) чітко визначена ціль економіко-статистичного дослідження; </w:t>
      </w:r>
    </w:p>
    <w:p w:rsidR="006A0522" w:rsidRPr="00D27B9C" w:rsidRDefault="006A0522" w:rsidP="00D27B9C">
      <w:pPr>
        <w:pStyle w:val="Default"/>
        <w:spacing w:line="360" w:lineRule="auto"/>
        <w:rPr>
          <w:sz w:val="28"/>
          <w:szCs w:val="28"/>
        </w:rPr>
      </w:pPr>
      <w:r w:rsidRPr="00D27B9C">
        <w:rPr>
          <w:sz w:val="28"/>
          <w:szCs w:val="28"/>
        </w:rPr>
        <w:t xml:space="preserve">б) відповідність систем по горизонталі та вертикалі; </w:t>
      </w:r>
    </w:p>
    <w:p w:rsidR="006A0522" w:rsidRPr="00D27B9C" w:rsidRDefault="006A0522" w:rsidP="00D27B9C">
      <w:pPr>
        <w:pStyle w:val="Default"/>
        <w:spacing w:line="360" w:lineRule="auto"/>
        <w:rPr>
          <w:sz w:val="28"/>
          <w:szCs w:val="28"/>
        </w:rPr>
      </w:pPr>
      <w:r w:rsidRPr="00D27B9C">
        <w:rPr>
          <w:sz w:val="28"/>
          <w:szCs w:val="28"/>
        </w:rPr>
        <w:t xml:space="preserve">в) логічний взаємозв’язок між показниками, які характеризують об’єкт чи явище; </w:t>
      </w:r>
    </w:p>
    <w:p w:rsidR="006A0522" w:rsidRPr="00D27B9C" w:rsidRDefault="006A0522" w:rsidP="00D27B9C">
      <w:pPr>
        <w:spacing w:line="360" w:lineRule="auto"/>
        <w:rPr>
          <w:sz w:val="28"/>
          <w:szCs w:val="28"/>
          <w:lang w:val="ru-RU"/>
        </w:rPr>
      </w:pPr>
      <w:r w:rsidRPr="00D27B9C">
        <w:rPr>
          <w:sz w:val="28"/>
          <w:szCs w:val="28"/>
          <w:lang w:val="ru-RU"/>
        </w:rPr>
        <w:t>г) всі відповіді правильні.</w:t>
      </w:r>
    </w:p>
    <w:p w:rsidR="006A0522" w:rsidRPr="00D27B9C" w:rsidRDefault="006A0522" w:rsidP="00D27B9C">
      <w:pPr>
        <w:pStyle w:val="Default"/>
        <w:spacing w:line="360" w:lineRule="auto"/>
        <w:rPr>
          <w:sz w:val="28"/>
          <w:szCs w:val="28"/>
        </w:rPr>
      </w:pPr>
      <w:r w:rsidRPr="00D27B9C">
        <w:rPr>
          <w:sz w:val="28"/>
          <w:szCs w:val="28"/>
        </w:rPr>
        <w:t xml:space="preserve">2. Послідовність значень показника, який характеризує зміну того чи іншого соціально-економічного явища в часі, – це: </w:t>
      </w:r>
    </w:p>
    <w:p w:rsidR="006A0522" w:rsidRPr="00D27B9C" w:rsidRDefault="006A0522" w:rsidP="00D27B9C">
      <w:pPr>
        <w:pStyle w:val="Default"/>
        <w:spacing w:line="360" w:lineRule="auto"/>
        <w:rPr>
          <w:sz w:val="28"/>
          <w:szCs w:val="28"/>
        </w:rPr>
      </w:pPr>
      <w:r w:rsidRPr="00D27B9C">
        <w:rPr>
          <w:sz w:val="28"/>
          <w:szCs w:val="28"/>
        </w:rPr>
        <w:t xml:space="preserve">а) ряд абстрагувань; </w:t>
      </w:r>
    </w:p>
    <w:p w:rsidR="006A0522" w:rsidRPr="00D27B9C" w:rsidRDefault="006A0522" w:rsidP="00D27B9C">
      <w:pPr>
        <w:pStyle w:val="Default"/>
        <w:spacing w:line="360" w:lineRule="auto"/>
        <w:rPr>
          <w:sz w:val="28"/>
          <w:szCs w:val="28"/>
        </w:rPr>
      </w:pPr>
      <w:r w:rsidRPr="00D27B9C">
        <w:rPr>
          <w:sz w:val="28"/>
          <w:szCs w:val="28"/>
        </w:rPr>
        <w:t xml:space="preserve">б) асоціативний ряд; </w:t>
      </w:r>
    </w:p>
    <w:p w:rsidR="006A0522" w:rsidRPr="00D27B9C" w:rsidRDefault="006A0522" w:rsidP="00D27B9C">
      <w:pPr>
        <w:pStyle w:val="Default"/>
        <w:spacing w:line="360" w:lineRule="auto"/>
        <w:rPr>
          <w:sz w:val="28"/>
          <w:szCs w:val="28"/>
        </w:rPr>
      </w:pPr>
      <w:r w:rsidRPr="00D27B9C">
        <w:rPr>
          <w:sz w:val="28"/>
          <w:szCs w:val="28"/>
        </w:rPr>
        <w:t xml:space="preserve">в) динамічний ряд; </w:t>
      </w:r>
    </w:p>
    <w:p w:rsidR="006A0522" w:rsidRPr="00D27B9C" w:rsidRDefault="006A0522" w:rsidP="00D27B9C">
      <w:pPr>
        <w:pStyle w:val="Default"/>
        <w:spacing w:line="360" w:lineRule="auto"/>
        <w:rPr>
          <w:sz w:val="28"/>
          <w:szCs w:val="28"/>
        </w:rPr>
      </w:pPr>
      <w:r w:rsidRPr="00D27B9C">
        <w:rPr>
          <w:sz w:val="28"/>
          <w:szCs w:val="28"/>
        </w:rPr>
        <w:t xml:space="preserve">г) всі відповіді правильні. </w:t>
      </w:r>
    </w:p>
    <w:p w:rsidR="006A0522" w:rsidRPr="00D27B9C" w:rsidRDefault="006A0522" w:rsidP="00D27B9C">
      <w:pPr>
        <w:pStyle w:val="Default"/>
        <w:spacing w:line="360" w:lineRule="auto"/>
        <w:rPr>
          <w:sz w:val="28"/>
          <w:szCs w:val="28"/>
        </w:rPr>
      </w:pPr>
      <w:r w:rsidRPr="00D27B9C">
        <w:rPr>
          <w:sz w:val="28"/>
          <w:szCs w:val="28"/>
        </w:rPr>
        <w:t xml:space="preserve">3. Спосіб ланцюгових підстановок застосовується для моделей: </w:t>
      </w:r>
    </w:p>
    <w:p w:rsidR="006A0522" w:rsidRPr="00D27B9C" w:rsidRDefault="006A0522" w:rsidP="00D27B9C">
      <w:pPr>
        <w:pStyle w:val="Default"/>
        <w:spacing w:line="360" w:lineRule="auto"/>
        <w:rPr>
          <w:sz w:val="28"/>
          <w:szCs w:val="28"/>
        </w:rPr>
      </w:pPr>
      <w:r w:rsidRPr="00D27B9C">
        <w:rPr>
          <w:sz w:val="28"/>
          <w:szCs w:val="28"/>
        </w:rPr>
        <w:t xml:space="preserve">а) адитивних; </w:t>
      </w:r>
    </w:p>
    <w:p w:rsidR="006A0522" w:rsidRPr="00D27B9C" w:rsidRDefault="006A0522" w:rsidP="00D27B9C">
      <w:pPr>
        <w:pStyle w:val="Default"/>
        <w:spacing w:line="360" w:lineRule="auto"/>
        <w:rPr>
          <w:sz w:val="28"/>
          <w:szCs w:val="28"/>
        </w:rPr>
      </w:pPr>
      <w:r w:rsidRPr="00D27B9C">
        <w:rPr>
          <w:sz w:val="28"/>
          <w:szCs w:val="28"/>
        </w:rPr>
        <w:t xml:space="preserve">б) мультиплікативних; </w:t>
      </w:r>
    </w:p>
    <w:p w:rsidR="006A0522" w:rsidRPr="00D27B9C" w:rsidRDefault="006A0522" w:rsidP="00D27B9C">
      <w:pPr>
        <w:pStyle w:val="Default"/>
        <w:spacing w:line="360" w:lineRule="auto"/>
        <w:rPr>
          <w:sz w:val="28"/>
          <w:szCs w:val="28"/>
        </w:rPr>
      </w:pPr>
      <w:r w:rsidRPr="00D27B9C">
        <w:rPr>
          <w:sz w:val="28"/>
          <w:szCs w:val="28"/>
        </w:rPr>
        <w:t xml:space="preserve">в) змішаних; </w:t>
      </w:r>
    </w:p>
    <w:p w:rsidR="006A0522" w:rsidRPr="00D27B9C" w:rsidRDefault="006A0522" w:rsidP="00D27B9C">
      <w:pPr>
        <w:pStyle w:val="Default"/>
        <w:spacing w:line="360" w:lineRule="auto"/>
        <w:rPr>
          <w:sz w:val="28"/>
          <w:szCs w:val="28"/>
        </w:rPr>
      </w:pPr>
      <w:r w:rsidRPr="00D27B9C">
        <w:rPr>
          <w:sz w:val="28"/>
          <w:szCs w:val="28"/>
        </w:rPr>
        <w:t xml:space="preserve">г) всі відповіді правильні. </w:t>
      </w:r>
    </w:p>
    <w:p w:rsidR="006A0522" w:rsidRPr="00D27B9C" w:rsidRDefault="006A0522" w:rsidP="00D27B9C">
      <w:pPr>
        <w:pStyle w:val="Default"/>
        <w:spacing w:line="360" w:lineRule="auto"/>
        <w:rPr>
          <w:sz w:val="28"/>
          <w:szCs w:val="28"/>
        </w:rPr>
      </w:pPr>
      <w:r w:rsidRPr="00D27B9C">
        <w:rPr>
          <w:sz w:val="28"/>
          <w:szCs w:val="28"/>
        </w:rPr>
        <w:t xml:space="preserve">4. Основними характеристиками ряду динаміки є: </w:t>
      </w:r>
    </w:p>
    <w:p w:rsidR="006A0522" w:rsidRPr="00D27B9C" w:rsidRDefault="006A0522" w:rsidP="00D27B9C">
      <w:pPr>
        <w:pStyle w:val="Default"/>
        <w:spacing w:line="360" w:lineRule="auto"/>
        <w:rPr>
          <w:sz w:val="28"/>
          <w:szCs w:val="28"/>
        </w:rPr>
      </w:pPr>
      <w:r w:rsidRPr="00D27B9C">
        <w:rPr>
          <w:sz w:val="28"/>
          <w:szCs w:val="28"/>
        </w:rPr>
        <w:t xml:space="preserve">а) абсолютний приріст; </w:t>
      </w:r>
    </w:p>
    <w:p w:rsidR="006A0522" w:rsidRPr="00D27B9C" w:rsidRDefault="006A0522" w:rsidP="00D27B9C">
      <w:pPr>
        <w:pStyle w:val="Default"/>
        <w:spacing w:line="360" w:lineRule="auto"/>
        <w:rPr>
          <w:sz w:val="28"/>
          <w:szCs w:val="28"/>
        </w:rPr>
      </w:pPr>
      <w:r w:rsidRPr="00D27B9C">
        <w:rPr>
          <w:sz w:val="28"/>
          <w:szCs w:val="28"/>
        </w:rPr>
        <w:t xml:space="preserve">б) середній абсолютний приріст; </w:t>
      </w:r>
    </w:p>
    <w:p w:rsidR="006A0522" w:rsidRPr="00D27B9C" w:rsidRDefault="006A0522" w:rsidP="00D27B9C">
      <w:pPr>
        <w:pStyle w:val="Default"/>
        <w:spacing w:line="360" w:lineRule="auto"/>
        <w:rPr>
          <w:sz w:val="28"/>
          <w:szCs w:val="28"/>
        </w:rPr>
      </w:pPr>
      <w:r w:rsidRPr="00D27B9C">
        <w:rPr>
          <w:sz w:val="28"/>
          <w:szCs w:val="28"/>
        </w:rPr>
        <w:t xml:space="preserve">в) абсолютне значення одного відсотка приросту; </w:t>
      </w:r>
    </w:p>
    <w:p w:rsidR="006A0522" w:rsidRPr="00D27B9C" w:rsidRDefault="006A0522" w:rsidP="00D27B9C">
      <w:pPr>
        <w:pStyle w:val="Default"/>
        <w:spacing w:line="360" w:lineRule="auto"/>
        <w:rPr>
          <w:sz w:val="28"/>
          <w:szCs w:val="28"/>
        </w:rPr>
      </w:pPr>
      <w:r w:rsidRPr="00D27B9C">
        <w:rPr>
          <w:sz w:val="28"/>
          <w:szCs w:val="28"/>
        </w:rPr>
        <w:t xml:space="preserve">г) всі відповіді правильні. </w:t>
      </w:r>
    </w:p>
    <w:p w:rsidR="006A0522" w:rsidRPr="00D27B9C" w:rsidRDefault="006A0522" w:rsidP="00D27B9C">
      <w:pPr>
        <w:pStyle w:val="Default"/>
        <w:spacing w:line="360" w:lineRule="auto"/>
        <w:rPr>
          <w:sz w:val="28"/>
          <w:szCs w:val="28"/>
        </w:rPr>
      </w:pPr>
      <w:r w:rsidRPr="00D27B9C">
        <w:rPr>
          <w:sz w:val="28"/>
          <w:szCs w:val="28"/>
        </w:rPr>
        <w:lastRenderedPageBreak/>
        <w:t xml:space="preserve">5. Метод статистичного прогнозування, передумовою використання якого є сталість причинного комплексу, що формує тенденцію: </w:t>
      </w:r>
    </w:p>
    <w:p w:rsidR="006A0522" w:rsidRPr="00D27B9C" w:rsidRDefault="006A0522" w:rsidP="00D27B9C">
      <w:pPr>
        <w:pStyle w:val="Default"/>
        <w:spacing w:line="360" w:lineRule="auto"/>
        <w:rPr>
          <w:sz w:val="28"/>
          <w:szCs w:val="28"/>
        </w:rPr>
      </w:pPr>
      <w:r w:rsidRPr="00D27B9C">
        <w:rPr>
          <w:sz w:val="28"/>
          <w:szCs w:val="28"/>
        </w:rPr>
        <w:t xml:space="preserve">а) екстраполяції тренду; </w:t>
      </w:r>
    </w:p>
    <w:p w:rsidR="006A0522" w:rsidRPr="00D27B9C" w:rsidRDefault="006A0522" w:rsidP="00D27B9C">
      <w:pPr>
        <w:pStyle w:val="Default"/>
        <w:spacing w:line="360" w:lineRule="auto"/>
        <w:rPr>
          <w:sz w:val="28"/>
          <w:szCs w:val="28"/>
        </w:rPr>
      </w:pPr>
      <w:r w:rsidRPr="00D27B9C">
        <w:rPr>
          <w:sz w:val="28"/>
          <w:szCs w:val="28"/>
        </w:rPr>
        <w:t xml:space="preserve">б) періоду упередження; </w:t>
      </w:r>
    </w:p>
    <w:p w:rsidR="006A0522" w:rsidRPr="00D27B9C" w:rsidRDefault="006A0522" w:rsidP="00D27B9C">
      <w:pPr>
        <w:pStyle w:val="Default"/>
        <w:spacing w:line="360" w:lineRule="auto"/>
        <w:rPr>
          <w:sz w:val="28"/>
          <w:szCs w:val="28"/>
        </w:rPr>
      </w:pPr>
      <w:r w:rsidRPr="00D27B9C">
        <w:rPr>
          <w:sz w:val="28"/>
          <w:szCs w:val="28"/>
        </w:rPr>
        <w:t xml:space="preserve">в) поляризації тренду; </w:t>
      </w:r>
    </w:p>
    <w:p w:rsidR="006A0522" w:rsidRPr="00D27B9C" w:rsidRDefault="006A0522" w:rsidP="00D27B9C">
      <w:pPr>
        <w:pStyle w:val="Default"/>
        <w:spacing w:line="360" w:lineRule="auto"/>
        <w:rPr>
          <w:sz w:val="28"/>
          <w:szCs w:val="28"/>
        </w:rPr>
      </w:pPr>
      <w:r w:rsidRPr="00D27B9C">
        <w:rPr>
          <w:sz w:val="28"/>
          <w:szCs w:val="28"/>
        </w:rPr>
        <w:t xml:space="preserve">г) інтерполяції тренду. </w:t>
      </w:r>
    </w:p>
    <w:p w:rsidR="006A0522" w:rsidRPr="00D27B9C" w:rsidRDefault="006A0522" w:rsidP="00D27B9C">
      <w:pPr>
        <w:pStyle w:val="Default"/>
        <w:spacing w:line="360" w:lineRule="auto"/>
        <w:rPr>
          <w:sz w:val="28"/>
          <w:szCs w:val="28"/>
        </w:rPr>
      </w:pPr>
      <w:r w:rsidRPr="00D27B9C">
        <w:rPr>
          <w:sz w:val="28"/>
          <w:szCs w:val="28"/>
        </w:rPr>
        <w:t xml:space="preserve">6. До економічних принципів, яких дотримуються при використанні економіко-статистичних методів дослідження належать: </w:t>
      </w:r>
    </w:p>
    <w:p w:rsidR="006A0522" w:rsidRPr="00D27B9C" w:rsidRDefault="006A0522" w:rsidP="00D27B9C">
      <w:pPr>
        <w:pStyle w:val="Default"/>
        <w:spacing w:line="360" w:lineRule="auto"/>
        <w:rPr>
          <w:sz w:val="28"/>
          <w:szCs w:val="28"/>
        </w:rPr>
      </w:pPr>
      <w:r w:rsidRPr="00D27B9C">
        <w:rPr>
          <w:sz w:val="28"/>
          <w:szCs w:val="28"/>
        </w:rPr>
        <w:t xml:space="preserve">а) відповідність економічним законам; </w:t>
      </w:r>
    </w:p>
    <w:p w:rsidR="006A0522" w:rsidRPr="00D27B9C" w:rsidRDefault="006A0522" w:rsidP="00D27B9C">
      <w:pPr>
        <w:pStyle w:val="Default"/>
        <w:spacing w:line="360" w:lineRule="auto"/>
        <w:rPr>
          <w:sz w:val="28"/>
          <w:szCs w:val="28"/>
        </w:rPr>
      </w:pPr>
      <w:r w:rsidRPr="00D27B9C">
        <w:rPr>
          <w:sz w:val="28"/>
          <w:szCs w:val="28"/>
        </w:rPr>
        <w:t xml:space="preserve">б) адекватне відображення суті економічної політики сучасного етапу суспільно-економічного розвитку; </w:t>
      </w:r>
    </w:p>
    <w:p w:rsidR="006A0522" w:rsidRPr="00D27B9C" w:rsidRDefault="006A0522" w:rsidP="00D27B9C">
      <w:pPr>
        <w:pStyle w:val="Default"/>
        <w:spacing w:line="360" w:lineRule="auto"/>
        <w:rPr>
          <w:sz w:val="28"/>
          <w:szCs w:val="28"/>
        </w:rPr>
      </w:pPr>
      <w:r w:rsidRPr="00D27B9C">
        <w:rPr>
          <w:sz w:val="28"/>
          <w:szCs w:val="28"/>
        </w:rPr>
        <w:t xml:space="preserve">в) орієнтація на кінцеві економічні результати; </w:t>
      </w:r>
    </w:p>
    <w:p w:rsidR="006A0522" w:rsidRPr="00D27B9C" w:rsidRDefault="006A0522" w:rsidP="00D27B9C">
      <w:pPr>
        <w:spacing w:line="360" w:lineRule="auto"/>
        <w:rPr>
          <w:sz w:val="28"/>
          <w:szCs w:val="28"/>
          <w:lang w:val="ru-RU"/>
        </w:rPr>
      </w:pPr>
      <w:r w:rsidRPr="00D27B9C">
        <w:rPr>
          <w:sz w:val="28"/>
          <w:szCs w:val="28"/>
          <w:lang w:val="ru-RU"/>
        </w:rPr>
        <w:t>г) всі відповіді правильні.</w:t>
      </w:r>
    </w:p>
    <w:p w:rsidR="006A0522" w:rsidRPr="00D27B9C" w:rsidRDefault="006A0522" w:rsidP="00D27B9C">
      <w:pPr>
        <w:pStyle w:val="Default"/>
        <w:spacing w:line="360" w:lineRule="auto"/>
        <w:rPr>
          <w:sz w:val="28"/>
          <w:szCs w:val="28"/>
        </w:rPr>
      </w:pPr>
      <w:r w:rsidRPr="00D27B9C">
        <w:rPr>
          <w:sz w:val="28"/>
          <w:szCs w:val="28"/>
        </w:rPr>
        <w:t xml:space="preserve">7. Особливості статистичної методології пов’язані з: </w:t>
      </w:r>
    </w:p>
    <w:p w:rsidR="006A0522" w:rsidRPr="00D27B9C" w:rsidRDefault="006A0522" w:rsidP="00D27B9C">
      <w:pPr>
        <w:pStyle w:val="Default"/>
        <w:spacing w:line="360" w:lineRule="auto"/>
        <w:rPr>
          <w:sz w:val="28"/>
          <w:szCs w:val="28"/>
        </w:rPr>
      </w:pPr>
      <w:r w:rsidRPr="00D27B9C">
        <w:rPr>
          <w:sz w:val="28"/>
          <w:szCs w:val="28"/>
        </w:rPr>
        <w:t xml:space="preserve">а) точним вимірюванням; </w:t>
      </w:r>
    </w:p>
    <w:p w:rsidR="006A0522" w:rsidRPr="00D27B9C" w:rsidRDefault="006A0522" w:rsidP="00D27B9C">
      <w:pPr>
        <w:pStyle w:val="Default"/>
        <w:spacing w:line="360" w:lineRule="auto"/>
        <w:rPr>
          <w:sz w:val="28"/>
          <w:szCs w:val="28"/>
        </w:rPr>
      </w:pPr>
      <w:r w:rsidRPr="00D27B9C">
        <w:rPr>
          <w:sz w:val="28"/>
          <w:szCs w:val="28"/>
        </w:rPr>
        <w:t xml:space="preserve">б) використанням узагальнюючих показників для характеристики об’єктивно існуючих закономірностей; </w:t>
      </w:r>
    </w:p>
    <w:p w:rsidR="006A0522" w:rsidRPr="00D27B9C" w:rsidRDefault="006A0522" w:rsidP="00D27B9C">
      <w:pPr>
        <w:pStyle w:val="Default"/>
        <w:spacing w:line="360" w:lineRule="auto"/>
        <w:rPr>
          <w:sz w:val="28"/>
          <w:szCs w:val="28"/>
        </w:rPr>
      </w:pPr>
      <w:r w:rsidRPr="00D27B9C">
        <w:rPr>
          <w:sz w:val="28"/>
          <w:szCs w:val="28"/>
        </w:rPr>
        <w:t xml:space="preserve">в) кількісним описом масових економічних явищ; </w:t>
      </w:r>
    </w:p>
    <w:p w:rsidR="006A0522" w:rsidRPr="00D27B9C" w:rsidRDefault="006A0522" w:rsidP="00D27B9C">
      <w:pPr>
        <w:pStyle w:val="Default"/>
        <w:spacing w:line="360" w:lineRule="auto"/>
        <w:rPr>
          <w:sz w:val="28"/>
          <w:szCs w:val="28"/>
        </w:rPr>
      </w:pPr>
      <w:r w:rsidRPr="00D27B9C">
        <w:rPr>
          <w:sz w:val="28"/>
          <w:szCs w:val="28"/>
        </w:rPr>
        <w:t xml:space="preserve">г) всі відповіді правильні. </w:t>
      </w:r>
    </w:p>
    <w:p w:rsidR="006A0522" w:rsidRPr="00D27B9C" w:rsidRDefault="006A0522" w:rsidP="00D27B9C">
      <w:pPr>
        <w:pStyle w:val="Default"/>
        <w:spacing w:line="360" w:lineRule="auto"/>
        <w:rPr>
          <w:sz w:val="28"/>
          <w:szCs w:val="28"/>
        </w:rPr>
      </w:pPr>
      <w:r w:rsidRPr="00D27B9C">
        <w:rPr>
          <w:sz w:val="28"/>
          <w:szCs w:val="28"/>
        </w:rPr>
        <w:t xml:space="preserve">8. Вибір одиниці вимірювання показників при використанні економіко-статистичних методів дослідження залежить від: </w:t>
      </w:r>
    </w:p>
    <w:p w:rsidR="006A0522" w:rsidRPr="00D27B9C" w:rsidRDefault="006A0522" w:rsidP="00D27B9C">
      <w:pPr>
        <w:pStyle w:val="Default"/>
        <w:spacing w:line="360" w:lineRule="auto"/>
        <w:rPr>
          <w:sz w:val="28"/>
          <w:szCs w:val="28"/>
        </w:rPr>
      </w:pPr>
      <w:r w:rsidRPr="00D27B9C">
        <w:rPr>
          <w:sz w:val="28"/>
          <w:szCs w:val="28"/>
        </w:rPr>
        <w:t xml:space="preserve">а) матеріального змісту явища; </w:t>
      </w:r>
    </w:p>
    <w:p w:rsidR="006A0522" w:rsidRPr="00D27B9C" w:rsidRDefault="006A0522" w:rsidP="00D27B9C">
      <w:pPr>
        <w:pStyle w:val="Default"/>
        <w:spacing w:line="360" w:lineRule="auto"/>
        <w:rPr>
          <w:sz w:val="28"/>
          <w:szCs w:val="28"/>
        </w:rPr>
      </w:pPr>
      <w:r w:rsidRPr="00D27B9C">
        <w:rPr>
          <w:sz w:val="28"/>
          <w:szCs w:val="28"/>
        </w:rPr>
        <w:t xml:space="preserve">б) конкретних задач дослідження; </w:t>
      </w:r>
    </w:p>
    <w:p w:rsidR="006A0522" w:rsidRPr="00D27B9C" w:rsidRDefault="006A0522" w:rsidP="00D27B9C">
      <w:pPr>
        <w:pStyle w:val="Default"/>
        <w:spacing w:line="360" w:lineRule="auto"/>
        <w:rPr>
          <w:sz w:val="28"/>
          <w:szCs w:val="28"/>
        </w:rPr>
      </w:pPr>
      <w:r w:rsidRPr="00D27B9C">
        <w:rPr>
          <w:sz w:val="28"/>
          <w:szCs w:val="28"/>
        </w:rPr>
        <w:t xml:space="preserve">в) практичної доцільності; </w:t>
      </w:r>
    </w:p>
    <w:p w:rsidR="006A0522" w:rsidRPr="00D27B9C" w:rsidRDefault="006A0522" w:rsidP="00D27B9C">
      <w:pPr>
        <w:pStyle w:val="Default"/>
        <w:spacing w:line="360" w:lineRule="auto"/>
        <w:rPr>
          <w:sz w:val="28"/>
          <w:szCs w:val="28"/>
        </w:rPr>
      </w:pPr>
      <w:r w:rsidRPr="00D27B9C">
        <w:rPr>
          <w:sz w:val="28"/>
          <w:szCs w:val="28"/>
        </w:rPr>
        <w:t xml:space="preserve">г) всі відповіді правильні. </w:t>
      </w:r>
    </w:p>
    <w:p w:rsidR="006A0522" w:rsidRPr="00D27B9C" w:rsidRDefault="006A0522" w:rsidP="00D27B9C">
      <w:pPr>
        <w:pStyle w:val="Default"/>
        <w:spacing w:line="360" w:lineRule="auto"/>
        <w:rPr>
          <w:sz w:val="28"/>
          <w:szCs w:val="28"/>
        </w:rPr>
      </w:pPr>
      <w:r w:rsidRPr="00D27B9C">
        <w:rPr>
          <w:sz w:val="28"/>
          <w:szCs w:val="28"/>
        </w:rPr>
        <w:t xml:space="preserve">9. У наукових дослідженнях соціально-економічних процесів постають завдання: </w:t>
      </w:r>
    </w:p>
    <w:p w:rsidR="006A0522" w:rsidRPr="00D27B9C" w:rsidRDefault="006A0522" w:rsidP="00D27B9C">
      <w:pPr>
        <w:pStyle w:val="Default"/>
        <w:spacing w:line="360" w:lineRule="auto"/>
        <w:rPr>
          <w:sz w:val="28"/>
          <w:szCs w:val="28"/>
        </w:rPr>
      </w:pPr>
      <w:r w:rsidRPr="00D27B9C">
        <w:rPr>
          <w:sz w:val="28"/>
          <w:szCs w:val="28"/>
        </w:rPr>
        <w:t xml:space="preserve">а) виявити й описати характер змін показника за певний період часу, протягом якого явище еволюціонує, змінюється, прогресує; </w:t>
      </w:r>
    </w:p>
    <w:p w:rsidR="006A0522" w:rsidRPr="00D27B9C" w:rsidRDefault="006A0522" w:rsidP="00D27B9C">
      <w:pPr>
        <w:pStyle w:val="Default"/>
        <w:spacing w:line="360" w:lineRule="auto"/>
        <w:rPr>
          <w:sz w:val="28"/>
          <w:szCs w:val="28"/>
        </w:rPr>
      </w:pPr>
      <w:r w:rsidRPr="00D27B9C">
        <w:rPr>
          <w:sz w:val="28"/>
          <w:szCs w:val="28"/>
        </w:rPr>
        <w:t xml:space="preserve">б) оцінити інтенсивність і сталість змін; </w:t>
      </w:r>
    </w:p>
    <w:p w:rsidR="006A0522" w:rsidRPr="00D27B9C" w:rsidRDefault="006A0522" w:rsidP="00D27B9C">
      <w:pPr>
        <w:pStyle w:val="Default"/>
        <w:spacing w:line="360" w:lineRule="auto"/>
        <w:rPr>
          <w:sz w:val="28"/>
          <w:szCs w:val="28"/>
        </w:rPr>
      </w:pPr>
      <w:r w:rsidRPr="00D27B9C">
        <w:rPr>
          <w:sz w:val="28"/>
          <w:szCs w:val="28"/>
        </w:rPr>
        <w:lastRenderedPageBreak/>
        <w:t xml:space="preserve">в) передбачити подальший рух процесу за межами ряду; </w:t>
      </w:r>
    </w:p>
    <w:p w:rsidR="006A0522" w:rsidRPr="00D27B9C" w:rsidRDefault="006A0522" w:rsidP="00D27B9C">
      <w:pPr>
        <w:pStyle w:val="Default"/>
        <w:spacing w:line="360" w:lineRule="auto"/>
        <w:rPr>
          <w:sz w:val="28"/>
          <w:szCs w:val="28"/>
        </w:rPr>
      </w:pPr>
      <w:r w:rsidRPr="00D27B9C">
        <w:rPr>
          <w:sz w:val="28"/>
          <w:szCs w:val="28"/>
        </w:rPr>
        <w:t xml:space="preserve">г) всі відповіді правильні. </w:t>
      </w:r>
    </w:p>
    <w:p w:rsidR="006A0522" w:rsidRPr="00D27B9C" w:rsidRDefault="006A0522" w:rsidP="00D27B9C">
      <w:pPr>
        <w:pStyle w:val="Default"/>
        <w:spacing w:line="360" w:lineRule="auto"/>
        <w:rPr>
          <w:sz w:val="28"/>
          <w:szCs w:val="28"/>
        </w:rPr>
      </w:pPr>
      <w:r w:rsidRPr="00D27B9C">
        <w:rPr>
          <w:sz w:val="28"/>
          <w:szCs w:val="28"/>
        </w:rPr>
        <w:t xml:space="preserve">10. Усунути, відхилити, виключити дію всіх факторів на величину результативного показника крім одного – це: </w:t>
      </w:r>
    </w:p>
    <w:p w:rsidR="006A0522" w:rsidRPr="00D27B9C" w:rsidRDefault="006A0522" w:rsidP="00D27B9C">
      <w:pPr>
        <w:pStyle w:val="Default"/>
        <w:spacing w:line="360" w:lineRule="auto"/>
        <w:rPr>
          <w:sz w:val="28"/>
          <w:szCs w:val="28"/>
        </w:rPr>
      </w:pPr>
      <w:r w:rsidRPr="00D27B9C">
        <w:rPr>
          <w:sz w:val="28"/>
          <w:szCs w:val="28"/>
        </w:rPr>
        <w:t xml:space="preserve">а) порівняння; </w:t>
      </w:r>
    </w:p>
    <w:p w:rsidR="006A0522" w:rsidRPr="00D27B9C" w:rsidRDefault="006A0522" w:rsidP="00D27B9C">
      <w:pPr>
        <w:pStyle w:val="Default"/>
        <w:spacing w:line="360" w:lineRule="auto"/>
        <w:rPr>
          <w:sz w:val="28"/>
          <w:szCs w:val="28"/>
        </w:rPr>
      </w:pPr>
      <w:r w:rsidRPr="00D27B9C">
        <w:rPr>
          <w:sz w:val="28"/>
          <w:szCs w:val="28"/>
        </w:rPr>
        <w:t xml:space="preserve">б) елімінування; </w:t>
      </w:r>
    </w:p>
    <w:p w:rsidR="006A0522" w:rsidRPr="00D27B9C" w:rsidRDefault="006A0522" w:rsidP="00D27B9C">
      <w:pPr>
        <w:pStyle w:val="Default"/>
        <w:spacing w:line="360" w:lineRule="auto"/>
        <w:rPr>
          <w:sz w:val="28"/>
          <w:szCs w:val="28"/>
        </w:rPr>
      </w:pPr>
      <w:r w:rsidRPr="00D27B9C">
        <w:rPr>
          <w:sz w:val="28"/>
          <w:szCs w:val="28"/>
        </w:rPr>
        <w:t xml:space="preserve">в) факторизація; </w:t>
      </w:r>
    </w:p>
    <w:p w:rsidR="006A0522" w:rsidRPr="00D27B9C" w:rsidRDefault="006A0522" w:rsidP="00D27B9C">
      <w:pPr>
        <w:spacing w:line="360" w:lineRule="auto"/>
        <w:rPr>
          <w:sz w:val="28"/>
          <w:szCs w:val="28"/>
          <w:lang w:val="ru-RU"/>
        </w:rPr>
      </w:pPr>
      <w:r w:rsidRPr="00D27B9C">
        <w:rPr>
          <w:sz w:val="28"/>
          <w:szCs w:val="28"/>
          <w:lang w:val="ru-RU"/>
        </w:rPr>
        <w:t>г) прогнозування.</w:t>
      </w:r>
    </w:p>
    <w:p w:rsidR="006A0522" w:rsidRPr="00D27B9C" w:rsidRDefault="006A0522" w:rsidP="00D27B9C">
      <w:pPr>
        <w:pStyle w:val="Default"/>
        <w:spacing w:line="360" w:lineRule="auto"/>
        <w:rPr>
          <w:sz w:val="28"/>
          <w:szCs w:val="28"/>
        </w:rPr>
      </w:pPr>
      <w:r w:rsidRPr="00D27B9C">
        <w:rPr>
          <w:b/>
          <w:bCs/>
          <w:i/>
          <w:iCs/>
          <w:sz w:val="28"/>
          <w:szCs w:val="28"/>
        </w:rPr>
        <w:t xml:space="preserve">Практичні завдання </w:t>
      </w:r>
    </w:p>
    <w:p w:rsidR="006A0522" w:rsidRPr="00D27B9C" w:rsidRDefault="006A0522" w:rsidP="00D27B9C">
      <w:pPr>
        <w:spacing w:line="360" w:lineRule="auto"/>
        <w:rPr>
          <w:sz w:val="28"/>
          <w:szCs w:val="28"/>
          <w:lang w:val="ru-RU"/>
        </w:rPr>
      </w:pPr>
      <w:r w:rsidRPr="00D27B9C">
        <w:rPr>
          <w:i/>
          <w:iCs/>
          <w:sz w:val="28"/>
          <w:szCs w:val="28"/>
          <w:lang w:val="ru-RU"/>
        </w:rPr>
        <w:t xml:space="preserve">Завдання </w:t>
      </w:r>
      <w:r w:rsidR="002F68FF" w:rsidRPr="00D27B9C">
        <w:rPr>
          <w:i/>
          <w:iCs/>
          <w:sz w:val="28"/>
          <w:szCs w:val="28"/>
          <w:lang w:val="ru-RU"/>
        </w:rPr>
        <w:t>10</w:t>
      </w:r>
      <w:r w:rsidRPr="00D27B9C">
        <w:rPr>
          <w:i/>
          <w:iCs/>
          <w:sz w:val="28"/>
          <w:szCs w:val="28"/>
          <w:lang w:val="ru-RU"/>
        </w:rPr>
        <w:t xml:space="preserve">.1. </w:t>
      </w:r>
      <w:r w:rsidRPr="00D27B9C">
        <w:rPr>
          <w:sz w:val="28"/>
          <w:szCs w:val="28"/>
          <w:lang w:val="ru-RU"/>
        </w:rPr>
        <w:t>Наведена динаміку окремих показників Звіту про фінансові результати ПАТ «Акорд», тис. грн:</w:t>
      </w:r>
    </w:p>
    <w:p w:rsidR="009F0314" w:rsidRPr="00D27B9C" w:rsidRDefault="009F0314" w:rsidP="00D27B9C">
      <w:pPr>
        <w:pStyle w:val="Default"/>
        <w:spacing w:line="360" w:lineRule="auto"/>
        <w:rPr>
          <w:sz w:val="28"/>
          <w:szCs w:val="28"/>
          <w:lang w:val="uk-UA"/>
        </w:rPr>
      </w:pPr>
      <w:r w:rsidRPr="00D27B9C">
        <w:rPr>
          <w:noProof/>
          <w:sz w:val="28"/>
          <w:szCs w:val="28"/>
          <w:lang w:eastAsia="ru-RU"/>
        </w:rPr>
        <w:drawing>
          <wp:inline distT="0" distB="0" distL="0" distR="0">
            <wp:extent cx="6051550" cy="2120900"/>
            <wp:effectExtent l="19050" t="0" r="6350" b="0"/>
            <wp:docPr id="5"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7"/>
                    <a:srcRect/>
                    <a:stretch>
                      <a:fillRect/>
                    </a:stretch>
                  </pic:blipFill>
                  <pic:spPr bwMode="auto">
                    <a:xfrm>
                      <a:off x="0" y="0"/>
                      <a:ext cx="6051550" cy="2120900"/>
                    </a:xfrm>
                    <a:prstGeom prst="rect">
                      <a:avLst/>
                    </a:prstGeom>
                    <a:noFill/>
                    <a:ln w="9525">
                      <a:noFill/>
                      <a:miter lim="800000"/>
                      <a:headEnd/>
                      <a:tailEnd/>
                    </a:ln>
                  </pic:spPr>
                </pic:pic>
              </a:graphicData>
            </a:graphic>
          </wp:inline>
        </w:drawing>
      </w:r>
    </w:p>
    <w:p w:rsidR="006A0522" w:rsidRPr="00D27B9C" w:rsidRDefault="006A0522" w:rsidP="00D27B9C">
      <w:pPr>
        <w:pStyle w:val="Default"/>
        <w:spacing w:line="360" w:lineRule="auto"/>
        <w:rPr>
          <w:sz w:val="28"/>
          <w:szCs w:val="28"/>
        </w:rPr>
      </w:pPr>
      <w:r w:rsidRPr="00D27B9C">
        <w:rPr>
          <w:sz w:val="28"/>
          <w:szCs w:val="28"/>
        </w:rPr>
        <w:t xml:space="preserve">Для кожного показника, лінійно пов’язаного з чистим прибутком, необхідно: </w:t>
      </w:r>
    </w:p>
    <w:p w:rsidR="006A0522" w:rsidRPr="00D27B9C" w:rsidRDefault="006A0522" w:rsidP="00D27B9C">
      <w:pPr>
        <w:pStyle w:val="Default"/>
        <w:spacing w:line="360" w:lineRule="auto"/>
        <w:rPr>
          <w:sz w:val="28"/>
          <w:szCs w:val="28"/>
        </w:rPr>
      </w:pPr>
      <w:r w:rsidRPr="00D27B9C">
        <w:rPr>
          <w:sz w:val="28"/>
          <w:szCs w:val="28"/>
        </w:rPr>
        <w:t xml:space="preserve">– скласти рівняння лінійної регресії; </w:t>
      </w:r>
    </w:p>
    <w:p w:rsidR="006A0522" w:rsidRPr="00D27B9C" w:rsidRDefault="006A0522" w:rsidP="00D27B9C">
      <w:pPr>
        <w:pStyle w:val="Default"/>
        <w:spacing w:line="360" w:lineRule="auto"/>
        <w:rPr>
          <w:sz w:val="28"/>
          <w:szCs w:val="28"/>
        </w:rPr>
      </w:pPr>
      <w:r w:rsidRPr="00D27B9C">
        <w:rPr>
          <w:sz w:val="28"/>
          <w:szCs w:val="28"/>
        </w:rPr>
        <w:t xml:space="preserve">– розрахувати коефіцієнти кореляції і детермінації, помилку апроксимації; </w:t>
      </w:r>
    </w:p>
    <w:p w:rsidR="006A0522" w:rsidRPr="00D27B9C" w:rsidRDefault="006A0522" w:rsidP="00D27B9C">
      <w:pPr>
        <w:pStyle w:val="Default"/>
        <w:spacing w:line="360" w:lineRule="auto"/>
        <w:rPr>
          <w:sz w:val="28"/>
          <w:szCs w:val="28"/>
        </w:rPr>
      </w:pPr>
      <w:r w:rsidRPr="00D27B9C">
        <w:rPr>
          <w:sz w:val="28"/>
          <w:szCs w:val="28"/>
        </w:rPr>
        <w:t xml:space="preserve">– результати оформити графічно. </w:t>
      </w:r>
    </w:p>
    <w:p w:rsidR="006A0522" w:rsidRPr="00D27B9C" w:rsidRDefault="006A0522" w:rsidP="00D27B9C">
      <w:pPr>
        <w:spacing w:line="360" w:lineRule="auto"/>
        <w:rPr>
          <w:sz w:val="28"/>
          <w:szCs w:val="28"/>
          <w:lang w:val="ru-RU"/>
        </w:rPr>
      </w:pPr>
      <w:r w:rsidRPr="00D27B9C">
        <w:rPr>
          <w:i/>
          <w:iCs/>
          <w:sz w:val="28"/>
          <w:szCs w:val="28"/>
          <w:lang w:val="ru-RU"/>
        </w:rPr>
        <w:t xml:space="preserve">Завдання </w:t>
      </w:r>
      <w:r w:rsidR="002F68FF" w:rsidRPr="00D27B9C">
        <w:rPr>
          <w:i/>
          <w:iCs/>
          <w:sz w:val="28"/>
          <w:szCs w:val="28"/>
          <w:lang w:val="ru-RU"/>
        </w:rPr>
        <w:t>10</w:t>
      </w:r>
      <w:r w:rsidRPr="00D27B9C">
        <w:rPr>
          <w:i/>
          <w:iCs/>
          <w:sz w:val="28"/>
          <w:szCs w:val="28"/>
          <w:lang w:val="ru-RU"/>
        </w:rPr>
        <w:t xml:space="preserve">.2. </w:t>
      </w:r>
      <w:r w:rsidRPr="00D27B9C">
        <w:rPr>
          <w:sz w:val="28"/>
          <w:szCs w:val="28"/>
          <w:lang w:val="ru-RU"/>
        </w:rPr>
        <w:t xml:space="preserve">Наведена динаміку окремих показників Звіту про фінансові результати ПАТ «Акорд» (завдання </w:t>
      </w:r>
      <w:r w:rsidR="002F68FF" w:rsidRPr="00D27B9C">
        <w:rPr>
          <w:sz w:val="28"/>
          <w:szCs w:val="28"/>
          <w:lang w:val="ru-RU"/>
        </w:rPr>
        <w:t>10</w:t>
      </w:r>
      <w:r w:rsidRPr="00D27B9C">
        <w:rPr>
          <w:sz w:val="28"/>
          <w:szCs w:val="28"/>
          <w:lang w:val="ru-RU"/>
        </w:rPr>
        <w:t>.1). Використовуючи апарат авторегресійних залежностей, побудувати рівняння регресії для прогнозування чистого прибутку.</w:t>
      </w:r>
    </w:p>
    <w:p w:rsidR="006A0522" w:rsidRPr="00D27B9C" w:rsidRDefault="006A0522" w:rsidP="00D27B9C">
      <w:pPr>
        <w:spacing w:line="360" w:lineRule="auto"/>
        <w:rPr>
          <w:sz w:val="28"/>
          <w:szCs w:val="28"/>
          <w:lang w:val="ru-RU"/>
        </w:rPr>
      </w:pPr>
      <w:r w:rsidRPr="00D27B9C">
        <w:rPr>
          <w:i/>
          <w:iCs/>
          <w:sz w:val="28"/>
          <w:szCs w:val="28"/>
          <w:lang w:val="ru-RU"/>
        </w:rPr>
        <w:t>Завдання</w:t>
      </w:r>
      <w:r w:rsidR="002F68FF" w:rsidRPr="00D27B9C">
        <w:rPr>
          <w:i/>
          <w:iCs/>
          <w:sz w:val="28"/>
          <w:szCs w:val="28"/>
          <w:lang w:val="ru-RU"/>
        </w:rPr>
        <w:t>10</w:t>
      </w:r>
      <w:r w:rsidRPr="00D27B9C">
        <w:rPr>
          <w:i/>
          <w:iCs/>
          <w:sz w:val="28"/>
          <w:szCs w:val="28"/>
          <w:lang w:val="ru-RU"/>
        </w:rPr>
        <w:t xml:space="preserve">.3. </w:t>
      </w:r>
      <w:r w:rsidRPr="00D27B9C">
        <w:rPr>
          <w:sz w:val="28"/>
          <w:szCs w:val="28"/>
          <w:lang w:val="ru-RU"/>
        </w:rPr>
        <w:t>Наведено дані для 5-ти підприємств:</w:t>
      </w:r>
    </w:p>
    <w:p w:rsidR="009F0314" w:rsidRPr="00D27B9C" w:rsidRDefault="009F0314" w:rsidP="00D27B9C">
      <w:pPr>
        <w:spacing w:line="360" w:lineRule="auto"/>
        <w:rPr>
          <w:sz w:val="28"/>
          <w:szCs w:val="28"/>
          <w:lang w:val="ru-RU"/>
        </w:rPr>
      </w:pPr>
      <w:r w:rsidRPr="00D27B9C">
        <w:rPr>
          <w:noProof/>
          <w:sz w:val="28"/>
          <w:szCs w:val="28"/>
          <w:lang w:val="ru-RU" w:eastAsia="ru-RU"/>
        </w:rPr>
        <w:lastRenderedPageBreak/>
        <w:drawing>
          <wp:inline distT="0" distB="0" distL="0" distR="0">
            <wp:extent cx="5962650" cy="2400300"/>
            <wp:effectExtent l="19050" t="0" r="0" b="0"/>
            <wp:docPr id="6"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8"/>
                    <a:srcRect/>
                    <a:stretch>
                      <a:fillRect/>
                    </a:stretch>
                  </pic:blipFill>
                  <pic:spPr bwMode="auto">
                    <a:xfrm>
                      <a:off x="0" y="0"/>
                      <a:ext cx="5962650" cy="2400300"/>
                    </a:xfrm>
                    <a:prstGeom prst="rect">
                      <a:avLst/>
                    </a:prstGeom>
                    <a:noFill/>
                    <a:ln w="9525">
                      <a:noFill/>
                      <a:miter lim="800000"/>
                      <a:headEnd/>
                      <a:tailEnd/>
                    </a:ln>
                  </pic:spPr>
                </pic:pic>
              </a:graphicData>
            </a:graphic>
          </wp:inline>
        </w:drawing>
      </w:r>
    </w:p>
    <w:p w:rsidR="006A0522" w:rsidRPr="00D27B9C" w:rsidRDefault="006A0522" w:rsidP="00D27B9C">
      <w:pPr>
        <w:spacing w:line="360" w:lineRule="auto"/>
        <w:rPr>
          <w:sz w:val="28"/>
          <w:szCs w:val="28"/>
          <w:lang w:val="ru-RU"/>
        </w:rPr>
      </w:pPr>
      <w:r w:rsidRPr="00D27B9C">
        <w:rPr>
          <w:sz w:val="28"/>
          <w:szCs w:val="28"/>
          <w:lang w:val="ru-RU"/>
        </w:rPr>
        <w:t>Використовуючи апарат матричного аналізу та експертних оцінок, провести рейтингову оцінку підприємств. Початкові експертні оцінки показників у балах такі:</w:t>
      </w:r>
    </w:p>
    <w:p w:rsidR="009F0314" w:rsidRPr="00D27B9C" w:rsidRDefault="009F0314" w:rsidP="00D27B9C">
      <w:pPr>
        <w:spacing w:line="360" w:lineRule="auto"/>
        <w:rPr>
          <w:sz w:val="28"/>
          <w:szCs w:val="28"/>
          <w:lang w:val="ru-RU"/>
        </w:rPr>
      </w:pPr>
      <w:r w:rsidRPr="00D27B9C">
        <w:rPr>
          <w:noProof/>
          <w:sz w:val="28"/>
          <w:szCs w:val="28"/>
          <w:lang w:val="ru-RU" w:eastAsia="ru-RU"/>
        </w:rPr>
        <w:drawing>
          <wp:inline distT="0" distB="0" distL="0" distR="0">
            <wp:extent cx="5873750" cy="2501900"/>
            <wp:effectExtent l="19050" t="0" r="0" b="0"/>
            <wp:docPr id="7"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9"/>
                    <a:srcRect/>
                    <a:stretch>
                      <a:fillRect/>
                    </a:stretch>
                  </pic:blipFill>
                  <pic:spPr bwMode="auto">
                    <a:xfrm>
                      <a:off x="0" y="0"/>
                      <a:ext cx="5873750" cy="2501900"/>
                    </a:xfrm>
                    <a:prstGeom prst="rect">
                      <a:avLst/>
                    </a:prstGeom>
                    <a:noFill/>
                    <a:ln w="9525">
                      <a:noFill/>
                      <a:miter lim="800000"/>
                      <a:headEnd/>
                      <a:tailEnd/>
                    </a:ln>
                  </pic:spPr>
                </pic:pic>
              </a:graphicData>
            </a:graphic>
          </wp:inline>
        </w:drawing>
      </w:r>
    </w:p>
    <w:p w:rsidR="009F0314" w:rsidRPr="00D27B9C" w:rsidRDefault="009F0314" w:rsidP="00D27B9C">
      <w:pPr>
        <w:spacing w:line="360" w:lineRule="auto"/>
        <w:rPr>
          <w:sz w:val="28"/>
          <w:szCs w:val="28"/>
          <w:lang w:val="ru-RU"/>
        </w:rPr>
      </w:pPr>
    </w:p>
    <w:p w:rsidR="006A0522" w:rsidRPr="00D27B9C" w:rsidRDefault="006A0522" w:rsidP="00D27B9C">
      <w:pPr>
        <w:pStyle w:val="Default"/>
        <w:spacing w:line="360" w:lineRule="auto"/>
        <w:jc w:val="center"/>
        <w:rPr>
          <w:b/>
          <w:sz w:val="28"/>
          <w:szCs w:val="28"/>
        </w:rPr>
      </w:pPr>
      <w:r w:rsidRPr="00D27B9C">
        <w:rPr>
          <w:b/>
          <w:bCs/>
          <w:sz w:val="28"/>
          <w:szCs w:val="28"/>
        </w:rPr>
        <w:t xml:space="preserve">Практичне заняття </w:t>
      </w:r>
      <w:r w:rsidR="002F68FF" w:rsidRPr="00D27B9C">
        <w:rPr>
          <w:b/>
          <w:bCs/>
          <w:sz w:val="28"/>
          <w:szCs w:val="28"/>
          <w:lang w:val="uk-UA"/>
        </w:rPr>
        <w:t>11</w:t>
      </w:r>
      <w:r w:rsidR="0082061F" w:rsidRPr="00D27B9C">
        <w:rPr>
          <w:b/>
          <w:bCs/>
          <w:sz w:val="28"/>
          <w:szCs w:val="28"/>
        </w:rPr>
        <w:t xml:space="preserve">. </w:t>
      </w:r>
      <w:r w:rsidR="0082061F" w:rsidRPr="00D27B9C">
        <w:rPr>
          <w:b/>
          <w:sz w:val="28"/>
          <w:szCs w:val="28"/>
        </w:rPr>
        <w:t>Засвоєння видів інформаційного забезпечення наукової роботи</w:t>
      </w:r>
    </w:p>
    <w:p w:rsidR="006A0522" w:rsidRPr="00D27B9C" w:rsidRDefault="006A0522" w:rsidP="00D27B9C">
      <w:pPr>
        <w:pStyle w:val="Default"/>
        <w:spacing w:line="360" w:lineRule="auto"/>
        <w:rPr>
          <w:sz w:val="28"/>
          <w:szCs w:val="28"/>
        </w:rPr>
      </w:pPr>
      <w:r w:rsidRPr="00D27B9C">
        <w:rPr>
          <w:i/>
          <w:iCs/>
          <w:sz w:val="28"/>
          <w:szCs w:val="28"/>
        </w:rPr>
        <w:t xml:space="preserve">Мета: </w:t>
      </w:r>
      <w:r w:rsidRPr="00D27B9C">
        <w:rPr>
          <w:sz w:val="28"/>
          <w:szCs w:val="28"/>
        </w:rPr>
        <w:t xml:space="preserve">засвоєння видів інформаційного забезпечення наукової роботи, наукового дослідження. </w:t>
      </w:r>
    </w:p>
    <w:p w:rsidR="006A0522" w:rsidRPr="00D27B9C" w:rsidRDefault="006A0522" w:rsidP="00D27B9C">
      <w:pPr>
        <w:pStyle w:val="Default"/>
        <w:spacing w:line="360" w:lineRule="auto"/>
        <w:rPr>
          <w:sz w:val="28"/>
          <w:szCs w:val="28"/>
        </w:rPr>
      </w:pPr>
      <w:r w:rsidRPr="00D27B9C">
        <w:rPr>
          <w:i/>
          <w:iCs/>
          <w:sz w:val="28"/>
          <w:szCs w:val="28"/>
        </w:rPr>
        <w:t xml:space="preserve">Форма проведення: </w:t>
      </w:r>
      <w:r w:rsidRPr="00D27B9C">
        <w:rPr>
          <w:sz w:val="28"/>
          <w:szCs w:val="28"/>
        </w:rPr>
        <w:t xml:space="preserve">семінар. </w:t>
      </w:r>
    </w:p>
    <w:p w:rsidR="006A0522" w:rsidRPr="00D27B9C" w:rsidRDefault="006A0522" w:rsidP="00D27B9C">
      <w:pPr>
        <w:pStyle w:val="Default"/>
        <w:spacing w:line="360" w:lineRule="auto"/>
        <w:rPr>
          <w:sz w:val="28"/>
          <w:szCs w:val="28"/>
        </w:rPr>
      </w:pPr>
      <w:r w:rsidRPr="00D27B9C">
        <w:rPr>
          <w:b/>
          <w:bCs/>
          <w:sz w:val="28"/>
          <w:szCs w:val="28"/>
        </w:rPr>
        <w:t xml:space="preserve">Послідовність проведення заняття </w:t>
      </w:r>
    </w:p>
    <w:p w:rsidR="006A0522" w:rsidRPr="00D27B9C" w:rsidRDefault="006A0522" w:rsidP="00D27B9C">
      <w:pPr>
        <w:pStyle w:val="Default"/>
        <w:spacing w:line="360" w:lineRule="auto"/>
        <w:rPr>
          <w:sz w:val="28"/>
          <w:szCs w:val="28"/>
        </w:rPr>
      </w:pPr>
      <w:r w:rsidRPr="00D27B9C">
        <w:rPr>
          <w:b/>
          <w:bCs/>
          <w:sz w:val="28"/>
          <w:szCs w:val="28"/>
        </w:rPr>
        <w:t xml:space="preserve">1. Дайте визначення основним термінам та поняттям </w:t>
      </w:r>
    </w:p>
    <w:p w:rsidR="006A0522" w:rsidRPr="00D27B9C" w:rsidRDefault="006A0522" w:rsidP="00D27B9C">
      <w:pPr>
        <w:pStyle w:val="Default"/>
        <w:spacing w:line="360" w:lineRule="auto"/>
        <w:rPr>
          <w:sz w:val="28"/>
          <w:szCs w:val="28"/>
        </w:rPr>
      </w:pPr>
      <w:r w:rsidRPr="00D27B9C">
        <w:rPr>
          <w:sz w:val="28"/>
          <w:szCs w:val="28"/>
        </w:rPr>
        <w:t xml:space="preserve">1. Інформація. </w:t>
      </w:r>
    </w:p>
    <w:p w:rsidR="006A0522" w:rsidRPr="00D27B9C" w:rsidRDefault="006A0522" w:rsidP="00D27B9C">
      <w:pPr>
        <w:pStyle w:val="Default"/>
        <w:spacing w:line="360" w:lineRule="auto"/>
        <w:rPr>
          <w:sz w:val="28"/>
          <w:szCs w:val="28"/>
        </w:rPr>
      </w:pPr>
      <w:r w:rsidRPr="00D27B9C">
        <w:rPr>
          <w:sz w:val="28"/>
          <w:szCs w:val="28"/>
        </w:rPr>
        <w:t xml:space="preserve">2. Наукова література. </w:t>
      </w:r>
    </w:p>
    <w:p w:rsidR="006A0522" w:rsidRPr="00D27B9C" w:rsidRDefault="006A0522" w:rsidP="00D27B9C">
      <w:pPr>
        <w:pStyle w:val="Default"/>
        <w:spacing w:line="360" w:lineRule="auto"/>
        <w:rPr>
          <w:sz w:val="28"/>
          <w:szCs w:val="28"/>
        </w:rPr>
      </w:pPr>
      <w:r w:rsidRPr="00D27B9C">
        <w:rPr>
          <w:sz w:val="28"/>
          <w:szCs w:val="28"/>
        </w:rPr>
        <w:lastRenderedPageBreak/>
        <w:t xml:space="preserve">3. Автоматизована система обробки інформації. </w:t>
      </w:r>
    </w:p>
    <w:p w:rsidR="006A0522" w:rsidRPr="00D27B9C" w:rsidRDefault="006A0522" w:rsidP="00D27B9C">
      <w:pPr>
        <w:pStyle w:val="Default"/>
        <w:spacing w:line="360" w:lineRule="auto"/>
        <w:rPr>
          <w:sz w:val="28"/>
          <w:szCs w:val="28"/>
        </w:rPr>
      </w:pPr>
      <w:r w:rsidRPr="00D27B9C">
        <w:rPr>
          <w:sz w:val="28"/>
          <w:szCs w:val="28"/>
        </w:rPr>
        <w:t xml:space="preserve">4. Дедукція. </w:t>
      </w:r>
    </w:p>
    <w:p w:rsidR="006A0522" w:rsidRPr="00D27B9C" w:rsidRDefault="006A0522" w:rsidP="00D27B9C">
      <w:pPr>
        <w:pStyle w:val="Default"/>
        <w:spacing w:line="360" w:lineRule="auto"/>
        <w:rPr>
          <w:sz w:val="28"/>
          <w:szCs w:val="28"/>
        </w:rPr>
      </w:pPr>
      <w:r w:rsidRPr="00D27B9C">
        <w:rPr>
          <w:b/>
          <w:bCs/>
          <w:sz w:val="28"/>
          <w:szCs w:val="28"/>
        </w:rPr>
        <w:t xml:space="preserve">2. Дайте відповідь на основні запитання. </w:t>
      </w:r>
    </w:p>
    <w:p w:rsidR="006A0522" w:rsidRPr="00D27B9C" w:rsidRDefault="006A0522" w:rsidP="00D27B9C">
      <w:pPr>
        <w:pStyle w:val="Default"/>
        <w:spacing w:line="360" w:lineRule="auto"/>
        <w:rPr>
          <w:sz w:val="28"/>
          <w:szCs w:val="28"/>
        </w:rPr>
      </w:pPr>
      <w:r w:rsidRPr="00D27B9C">
        <w:rPr>
          <w:sz w:val="28"/>
          <w:szCs w:val="28"/>
        </w:rPr>
        <w:t xml:space="preserve">1. Як класифікується наукова інформація? </w:t>
      </w:r>
    </w:p>
    <w:p w:rsidR="006A0522" w:rsidRPr="00D27B9C" w:rsidRDefault="006A0522" w:rsidP="00D27B9C">
      <w:pPr>
        <w:spacing w:line="360" w:lineRule="auto"/>
        <w:rPr>
          <w:sz w:val="28"/>
          <w:szCs w:val="28"/>
          <w:lang w:val="ru-RU"/>
        </w:rPr>
      </w:pPr>
      <w:r w:rsidRPr="00D27B9C">
        <w:rPr>
          <w:sz w:val="28"/>
          <w:szCs w:val="28"/>
          <w:lang w:val="ru-RU"/>
        </w:rPr>
        <w:t>2. Які властивості характерні науковим фактам?</w:t>
      </w:r>
    </w:p>
    <w:p w:rsidR="006A0522" w:rsidRPr="00D27B9C" w:rsidRDefault="006A0522" w:rsidP="00D27B9C">
      <w:pPr>
        <w:pStyle w:val="Default"/>
        <w:spacing w:line="360" w:lineRule="auto"/>
        <w:rPr>
          <w:sz w:val="28"/>
          <w:szCs w:val="28"/>
        </w:rPr>
      </w:pPr>
      <w:r w:rsidRPr="00D27B9C">
        <w:rPr>
          <w:sz w:val="28"/>
          <w:szCs w:val="28"/>
        </w:rPr>
        <w:t xml:space="preserve">3. Що являє собою інформаційний пошук, яким він може бути? </w:t>
      </w:r>
    </w:p>
    <w:p w:rsidR="006A0522" w:rsidRPr="00D27B9C" w:rsidRDefault="006A0522" w:rsidP="00D27B9C">
      <w:pPr>
        <w:pStyle w:val="Default"/>
        <w:spacing w:line="360" w:lineRule="auto"/>
        <w:rPr>
          <w:sz w:val="28"/>
          <w:szCs w:val="28"/>
        </w:rPr>
      </w:pPr>
      <w:r w:rsidRPr="00D27B9C">
        <w:rPr>
          <w:sz w:val="28"/>
          <w:szCs w:val="28"/>
        </w:rPr>
        <w:t xml:space="preserve">4. Яким вимогам має відповідати процедура інтерпретації даних? </w:t>
      </w:r>
    </w:p>
    <w:p w:rsidR="006A0522" w:rsidRPr="00D27B9C" w:rsidRDefault="006A0522" w:rsidP="00D27B9C">
      <w:pPr>
        <w:pStyle w:val="Default"/>
        <w:spacing w:line="360" w:lineRule="auto"/>
        <w:rPr>
          <w:sz w:val="28"/>
          <w:szCs w:val="28"/>
        </w:rPr>
      </w:pPr>
      <w:r w:rsidRPr="00D27B9C">
        <w:rPr>
          <w:sz w:val="28"/>
          <w:szCs w:val="28"/>
        </w:rPr>
        <w:t xml:space="preserve">5. Поняття автоматизованої системи обробки інформації (АСОІ). </w:t>
      </w:r>
    </w:p>
    <w:p w:rsidR="006A0522" w:rsidRPr="00D27B9C" w:rsidRDefault="006A0522" w:rsidP="00D27B9C">
      <w:pPr>
        <w:pStyle w:val="Default"/>
        <w:spacing w:line="360" w:lineRule="auto"/>
        <w:rPr>
          <w:sz w:val="28"/>
          <w:szCs w:val="28"/>
        </w:rPr>
      </w:pPr>
      <w:r w:rsidRPr="00D27B9C">
        <w:rPr>
          <w:sz w:val="28"/>
          <w:szCs w:val="28"/>
        </w:rPr>
        <w:t xml:space="preserve">6. Економіко-математичне моделювання в науковій роботі. </w:t>
      </w:r>
    </w:p>
    <w:p w:rsidR="006A0522" w:rsidRPr="00D27B9C" w:rsidRDefault="006A0522" w:rsidP="00D27B9C">
      <w:pPr>
        <w:pStyle w:val="Default"/>
        <w:spacing w:line="360" w:lineRule="auto"/>
        <w:rPr>
          <w:sz w:val="28"/>
          <w:szCs w:val="28"/>
        </w:rPr>
      </w:pPr>
      <w:r w:rsidRPr="00D27B9C">
        <w:rPr>
          <w:b/>
          <w:bCs/>
          <w:sz w:val="28"/>
          <w:szCs w:val="28"/>
        </w:rPr>
        <w:t xml:space="preserve">3. Обговорення доповідей на теми: </w:t>
      </w:r>
    </w:p>
    <w:p w:rsidR="006A0522" w:rsidRPr="00D27B9C" w:rsidRDefault="006A0522" w:rsidP="00D27B9C">
      <w:pPr>
        <w:pStyle w:val="Default"/>
        <w:spacing w:line="360" w:lineRule="auto"/>
        <w:rPr>
          <w:sz w:val="28"/>
          <w:szCs w:val="28"/>
        </w:rPr>
      </w:pPr>
      <w:r w:rsidRPr="00D27B9C">
        <w:rPr>
          <w:sz w:val="28"/>
          <w:szCs w:val="28"/>
        </w:rPr>
        <w:t xml:space="preserve">1. Інформація: поняття, види. </w:t>
      </w:r>
    </w:p>
    <w:p w:rsidR="006A0522" w:rsidRPr="00D27B9C" w:rsidRDefault="006A0522" w:rsidP="00D27B9C">
      <w:pPr>
        <w:pStyle w:val="Default"/>
        <w:spacing w:line="360" w:lineRule="auto"/>
        <w:rPr>
          <w:sz w:val="28"/>
          <w:szCs w:val="28"/>
        </w:rPr>
      </w:pPr>
      <w:r w:rsidRPr="00D27B9C">
        <w:rPr>
          <w:sz w:val="28"/>
          <w:szCs w:val="28"/>
        </w:rPr>
        <w:t xml:space="preserve">2. Наукова доповідь як форма обміну науковою інформацією. </w:t>
      </w:r>
    </w:p>
    <w:p w:rsidR="006A0522" w:rsidRPr="00D27B9C" w:rsidRDefault="006A0522" w:rsidP="00D27B9C">
      <w:pPr>
        <w:pStyle w:val="Default"/>
        <w:spacing w:line="360" w:lineRule="auto"/>
        <w:rPr>
          <w:sz w:val="28"/>
          <w:szCs w:val="28"/>
        </w:rPr>
      </w:pPr>
      <w:r w:rsidRPr="00D27B9C">
        <w:rPr>
          <w:sz w:val="28"/>
          <w:szCs w:val="28"/>
        </w:rPr>
        <w:t xml:space="preserve">3. Стаття як форма обміну науковою інформацією. </w:t>
      </w:r>
    </w:p>
    <w:p w:rsidR="006A0522" w:rsidRPr="00D27B9C" w:rsidRDefault="006A0522" w:rsidP="00D27B9C">
      <w:pPr>
        <w:pStyle w:val="Default"/>
        <w:spacing w:line="360" w:lineRule="auto"/>
        <w:rPr>
          <w:sz w:val="28"/>
          <w:szCs w:val="28"/>
        </w:rPr>
      </w:pPr>
      <w:r w:rsidRPr="00D27B9C">
        <w:rPr>
          <w:b/>
          <w:bCs/>
          <w:sz w:val="28"/>
          <w:szCs w:val="28"/>
        </w:rPr>
        <w:t xml:space="preserve">4. Завдання для самостійної роботи </w:t>
      </w:r>
    </w:p>
    <w:p w:rsidR="006A0522" w:rsidRPr="00D27B9C" w:rsidRDefault="006A0522" w:rsidP="00D27B9C">
      <w:pPr>
        <w:pStyle w:val="Default"/>
        <w:spacing w:line="360" w:lineRule="auto"/>
        <w:rPr>
          <w:sz w:val="28"/>
          <w:szCs w:val="28"/>
        </w:rPr>
      </w:pPr>
      <w:r w:rsidRPr="00D27B9C">
        <w:rPr>
          <w:b/>
          <w:bCs/>
          <w:i/>
          <w:iCs/>
          <w:sz w:val="28"/>
          <w:szCs w:val="28"/>
        </w:rPr>
        <w:t xml:space="preserve">Тестові завдання </w:t>
      </w:r>
    </w:p>
    <w:p w:rsidR="006A0522" w:rsidRPr="00D27B9C" w:rsidRDefault="006A0522" w:rsidP="00D27B9C">
      <w:pPr>
        <w:pStyle w:val="Default"/>
        <w:spacing w:line="360" w:lineRule="auto"/>
        <w:rPr>
          <w:sz w:val="28"/>
          <w:szCs w:val="28"/>
        </w:rPr>
      </w:pPr>
      <w:r w:rsidRPr="00D27B9C">
        <w:rPr>
          <w:sz w:val="28"/>
          <w:szCs w:val="28"/>
        </w:rPr>
        <w:t xml:space="preserve">1. Сукупність повних, точних відомостей про розвиток природи, суспільства і людини, зафіксованих у науковому документі – це: </w:t>
      </w:r>
    </w:p>
    <w:p w:rsidR="006A0522" w:rsidRPr="00D27B9C" w:rsidRDefault="006A0522" w:rsidP="00D27B9C">
      <w:pPr>
        <w:pStyle w:val="Default"/>
        <w:spacing w:line="360" w:lineRule="auto"/>
        <w:rPr>
          <w:sz w:val="28"/>
          <w:szCs w:val="28"/>
        </w:rPr>
      </w:pPr>
      <w:r w:rsidRPr="00D27B9C">
        <w:rPr>
          <w:sz w:val="28"/>
          <w:szCs w:val="28"/>
        </w:rPr>
        <w:t xml:space="preserve">а) економічна інформація; </w:t>
      </w:r>
    </w:p>
    <w:p w:rsidR="006A0522" w:rsidRPr="00D27B9C" w:rsidRDefault="006A0522" w:rsidP="00D27B9C">
      <w:pPr>
        <w:pStyle w:val="Default"/>
        <w:spacing w:line="360" w:lineRule="auto"/>
        <w:rPr>
          <w:sz w:val="28"/>
          <w:szCs w:val="28"/>
        </w:rPr>
      </w:pPr>
      <w:r w:rsidRPr="00D27B9C">
        <w:rPr>
          <w:sz w:val="28"/>
          <w:szCs w:val="28"/>
        </w:rPr>
        <w:t xml:space="preserve">б) науково-технічна інформація; </w:t>
      </w:r>
    </w:p>
    <w:p w:rsidR="006A0522" w:rsidRPr="00D27B9C" w:rsidRDefault="006A0522" w:rsidP="00D27B9C">
      <w:pPr>
        <w:pStyle w:val="Default"/>
        <w:spacing w:line="360" w:lineRule="auto"/>
        <w:rPr>
          <w:sz w:val="28"/>
          <w:szCs w:val="28"/>
        </w:rPr>
      </w:pPr>
      <w:r w:rsidRPr="00D27B9C">
        <w:rPr>
          <w:sz w:val="28"/>
          <w:szCs w:val="28"/>
        </w:rPr>
        <w:t xml:space="preserve">в) технічна інформація; </w:t>
      </w:r>
    </w:p>
    <w:p w:rsidR="006A0522" w:rsidRPr="00D27B9C" w:rsidRDefault="006A0522" w:rsidP="00D27B9C">
      <w:pPr>
        <w:pStyle w:val="Default"/>
        <w:spacing w:line="360" w:lineRule="auto"/>
        <w:rPr>
          <w:sz w:val="28"/>
          <w:szCs w:val="28"/>
        </w:rPr>
      </w:pPr>
      <w:r w:rsidRPr="00D27B9C">
        <w:rPr>
          <w:sz w:val="28"/>
          <w:szCs w:val="28"/>
        </w:rPr>
        <w:t xml:space="preserve">г) соціальна інформація. </w:t>
      </w:r>
    </w:p>
    <w:p w:rsidR="006A0522" w:rsidRPr="00D27B9C" w:rsidRDefault="006A0522" w:rsidP="00D27B9C">
      <w:pPr>
        <w:pStyle w:val="Default"/>
        <w:spacing w:line="360" w:lineRule="auto"/>
        <w:rPr>
          <w:sz w:val="28"/>
          <w:szCs w:val="28"/>
        </w:rPr>
      </w:pPr>
      <w:r w:rsidRPr="00D27B9C">
        <w:rPr>
          <w:sz w:val="28"/>
          <w:szCs w:val="28"/>
        </w:rPr>
        <w:t xml:space="preserve">2. Результати всебічного вивчення певної проблеми чи теми відображаються у: </w:t>
      </w:r>
    </w:p>
    <w:p w:rsidR="006A0522" w:rsidRPr="00D27B9C" w:rsidRDefault="006A0522" w:rsidP="00D27B9C">
      <w:pPr>
        <w:pStyle w:val="Default"/>
        <w:spacing w:line="360" w:lineRule="auto"/>
        <w:rPr>
          <w:sz w:val="28"/>
          <w:szCs w:val="28"/>
        </w:rPr>
      </w:pPr>
      <w:r w:rsidRPr="00D27B9C">
        <w:rPr>
          <w:sz w:val="28"/>
          <w:szCs w:val="28"/>
        </w:rPr>
        <w:t xml:space="preserve">а) брошурі; </w:t>
      </w:r>
    </w:p>
    <w:p w:rsidR="006A0522" w:rsidRPr="00D27B9C" w:rsidRDefault="006A0522" w:rsidP="00D27B9C">
      <w:pPr>
        <w:pStyle w:val="Default"/>
        <w:spacing w:line="360" w:lineRule="auto"/>
        <w:rPr>
          <w:sz w:val="28"/>
          <w:szCs w:val="28"/>
        </w:rPr>
      </w:pPr>
      <w:r w:rsidRPr="00D27B9C">
        <w:rPr>
          <w:sz w:val="28"/>
          <w:szCs w:val="28"/>
        </w:rPr>
        <w:t xml:space="preserve">б) книзі; </w:t>
      </w:r>
    </w:p>
    <w:p w:rsidR="006A0522" w:rsidRPr="00D27B9C" w:rsidRDefault="006A0522" w:rsidP="00D27B9C">
      <w:pPr>
        <w:pStyle w:val="Default"/>
        <w:spacing w:line="360" w:lineRule="auto"/>
        <w:rPr>
          <w:sz w:val="28"/>
          <w:szCs w:val="28"/>
        </w:rPr>
      </w:pPr>
      <w:r w:rsidRPr="00D27B9C">
        <w:rPr>
          <w:sz w:val="28"/>
          <w:szCs w:val="28"/>
        </w:rPr>
        <w:t xml:space="preserve">в) періодичному виданні; </w:t>
      </w:r>
    </w:p>
    <w:p w:rsidR="006A0522" w:rsidRPr="00D27B9C" w:rsidRDefault="006A0522" w:rsidP="00D27B9C">
      <w:pPr>
        <w:spacing w:line="360" w:lineRule="auto"/>
        <w:rPr>
          <w:sz w:val="28"/>
          <w:szCs w:val="28"/>
          <w:lang w:val="ru-RU"/>
        </w:rPr>
      </w:pPr>
      <w:r w:rsidRPr="00D27B9C">
        <w:rPr>
          <w:sz w:val="28"/>
          <w:szCs w:val="28"/>
          <w:lang w:val="ru-RU"/>
        </w:rPr>
        <w:t>г) монографії.</w:t>
      </w:r>
    </w:p>
    <w:p w:rsidR="006A0522" w:rsidRPr="00D27B9C" w:rsidRDefault="006A0522" w:rsidP="00D27B9C">
      <w:pPr>
        <w:pStyle w:val="Default"/>
        <w:spacing w:line="360" w:lineRule="auto"/>
        <w:rPr>
          <w:sz w:val="28"/>
          <w:szCs w:val="28"/>
        </w:rPr>
      </w:pPr>
      <w:r w:rsidRPr="00D27B9C">
        <w:rPr>
          <w:sz w:val="28"/>
          <w:szCs w:val="28"/>
        </w:rPr>
        <w:t xml:space="preserve">3. Перетворення певних числових величин у логічну форму – показники (індикатори) за допомогою гіпотез – це: </w:t>
      </w:r>
    </w:p>
    <w:p w:rsidR="006A0522" w:rsidRPr="00D27B9C" w:rsidRDefault="006A0522" w:rsidP="00D27B9C">
      <w:pPr>
        <w:pStyle w:val="Default"/>
        <w:spacing w:line="360" w:lineRule="auto"/>
        <w:rPr>
          <w:sz w:val="28"/>
          <w:szCs w:val="28"/>
        </w:rPr>
      </w:pPr>
      <w:r w:rsidRPr="00D27B9C">
        <w:rPr>
          <w:sz w:val="28"/>
          <w:szCs w:val="28"/>
        </w:rPr>
        <w:t xml:space="preserve">а) інтерпретація; </w:t>
      </w:r>
    </w:p>
    <w:p w:rsidR="006A0522" w:rsidRPr="00D27B9C" w:rsidRDefault="006A0522" w:rsidP="00D27B9C">
      <w:pPr>
        <w:pStyle w:val="Default"/>
        <w:spacing w:line="360" w:lineRule="auto"/>
        <w:rPr>
          <w:sz w:val="28"/>
          <w:szCs w:val="28"/>
        </w:rPr>
      </w:pPr>
      <w:r w:rsidRPr="00D27B9C">
        <w:rPr>
          <w:sz w:val="28"/>
          <w:szCs w:val="28"/>
        </w:rPr>
        <w:t xml:space="preserve">б) опрацювання; </w:t>
      </w:r>
    </w:p>
    <w:p w:rsidR="006A0522" w:rsidRPr="00D27B9C" w:rsidRDefault="006A0522" w:rsidP="00D27B9C">
      <w:pPr>
        <w:pStyle w:val="Default"/>
        <w:spacing w:line="360" w:lineRule="auto"/>
        <w:rPr>
          <w:sz w:val="28"/>
          <w:szCs w:val="28"/>
        </w:rPr>
      </w:pPr>
      <w:r w:rsidRPr="00D27B9C">
        <w:rPr>
          <w:sz w:val="28"/>
          <w:szCs w:val="28"/>
        </w:rPr>
        <w:lastRenderedPageBreak/>
        <w:t xml:space="preserve">в) анкетування; </w:t>
      </w:r>
    </w:p>
    <w:p w:rsidR="006A0522" w:rsidRPr="00D27B9C" w:rsidRDefault="002F68FF" w:rsidP="00D27B9C">
      <w:pPr>
        <w:pStyle w:val="Default"/>
        <w:spacing w:line="360" w:lineRule="auto"/>
        <w:rPr>
          <w:color w:val="auto"/>
          <w:sz w:val="28"/>
          <w:szCs w:val="28"/>
        </w:rPr>
      </w:pPr>
      <w:r w:rsidRPr="00D27B9C">
        <w:rPr>
          <w:sz w:val="28"/>
          <w:szCs w:val="28"/>
        </w:rPr>
        <w:t xml:space="preserve">г) опитування. </w:t>
      </w:r>
      <w:r w:rsidR="006A0522" w:rsidRPr="00D27B9C">
        <w:rPr>
          <w:color w:val="auto"/>
          <w:sz w:val="28"/>
          <w:szCs w:val="28"/>
        </w:rPr>
        <w:t xml:space="preserve">4 Коротка форма викладу змісту першоджерел з теми, що вивчалася, яка має, як правило, науково-інформаційне призначення – це: </w:t>
      </w:r>
    </w:p>
    <w:p w:rsidR="006A0522" w:rsidRPr="00D27B9C" w:rsidRDefault="006A0522" w:rsidP="00D27B9C">
      <w:pPr>
        <w:pStyle w:val="Default"/>
        <w:spacing w:line="360" w:lineRule="auto"/>
        <w:rPr>
          <w:color w:val="auto"/>
          <w:sz w:val="28"/>
          <w:szCs w:val="28"/>
        </w:rPr>
      </w:pPr>
      <w:r w:rsidRPr="00D27B9C">
        <w:rPr>
          <w:color w:val="auto"/>
          <w:sz w:val="28"/>
          <w:szCs w:val="28"/>
        </w:rPr>
        <w:t xml:space="preserve">а) монографія; </w:t>
      </w:r>
    </w:p>
    <w:p w:rsidR="006A0522" w:rsidRPr="00D27B9C" w:rsidRDefault="006A0522" w:rsidP="00D27B9C">
      <w:pPr>
        <w:pStyle w:val="Default"/>
        <w:spacing w:line="360" w:lineRule="auto"/>
        <w:rPr>
          <w:color w:val="auto"/>
          <w:sz w:val="28"/>
          <w:szCs w:val="28"/>
        </w:rPr>
      </w:pPr>
      <w:r w:rsidRPr="00D27B9C">
        <w:rPr>
          <w:color w:val="auto"/>
          <w:sz w:val="28"/>
          <w:szCs w:val="28"/>
        </w:rPr>
        <w:t xml:space="preserve">б) стаття; </w:t>
      </w:r>
    </w:p>
    <w:p w:rsidR="006A0522" w:rsidRPr="00D27B9C" w:rsidRDefault="006A0522" w:rsidP="00D27B9C">
      <w:pPr>
        <w:pStyle w:val="Default"/>
        <w:spacing w:line="360" w:lineRule="auto"/>
        <w:rPr>
          <w:color w:val="auto"/>
          <w:sz w:val="28"/>
          <w:szCs w:val="28"/>
        </w:rPr>
      </w:pPr>
      <w:r w:rsidRPr="00D27B9C">
        <w:rPr>
          <w:color w:val="auto"/>
          <w:sz w:val="28"/>
          <w:szCs w:val="28"/>
        </w:rPr>
        <w:t xml:space="preserve">в) реферат; </w:t>
      </w:r>
    </w:p>
    <w:p w:rsidR="006A0522" w:rsidRPr="00D27B9C" w:rsidRDefault="006A0522" w:rsidP="00D27B9C">
      <w:pPr>
        <w:pStyle w:val="Default"/>
        <w:spacing w:line="360" w:lineRule="auto"/>
        <w:rPr>
          <w:color w:val="auto"/>
          <w:sz w:val="28"/>
          <w:szCs w:val="28"/>
        </w:rPr>
      </w:pPr>
      <w:r w:rsidRPr="00D27B9C">
        <w:rPr>
          <w:color w:val="auto"/>
          <w:sz w:val="28"/>
          <w:szCs w:val="28"/>
        </w:rPr>
        <w:t xml:space="preserve">г) брошура. </w:t>
      </w:r>
    </w:p>
    <w:p w:rsidR="006A0522" w:rsidRPr="00D27B9C" w:rsidRDefault="006A0522" w:rsidP="00D27B9C">
      <w:pPr>
        <w:pStyle w:val="Default"/>
        <w:spacing w:line="360" w:lineRule="auto"/>
        <w:rPr>
          <w:color w:val="auto"/>
          <w:sz w:val="28"/>
          <w:szCs w:val="28"/>
        </w:rPr>
      </w:pPr>
      <w:r w:rsidRPr="00D27B9C">
        <w:rPr>
          <w:color w:val="auto"/>
          <w:sz w:val="28"/>
          <w:szCs w:val="28"/>
        </w:rPr>
        <w:t xml:space="preserve">5. Основна форма письмової інформації між спеціалістами, які працюють в одній або суміжній галузях науки, – це: </w:t>
      </w:r>
    </w:p>
    <w:p w:rsidR="006A0522" w:rsidRPr="00D27B9C" w:rsidRDefault="006A0522" w:rsidP="00D27B9C">
      <w:pPr>
        <w:pStyle w:val="Default"/>
        <w:spacing w:line="360" w:lineRule="auto"/>
        <w:rPr>
          <w:color w:val="auto"/>
          <w:sz w:val="28"/>
          <w:szCs w:val="28"/>
        </w:rPr>
      </w:pPr>
      <w:r w:rsidRPr="00D27B9C">
        <w:rPr>
          <w:color w:val="auto"/>
          <w:sz w:val="28"/>
          <w:szCs w:val="28"/>
        </w:rPr>
        <w:t xml:space="preserve">а) монографія; </w:t>
      </w:r>
    </w:p>
    <w:p w:rsidR="006A0522" w:rsidRPr="00D27B9C" w:rsidRDefault="006A0522" w:rsidP="00D27B9C">
      <w:pPr>
        <w:pStyle w:val="Default"/>
        <w:spacing w:line="360" w:lineRule="auto"/>
        <w:rPr>
          <w:color w:val="auto"/>
          <w:sz w:val="28"/>
          <w:szCs w:val="28"/>
        </w:rPr>
      </w:pPr>
      <w:r w:rsidRPr="00D27B9C">
        <w:rPr>
          <w:color w:val="auto"/>
          <w:sz w:val="28"/>
          <w:szCs w:val="28"/>
        </w:rPr>
        <w:t xml:space="preserve">б) стаття; </w:t>
      </w:r>
    </w:p>
    <w:p w:rsidR="006A0522" w:rsidRPr="00D27B9C" w:rsidRDefault="006A0522" w:rsidP="00D27B9C">
      <w:pPr>
        <w:pStyle w:val="Default"/>
        <w:spacing w:line="360" w:lineRule="auto"/>
        <w:rPr>
          <w:color w:val="auto"/>
          <w:sz w:val="28"/>
          <w:szCs w:val="28"/>
        </w:rPr>
      </w:pPr>
      <w:r w:rsidRPr="00D27B9C">
        <w:rPr>
          <w:color w:val="auto"/>
          <w:sz w:val="28"/>
          <w:szCs w:val="28"/>
        </w:rPr>
        <w:t xml:space="preserve">в) реферат; </w:t>
      </w:r>
    </w:p>
    <w:p w:rsidR="006A0522" w:rsidRPr="00D27B9C" w:rsidRDefault="006A0522" w:rsidP="00D27B9C">
      <w:pPr>
        <w:pStyle w:val="Default"/>
        <w:spacing w:line="360" w:lineRule="auto"/>
        <w:rPr>
          <w:color w:val="auto"/>
          <w:sz w:val="28"/>
          <w:szCs w:val="28"/>
        </w:rPr>
      </w:pPr>
      <w:r w:rsidRPr="00D27B9C">
        <w:rPr>
          <w:color w:val="auto"/>
          <w:sz w:val="28"/>
          <w:szCs w:val="28"/>
        </w:rPr>
        <w:t xml:space="preserve">г) брошура. </w:t>
      </w:r>
    </w:p>
    <w:p w:rsidR="006A0522" w:rsidRPr="00D27B9C" w:rsidRDefault="006A0522" w:rsidP="00D27B9C">
      <w:pPr>
        <w:pStyle w:val="Default"/>
        <w:spacing w:line="360" w:lineRule="auto"/>
        <w:rPr>
          <w:color w:val="auto"/>
          <w:sz w:val="28"/>
          <w:szCs w:val="28"/>
        </w:rPr>
      </w:pPr>
      <w:r w:rsidRPr="00D27B9C">
        <w:rPr>
          <w:color w:val="auto"/>
          <w:sz w:val="28"/>
          <w:szCs w:val="28"/>
        </w:rPr>
        <w:t xml:space="preserve">6. В автоматизовану систему обробки інформації включають такі компоненти, як: </w:t>
      </w:r>
    </w:p>
    <w:p w:rsidR="006A0522" w:rsidRPr="00D27B9C" w:rsidRDefault="006A0522" w:rsidP="00D27B9C">
      <w:pPr>
        <w:pStyle w:val="Default"/>
        <w:spacing w:line="360" w:lineRule="auto"/>
        <w:rPr>
          <w:color w:val="auto"/>
          <w:sz w:val="28"/>
          <w:szCs w:val="28"/>
        </w:rPr>
      </w:pPr>
      <w:r w:rsidRPr="00D27B9C">
        <w:rPr>
          <w:color w:val="auto"/>
          <w:sz w:val="28"/>
          <w:szCs w:val="28"/>
        </w:rPr>
        <w:t xml:space="preserve">а) технічні засоби обробки і передачі даних; </w:t>
      </w:r>
    </w:p>
    <w:p w:rsidR="006A0522" w:rsidRPr="00D27B9C" w:rsidRDefault="006A0522" w:rsidP="00D27B9C">
      <w:pPr>
        <w:pStyle w:val="Default"/>
        <w:spacing w:line="360" w:lineRule="auto"/>
        <w:rPr>
          <w:color w:val="auto"/>
          <w:sz w:val="28"/>
          <w:szCs w:val="28"/>
        </w:rPr>
      </w:pPr>
      <w:r w:rsidRPr="00D27B9C">
        <w:rPr>
          <w:color w:val="auto"/>
          <w:sz w:val="28"/>
          <w:szCs w:val="28"/>
        </w:rPr>
        <w:t xml:space="preserve">б) програмне забезпечення; </w:t>
      </w:r>
    </w:p>
    <w:p w:rsidR="006A0522" w:rsidRPr="00D27B9C" w:rsidRDefault="006A0522" w:rsidP="00D27B9C">
      <w:pPr>
        <w:pStyle w:val="Default"/>
        <w:spacing w:line="360" w:lineRule="auto"/>
        <w:rPr>
          <w:color w:val="auto"/>
          <w:sz w:val="28"/>
          <w:szCs w:val="28"/>
        </w:rPr>
      </w:pPr>
      <w:r w:rsidRPr="00D27B9C">
        <w:rPr>
          <w:color w:val="auto"/>
          <w:sz w:val="28"/>
          <w:szCs w:val="28"/>
        </w:rPr>
        <w:t xml:space="preserve">в) інформація; </w:t>
      </w:r>
    </w:p>
    <w:p w:rsidR="006A0522" w:rsidRPr="00D27B9C" w:rsidRDefault="006A0522" w:rsidP="00D27B9C">
      <w:pPr>
        <w:spacing w:line="360" w:lineRule="auto"/>
        <w:rPr>
          <w:sz w:val="28"/>
          <w:szCs w:val="28"/>
          <w:lang w:val="ru-RU"/>
        </w:rPr>
      </w:pPr>
      <w:r w:rsidRPr="00D27B9C">
        <w:rPr>
          <w:sz w:val="28"/>
          <w:szCs w:val="28"/>
          <w:lang w:val="ru-RU"/>
        </w:rPr>
        <w:t>г) всі відповіді правильні.</w:t>
      </w:r>
    </w:p>
    <w:p w:rsidR="006A0522" w:rsidRPr="00D27B9C" w:rsidRDefault="006A0522" w:rsidP="00D27B9C">
      <w:pPr>
        <w:pStyle w:val="Default"/>
        <w:spacing w:line="360" w:lineRule="auto"/>
        <w:rPr>
          <w:sz w:val="28"/>
          <w:szCs w:val="28"/>
        </w:rPr>
      </w:pPr>
      <w:r w:rsidRPr="00D27B9C">
        <w:rPr>
          <w:sz w:val="28"/>
          <w:szCs w:val="28"/>
        </w:rPr>
        <w:t xml:space="preserve">7. Залежно від мети функціонування та завдань, що покладені на автоматизовану систему на етапах збору та змістової обробки даних, розрізняють такі її типи: </w:t>
      </w:r>
    </w:p>
    <w:p w:rsidR="006A0522" w:rsidRPr="00D27B9C" w:rsidRDefault="006A0522" w:rsidP="00D27B9C">
      <w:pPr>
        <w:pStyle w:val="Default"/>
        <w:spacing w:line="360" w:lineRule="auto"/>
        <w:rPr>
          <w:sz w:val="28"/>
          <w:szCs w:val="28"/>
        </w:rPr>
      </w:pPr>
      <w:r w:rsidRPr="00D27B9C">
        <w:rPr>
          <w:sz w:val="28"/>
          <w:szCs w:val="28"/>
        </w:rPr>
        <w:t xml:space="preserve">а) інформаційно-пошукові; </w:t>
      </w:r>
    </w:p>
    <w:p w:rsidR="006A0522" w:rsidRPr="00D27B9C" w:rsidRDefault="006A0522" w:rsidP="00D27B9C">
      <w:pPr>
        <w:pStyle w:val="Default"/>
        <w:spacing w:line="360" w:lineRule="auto"/>
        <w:rPr>
          <w:sz w:val="28"/>
          <w:szCs w:val="28"/>
        </w:rPr>
      </w:pPr>
      <w:r w:rsidRPr="00D27B9C">
        <w:rPr>
          <w:sz w:val="28"/>
          <w:szCs w:val="28"/>
        </w:rPr>
        <w:t xml:space="preserve">б) інформаційно-довідкові; </w:t>
      </w:r>
    </w:p>
    <w:p w:rsidR="006A0522" w:rsidRPr="00D27B9C" w:rsidRDefault="006A0522" w:rsidP="00D27B9C">
      <w:pPr>
        <w:pStyle w:val="Default"/>
        <w:spacing w:line="360" w:lineRule="auto"/>
        <w:rPr>
          <w:sz w:val="28"/>
          <w:szCs w:val="28"/>
        </w:rPr>
      </w:pPr>
      <w:r w:rsidRPr="00D27B9C">
        <w:rPr>
          <w:sz w:val="28"/>
          <w:szCs w:val="28"/>
        </w:rPr>
        <w:t xml:space="preserve">в) інформаційно-управлінські; </w:t>
      </w:r>
    </w:p>
    <w:p w:rsidR="006A0522" w:rsidRPr="00D27B9C" w:rsidRDefault="006A0522" w:rsidP="00D27B9C">
      <w:pPr>
        <w:pStyle w:val="Default"/>
        <w:spacing w:line="360" w:lineRule="auto"/>
        <w:rPr>
          <w:sz w:val="28"/>
          <w:szCs w:val="28"/>
        </w:rPr>
      </w:pPr>
      <w:r w:rsidRPr="00D27B9C">
        <w:rPr>
          <w:sz w:val="28"/>
          <w:szCs w:val="28"/>
        </w:rPr>
        <w:t xml:space="preserve">г) всі відповіді правильні. </w:t>
      </w:r>
    </w:p>
    <w:p w:rsidR="006A0522" w:rsidRPr="00D27B9C" w:rsidRDefault="006A0522" w:rsidP="00D27B9C">
      <w:pPr>
        <w:pStyle w:val="Default"/>
        <w:spacing w:line="360" w:lineRule="auto"/>
        <w:rPr>
          <w:sz w:val="28"/>
          <w:szCs w:val="28"/>
        </w:rPr>
      </w:pPr>
      <w:r w:rsidRPr="00D27B9C">
        <w:rPr>
          <w:sz w:val="28"/>
          <w:szCs w:val="28"/>
        </w:rPr>
        <w:t xml:space="preserve">8. Інтелектуальні інформаційно-пошукові системи: </w:t>
      </w:r>
    </w:p>
    <w:p w:rsidR="006A0522" w:rsidRPr="00D27B9C" w:rsidRDefault="006A0522" w:rsidP="00D27B9C">
      <w:pPr>
        <w:pStyle w:val="Default"/>
        <w:spacing w:line="360" w:lineRule="auto"/>
        <w:rPr>
          <w:color w:val="auto"/>
          <w:sz w:val="28"/>
          <w:szCs w:val="28"/>
        </w:rPr>
      </w:pPr>
      <w:r w:rsidRPr="00D27B9C">
        <w:rPr>
          <w:sz w:val="28"/>
          <w:szCs w:val="28"/>
        </w:rPr>
        <w:t>а) дають змогу кінцевим користувачам, що не є програмістами та спеціалістами в галузі прикладної математики, розв’язувати в режимі діалогу з ЕОМ свої задачі з використанням складних методів і від</w:t>
      </w:r>
      <w:r w:rsidR="00B741F6" w:rsidRPr="00D27B9C">
        <w:rPr>
          <w:sz w:val="28"/>
          <w:szCs w:val="28"/>
        </w:rPr>
        <w:t xml:space="preserve">повідних прикладних програм; </w:t>
      </w:r>
      <w:r w:rsidRPr="00D27B9C">
        <w:rPr>
          <w:color w:val="auto"/>
          <w:sz w:val="28"/>
          <w:szCs w:val="28"/>
        </w:rPr>
        <w:t xml:space="preserve">б) </w:t>
      </w:r>
      <w:r w:rsidRPr="00D27B9C">
        <w:rPr>
          <w:color w:val="auto"/>
          <w:sz w:val="28"/>
          <w:szCs w:val="28"/>
        </w:rPr>
        <w:lastRenderedPageBreak/>
        <w:t xml:space="preserve">дають змогу провадити ефективну комп’ютеризацію ділянок, у яких знання можуть бути подані в експертній описовій формі, але використання математичних моделей ускладнено або неможливе; </w:t>
      </w:r>
    </w:p>
    <w:p w:rsidR="006A0522" w:rsidRPr="00D27B9C" w:rsidRDefault="006A0522" w:rsidP="00D27B9C">
      <w:pPr>
        <w:pStyle w:val="Default"/>
        <w:spacing w:line="360" w:lineRule="auto"/>
        <w:rPr>
          <w:color w:val="auto"/>
          <w:sz w:val="28"/>
          <w:szCs w:val="28"/>
        </w:rPr>
      </w:pPr>
      <w:r w:rsidRPr="00D27B9C">
        <w:rPr>
          <w:color w:val="auto"/>
          <w:sz w:val="28"/>
          <w:szCs w:val="28"/>
        </w:rPr>
        <w:t xml:space="preserve">в) забезпечують взаємодію кінцевих користувачів – непрограмістів із базами даних та знань професійними мовами користувачів, близьких до природних; </w:t>
      </w:r>
    </w:p>
    <w:p w:rsidR="006A0522" w:rsidRPr="00D27B9C" w:rsidRDefault="006A0522" w:rsidP="00D27B9C">
      <w:pPr>
        <w:pStyle w:val="Default"/>
        <w:spacing w:line="360" w:lineRule="auto"/>
        <w:rPr>
          <w:color w:val="auto"/>
          <w:sz w:val="28"/>
          <w:szCs w:val="28"/>
        </w:rPr>
      </w:pPr>
      <w:r w:rsidRPr="00D27B9C">
        <w:rPr>
          <w:color w:val="auto"/>
          <w:sz w:val="28"/>
          <w:szCs w:val="28"/>
        </w:rPr>
        <w:t xml:space="preserve">г) немає правильної відповіді. </w:t>
      </w:r>
    </w:p>
    <w:p w:rsidR="006A0522" w:rsidRPr="00D27B9C" w:rsidRDefault="006A0522" w:rsidP="00D27B9C">
      <w:pPr>
        <w:pStyle w:val="Default"/>
        <w:spacing w:line="360" w:lineRule="auto"/>
        <w:rPr>
          <w:color w:val="auto"/>
          <w:sz w:val="28"/>
          <w:szCs w:val="28"/>
        </w:rPr>
      </w:pPr>
      <w:r w:rsidRPr="00D27B9C">
        <w:rPr>
          <w:color w:val="auto"/>
          <w:sz w:val="28"/>
          <w:szCs w:val="28"/>
        </w:rPr>
        <w:t xml:space="preserve">9. Розрахунково-логічні системи: </w:t>
      </w:r>
    </w:p>
    <w:p w:rsidR="006A0522" w:rsidRPr="00D27B9C" w:rsidRDefault="006A0522" w:rsidP="00D27B9C">
      <w:pPr>
        <w:pStyle w:val="Default"/>
        <w:spacing w:line="360" w:lineRule="auto"/>
        <w:rPr>
          <w:color w:val="auto"/>
          <w:sz w:val="28"/>
          <w:szCs w:val="28"/>
        </w:rPr>
      </w:pPr>
      <w:r w:rsidRPr="00D27B9C">
        <w:rPr>
          <w:color w:val="auto"/>
          <w:sz w:val="28"/>
          <w:szCs w:val="28"/>
        </w:rPr>
        <w:t xml:space="preserve">а) дають змогу кінцевим користувачам, що не є програмістами та спеціалістами в галузі прикладної математики, розв’язувати в режимі діалогу з ЕОМ свої задачі з використанням складних методів і відповідних прикладних програм; </w:t>
      </w:r>
    </w:p>
    <w:p w:rsidR="006A0522" w:rsidRPr="00D27B9C" w:rsidRDefault="006A0522" w:rsidP="00D27B9C">
      <w:pPr>
        <w:pStyle w:val="Default"/>
        <w:spacing w:line="360" w:lineRule="auto"/>
        <w:rPr>
          <w:sz w:val="28"/>
          <w:szCs w:val="28"/>
        </w:rPr>
      </w:pPr>
      <w:r w:rsidRPr="00D27B9C">
        <w:rPr>
          <w:sz w:val="28"/>
          <w:szCs w:val="28"/>
        </w:rPr>
        <w:t xml:space="preserve">б) дають змогу провадити ефективну комп'ютеризацію ділянок, у яких знання можуть бути подані в експертній описовій формі, але використання математичних моделей ускладнено або неможливе; </w:t>
      </w:r>
    </w:p>
    <w:p w:rsidR="006A0522" w:rsidRPr="00D27B9C" w:rsidRDefault="006A0522" w:rsidP="00D27B9C">
      <w:pPr>
        <w:pStyle w:val="Default"/>
        <w:spacing w:line="360" w:lineRule="auto"/>
        <w:rPr>
          <w:sz w:val="28"/>
          <w:szCs w:val="28"/>
        </w:rPr>
      </w:pPr>
      <w:r w:rsidRPr="00D27B9C">
        <w:rPr>
          <w:sz w:val="28"/>
          <w:szCs w:val="28"/>
        </w:rPr>
        <w:t xml:space="preserve">в) забезпечують взаємодію кінцевих користувачів – непрограмістів із базами даних та знань професійними мовами користувачів, близьких до природних; </w:t>
      </w:r>
    </w:p>
    <w:p w:rsidR="006A0522" w:rsidRPr="00D27B9C" w:rsidRDefault="006A0522" w:rsidP="00D27B9C">
      <w:pPr>
        <w:pStyle w:val="Default"/>
        <w:spacing w:line="360" w:lineRule="auto"/>
        <w:rPr>
          <w:sz w:val="28"/>
          <w:szCs w:val="28"/>
        </w:rPr>
      </w:pPr>
      <w:r w:rsidRPr="00D27B9C">
        <w:rPr>
          <w:sz w:val="28"/>
          <w:szCs w:val="28"/>
        </w:rPr>
        <w:t xml:space="preserve">г) немає правильної відповіді. </w:t>
      </w:r>
    </w:p>
    <w:p w:rsidR="006A0522" w:rsidRPr="00D27B9C" w:rsidRDefault="006A0522" w:rsidP="00D27B9C">
      <w:pPr>
        <w:pStyle w:val="Default"/>
        <w:spacing w:line="360" w:lineRule="auto"/>
        <w:rPr>
          <w:sz w:val="28"/>
          <w:szCs w:val="28"/>
        </w:rPr>
      </w:pPr>
      <w:r w:rsidRPr="00D27B9C">
        <w:rPr>
          <w:sz w:val="28"/>
          <w:szCs w:val="28"/>
        </w:rPr>
        <w:t xml:space="preserve">10. Необхідність застосування кількісних методів та аналізу числової інформації у наукових економічних дослідженнях на практиці розробки економічних рішень у цій сфері обумовлено: </w:t>
      </w:r>
    </w:p>
    <w:p w:rsidR="006A0522" w:rsidRPr="00D27B9C" w:rsidRDefault="006A0522" w:rsidP="00D27B9C">
      <w:pPr>
        <w:pStyle w:val="Default"/>
        <w:spacing w:line="360" w:lineRule="auto"/>
        <w:rPr>
          <w:sz w:val="28"/>
          <w:szCs w:val="28"/>
        </w:rPr>
      </w:pPr>
      <w:r w:rsidRPr="00D27B9C">
        <w:rPr>
          <w:sz w:val="28"/>
          <w:szCs w:val="28"/>
        </w:rPr>
        <w:t xml:space="preserve">а) повільною зміною умов діяльності на внутрішніх та зовнішніх ринках; </w:t>
      </w:r>
    </w:p>
    <w:p w:rsidR="006A0522" w:rsidRPr="00D27B9C" w:rsidRDefault="006A0522" w:rsidP="00D27B9C">
      <w:pPr>
        <w:pStyle w:val="Default"/>
        <w:spacing w:line="360" w:lineRule="auto"/>
        <w:rPr>
          <w:sz w:val="28"/>
          <w:szCs w:val="28"/>
        </w:rPr>
      </w:pPr>
      <w:r w:rsidRPr="00D27B9C">
        <w:rPr>
          <w:sz w:val="28"/>
          <w:szCs w:val="28"/>
        </w:rPr>
        <w:t xml:space="preserve">б) зменшенням складності та взаємозв’язків процесів, що відбуваються у сфері економічних відносин; </w:t>
      </w:r>
    </w:p>
    <w:p w:rsidR="006A0522" w:rsidRPr="00D27B9C" w:rsidRDefault="006A0522" w:rsidP="00D27B9C">
      <w:pPr>
        <w:pStyle w:val="Default"/>
        <w:spacing w:line="360" w:lineRule="auto"/>
        <w:rPr>
          <w:sz w:val="28"/>
          <w:szCs w:val="28"/>
        </w:rPr>
      </w:pPr>
      <w:r w:rsidRPr="00D27B9C">
        <w:rPr>
          <w:sz w:val="28"/>
          <w:szCs w:val="28"/>
        </w:rPr>
        <w:t xml:space="preserve">в) зменшенням невизначеності при прийнятті управлінських рішень; </w:t>
      </w:r>
    </w:p>
    <w:p w:rsidR="006A0522" w:rsidRPr="00D27B9C" w:rsidRDefault="006A0522" w:rsidP="00D27B9C">
      <w:pPr>
        <w:pStyle w:val="Default"/>
        <w:spacing w:line="360" w:lineRule="auto"/>
        <w:rPr>
          <w:sz w:val="28"/>
          <w:szCs w:val="28"/>
        </w:rPr>
      </w:pPr>
      <w:r w:rsidRPr="00D27B9C">
        <w:rPr>
          <w:sz w:val="28"/>
          <w:szCs w:val="28"/>
        </w:rPr>
        <w:t xml:space="preserve">г) посиленням дії непередбачуваних чинників. </w:t>
      </w:r>
    </w:p>
    <w:p w:rsidR="006A0522" w:rsidRPr="00D27B9C" w:rsidRDefault="006A0522" w:rsidP="00D27B9C">
      <w:pPr>
        <w:pStyle w:val="Default"/>
        <w:spacing w:line="360" w:lineRule="auto"/>
        <w:rPr>
          <w:sz w:val="28"/>
          <w:szCs w:val="28"/>
        </w:rPr>
      </w:pPr>
      <w:r w:rsidRPr="00D27B9C">
        <w:rPr>
          <w:b/>
          <w:bCs/>
          <w:i/>
          <w:iCs/>
          <w:sz w:val="28"/>
          <w:szCs w:val="28"/>
        </w:rPr>
        <w:t xml:space="preserve">Практичні завдання </w:t>
      </w:r>
    </w:p>
    <w:p w:rsidR="006A0522" w:rsidRPr="00D27B9C" w:rsidRDefault="006A0522" w:rsidP="00D27B9C">
      <w:pPr>
        <w:pStyle w:val="Default"/>
        <w:spacing w:line="360" w:lineRule="auto"/>
        <w:rPr>
          <w:sz w:val="28"/>
          <w:szCs w:val="28"/>
        </w:rPr>
      </w:pPr>
      <w:r w:rsidRPr="00D27B9C">
        <w:rPr>
          <w:i/>
          <w:iCs/>
          <w:sz w:val="28"/>
          <w:szCs w:val="28"/>
        </w:rPr>
        <w:t xml:space="preserve">Завдання </w:t>
      </w:r>
      <w:r w:rsidR="002F68FF" w:rsidRPr="00D27B9C">
        <w:rPr>
          <w:i/>
          <w:iCs/>
          <w:sz w:val="28"/>
          <w:szCs w:val="28"/>
          <w:lang w:val="uk-UA"/>
        </w:rPr>
        <w:t>11</w:t>
      </w:r>
      <w:r w:rsidRPr="00D27B9C">
        <w:rPr>
          <w:i/>
          <w:iCs/>
          <w:sz w:val="28"/>
          <w:szCs w:val="28"/>
        </w:rPr>
        <w:t xml:space="preserve">.1. </w:t>
      </w:r>
      <w:r w:rsidRPr="00D27B9C">
        <w:rPr>
          <w:sz w:val="28"/>
          <w:szCs w:val="28"/>
        </w:rPr>
        <w:t xml:space="preserve">Зв’язати наведені в табл. 6.1 види наукових документів з їх структурою. Заповнити таблицю відповідей, для цього заголовній букві, 30 </w:t>
      </w:r>
    </w:p>
    <w:p w:rsidR="006A0522" w:rsidRPr="00D27B9C" w:rsidRDefault="006A0522" w:rsidP="00D27B9C">
      <w:pPr>
        <w:spacing w:line="360" w:lineRule="auto"/>
        <w:rPr>
          <w:sz w:val="28"/>
          <w:szCs w:val="28"/>
          <w:lang w:val="ru-RU"/>
        </w:rPr>
      </w:pPr>
      <w:r w:rsidRPr="00D27B9C">
        <w:rPr>
          <w:sz w:val="28"/>
          <w:szCs w:val="28"/>
          <w:lang w:val="ru-RU"/>
        </w:rPr>
        <w:t>яка відповідає певному виду наукового документа, поставити відповідні цифри, що відповідають його структурі: первинний або вторинний науковий документ (наприклад: А3.1).</w:t>
      </w:r>
    </w:p>
    <w:p w:rsidR="006A0522" w:rsidRPr="00D27B9C" w:rsidRDefault="006A0522" w:rsidP="00D27B9C">
      <w:pPr>
        <w:spacing w:line="360" w:lineRule="auto"/>
        <w:jc w:val="center"/>
        <w:rPr>
          <w:sz w:val="28"/>
          <w:szCs w:val="28"/>
          <w:lang w:val="ru-RU"/>
        </w:rPr>
      </w:pPr>
      <w:r w:rsidRPr="00D27B9C">
        <w:rPr>
          <w:sz w:val="28"/>
          <w:szCs w:val="28"/>
          <w:lang w:val="ru-RU"/>
        </w:rPr>
        <w:lastRenderedPageBreak/>
        <w:t xml:space="preserve">Таблиця </w:t>
      </w:r>
      <w:r w:rsidR="002F68FF" w:rsidRPr="00D27B9C">
        <w:rPr>
          <w:sz w:val="28"/>
          <w:szCs w:val="28"/>
          <w:lang w:val="uk-UA"/>
        </w:rPr>
        <w:t>11</w:t>
      </w:r>
      <w:r w:rsidRPr="00D27B9C">
        <w:rPr>
          <w:sz w:val="28"/>
          <w:szCs w:val="28"/>
          <w:lang w:val="ru-RU"/>
        </w:rPr>
        <w:t>.1 – Видова структура наукових документів</w:t>
      </w:r>
    </w:p>
    <w:p w:rsidR="00B741F6" w:rsidRPr="00D27B9C" w:rsidRDefault="00B741F6" w:rsidP="00D27B9C">
      <w:pPr>
        <w:spacing w:line="360" w:lineRule="auto"/>
        <w:rPr>
          <w:sz w:val="28"/>
          <w:szCs w:val="28"/>
          <w:lang w:val="uk-UA"/>
        </w:rPr>
      </w:pPr>
      <w:r w:rsidRPr="00D27B9C">
        <w:rPr>
          <w:noProof/>
          <w:sz w:val="28"/>
          <w:szCs w:val="28"/>
          <w:lang w:val="ru-RU" w:eastAsia="ru-RU"/>
        </w:rPr>
        <w:drawing>
          <wp:inline distT="0" distB="0" distL="0" distR="0">
            <wp:extent cx="5937250" cy="4851400"/>
            <wp:effectExtent l="19050" t="0" r="6350" b="0"/>
            <wp:docPr id="8"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0"/>
                    <a:srcRect/>
                    <a:stretch>
                      <a:fillRect/>
                    </a:stretch>
                  </pic:blipFill>
                  <pic:spPr bwMode="auto">
                    <a:xfrm>
                      <a:off x="0" y="0"/>
                      <a:ext cx="5937250" cy="4851400"/>
                    </a:xfrm>
                    <a:prstGeom prst="rect">
                      <a:avLst/>
                    </a:prstGeom>
                    <a:noFill/>
                    <a:ln w="9525">
                      <a:noFill/>
                      <a:miter lim="800000"/>
                      <a:headEnd/>
                      <a:tailEnd/>
                    </a:ln>
                  </pic:spPr>
                </pic:pic>
              </a:graphicData>
            </a:graphic>
          </wp:inline>
        </w:drawing>
      </w:r>
    </w:p>
    <w:p w:rsidR="00B741F6" w:rsidRPr="00D27B9C" w:rsidRDefault="00B741F6" w:rsidP="00D27B9C">
      <w:pPr>
        <w:spacing w:line="360" w:lineRule="auto"/>
        <w:rPr>
          <w:sz w:val="28"/>
          <w:szCs w:val="28"/>
          <w:lang w:val="uk-UA"/>
        </w:rPr>
      </w:pPr>
    </w:p>
    <w:p w:rsidR="006A0522" w:rsidRPr="00D27B9C" w:rsidRDefault="006A0522" w:rsidP="00D27B9C">
      <w:pPr>
        <w:spacing w:line="360" w:lineRule="auto"/>
        <w:rPr>
          <w:sz w:val="28"/>
          <w:szCs w:val="28"/>
        </w:rPr>
      </w:pPr>
      <w:r w:rsidRPr="00D27B9C">
        <w:rPr>
          <w:sz w:val="28"/>
          <w:szCs w:val="28"/>
        </w:rPr>
        <w:t>Таблиця для відповідей.</w:t>
      </w:r>
    </w:p>
    <w:p w:rsidR="0082061F" w:rsidRPr="00D27B9C" w:rsidRDefault="0082061F" w:rsidP="00D27B9C">
      <w:pPr>
        <w:pStyle w:val="Default"/>
        <w:spacing w:line="360" w:lineRule="auto"/>
        <w:rPr>
          <w:i/>
          <w:iCs/>
          <w:sz w:val="28"/>
          <w:szCs w:val="28"/>
          <w:lang w:val="uk-UA"/>
        </w:rPr>
      </w:pPr>
      <w:r w:rsidRPr="00D27B9C">
        <w:rPr>
          <w:i/>
          <w:iCs/>
          <w:noProof/>
          <w:sz w:val="28"/>
          <w:szCs w:val="28"/>
          <w:lang w:eastAsia="ru-RU"/>
        </w:rPr>
        <w:drawing>
          <wp:inline distT="0" distB="0" distL="0" distR="0">
            <wp:extent cx="3873500" cy="368300"/>
            <wp:effectExtent l="19050" t="0" r="0" b="0"/>
            <wp:docPr id="1"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1"/>
                    <a:srcRect/>
                    <a:stretch>
                      <a:fillRect/>
                    </a:stretch>
                  </pic:blipFill>
                  <pic:spPr bwMode="auto">
                    <a:xfrm>
                      <a:off x="0" y="0"/>
                      <a:ext cx="3873500" cy="368300"/>
                    </a:xfrm>
                    <a:prstGeom prst="rect">
                      <a:avLst/>
                    </a:prstGeom>
                    <a:noFill/>
                    <a:ln w="9525">
                      <a:noFill/>
                      <a:miter lim="800000"/>
                      <a:headEnd/>
                      <a:tailEnd/>
                    </a:ln>
                  </pic:spPr>
                </pic:pic>
              </a:graphicData>
            </a:graphic>
          </wp:inline>
        </w:drawing>
      </w:r>
    </w:p>
    <w:p w:rsidR="006A0522" w:rsidRPr="00D27B9C" w:rsidRDefault="006A0522" w:rsidP="00D27B9C">
      <w:pPr>
        <w:pStyle w:val="Default"/>
        <w:spacing w:line="360" w:lineRule="auto"/>
        <w:rPr>
          <w:sz w:val="28"/>
          <w:szCs w:val="28"/>
        </w:rPr>
      </w:pPr>
      <w:r w:rsidRPr="00D27B9C">
        <w:rPr>
          <w:i/>
          <w:iCs/>
          <w:sz w:val="28"/>
          <w:szCs w:val="28"/>
        </w:rPr>
        <w:t xml:space="preserve">Завдання </w:t>
      </w:r>
      <w:r w:rsidR="002F68FF" w:rsidRPr="00D27B9C">
        <w:rPr>
          <w:i/>
          <w:iCs/>
          <w:sz w:val="28"/>
          <w:szCs w:val="28"/>
          <w:lang w:val="uk-UA"/>
        </w:rPr>
        <w:t>11</w:t>
      </w:r>
      <w:r w:rsidRPr="00D27B9C">
        <w:rPr>
          <w:i/>
          <w:iCs/>
          <w:sz w:val="28"/>
          <w:szCs w:val="28"/>
        </w:rPr>
        <w:t xml:space="preserve">.2. </w:t>
      </w:r>
      <w:r w:rsidRPr="00D27B9C">
        <w:rPr>
          <w:sz w:val="28"/>
          <w:szCs w:val="28"/>
        </w:rPr>
        <w:t xml:space="preserve">Скласти кросворд за темою практичного заняття. </w:t>
      </w:r>
    </w:p>
    <w:p w:rsidR="0082061F" w:rsidRPr="00D27B9C" w:rsidRDefault="0082061F" w:rsidP="00D27B9C">
      <w:pPr>
        <w:pStyle w:val="Default"/>
        <w:spacing w:line="360" w:lineRule="auto"/>
        <w:rPr>
          <w:b/>
          <w:bCs/>
          <w:sz w:val="28"/>
          <w:szCs w:val="28"/>
          <w:lang w:val="uk-UA"/>
        </w:rPr>
      </w:pPr>
    </w:p>
    <w:p w:rsidR="006A0522" w:rsidRPr="00D27B9C" w:rsidRDefault="006A0522" w:rsidP="00D27B9C">
      <w:pPr>
        <w:pStyle w:val="Default"/>
        <w:spacing w:line="360" w:lineRule="auto"/>
        <w:jc w:val="center"/>
        <w:rPr>
          <w:sz w:val="28"/>
          <w:szCs w:val="28"/>
        </w:rPr>
      </w:pPr>
      <w:r w:rsidRPr="00D27B9C">
        <w:rPr>
          <w:b/>
          <w:bCs/>
          <w:sz w:val="28"/>
          <w:szCs w:val="28"/>
        </w:rPr>
        <w:t xml:space="preserve">Практичне заняття </w:t>
      </w:r>
      <w:r w:rsidR="002F68FF" w:rsidRPr="00D27B9C">
        <w:rPr>
          <w:b/>
          <w:bCs/>
          <w:sz w:val="28"/>
          <w:szCs w:val="28"/>
          <w:lang w:val="uk-UA"/>
        </w:rPr>
        <w:t>12</w:t>
      </w:r>
      <w:r w:rsidR="0082061F" w:rsidRPr="00D27B9C">
        <w:rPr>
          <w:b/>
          <w:bCs/>
          <w:sz w:val="28"/>
          <w:szCs w:val="28"/>
          <w:lang w:val="uk-UA"/>
        </w:rPr>
        <w:t>.</w:t>
      </w:r>
      <w:r w:rsidR="00D93240" w:rsidRPr="00D27B9C">
        <w:rPr>
          <w:b/>
          <w:bCs/>
          <w:sz w:val="28"/>
          <w:szCs w:val="28"/>
          <w:lang w:val="uk-UA"/>
        </w:rPr>
        <w:t xml:space="preserve"> Зміст та складові науково-дослідницького процесу</w:t>
      </w:r>
    </w:p>
    <w:p w:rsidR="006A0522" w:rsidRPr="00D27B9C" w:rsidRDefault="006A0522" w:rsidP="00D27B9C">
      <w:pPr>
        <w:pStyle w:val="Default"/>
        <w:spacing w:line="360" w:lineRule="auto"/>
        <w:rPr>
          <w:sz w:val="28"/>
          <w:szCs w:val="28"/>
        </w:rPr>
      </w:pPr>
      <w:r w:rsidRPr="00D27B9C">
        <w:rPr>
          <w:i/>
          <w:iCs/>
          <w:sz w:val="28"/>
          <w:szCs w:val="28"/>
        </w:rPr>
        <w:t xml:space="preserve">Мета: </w:t>
      </w:r>
      <w:r w:rsidRPr="00D27B9C">
        <w:rPr>
          <w:sz w:val="28"/>
          <w:szCs w:val="28"/>
        </w:rPr>
        <w:t xml:space="preserve">засвоєння теоретичних методів науково-дослідного процесу, його етапів і принципів. </w:t>
      </w:r>
    </w:p>
    <w:p w:rsidR="006A0522" w:rsidRPr="00D27B9C" w:rsidRDefault="006A0522" w:rsidP="00D27B9C">
      <w:pPr>
        <w:pStyle w:val="Default"/>
        <w:spacing w:line="360" w:lineRule="auto"/>
        <w:rPr>
          <w:sz w:val="28"/>
          <w:szCs w:val="28"/>
        </w:rPr>
      </w:pPr>
      <w:r w:rsidRPr="00D27B9C">
        <w:rPr>
          <w:i/>
          <w:iCs/>
          <w:sz w:val="28"/>
          <w:szCs w:val="28"/>
        </w:rPr>
        <w:t xml:space="preserve">Форма проведення: </w:t>
      </w:r>
      <w:r w:rsidRPr="00D27B9C">
        <w:rPr>
          <w:sz w:val="28"/>
          <w:szCs w:val="28"/>
        </w:rPr>
        <w:t xml:space="preserve">семінар. </w:t>
      </w:r>
    </w:p>
    <w:p w:rsidR="006A0522" w:rsidRPr="00D27B9C" w:rsidRDefault="006A0522" w:rsidP="00D27B9C">
      <w:pPr>
        <w:pStyle w:val="Default"/>
        <w:spacing w:line="360" w:lineRule="auto"/>
        <w:rPr>
          <w:sz w:val="28"/>
          <w:szCs w:val="28"/>
        </w:rPr>
      </w:pPr>
      <w:r w:rsidRPr="00D27B9C">
        <w:rPr>
          <w:b/>
          <w:bCs/>
          <w:sz w:val="28"/>
          <w:szCs w:val="28"/>
        </w:rPr>
        <w:t xml:space="preserve">Послідовність проведення заняття </w:t>
      </w:r>
    </w:p>
    <w:p w:rsidR="006A0522" w:rsidRPr="00D27B9C" w:rsidRDefault="006A0522" w:rsidP="00D27B9C">
      <w:pPr>
        <w:pStyle w:val="Default"/>
        <w:spacing w:line="360" w:lineRule="auto"/>
        <w:rPr>
          <w:sz w:val="28"/>
          <w:szCs w:val="28"/>
        </w:rPr>
      </w:pPr>
      <w:r w:rsidRPr="00D27B9C">
        <w:rPr>
          <w:b/>
          <w:bCs/>
          <w:sz w:val="28"/>
          <w:szCs w:val="28"/>
        </w:rPr>
        <w:t xml:space="preserve">1. Дайте визначення основним термінам та поняттям </w:t>
      </w:r>
    </w:p>
    <w:p w:rsidR="006A0522" w:rsidRPr="00D27B9C" w:rsidRDefault="006A0522" w:rsidP="00D27B9C">
      <w:pPr>
        <w:pStyle w:val="Default"/>
        <w:spacing w:line="360" w:lineRule="auto"/>
        <w:rPr>
          <w:sz w:val="28"/>
          <w:szCs w:val="28"/>
        </w:rPr>
      </w:pPr>
      <w:r w:rsidRPr="00D27B9C">
        <w:rPr>
          <w:sz w:val="28"/>
          <w:szCs w:val="28"/>
        </w:rPr>
        <w:t xml:space="preserve">1. Науково-дослідний процес. </w:t>
      </w:r>
    </w:p>
    <w:p w:rsidR="006A0522" w:rsidRPr="00D27B9C" w:rsidRDefault="006A0522" w:rsidP="00D27B9C">
      <w:pPr>
        <w:pStyle w:val="Default"/>
        <w:spacing w:line="360" w:lineRule="auto"/>
        <w:rPr>
          <w:sz w:val="28"/>
          <w:szCs w:val="28"/>
        </w:rPr>
      </w:pPr>
      <w:r w:rsidRPr="00D27B9C">
        <w:rPr>
          <w:sz w:val="28"/>
          <w:szCs w:val="28"/>
        </w:rPr>
        <w:lastRenderedPageBreak/>
        <w:t xml:space="preserve">2. Об’єкт дослідження. </w:t>
      </w:r>
    </w:p>
    <w:p w:rsidR="006A0522" w:rsidRPr="00D27B9C" w:rsidRDefault="006A0522" w:rsidP="00D27B9C">
      <w:pPr>
        <w:pStyle w:val="Default"/>
        <w:spacing w:line="360" w:lineRule="auto"/>
        <w:rPr>
          <w:sz w:val="28"/>
          <w:szCs w:val="28"/>
        </w:rPr>
      </w:pPr>
      <w:r w:rsidRPr="00D27B9C">
        <w:rPr>
          <w:sz w:val="28"/>
          <w:szCs w:val="28"/>
        </w:rPr>
        <w:t xml:space="preserve">3. Предмет дослідження. </w:t>
      </w:r>
    </w:p>
    <w:p w:rsidR="006A0522" w:rsidRPr="00D27B9C" w:rsidRDefault="006A0522" w:rsidP="00D27B9C">
      <w:pPr>
        <w:pStyle w:val="Default"/>
        <w:spacing w:line="360" w:lineRule="auto"/>
        <w:rPr>
          <w:sz w:val="28"/>
          <w:szCs w:val="28"/>
        </w:rPr>
      </w:pPr>
      <w:r w:rsidRPr="00D27B9C">
        <w:rPr>
          <w:sz w:val="28"/>
          <w:szCs w:val="28"/>
        </w:rPr>
        <w:t xml:space="preserve">4. Ефективність наукових досліджень. </w:t>
      </w:r>
    </w:p>
    <w:p w:rsidR="006A0522" w:rsidRPr="00D27B9C" w:rsidRDefault="006A0522" w:rsidP="00D27B9C">
      <w:pPr>
        <w:pStyle w:val="Default"/>
        <w:spacing w:line="360" w:lineRule="auto"/>
        <w:rPr>
          <w:sz w:val="28"/>
          <w:szCs w:val="28"/>
        </w:rPr>
      </w:pPr>
      <w:r w:rsidRPr="00D27B9C">
        <w:rPr>
          <w:b/>
          <w:bCs/>
          <w:sz w:val="28"/>
          <w:szCs w:val="28"/>
        </w:rPr>
        <w:t xml:space="preserve">2. Дайте відповідь на основні запитання </w:t>
      </w:r>
    </w:p>
    <w:p w:rsidR="006A0522" w:rsidRPr="00D27B9C" w:rsidRDefault="006A0522" w:rsidP="00D27B9C">
      <w:pPr>
        <w:pStyle w:val="Default"/>
        <w:spacing w:line="360" w:lineRule="auto"/>
        <w:rPr>
          <w:sz w:val="28"/>
          <w:szCs w:val="28"/>
        </w:rPr>
      </w:pPr>
      <w:r w:rsidRPr="00D27B9C">
        <w:rPr>
          <w:sz w:val="28"/>
          <w:szCs w:val="28"/>
        </w:rPr>
        <w:t xml:space="preserve">1. У чому полягає організаційний етап науково-дослідного процесу? </w:t>
      </w:r>
    </w:p>
    <w:p w:rsidR="006A0522" w:rsidRPr="00D27B9C" w:rsidRDefault="006A0522" w:rsidP="00D27B9C">
      <w:pPr>
        <w:pStyle w:val="Default"/>
        <w:spacing w:line="360" w:lineRule="auto"/>
        <w:rPr>
          <w:sz w:val="28"/>
          <w:szCs w:val="28"/>
        </w:rPr>
      </w:pPr>
      <w:r w:rsidRPr="00D27B9C">
        <w:rPr>
          <w:sz w:val="28"/>
          <w:szCs w:val="28"/>
        </w:rPr>
        <w:t xml:space="preserve">2. У чому полягає дослідний етап науково-дослідного процесу? </w:t>
      </w:r>
    </w:p>
    <w:p w:rsidR="006A0522" w:rsidRPr="00D27B9C" w:rsidRDefault="006A0522" w:rsidP="00D27B9C">
      <w:pPr>
        <w:pStyle w:val="Default"/>
        <w:spacing w:line="360" w:lineRule="auto"/>
        <w:rPr>
          <w:sz w:val="28"/>
          <w:szCs w:val="28"/>
        </w:rPr>
      </w:pPr>
      <w:r w:rsidRPr="00D27B9C">
        <w:rPr>
          <w:sz w:val="28"/>
          <w:szCs w:val="28"/>
        </w:rPr>
        <w:t xml:space="preserve">3. У чому полягає завершальний етап науково-дослідного процесу? </w:t>
      </w:r>
    </w:p>
    <w:p w:rsidR="006A0522" w:rsidRPr="00D27B9C" w:rsidRDefault="006A0522" w:rsidP="00D27B9C">
      <w:pPr>
        <w:pStyle w:val="Default"/>
        <w:spacing w:line="360" w:lineRule="auto"/>
        <w:rPr>
          <w:sz w:val="28"/>
          <w:szCs w:val="28"/>
        </w:rPr>
      </w:pPr>
      <w:r w:rsidRPr="00D27B9C">
        <w:rPr>
          <w:sz w:val="28"/>
          <w:szCs w:val="28"/>
        </w:rPr>
        <w:t xml:space="preserve">4. Назвіть структурні елементи програми дослідження. </w:t>
      </w:r>
    </w:p>
    <w:p w:rsidR="006A0522" w:rsidRPr="00D27B9C" w:rsidRDefault="006A0522" w:rsidP="00D27B9C">
      <w:pPr>
        <w:pStyle w:val="Default"/>
        <w:spacing w:line="360" w:lineRule="auto"/>
        <w:rPr>
          <w:sz w:val="28"/>
          <w:szCs w:val="28"/>
        </w:rPr>
      </w:pPr>
      <w:r w:rsidRPr="00D27B9C">
        <w:rPr>
          <w:sz w:val="28"/>
          <w:szCs w:val="28"/>
        </w:rPr>
        <w:t xml:space="preserve">5. Назвіть принцип, які сприяють науковій праці. </w:t>
      </w:r>
    </w:p>
    <w:p w:rsidR="006A0522" w:rsidRPr="00D27B9C" w:rsidRDefault="006A0522" w:rsidP="00D27B9C">
      <w:pPr>
        <w:pStyle w:val="Default"/>
        <w:spacing w:line="360" w:lineRule="auto"/>
        <w:rPr>
          <w:sz w:val="28"/>
          <w:szCs w:val="28"/>
        </w:rPr>
      </w:pPr>
      <w:r w:rsidRPr="00D27B9C">
        <w:rPr>
          <w:sz w:val="28"/>
          <w:szCs w:val="28"/>
        </w:rPr>
        <w:t xml:space="preserve">6. Що являють собою плани наукового дослідження? Яких принципів потрібно дотримуватися при розробленні плану? </w:t>
      </w:r>
    </w:p>
    <w:p w:rsidR="006A0522" w:rsidRPr="00D27B9C" w:rsidRDefault="006A0522" w:rsidP="00D27B9C">
      <w:pPr>
        <w:pStyle w:val="Default"/>
        <w:spacing w:line="360" w:lineRule="auto"/>
        <w:rPr>
          <w:sz w:val="28"/>
          <w:szCs w:val="28"/>
        </w:rPr>
      </w:pPr>
      <w:r w:rsidRPr="00D27B9C">
        <w:rPr>
          <w:b/>
          <w:bCs/>
          <w:sz w:val="28"/>
          <w:szCs w:val="28"/>
        </w:rPr>
        <w:t xml:space="preserve">3. Обговорення доповідей на теми: </w:t>
      </w:r>
    </w:p>
    <w:p w:rsidR="006A0522" w:rsidRPr="00D27B9C" w:rsidRDefault="006A0522" w:rsidP="00D27B9C">
      <w:pPr>
        <w:pStyle w:val="Default"/>
        <w:spacing w:line="360" w:lineRule="auto"/>
        <w:rPr>
          <w:sz w:val="28"/>
          <w:szCs w:val="28"/>
        </w:rPr>
      </w:pPr>
      <w:r w:rsidRPr="00D27B9C">
        <w:rPr>
          <w:sz w:val="28"/>
          <w:szCs w:val="28"/>
        </w:rPr>
        <w:t xml:space="preserve">1. Фундаментальні дослідження: мета, приклади. </w:t>
      </w:r>
    </w:p>
    <w:p w:rsidR="006A0522" w:rsidRPr="00D27B9C" w:rsidRDefault="006A0522" w:rsidP="00D27B9C">
      <w:pPr>
        <w:pStyle w:val="Default"/>
        <w:spacing w:line="360" w:lineRule="auto"/>
        <w:rPr>
          <w:sz w:val="28"/>
          <w:szCs w:val="28"/>
        </w:rPr>
      </w:pPr>
      <w:r w:rsidRPr="00D27B9C">
        <w:rPr>
          <w:sz w:val="28"/>
          <w:szCs w:val="28"/>
        </w:rPr>
        <w:t xml:space="preserve">2. Прикладні дослідження: мета, класифікація, приклади. </w:t>
      </w:r>
    </w:p>
    <w:p w:rsidR="006A0522" w:rsidRPr="00D27B9C" w:rsidRDefault="006A0522" w:rsidP="00D27B9C">
      <w:pPr>
        <w:pStyle w:val="Default"/>
        <w:spacing w:line="360" w:lineRule="auto"/>
        <w:rPr>
          <w:sz w:val="28"/>
          <w:szCs w:val="28"/>
        </w:rPr>
      </w:pPr>
      <w:r w:rsidRPr="00D27B9C">
        <w:rPr>
          <w:sz w:val="28"/>
          <w:szCs w:val="28"/>
        </w:rPr>
        <w:t xml:space="preserve">3. Фінансування наукової діяльності. </w:t>
      </w:r>
    </w:p>
    <w:p w:rsidR="006A0522" w:rsidRPr="00D27B9C" w:rsidRDefault="006A0522" w:rsidP="00D27B9C">
      <w:pPr>
        <w:pStyle w:val="Default"/>
        <w:spacing w:line="360" w:lineRule="auto"/>
        <w:rPr>
          <w:sz w:val="28"/>
          <w:szCs w:val="28"/>
        </w:rPr>
      </w:pPr>
      <w:r w:rsidRPr="00D27B9C">
        <w:rPr>
          <w:b/>
          <w:bCs/>
          <w:sz w:val="28"/>
          <w:szCs w:val="28"/>
        </w:rPr>
        <w:t xml:space="preserve">4. Завдання до самостійної роботи </w:t>
      </w:r>
    </w:p>
    <w:p w:rsidR="006A0522" w:rsidRPr="00D27B9C" w:rsidRDefault="006A0522" w:rsidP="00D27B9C">
      <w:pPr>
        <w:pStyle w:val="Default"/>
        <w:spacing w:line="360" w:lineRule="auto"/>
        <w:rPr>
          <w:sz w:val="28"/>
          <w:szCs w:val="28"/>
        </w:rPr>
      </w:pPr>
      <w:r w:rsidRPr="00D27B9C">
        <w:rPr>
          <w:b/>
          <w:bCs/>
          <w:i/>
          <w:iCs/>
          <w:sz w:val="28"/>
          <w:szCs w:val="28"/>
        </w:rPr>
        <w:t xml:space="preserve">Тестові завдання </w:t>
      </w:r>
    </w:p>
    <w:p w:rsidR="006A0522" w:rsidRPr="00D27B9C" w:rsidRDefault="006A0522" w:rsidP="00D27B9C">
      <w:pPr>
        <w:pStyle w:val="Default"/>
        <w:spacing w:line="360" w:lineRule="auto"/>
        <w:rPr>
          <w:sz w:val="28"/>
          <w:szCs w:val="28"/>
        </w:rPr>
      </w:pPr>
      <w:r w:rsidRPr="00D27B9C">
        <w:rPr>
          <w:sz w:val="28"/>
          <w:szCs w:val="28"/>
        </w:rPr>
        <w:t xml:space="preserve">1. Науково-дослідний процес, – це: </w:t>
      </w:r>
    </w:p>
    <w:p w:rsidR="006A0522" w:rsidRPr="00D27B9C" w:rsidRDefault="006A0522" w:rsidP="00D27B9C">
      <w:pPr>
        <w:spacing w:line="360" w:lineRule="auto"/>
        <w:rPr>
          <w:sz w:val="28"/>
          <w:szCs w:val="28"/>
          <w:lang w:val="ru-RU"/>
        </w:rPr>
      </w:pPr>
      <w:r w:rsidRPr="00D27B9C">
        <w:rPr>
          <w:sz w:val="28"/>
          <w:szCs w:val="28"/>
          <w:lang w:val="ru-RU"/>
        </w:rPr>
        <w:t>а) організований комплекс дій, спрямований на отримання прибутку;</w:t>
      </w:r>
    </w:p>
    <w:p w:rsidR="006A0522" w:rsidRPr="00D27B9C" w:rsidRDefault="006A0522" w:rsidP="00D27B9C">
      <w:pPr>
        <w:pStyle w:val="Default"/>
        <w:spacing w:line="360" w:lineRule="auto"/>
        <w:rPr>
          <w:sz w:val="28"/>
          <w:szCs w:val="28"/>
        </w:rPr>
      </w:pPr>
      <w:r w:rsidRPr="00D27B9C">
        <w:rPr>
          <w:sz w:val="28"/>
          <w:szCs w:val="28"/>
        </w:rPr>
        <w:t xml:space="preserve">б) організований комплекс дій, спрямований на отримання нових знань, що розкривають суть процесів і явищ у природі й суспільстві, з метою використання їх у практичній діяльності людей; </w:t>
      </w:r>
    </w:p>
    <w:p w:rsidR="006A0522" w:rsidRPr="00D27B9C" w:rsidRDefault="006A0522" w:rsidP="00D27B9C">
      <w:pPr>
        <w:pStyle w:val="Default"/>
        <w:spacing w:line="360" w:lineRule="auto"/>
        <w:rPr>
          <w:sz w:val="28"/>
          <w:szCs w:val="28"/>
        </w:rPr>
      </w:pPr>
      <w:r w:rsidRPr="00D27B9C">
        <w:rPr>
          <w:sz w:val="28"/>
          <w:szCs w:val="28"/>
        </w:rPr>
        <w:t xml:space="preserve">в) процес отримання конкретних результатів; </w:t>
      </w:r>
    </w:p>
    <w:p w:rsidR="006A0522" w:rsidRPr="00D27B9C" w:rsidRDefault="006A0522" w:rsidP="00D27B9C">
      <w:pPr>
        <w:pStyle w:val="Default"/>
        <w:spacing w:line="360" w:lineRule="auto"/>
        <w:rPr>
          <w:sz w:val="28"/>
          <w:szCs w:val="28"/>
        </w:rPr>
      </w:pPr>
      <w:r w:rsidRPr="00D27B9C">
        <w:rPr>
          <w:sz w:val="28"/>
          <w:szCs w:val="28"/>
        </w:rPr>
        <w:t xml:space="preserve">г) немає правильної відповіді. </w:t>
      </w:r>
    </w:p>
    <w:p w:rsidR="006A0522" w:rsidRPr="00D27B9C" w:rsidRDefault="006A0522" w:rsidP="00D27B9C">
      <w:pPr>
        <w:pStyle w:val="Default"/>
        <w:spacing w:line="360" w:lineRule="auto"/>
        <w:rPr>
          <w:sz w:val="28"/>
          <w:szCs w:val="28"/>
        </w:rPr>
      </w:pPr>
      <w:r w:rsidRPr="00D27B9C">
        <w:rPr>
          <w:sz w:val="28"/>
          <w:szCs w:val="28"/>
        </w:rPr>
        <w:t xml:space="preserve">2. Комплекс теоретичних і практичних завдань, необхідність вирішення яких постала перед суспільством, – це: </w:t>
      </w:r>
    </w:p>
    <w:p w:rsidR="006A0522" w:rsidRPr="00D27B9C" w:rsidRDefault="006A0522" w:rsidP="00D27B9C">
      <w:pPr>
        <w:pStyle w:val="Default"/>
        <w:spacing w:line="360" w:lineRule="auto"/>
        <w:rPr>
          <w:sz w:val="28"/>
          <w:szCs w:val="28"/>
        </w:rPr>
      </w:pPr>
      <w:r w:rsidRPr="00D27B9C">
        <w:rPr>
          <w:sz w:val="28"/>
          <w:szCs w:val="28"/>
        </w:rPr>
        <w:t xml:space="preserve">а) гіпотеза; </w:t>
      </w:r>
    </w:p>
    <w:p w:rsidR="006A0522" w:rsidRPr="00D27B9C" w:rsidRDefault="006A0522" w:rsidP="00D27B9C">
      <w:pPr>
        <w:pStyle w:val="Default"/>
        <w:spacing w:line="360" w:lineRule="auto"/>
        <w:rPr>
          <w:sz w:val="28"/>
          <w:szCs w:val="28"/>
        </w:rPr>
      </w:pPr>
      <w:r w:rsidRPr="00D27B9C">
        <w:rPr>
          <w:sz w:val="28"/>
          <w:szCs w:val="28"/>
        </w:rPr>
        <w:t xml:space="preserve">б) закон; </w:t>
      </w:r>
    </w:p>
    <w:p w:rsidR="006A0522" w:rsidRPr="00D27B9C" w:rsidRDefault="006A0522" w:rsidP="00D27B9C">
      <w:pPr>
        <w:pStyle w:val="Default"/>
        <w:spacing w:line="360" w:lineRule="auto"/>
        <w:rPr>
          <w:sz w:val="28"/>
          <w:szCs w:val="28"/>
        </w:rPr>
      </w:pPr>
      <w:r w:rsidRPr="00D27B9C">
        <w:rPr>
          <w:sz w:val="28"/>
          <w:szCs w:val="28"/>
        </w:rPr>
        <w:t xml:space="preserve">в) проблема; </w:t>
      </w:r>
    </w:p>
    <w:p w:rsidR="006A0522" w:rsidRPr="00D27B9C" w:rsidRDefault="006A0522" w:rsidP="00D27B9C">
      <w:pPr>
        <w:pStyle w:val="Default"/>
        <w:spacing w:line="360" w:lineRule="auto"/>
        <w:rPr>
          <w:sz w:val="28"/>
          <w:szCs w:val="28"/>
        </w:rPr>
      </w:pPr>
      <w:r w:rsidRPr="00D27B9C">
        <w:rPr>
          <w:sz w:val="28"/>
          <w:szCs w:val="28"/>
        </w:rPr>
        <w:t xml:space="preserve">г) дослідження. </w:t>
      </w:r>
    </w:p>
    <w:p w:rsidR="006A0522" w:rsidRPr="00D27B9C" w:rsidRDefault="006A0522" w:rsidP="00D27B9C">
      <w:pPr>
        <w:pStyle w:val="Default"/>
        <w:spacing w:line="360" w:lineRule="auto"/>
        <w:rPr>
          <w:sz w:val="28"/>
          <w:szCs w:val="28"/>
        </w:rPr>
      </w:pPr>
      <w:r w:rsidRPr="00D27B9C">
        <w:rPr>
          <w:sz w:val="28"/>
          <w:szCs w:val="28"/>
        </w:rPr>
        <w:lastRenderedPageBreak/>
        <w:t xml:space="preserve">3. Етапи проведення наукового експерименту: </w:t>
      </w:r>
    </w:p>
    <w:p w:rsidR="006A0522" w:rsidRPr="00D27B9C" w:rsidRDefault="006A0522" w:rsidP="00D27B9C">
      <w:pPr>
        <w:pStyle w:val="Default"/>
        <w:spacing w:line="360" w:lineRule="auto"/>
        <w:rPr>
          <w:sz w:val="28"/>
          <w:szCs w:val="28"/>
        </w:rPr>
      </w:pPr>
      <w:r w:rsidRPr="00D27B9C">
        <w:rPr>
          <w:sz w:val="28"/>
          <w:szCs w:val="28"/>
        </w:rPr>
        <w:t xml:space="preserve">а) робота з літературою та розроблення методики експерименту; </w:t>
      </w:r>
    </w:p>
    <w:p w:rsidR="006A0522" w:rsidRPr="00D27B9C" w:rsidRDefault="006A0522" w:rsidP="00D27B9C">
      <w:pPr>
        <w:pStyle w:val="Default"/>
        <w:spacing w:line="360" w:lineRule="auto"/>
        <w:rPr>
          <w:sz w:val="28"/>
          <w:szCs w:val="28"/>
        </w:rPr>
      </w:pPr>
      <w:r w:rsidRPr="00D27B9C">
        <w:rPr>
          <w:sz w:val="28"/>
          <w:szCs w:val="28"/>
        </w:rPr>
        <w:t xml:space="preserve">б) складання робочого плану виконання наукового експерименту; </w:t>
      </w:r>
    </w:p>
    <w:p w:rsidR="006A0522" w:rsidRPr="00D27B9C" w:rsidRDefault="006A0522" w:rsidP="00D27B9C">
      <w:pPr>
        <w:pStyle w:val="Default"/>
        <w:spacing w:line="360" w:lineRule="auto"/>
        <w:rPr>
          <w:sz w:val="28"/>
          <w:szCs w:val="28"/>
        </w:rPr>
      </w:pPr>
      <w:r w:rsidRPr="00D27B9C">
        <w:rPr>
          <w:sz w:val="28"/>
          <w:szCs w:val="28"/>
        </w:rPr>
        <w:t xml:space="preserve">в) підготовка об’єкта дослідження; </w:t>
      </w:r>
    </w:p>
    <w:p w:rsidR="006A0522" w:rsidRPr="00D27B9C" w:rsidRDefault="006A0522" w:rsidP="00D27B9C">
      <w:pPr>
        <w:pStyle w:val="Default"/>
        <w:spacing w:line="360" w:lineRule="auto"/>
        <w:rPr>
          <w:sz w:val="28"/>
          <w:szCs w:val="28"/>
        </w:rPr>
      </w:pPr>
      <w:r w:rsidRPr="00D27B9C">
        <w:rPr>
          <w:sz w:val="28"/>
          <w:szCs w:val="28"/>
        </w:rPr>
        <w:t xml:space="preserve">г) всі відповіді правильні. </w:t>
      </w:r>
    </w:p>
    <w:p w:rsidR="006A0522" w:rsidRPr="00D27B9C" w:rsidRDefault="006A0522" w:rsidP="00D27B9C">
      <w:pPr>
        <w:pStyle w:val="Default"/>
        <w:spacing w:line="360" w:lineRule="auto"/>
        <w:rPr>
          <w:sz w:val="28"/>
          <w:szCs w:val="28"/>
        </w:rPr>
      </w:pPr>
      <w:r w:rsidRPr="00D27B9C">
        <w:rPr>
          <w:sz w:val="28"/>
          <w:szCs w:val="28"/>
        </w:rPr>
        <w:t xml:space="preserve">4. Невеликі наукові завдання, що належать до конкретної теми наукового дослідження – це: </w:t>
      </w:r>
    </w:p>
    <w:p w:rsidR="006A0522" w:rsidRPr="00D27B9C" w:rsidRDefault="006A0522" w:rsidP="00D27B9C">
      <w:pPr>
        <w:pStyle w:val="Default"/>
        <w:spacing w:line="360" w:lineRule="auto"/>
        <w:rPr>
          <w:sz w:val="28"/>
          <w:szCs w:val="28"/>
        </w:rPr>
      </w:pPr>
      <w:r w:rsidRPr="00D27B9C">
        <w:rPr>
          <w:sz w:val="28"/>
          <w:szCs w:val="28"/>
        </w:rPr>
        <w:t xml:space="preserve">а) тема наукового дослідження; </w:t>
      </w:r>
    </w:p>
    <w:p w:rsidR="006A0522" w:rsidRPr="00D27B9C" w:rsidRDefault="006A0522" w:rsidP="00D27B9C">
      <w:pPr>
        <w:pStyle w:val="Default"/>
        <w:spacing w:line="360" w:lineRule="auto"/>
        <w:rPr>
          <w:sz w:val="28"/>
          <w:szCs w:val="28"/>
        </w:rPr>
      </w:pPr>
      <w:r w:rsidRPr="00D27B9C">
        <w:rPr>
          <w:sz w:val="28"/>
          <w:szCs w:val="28"/>
        </w:rPr>
        <w:t xml:space="preserve">б) гіпотеза; </w:t>
      </w:r>
    </w:p>
    <w:p w:rsidR="006A0522" w:rsidRPr="00D27B9C" w:rsidRDefault="006A0522" w:rsidP="00D27B9C">
      <w:pPr>
        <w:pStyle w:val="Default"/>
        <w:spacing w:line="360" w:lineRule="auto"/>
        <w:rPr>
          <w:sz w:val="28"/>
          <w:szCs w:val="28"/>
        </w:rPr>
      </w:pPr>
      <w:r w:rsidRPr="00D27B9C">
        <w:rPr>
          <w:sz w:val="28"/>
          <w:szCs w:val="28"/>
        </w:rPr>
        <w:t xml:space="preserve">в) наукове питання; </w:t>
      </w:r>
    </w:p>
    <w:p w:rsidR="006A0522" w:rsidRPr="00D27B9C" w:rsidRDefault="006A0522" w:rsidP="00D27B9C">
      <w:pPr>
        <w:pStyle w:val="Default"/>
        <w:spacing w:line="360" w:lineRule="auto"/>
        <w:rPr>
          <w:sz w:val="28"/>
          <w:szCs w:val="28"/>
        </w:rPr>
      </w:pPr>
      <w:r w:rsidRPr="00D27B9C">
        <w:rPr>
          <w:sz w:val="28"/>
          <w:szCs w:val="28"/>
        </w:rPr>
        <w:t xml:space="preserve">г) проблема. </w:t>
      </w:r>
    </w:p>
    <w:p w:rsidR="006A0522" w:rsidRPr="00D27B9C" w:rsidRDefault="006A0522" w:rsidP="00D27B9C">
      <w:pPr>
        <w:pStyle w:val="Default"/>
        <w:spacing w:line="360" w:lineRule="auto"/>
        <w:rPr>
          <w:sz w:val="28"/>
          <w:szCs w:val="28"/>
        </w:rPr>
      </w:pPr>
      <w:r w:rsidRPr="00D27B9C">
        <w:rPr>
          <w:sz w:val="28"/>
          <w:szCs w:val="28"/>
        </w:rPr>
        <w:t xml:space="preserve">5. За цільовим призначенням наукові дослідження класифікують на види: </w:t>
      </w:r>
    </w:p>
    <w:p w:rsidR="006A0522" w:rsidRPr="00D27B9C" w:rsidRDefault="006A0522" w:rsidP="00D27B9C">
      <w:pPr>
        <w:pStyle w:val="Default"/>
        <w:spacing w:line="360" w:lineRule="auto"/>
        <w:rPr>
          <w:sz w:val="28"/>
          <w:szCs w:val="28"/>
        </w:rPr>
      </w:pPr>
      <w:r w:rsidRPr="00D27B9C">
        <w:rPr>
          <w:sz w:val="28"/>
          <w:szCs w:val="28"/>
        </w:rPr>
        <w:t xml:space="preserve">а) фундаментальні, прикладні і розробки; </w:t>
      </w:r>
    </w:p>
    <w:p w:rsidR="006A0522" w:rsidRPr="00D27B9C" w:rsidRDefault="006A0522" w:rsidP="00D27B9C">
      <w:pPr>
        <w:pStyle w:val="Default"/>
        <w:spacing w:line="360" w:lineRule="auto"/>
        <w:rPr>
          <w:sz w:val="28"/>
          <w:szCs w:val="28"/>
        </w:rPr>
      </w:pPr>
      <w:r w:rsidRPr="00D27B9C">
        <w:rPr>
          <w:sz w:val="28"/>
          <w:szCs w:val="28"/>
        </w:rPr>
        <w:t xml:space="preserve">б) фундаментальні, експериментальні та прикладні; </w:t>
      </w:r>
    </w:p>
    <w:p w:rsidR="006A0522" w:rsidRPr="00D27B9C" w:rsidRDefault="006A0522" w:rsidP="00D27B9C">
      <w:pPr>
        <w:pStyle w:val="Default"/>
        <w:spacing w:line="360" w:lineRule="auto"/>
        <w:rPr>
          <w:sz w:val="28"/>
          <w:szCs w:val="28"/>
        </w:rPr>
      </w:pPr>
      <w:r w:rsidRPr="00D27B9C">
        <w:rPr>
          <w:sz w:val="28"/>
          <w:szCs w:val="28"/>
        </w:rPr>
        <w:t xml:space="preserve">в) фундаментальні, експериментальні і розробки; </w:t>
      </w:r>
    </w:p>
    <w:p w:rsidR="006A0522" w:rsidRPr="00D27B9C" w:rsidRDefault="006A0522" w:rsidP="00D27B9C">
      <w:pPr>
        <w:pStyle w:val="Default"/>
        <w:spacing w:line="360" w:lineRule="auto"/>
        <w:rPr>
          <w:sz w:val="28"/>
          <w:szCs w:val="28"/>
        </w:rPr>
      </w:pPr>
      <w:r w:rsidRPr="00D27B9C">
        <w:rPr>
          <w:sz w:val="28"/>
          <w:szCs w:val="28"/>
        </w:rPr>
        <w:t xml:space="preserve">г) теоретичні, практичні. </w:t>
      </w:r>
    </w:p>
    <w:p w:rsidR="006A0522" w:rsidRPr="00D27B9C" w:rsidRDefault="006A0522" w:rsidP="00D27B9C">
      <w:pPr>
        <w:spacing w:line="360" w:lineRule="auto"/>
        <w:rPr>
          <w:sz w:val="28"/>
          <w:szCs w:val="28"/>
          <w:lang w:val="ru-RU"/>
        </w:rPr>
      </w:pPr>
      <w:r w:rsidRPr="00D27B9C">
        <w:rPr>
          <w:sz w:val="28"/>
          <w:szCs w:val="28"/>
          <w:lang w:val="ru-RU"/>
        </w:rPr>
        <w:t>6. Фундаментальні дослідження спрямовані на:</w:t>
      </w:r>
    </w:p>
    <w:p w:rsidR="006A0522" w:rsidRPr="00D27B9C" w:rsidRDefault="006A0522" w:rsidP="00D27B9C">
      <w:pPr>
        <w:pStyle w:val="Default"/>
        <w:spacing w:line="360" w:lineRule="auto"/>
        <w:rPr>
          <w:sz w:val="28"/>
          <w:szCs w:val="28"/>
        </w:rPr>
      </w:pPr>
      <w:r w:rsidRPr="00D27B9C">
        <w:rPr>
          <w:sz w:val="28"/>
          <w:szCs w:val="28"/>
        </w:rPr>
        <w:t xml:space="preserve">а) визначення способів використання законів природи для створення нових і вдосконалення існуючих способів і засобів людської діяльності; </w:t>
      </w:r>
    </w:p>
    <w:p w:rsidR="006A0522" w:rsidRPr="00D27B9C" w:rsidRDefault="006A0522" w:rsidP="00D27B9C">
      <w:pPr>
        <w:pStyle w:val="Default"/>
        <w:spacing w:line="360" w:lineRule="auto"/>
        <w:rPr>
          <w:sz w:val="28"/>
          <w:szCs w:val="28"/>
        </w:rPr>
      </w:pPr>
      <w:r w:rsidRPr="00D27B9C">
        <w:rPr>
          <w:sz w:val="28"/>
          <w:szCs w:val="28"/>
        </w:rPr>
        <w:t xml:space="preserve">б) пошук шляхів створення нової техніки або технології на основі способів; </w:t>
      </w:r>
    </w:p>
    <w:p w:rsidR="006A0522" w:rsidRPr="00D27B9C" w:rsidRDefault="006A0522" w:rsidP="00D27B9C">
      <w:pPr>
        <w:pStyle w:val="Default"/>
        <w:spacing w:line="360" w:lineRule="auto"/>
        <w:rPr>
          <w:sz w:val="28"/>
          <w:szCs w:val="28"/>
        </w:rPr>
      </w:pPr>
      <w:r w:rsidRPr="00D27B9C">
        <w:rPr>
          <w:sz w:val="28"/>
          <w:szCs w:val="28"/>
        </w:rPr>
        <w:t xml:space="preserve">в) відкриття та вивчення нових явищ і законів природи, на створення нових принципів дослідження; </w:t>
      </w:r>
    </w:p>
    <w:p w:rsidR="006A0522" w:rsidRPr="00D27B9C" w:rsidRDefault="006A0522" w:rsidP="00D27B9C">
      <w:pPr>
        <w:pStyle w:val="Default"/>
        <w:spacing w:line="360" w:lineRule="auto"/>
        <w:rPr>
          <w:sz w:val="28"/>
          <w:szCs w:val="28"/>
        </w:rPr>
      </w:pPr>
      <w:r w:rsidRPr="00D27B9C">
        <w:rPr>
          <w:sz w:val="28"/>
          <w:szCs w:val="28"/>
        </w:rPr>
        <w:t xml:space="preserve">г) всі відповіді правильні. </w:t>
      </w:r>
    </w:p>
    <w:p w:rsidR="006A0522" w:rsidRPr="00D27B9C" w:rsidRDefault="006A0522" w:rsidP="00D27B9C">
      <w:pPr>
        <w:pStyle w:val="Default"/>
        <w:spacing w:line="360" w:lineRule="auto"/>
        <w:rPr>
          <w:sz w:val="28"/>
          <w:szCs w:val="28"/>
        </w:rPr>
      </w:pPr>
      <w:r w:rsidRPr="00D27B9C">
        <w:rPr>
          <w:sz w:val="28"/>
          <w:szCs w:val="28"/>
        </w:rPr>
        <w:t xml:space="preserve">7. Прикладні дослідження спрямовані на: </w:t>
      </w:r>
    </w:p>
    <w:p w:rsidR="006A0522" w:rsidRPr="00D27B9C" w:rsidRDefault="006A0522" w:rsidP="00D27B9C">
      <w:pPr>
        <w:pStyle w:val="Default"/>
        <w:spacing w:line="360" w:lineRule="auto"/>
        <w:rPr>
          <w:sz w:val="28"/>
          <w:szCs w:val="28"/>
        </w:rPr>
      </w:pPr>
      <w:r w:rsidRPr="00D27B9C">
        <w:rPr>
          <w:sz w:val="28"/>
          <w:szCs w:val="28"/>
        </w:rPr>
        <w:t xml:space="preserve">а) визначення способів використання законів природи для створення нових і вдосконалення існуючих способів і засобів людської діяльності; </w:t>
      </w:r>
    </w:p>
    <w:p w:rsidR="006A0522" w:rsidRPr="00D27B9C" w:rsidRDefault="006A0522" w:rsidP="00D27B9C">
      <w:pPr>
        <w:pStyle w:val="Default"/>
        <w:spacing w:line="360" w:lineRule="auto"/>
        <w:rPr>
          <w:sz w:val="28"/>
          <w:szCs w:val="28"/>
        </w:rPr>
      </w:pPr>
      <w:r w:rsidRPr="00D27B9C">
        <w:rPr>
          <w:sz w:val="28"/>
          <w:szCs w:val="28"/>
        </w:rPr>
        <w:t xml:space="preserve">б) пошук шляхів створення нової техніки або технології на основі способів; </w:t>
      </w:r>
    </w:p>
    <w:p w:rsidR="006A0522" w:rsidRPr="00D27B9C" w:rsidRDefault="006A0522" w:rsidP="00D27B9C">
      <w:pPr>
        <w:pStyle w:val="Default"/>
        <w:spacing w:line="360" w:lineRule="auto"/>
        <w:rPr>
          <w:sz w:val="28"/>
          <w:szCs w:val="28"/>
        </w:rPr>
      </w:pPr>
      <w:r w:rsidRPr="00D27B9C">
        <w:rPr>
          <w:sz w:val="28"/>
          <w:szCs w:val="28"/>
        </w:rPr>
        <w:t xml:space="preserve">в) відкриття та вивчення нових явищ і законів природи, на створення нових принципів дослідження; </w:t>
      </w:r>
    </w:p>
    <w:p w:rsidR="006A0522" w:rsidRPr="00D27B9C" w:rsidRDefault="006A0522" w:rsidP="00D27B9C">
      <w:pPr>
        <w:pStyle w:val="Default"/>
        <w:spacing w:line="360" w:lineRule="auto"/>
        <w:rPr>
          <w:sz w:val="28"/>
          <w:szCs w:val="28"/>
        </w:rPr>
      </w:pPr>
      <w:r w:rsidRPr="00D27B9C">
        <w:rPr>
          <w:sz w:val="28"/>
          <w:szCs w:val="28"/>
        </w:rPr>
        <w:t xml:space="preserve">г) всі відповіді правильні. </w:t>
      </w:r>
    </w:p>
    <w:p w:rsidR="006A0522" w:rsidRPr="00D27B9C" w:rsidRDefault="006A0522" w:rsidP="00D27B9C">
      <w:pPr>
        <w:pStyle w:val="Default"/>
        <w:spacing w:line="360" w:lineRule="auto"/>
        <w:rPr>
          <w:sz w:val="28"/>
          <w:szCs w:val="28"/>
        </w:rPr>
      </w:pPr>
      <w:r w:rsidRPr="00D27B9C">
        <w:rPr>
          <w:sz w:val="28"/>
          <w:szCs w:val="28"/>
        </w:rPr>
        <w:lastRenderedPageBreak/>
        <w:t xml:space="preserve">8. Серед основних напрямів економічних досліджень є такі види комплексних програм: </w:t>
      </w:r>
    </w:p>
    <w:p w:rsidR="006A0522" w:rsidRPr="00D27B9C" w:rsidRDefault="006A0522" w:rsidP="00D27B9C">
      <w:pPr>
        <w:pStyle w:val="Default"/>
        <w:spacing w:line="360" w:lineRule="auto"/>
        <w:rPr>
          <w:sz w:val="28"/>
          <w:szCs w:val="28"/>
        </w:rPr>
      </w:pPr>
      <w:r w:rsidRPr="00D27B9C">
        <w:rPr>
          <w:sz w:val="28"/>
          <w:szCs w:val="28"/>
        </w:rPr>
        <w:t xml:space="preserve">а) соціально-економічні; </w:t>
      </w:r>
    </w:p>
    <w:p w:rsidR="006A0522" w:rsidRPr="00D27B9C" w:rsidRDefault="006A0522" w:rsidP="00D27B9C">
      <w:pPr>
        <w:pStyle w:val="Default"/>
        <w:spacing w:line="360" w:lineRule="auto"/>
        <w:rPr>
          <w:sz w:val="28"/>
          <w:szCs w:val="28"/>
        </w:rPr>
      </w:pPr>
      <w:r w:rsidRPr="00D27B9C">
        <w:rPr>
          <w:sz w:val="28"/>
          <w:szCs w:val="28"/>
        </w:rPr>
        <w:t xml:space="preserve">б) науково-технічні; </w:t>
      </w:r>
    </w:p>
    <w:p w:rsidR="006A0522" w:rsidRPr="00D27B9C" w:rsidRDefault="006A0522" w:rsidP="00D27B9C">
      <w:pPr>
        <w:pStyle w:val="Default"/>
        <w:spacing w:line="360" w:lineRule="auto"/>
        <w:rPr>
          <w:sz w:val="28"/>
          <w:szCs w:val="28"/>
        </w:rPr>
      </w:pPr>
      <w:r w:rsidRPr="00D27B9C">
        <w:rPr>
          <w:sz w:val="28"/>
          <w:szCs w:val="28"/>
        </w:rPr>
        <w:t xml:space="preserve">в) виробничо-технічні; </w:t>
      </w:r>
    </w:p>
    <w:p w:rsidR="006A0522" w:rsidRPr="00D27B9C" w:rsidRDefault="006A0522" w:rsidP="00D27B9C">
      <w:pPr>
        <w:pStyle w:val="Default"/>
        <w:spacing w:line="360" w:lineRule="auto"/>
        <w:rPr>
          <w:sz w:val="28"/>
          <w:szCs w:val="28"/>
        </w:rPr>
      </w:pPr>
      <w:r w:rsidRPr="00D27B9C">
        <w:rPr>
          <w:sz w:val="28"/>
          <w:szCs w:val="28"/>
        </w:rPr>
        <w:t xml:space="preserve">г) всі відповіді правильні. </w:t>
      </w:r>
    </w:p>
    <w:p w:rsidR="006A0522" w:rsidRPr="00D27B9C" w:rsidRDefault="006A0522" w:rsidP="00D27B9C">
      <w:pPr>
        <w:pStyle w:val="Default"/>
        <w:spacing w:line="360" w:lineRule="auto"/>
        <w:rPr>
          <w:sz w:val="28"/>
          <w:szCs w:val="28"/>
        </w:rPr>
      </w:pPr>
      <w:r w:rsidRPr="00D27B9C">
        <w:rPr>
          <w:sz w:val="28"/>
          <w:szCs w:val="28"/>
        </w:rPr>
        <w:t xml:space="preserve">9. На організаційному етапі науково-дослідного процесу: </w:t>
      </w:r>
    </w:p>
    <w:p w:rsidR="006A0522" w:rsidRPr="00D27B9C" w:rsidRDefault="006A0522" w:rsidP="00D27B9C">
      <w:pPr>
        <w:pStyle w:val="Default"/>
        <w:spacing w:line="360" w:lineRule="auto"/>
        <w:rPr>
          <w:sz w:val="28"/>
          <w:szCs w:val="28"/>
        </w:rPr>
      </w:pPr>
      <w:r w:rsidRPr="00D27B9C">
        <w:rPr>
          <w:sz w:val="28"/>
          <w:szCs w:val="28"/>
        </w:rPr>
        <w:t xml:space="preserve">а) вивчають стан об’єкта і виконують організаційно-методичну підготовку дослідження; </w:t>
      </w:r>
    </w:p>
    <w:p w:rsidR="006A0522" w:rsidRPr="00D27B9C" w:rsidRDefault="006A0522" w:rsidP="00D27B9C">
      <w:pPr>
        <w:pStyle w:val="Default"/>
        <w:spacing w:line="360" w:lineRule="auto"/>
        <w:rPr>
          <w:sz w:val="28"/>
          <w:szCs w:val="28"/>
        </w:rPr>
      </w:pPr>
      <w:r w:rsidRPr="00D27B9C">
        <w:rPr>
          <w:sz w:val="28"/>
          <w:szCs w:val="28"/>
        </w:rPr>
        <w:t xml:space="preserve">б) відбувається створення нової інформації, а потім перетворення її за допомогою наукових методів дослідження згідно з програмою дослідження; </w:t>
      </w:r>
    </w:p>
    <w:p w:rsidR="006A0522" w:rsidRPr="00D27B9C" w:rsidRDefault="006A0522" w:rsidP="00D27B9C">
      <w:pPr>
        <w:pStyle w:val="Default"/>
        <w:spacing w:line="360" w:lineRule="auto"/>
        <w:rPr>
          <w:sz w:val="28"/>
          <w:szCs w:val="28"/>
        </w:rPr>
      </w:pPr>
      <w:r w:rsidRPr="00D27B9C">
        <w:rPr>
          <w:sz w:val="28"/>
          <w:szCs w:val="28"/>
        </w:rPr>
        <w:t xml:space="preserve">в) проводиться узагальнення та апробація отриманих результатів; </w:t>
      </w:r>
    </w:p>
    <w:p w:rsidR="006A0522" w:rsidRPr="00D27B9C" w:rsidRDefault="006A0522" w:rsidP="00D27B9C">
      <w:pPr>
        <w:pStyle w:val="Default"/>
        <w:spacing w:line="360" w:lineRule="auto"/>
        <w:rPr>
          <w:sz w:val="28"/>
          <w:szCs w:val="28"/>
        </w:rPr>
      </w:pPr>
      <w:r w:rsidRPr="00D27B9C">
        <w:rPr>
          <w:sz w:val="28"/>
          <w:szCs w:val="28"/>
        </w:rPr>
        <w:t xml:space="preserve">г) всі відповіді правильні. </w:t>
      </w:r>
    </w:p>
    <w:p w:rsidR="006A0522" w:rsidRPr="00D27B9C" w:rsidRDefault="006A0522" w:rsidP="00D27B9C">
      <w:pPr>
        <w:spacing w:line="360" w:lineRule="auto"/>
        <w:rPr>
          <w:sz w:val="28"/>
          <w:szCs w:val="28"/>
          <w:lang w:val="ru-RU"/>
        </w:rPr>
      </w:pPr>
      <w:r w:rsidRPr="00D27B9C">
        <w:rPr>
          <w:sz w:val="28"/>
          <w:szCs w:val="28"/>
          <w:lang w:val="ru-RU"/>
        </w:rPr>
        <w:t>10. На дослідному етапі науково-дослідного процесу:</w:t>
      </w:r>
    </w:p>
    <w:p w:rsidR="006A0522" w:rsidRPr="00D27B9C" w:rsidRDefault="006A0522" w:rsidP="00D27B9C">
      <w:pPr>
        <w:pStyle w:val="Default"/>
        <w:spacing w:line="360" w:lineRule="auto"/>
        <w:rPr>
          <w:sz w:val="28"/>
          <w:szCs w:val="28"/>
        </w:rPr>
      </w:pPr>
      <w:r w:rsidRPr="00D27B9C">
        <w:rPr>
          <w:sz w:val="28"/>
          <w:szCs w:val="28"/>
        </w:rPr>
        <w:t xml:space="preserve">а) вивчають стан об’єкта і виконують організаційно-методичну підготовку дослідження; </w:t>
      </w:r>
    </w:p>
    <w:p w:rsidR="006A0522" w:rsidRPr="00D27B9C" w:rsidRDefault="006A0522" w:rsidP="00D27B9C">
      <w:pPr>
        <w:pStyle w:val="Default"/>
        <w:spacing w:line="360" w:lineRule="auto"/>
        <w:rPr>
          <w:sz w:val="28"/>
          <w:szCs w:val="28"/>
        </w:rPr>
      </w:pPr>
      <w:r w:rsidRPr="00D27B9C">
        <w:rPr>
          <w:sz w:val="28"/>
          <w:szCs w:val="28"/>
        </w:rPr>
        <w:t xml:space="preserve">б) відбувається створення нової інформації, а потім перетворення її за допомогою наукових методів дослідження згідно з програмою дослідження; </w:t>
      </w:r>
    </w:p>
    <w:p w:rsidR="006A0522" w:rsidRPr="00D27B9C" w:rsidRDefault="006A0522" w:rsidP="00D27B9C">
      <w:pPr>
        <w:pStyle w:val="Default"/>
        <w:spacing w:line="360" w:lineRule="auto"/>
        <w:rPr>
          <w:sz w:val="28"/>
          <w:szCs w:val="28"/>
        </w:rPr>
      </w:pPr>
      <w:r w:rsidRPr="00D27B9C">
        <w:rPr>
          <w:sz w:val="28"/>
          <w:szCs w:val="28"/>
        </w:rPr>
        <w:t xml:space="preserve">в) проводиться узагальнення та апробація отриманих результатів; </w:t>
      </w:r>
    </w:p>
    <w:p w:rsidR="006A0522" w:rsidRPr="00D27B9C" w:rsidRDefault="006A0522" w:rsidP="00D27B9C">
      <w:pPr>
        <w:pStyle w:val="Default"/>
        <w:spacing w:line="360" w:lineRule="auto"/>
        <w:rPr>
          <w:sz w:val="28"/>
          <w:szCs w:val="28"/>
        </w:rPr>
      </w:pPr>
      <w:r w:rsidRPr="00D27B9C">
        <w:rPr>
          <w:sz w:val="28"/>
          <w:szCs w:val="28"/>
        </w:rPr>
        <w:t xml:space="preserve">г) всі відповіді правильні. </w:t>
      </w:r>
    </w:p>
    <w:p w:rsidR="006A0522" w:rsidRPr="00D27B9C" w:rsidRDefault="006A0522" w:rsidP="00D27B9C">
      <w:pPr>
        <w:pStyle w:val="Default"/>
        <w:spacing w:line="360" w:lineRule="auto"/>
        <w:rPr>
          <w:sz w:val="28"/>
          <w:szCs w:val="28"/>
        </w:rPr>
      </w:pPr>
      <w:r w:rsidRPr="00D27B9C">
        <w:rPr>
          <w:b/>
          <w:bCs/>
          <w:i/>
          <w:iCs/>
          <w:sz w:val="28"/>
          <w:szCs w:val="28"/>
        </w:rPr>
        <w:t xml:space="preserve">Практичні завдання </w:t>
      </w:r>
    </w:p>
    <w:p w:rsidR="006A0522" w:rsidRPr="00D27B9C" w:rsidRDefault="006A0522" w:rsidP="00D27B9C">
      <w:pPr>
        <w:pStyle w:val="Default"/>
        <w:spacing w:line="360" w:lineRule="auto"/>
        <w:rPr>
          <w:sz w:val="28"/>
          <w:szCs w:val="28"/>
        </w:rPr>
      </w:pPr>
      <w:r w:rsidRPr="00D27B9C">
        <w:rPr>
          <w:i/>
          <w:iCs/>
          <w:sz w:val="28"/>
          <w:szCs w:val="28"/>
        </w:rPr>
        <w:t xml:space="preserve">Завдання </w:t>
      </w:r>
      <w:r w:rsidR="002F68FF" w:rsidRPr="00D27B9C">
        <w:rPr>
          <w:i/>
          <w:iCs/>
          <w:sz w:val="28"/>
          <w:szCs w:val="28"/>
          <w:lang w:val="uk-UA"/>
        </w:rPr>
        <w:t>12</w:t>
      </w:r>
      <w:r w:rsidRPr="00D27B9C">
        <w:rPr>
          <w:i/>
          <w:iCs/>
          <w:sz w:val="28"/>
          <w:szCs w:val="28"/>
        </w:rPr>
        <w:t xml:space="preserve">.1. </w:t>
      </w:r>
      <w:r w:rsidRPr="00D27B9C">
        <w:rPr>
          <w:sz w:val="28"/>
          <w:szCs w:val="28"/>
        </w:rPr>
        <w:t xml:space="preserve">Зв'язати наведені в табл. </w:t>
      </w:r>
      <w:r w:rsidR="002F68FF" w:rsidRPr="00D27B9C">
        <w:rPr>
          <w:sz w:val="28"/>
          <w:szCs w:val="28"/>
          <w:lang w:val="uk-UA"/>
        </w:rPr>
        <w:t>12</w:t>
      </w:r>
      <w:r w:rsidRPr="00D27B9C">
        <w:rPr>
          <w:sz w:val="28"/>
          <w:szCs w:val="28"/>
        </w:rPr>
        <w:t xml:space="preserve">.1 види абстракцій та їх характеристику. Заповнити таблицю відповідей, для цього заголовній букві, яка відповідає певному виду, поставити відповідну цифру, що відповідає його характеристиці (наприклад: А5). </w:t>
      </w:r>
    </w:p>
    <w:p w:rsidR="008A2E4C" w:rsidRPr="00D27B9C" w:rsidRDefault="008A2E4C" w:rsidP="00D27B9C">
      <w:pPr>
        <w:spacing w:line="360" w:lineRule="auto"/>
        <w:rPr>
          <w:sz w:val="28"/>
          <w:szCs w:val="28"/>
          <w:lang w:val="ru-RU"/>
        </w:rPr>
      </w:pPr>
    </w:p>
    <w:p w:rsidR="008A2E4C" w:rsidRPr="00D27B9C" w:rsidRDefault="008A2E4C" w:rsidP="00D27B9C">
      <w:pPr>
        <w:spacing w:line="360" w:lineRule="auto"/>
        <w:rPr>
          <w:sz w:val="28"/>
          <w:szCs w:val="28"/>
          <w:lang w:val="ru-RU"/>
        </w:rPr>
      </w:pPr>
    </w:p>
    <w:p w:rsidR="008A2E4C" w:rsidRPr="00D27B9C" w:rsidRDefault="008A2E4C" w:rsidP="00D27B9C">
      <w:pPr>
        <w:spacing w:line="360" w:lineRule="auto"/>
        <w:rPr>
          <w:sz w:val="28"/>
          <w:szCs w:val="28"/>
          <w:lang w:val="ru-RU"/>
        </w:rPr>
      </w:pPr>
    </w:p>
    <w:p w:rsidR="008A2E4C" w:rsidRPr="00D27B9C" w:rsidRDefault="008A2E4C" w:rsidP="00D27B9C">
      <w:pPr>
        <w:spacing w:line="360" w:lineRule="auto"/>
        <w:rPr>
          <w:sz w:val="28"/>
          <w:szCs w:val="28"/>
          <w:lang w:val="ru-RU"/>
        </w:rPr>
      </w:pPr>
    </w:p>
    <w:p w:rsidR="006A0522" w:rsidRPr="00D27B9C" w:rsidRDefault="006A0522" w:rsidP="00D27B9C">
      <w:pPr>
        <w:spacing w:line="360" w:lineRule="auto"/>
        <w:jc w:val="center"/>
        <w:rPr>
          <w:sz w:val="28"/>
          <w:szCs w:val="28"/>
          <w:lang w:val="ru-RU"/>
        </w:rPr>
      </w:pPr>
      <w:r w:rsidRPr="00D27B9C">
        <w:rPr>
          <w:sz w:val="28"/>
          <w:szCs w:val="28"/>
          <w:lang w:val="ru-RU"/>
        </w:rPr>
        <w:t xml:space="preserve">Таблиця </w:t>
      </w:r>
      <w:r w:rsidR="002F68FF" w:rsidRPr="00D27B9C">
        <w:rPr>
          <w:sz w:val="28"/>
          <w:szCs w:val="28"/>
          <w:lang w:val="ru-RU"/>
        </w:rPr>
        <w:t>12</w:t>
      </w:r>
      <w:r w:rsidRPr="00D27B9C">
        <w:rPr>
          <w:sz w:val="28"/>
          <w:szCs w:val="28"/>
          <w:lang w:val="ru-RU"/>
        </w:rPr>
        <w:t>.1 – Види абстракцій та їх характеристика</w:t>
      </w:r>
    </w:p>
    <w:p w:rsidR="00B741F6" w:rsidRPr="00D27B9C" w:rsidRDefault="00B741F6" w:rsidP="00D27B9C">
      <w:pPr>
        <w:spacing w:line="360" w:lineRule="auto"/>
        <w:rPr>
          <w:sz w:val="28"/>
          <w:szCs w:val="28"/>
          <w:lang w:val="ru-RU"/>
        </w:rPr>
      </w:pPr>
      <w:r w:rsidRPr="00D27B9C">
        <w:rPr>
          <w:noProof/>
          <w:sz w:val="28"/>
          <w:szCs w:val="28"/>
          <w:lang w:val="ru-RU" w:eastAsia="ru-RU"/>
        </w:rPr>
        <w:lastRenderedPageBreak/>
        <w:drawing>
          <wp:inline distT="0" distB="0" distL="0" distR="0">
            <wp:extent cx="6026150" cy="3721100"/>
            <wp:effectExtent l="19050" t="0" r="0" b="0"/>
            <wp:docPr id="9"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2"/>
                    <a:srcRect/>
                    <a:stretch>
                      <a:fillRect/>
                    </a:stretch>
                  </pic:blipFill>
                  <pic:spPr bwMode="auto">
                    <a:xfrm>
                      <a:off x="0" y="0"/>
                      <a:ext cx="6026150" cy="3721100"/>
                    </a:xfrm>
                    <a:prstGeom prst="rect">
                      <a:avLst/>
                    </a:prstGeom>
                    <a:noFill/>
                    <a:ln w="9525">
                      <a:noFill/>
                      <a:miter lim="800000"/>
                      <a:headEnd/>
                      <a:tailEnd/>
                    </a:ln>
                  </pic:spPr>
                </pic:pic>
              </a:graphicData>
            </a:graphic>
          </wp:inline>
        </w:drawing>
      </w:r>
    </w:p>
    <w:p w:rsidR="00B741F6" w:rsidRDefault="00B741F6" w:rsidP="00D27B9C">
      <w:pPr>
        <w:spacing w:line="360" w:lineRule="auto"/>
        <w:rPr>
          <w:sz w:val="28"/>
          <w:szCs w:val="28"/>
          <w:lang w:val="ru-RU"/>
        </w:rPr>
      </w:pPr>
    </w:p>
    <w:p w:rsidR="00D27B9C" w:rsidRPr="00D27B9C" w:rsidRDefault="00D27B9C" w:rsidP="00D27B9C">
      <w:pPr>
        <w:spacing w:line="360" w:lineRule="auto"/>
        <w:rPr>
          <w:sz w:val="28"/>
          <w:szCs w:val="28"/>
          <w:lang w:val="ru-RU"/>
        </w:rPr>
      </w:pPr>
    </w:p>
    <w:p w:rsidR="006A0522" w:rsidRPr="00D27B9C" w:rsidRDefault="006A0522" w:rsidP="00D27B9C">
      <w:pPr>
        <w:spacing w:line="360" w:lineRule="auto"/>
        <w:rPr>
          <w:sz w:val="28"/>
          <w:szCs w:val="28"/>
        </w:rPr>
      </w:pPr>
      <w:r w:rsidRPr="00D27B9C">
        <w:rPr>
          <w:sz w:val="28"/>
          <w:szCs w:val="28"/>
        </w:rPr>
        <w:t>Таблиця для відповідей.</w:t>
      </w:r>
    </w:p>
    <w:p w:rsidR="0082061F" w:rsidRPr="00D27B9C" w:rsidRDefault="0082061F" w:rsidP="00D27B9C">
      <w:pPr>
        <w:pStyle w:val="Default"/>
        <w:spacing w:line="360" w:lineRule="auto"/>
        <w:rPr>
          <w:i/>
          <w:iCs/>
          <w:sz w:val="28"/>
          <w:szCs w:val="28"/>
          <w:lang w:val="uk-UA"/>
        </w:rPr>
      </w:pPr>
      <w:r w:rsidRPr="00D27B9C">
        <w:rPr>
          <w:i/>
          <w:iCs/>
          <w:noProof/>
          <w:sz w:val="28"/>
          <w:szCs w:val="28"/>
          <w:lang w:eastAsia="ru-RU"/>
        </w:rPr>
        <w:drawing>
          <wp:inline distT="0" distB="0" distL="0" distR="0">
            <wp:extent cx="3873500" cy="368300"/>
            <wp:effectExtent l="19050" t="0" r="0" b="0"/>
            <wp:docPr id="3"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1"/>
                    <a:srcRect/>
                    <a:stretch>
                      <a:fillRect/>
                    </a:stretch>
                  </pic:blipFill>
                  <pic:spPr bwMode="auto">
                    <a:xfrm>
                      <a:off x="0" y="0"/>
                      <a:ext cx="3873500" cy="368300"/>
                    </a:xfrm>
                    <a:prstGeom prst="rect">
                      <a:avLst/>
                    </a:prstGeom>
                    <a:noFill/>
                    <a:ln w="9525">
                      <a:noFill/>
                      <a:miter lim="800000"/>
                      <a:headEnd/>
                      <a:tailEnd/>
                    </a:ln>
                  </pic:spPr>
                </pic:pic>
              </a:graphicData>
            </a:graphic>
          </wp:inline>
        </w:drawing>
      </w:r>
    </w:p>
    <w:p w:rsidR="006A0522" w:rsidRPr="00D27B9C" w:rsidRDefault="006A0522" w:rsidP="00D27B9C">
      <w:pPr>
        <w:pStyle w:val="Default"/>
        <w:spacing w:line="360" w:lineRule="auto"/>
        <w:rPr>
          <w:sz w:val="28"/>
          <w:szCs w:val="28"/>
        </w:rPr>
      </w:pPr>
      <w:r w:rsidRPr="00D27B9C">
        <w:rPr>
          <w:i/>
          <w:iCs/>
          <w:sz w:val="28"/>
          <w:szCs w:val="28"/>
        </w:rPr>
        <w:t xml:space="preserve">Завдання </w:t>
      </w:r>
      <w:r w:rsidR="002F68FF" w:rsidRPr="00D27B9C">
        <w:rPr>
          <w:i/>
          <w:iCs/>
          <w:sz w:val="28"/>
          <w:szCs w:val="28"/>
          <w:lang w:val="uk-UA"/>
        </w:rPr>
        <w:t>12</w:t>
      </w:r>
      <w:r w:rsidRPr="00D27B9C">
        <w:rPr>
          <w:i/>
          <w:iCs/>
          <w:sz w:val="28"/>
          <w:szCs w:val="28"/>
        </w:rPr>
        <w:t xml:space="preserve">.2. </w:t>
      </w:r>
      <w:r w:rsidRPr="00D27B9C">
        <w:rPr>
          <w:sz w:val="28"/>
          <w:szCs w:val="28"/>
        </w:rPr>
        <w:t xml:space="preserve">Скласти кросворд за темою практичного заняття. </w:t>
      </w:r>
    </w:p>
    <w:p w:rsidR="006A0522" w:rsidRPr="00D27B9C" w:rsidRDefault="006A0522" w:rsidP="00D27B9C">
      <w:pPr>
        <w:pStyle w:val="Default"/>
        <w:spacing w:line="360" w:lineRule="auto"/>
        <w:rPr>
          <w:sz w:val="28"/>
          <w:szCs w:val="28"/>
        </w:rPr>
      </w:pPr>
      <w:r w:rsidRPr="00D27B9C">
        <w:rPr>
          <w:i/>
          <w:iCs/>
          <w:sz w:val="28"/>
          <w:szCs w:val="28"/>
        </w:rPr>
        <w:t>Завдання</w:t>
      </w:r>
      <w:r w:rsidR="00C72F42" w:rsidRPr="00D27B9C">
        <w:rPr>
          <w:i/>
          <w:iCs/>
          <w:sz w:val="28"/>
          <w:szCs w:val="28"/>
          <w:lang w:val="uk-UA"/>
        </w:rPr>
        <w:t>12</w:t>
      </w:r>
      <w:r w:rsidRPr="00D27B9C">
        <w:rPr>
          <w:i/>
          <w:iCs/>
          <w:sz w:val="28"/>
          <w:szCs w:val="28"/>
        </w:rPr>
        <w:t xml:space="preserve">.3. </w:t>
      </w:r>
      <w:r w:rsidRPr="00D27B9C">
        <w:rPr>
          <w:sz w:val="28"/>
          <w:szCs w:val="28"/>
        </w:rPr>
        <w:t xml:space="preserve">Визначити мету, завдання, об’єкт і предмет дослідження. </w:t>
      </w:r>
    </w:p>
    <w:p w:rsidR="006A0522" w:rsidRPr="00D27B9C" w:rsidRDefault="006A0522" w:rsidP="00D27B9C">
      <w:pPr>
        <w:spacing w:line="360" w:lineRule="auto"/>
        <w:rPr>
          <w:sz w:val="28"/>
          <w:szCs w:val="28"/>
          <w:lang w:val="ru-RU"/>
        </w:rPr>
      </w:pPr>
      <w:r w:rsidRPr="00D27B9C">
        <w:rPr>
          <w:i/>
          <w:iCs/>
          <w:sz w:val="28"/>
          <w:szCs w:val="28"/>
          <w:lang w:val="ru-RU"/>
        </w:rPr>
        <w:t>Методичні рекомендації</w:t>
      </w:r>
    </w:p>
    <w:p w:rsidR="006A0522" w:rsidRPr="00D27B9C" w:rsidRDefault="006A0522" w:rsidP="00D27B9C">
      <w:pPr>
        <w:pStyle w:val="Default"/>
        <w:spacing w:line="360" w:lineRule="auto"/>
        <w:rPr>
          <w:sz w:val="28"/>
          <w:szCs w:val="28"/>
        </w:rPr>
      </w:pPr>
      <w:r w:rsidRPr="00D27B9C">
        <w:rPr>
          <w:sz w:val="28"/>
          <w:szCs w:val="28"/>
        </w:rPr>
        <w:t xml:space="preserve">Мета дослідження розглядається як досягнення основного результату. Отже, метою наукової роботи є узагальнення та подальший розвиток теоретичних і методичних положень і підходів, методичного забезпечення, науково-практичних рекомендацій з певної проблеми відповідно до обраної теми дослідження. </w:t>
      </w:r>
    </w:p>
    <w:p w:rsidR="006A0522" w:rsidRPr="00D27B9C" w:rsidRDefault="006A0522" w:rsidP="00D27B9C">
      <w:pPr>
        <w:pStyle w:val="Default"/>
        <w:spacing w:line="360" w:lineRule="auto"/>
        <w:rPr>
          <w:sz w:val="28"/>
          <w:szCs w:val="28"/>
        </w:rPr>
      </w:pPr>
      <w:r w:rsidRPr="00D27B9C">
        <w:rPr>
          <w:sz w:val="28"/>
          <w:szCs w:val="28"/>
        </w:rPr>
        <w:t xml:space="preserve">Завдання дослідження, що спрямовані на досягнення означеної мети, повинні формулюватись із використанням таких базових слів: уточнити, проаналізувати, узагальнити, сформувати, обґрунтувати, виявити, визначити, виділити, удосконалити, розробити. </w:t>
      </w:r>
    </w:p>
    <w:p w:rsidR="006A0522" w:rsidRPr="00D27B9C" w:rsidRDefault="006A0522" w:rsidP="00D27B9C">
      <w:pPr>
        <w:pStyle w:val="Default"/>
        <w:spacing w:line="360" w:lineRule="auto"/>
        <w:rPr>
          <w:sz w:val="28"/>
          <w:szCs w:val="28"/>
        </w:rPr>
      </w:pPr>
      <w:r w:rsidRPr="00D27B9C">
        <w:rPr>
          <w:sz w:val="28"/>
          <w:szCs w:val="28"/>
        </w:rPr>
        <w:lastRenderedPageBreak/>
        <w:t xml:space="preserve">Об’єкт дослідження доцільно визначати як певне явище або процес (тобто «на чому» проводиться дослідження). </w:t>
      </w:r>
    </w:p>
    <w:p w:rsidR="006A0522" w:rsidRPr="00D27B9C" w:rsidRDefault="006A0522" w:rsidP="00D27B9C">
      <w:pPr>
        <w:pStyle w:val="Default"/>
        <w:spacing w:line="360" w:lineRule="auto"/>
        <w:rPr>
          <w:sz w:val="28"/>
          <w:szCs w:val="28"/>
        </w:rPr>
      </w:pPr>
      <w:r w:rsidRPr="00D27B9C">
        <w:rPr>
          <w:sz w:val="28"/>
          <w:szCs w:val="28"/>
        </w:rPr>
        <w:t xml:space="preserve">Предмет – це методична характеристика об’єкта (тобто «про що саме» дослідження). Тому предметом можуть бути теоретичні та методичні положення і підходи, методи і рекомендації, практичні положення, методичне забезпечення щодо вирішення певного запитання, зазначеного в темі наукової роботи. </w:t>
      </w:r>
    </w:p>
    <w:p w:rsidR="006A0522" w:rsidRPr="00D27B9C" w:rsidRDefault="006A0522" w:rsidP="00D27B9C">
      <w:pPr>
        <w:pStyle w:val="Default"/>
        <w:spacing w:line="360" w:lineRule="auto"/>
        <w:rPr>
          <w:sz w:val="28"/>
          <w:szCs w:val="28"/>
        </w:rPr>
      </w:pPr>
      <w:r w:rsidRPr="00D27B9C">
        <w:rPr>
          <w:i/>
          <w:iCs/>
          <w:sz w:val="28"/>
          <w:szCs w:val="28"/>
        </w:rPr>
        <w:t xml:space="preserve">Завдання </w:t>
      </w:r>
      <w:r w:rsidR="00C72F42" w:rsidRPr="00D27B9C">
        <w:rPr>
          <w:i/>
          <w:iCs/>
          <w:sz w:val="28"/>
          <w:szCs w:val="28"/>
          <w:lang w:val="uk-UA"/>
        </w:rPr>
        <w:t>12</w:t>
      </w:r>
      <w:r w:rsidRPr="00D27B9C">
        <w:rPr>
          <w:i/>
          <w:iCs/>
          <w:sz w:val="28"/>
          <w:szCs w:val="28"/>
        </w:rPr>
        <w:t xml:space="preserve">.4. </w:t>
      </w:r>
      <w:r w:rsidRPr="00D27B9C">
        <w:rPr>
          <w:sz w:val="28"/>
          <w:szCs w:val="28"/>
        </w:rPr>
        <w:t xml:space="preserve">Подати структурно-логічну схему основних елементів наукової роботи: завдань, змісту, наукових результатів, публікацій, а також встановити залежність між висновками і завданнями. </w:t>
      </w:r>
    </w:p>
    <w:p w:rsidR="006A0522" w:rsidRPr="00D27B9C" w:rsidRDefault="006A0522" w:rsidP="00D27B9C">
      <w:pPr>
        <w:spacing w:line="360" w:lineRule="auto"/>
        <w:rPr>
          <w:sz w:val="28"/>
          <w:szCs w:val="28"/>
          <w:lang w:val="ru-RU"/>
        </w:rPr>
      </w:pPr>
      <w:r w:rsidRPr="00D27B9C">
        <w:rPr>
          <w:i/>
          <w:iCs/>
          <w:sz w:val="28"/>
          <w:szCs w:val="28"/>
          <w:lang w:val="ru-RU"/>
        </w:rPr>
        <w:t xml:space="preserve">Завдання </w:t>
      </w:r>
      <w:r w:rsidR="00C72F42" w:rsidRPr="00D27B9C">
        <w:rPr>
          <w:i/>
          <w:iCs/>
          <w:sz w:val="28"/>
          <w:szCs w:val="28"/>
          <w:lang w:val="ru-RU"/>
        </w:rPr>
        <w:t>12</w:t>
      </w:r>
      <w:r w:rsidRPr="00D27B9C">
        <w:rPr>
          <w:i/>
          <w:iCs/>
          <w:sz w:val="28"/>
          <w:szCs w:val="28"/>
          <w:lang w:val="ru-RU"/>
        </w:rPr>
        <w:t xml:space="preserve">.5. </w:t>
      </w:r>
      <w:r w:rsidRPr="00D27B9C">
        <w:rPr>
          <w:sz w:val="28"/>
          <w:szCs w:val="28"/>
          <w:lang w:val="ru-RU"/>
        </w:rPr>
        <w:t xml:space="preserve">Розгадайте кросворд та складіть із виділених букв ім’я британського лікаря та вченого, який ввів поняття латерального мислення, для розвитку якого використовував такі техніки, як </w:t>
      </w:r>
      <w:r w:rsidRPr="00D27B9C">
        <w:rPr>
          <w:sz w:val="28"/>
          <w:szCs w:val="28"/>
        </w:rPr>
        <w:t>PMI</w:t>
      </w:r>
      <w:r w:rsidRPr="00D27B9C">
        <w:rPr>
          <w:sz w:val="28"/>
          <w:szCs w:val="28"/>
          <w:lang w:val="ru-RU"/>
        </w:rPr>
        <w:t xml:space="preserve"> (англ. </w:t>
      </w:r>
      <w:r w:rsidRPr="00D27B9C">
        <w:rPr>
          <w:sz w:val="28"/>
          <w:szCs w:val="28"/>
        </w:rPr>
        <w:t>plus</w:t>
      </w:r>
      <w:r w:rsidRPr="00D27B9C">
        <w:rPr>
          <w:sz w:val="28"/>
          <w:szCs w:val="28"/>
          <w:lang w:val="ru-RU"/>
        </w:rPr>
        <w:t>-</w:t>
      </w:r>
      <w:r w:rsidRPr="00D27B9C">
        <w:rPr>
          <w:sz w:val="28"/>
          <w:szCs w:val="28"/>
        </w:rPr>
        <w:t>minus</w:t>
      </w:r>
      <w:r w:rsidRPr="00D27B9C">
        <w:rPr>
          <w:sz w:val="28"/>
          <w:szCs w:val="28"/>
          <w:lang w:val="ru-RU"/>
        </w:rPr>
        <w:t>-</w:t>
      </w:r>
      <w:r w:rsidRPr="00D27B9C">
        <w:rPr>
          <w:sz w:val="28"/>
          <w:szCs w:val="28"/>
        </w:rPr>
        <w:t>interesting</w:t>
      </w:r>
      <w:r w:rsidRPr="00D27B9C">
        <w:rPr>
          <w:sz w:val="28"/>
          <w:szCs w:val="28"/>
          <w:lang w:val="ru-RU"/>
        </w:rPr>
        <w:t xml:space="preserve"> - плюс-мінус-цікаво) та техніку шести шапок (англ. </w:t>
      </w:r>
      <w:r w:rsidRPr="00D27B9C">
        <w:rPr>
          <w:sz w:val="28"/>
          <w:szCs w:val="28"/>
        </w:rPr>
        <w:t>Sixthinkinghats</w:t>
      </w:r>
      <w:r w:rsidRPr="00D27B9C">
        <w:rPr>
          <w:sz w:val="28"/>
          <w:szCs w:val="28"/>
          <w:lang w:val="ru-RU"/>
        </w:rPr>
        <w:t>)</w:t>
      </w:r>
    </w:p>
    <w:p w:rsidR="006A0522" w:rsidRPr="00D27B9C" w:rsidRDefault="006A0522" w:rsidP="00D27B9C">
      <w:pPr>
        <w:pStyle w:val="Default"/>
        <w:spacing w:line="360" w:lineRule="auto"/>
        <w:rPr>
          <w:sz w:val="28"/>
          <w:szCs w:val="28"/>
        </w:rPr>
      </w:pPr>
      <w:r w:rsidRPr="00D27B9C">
        <w:rPr>
          <w:b/>
          <w:bCs/>
          <w:sz w:val="28"/>
          <w:szCs w:val="28"/>
        </w:rPr>
        <w:t xml:space="preserve">По горизонталі: </w:t>
      </w:r>
    </w:p>
    <w:p w:rsidR="006A0522" w:rsidRPr="00D27B9C" w:rsidRDefault="006A0522" w:rsidP="00D27B9C">
      <w:pPr>
        <w:pStyle w:val="Default"/>
        <w:spacing w:line="360" w:lineRule="auto"/>
        <w:rPr>
          <w:sz w:val="28"/>
          <w:szCs w:val="28"/>
        </w:rPr>
      </w:pPr>
      <w:r w:rsidRPr="00D27B9C">
        <w:rPr>
          <w:b/>
          <w:bCs/>
          <w:sz w:val="28"/>
          <w:szCs w:val="28"/>
        </w:rPr>
        <w:t xml:space="preserve">2. </w:t>
      </w:r>
      <w:r w:rsidRPr="00D27B9C">
        <w:rPr>
          <w:sz w:val="28"/>
          <w:szCs w:val="28"/>
        </w:rPr>
        <w:t xml:space="preserve">Підхід в загальнонауковій методології, який передбачає, що явище чи процесс пізнається через характерні інформаційні аспекти. </w:t>
      </w:r>
    </w:p>
    <w:p w:rsidR="006A0522" w:rsidRPr="00D27B9C" w:rsidRDefault="006A0522" w:rsidP="00D27B9C">
      <w:pPr>
        <w:pStyle w:val="Default"/>
        <w:spacing w:line="360" w:lineRule="auto"/>
        <w:rPr>
          <w:sz w:val="28"/>
          <w:szCs w:val="28"/>
        </w:rPr>
      </w:pPr>
      <w:r w:rsidRPr="00D27B9C">
        <w:rPr>
          <w:b/>
          <w:bCs/>
          <w:sz w:val="28"/>
          <w:szCs w:val="28"/>
        </w:rPr>
        <w:t xml:space="preserve">5. </w:t>
      </w:r>
      <w:r w:rsidRPr="00D27B9C">
        <w:rPr>
          <w:sz w:val="28"/>
          <w:szCs w:val="28"/>
        </w:rPr>
        <w:t xml:space="preserve">Сукупність прийомів дослідження, що застосовуються в певній науці. </w:t>
      </w:r>
    </w:p>
    <w:p w:rsidR="006A0522" w:rsidRPr="00D27B9C" w:rsidRDefault="006A0522" w:rsidP="00D27B9C">
      <w:pPr>
        <w:pStyle w:val="Default"/>
        <w:spacing w:line="360" w:lineRule="auto"/>
        <w:rPr>
          <w:sz w:val="28"/>
          <w:szCs w:val="28"/>
        </w:rPr>
      </w:pPr>
      <w:r w:rsidRPr="00D27B9C">
        <w:rPr>
          <w:b/>
          <w:bCs/>
          <w:sz w:val="28"/>
          <w:szCs w:val="28"/>
        </w:rPr>
        <w:t xml:space="preserve">6. </w:t>
      </w:r>
      <w:r w:rsidRPr="00D27B9C">
        <w:rPr>
          <w:sz w:val="28"/>
          <w:szCs w:val="28"/>
        </w:rPr>
        <w:t xml:space="preserve">Метод філософії, що досліджує категорії розвитку і передбачає принципи загального зв'язку і загального розвитку явищ у світі. </w:t>
      </w:r>
    </w:p>
    <w:p w:rsidR="006A0522" w:rsidRPr="00D27B9C" w:rsidRDefault="006A0522" w:rsidP="00D27B9C">
      <w:pPr>
        <w:pStyle w:val="Default"/>
        <w:spacing w:line="360" w:lineRule="auto"/>
        <w:rPr>
          <w:sz w:val="28"/>
          <w:szCs w:val="28"/>
        </w:rPr>
      </w:pPr>
      <w:r w:rsidRPr="00D27B9C">
        <w:rPr>
          <w:b/>
          <w:bCs/>
          <w:sz w:val="28"/>
          <w:szCs w:val="28"/>
        </w:rPr>
        <w:t xml:space="preserve">9. </w:t>
      </w:r>
      <w:r w:rsidRPr="00D27B9C">
        <w:rPr>
          <w:sz w:val="28"/>
          <w:szCs w:val="28"/>
        </w:rPr>
        <w:t xml:space="preserve">Нове знання, здобуте в процесі фундаментальних або прикладних наукових досліджень та зафіксоване на носіях наукової інформації у формі наукового звіту, наукової праці, наукової доповіді, наукового повідомлення 36 </w:t>
      </w:r>
    </w:p>
    <w:p w:rsidR="006A0522" w:rsidRPr="00D27B9C" w:rsidRDefault="006A0522" w:rsidP="00D27B9C">
      <w:pPr>
        <w:pStyle w:val="Default"/>
        <w:spacing w:line="360" w:lineRule="auto"/>
        <w:rPr>
          <w:color w:val="auto"/>
          <w:sz w:val="28"/>
          <w:szCs w:val="28"/>
        </w:rPr>
      </w:pPr>
    </w:p>
    <w:p w:rsidR="006A0522" w:rsidRPr="00D27B9C" w:rsidRDefault="006A0522" w:rsidP="00D27B9C">
      <w:pPr>
        <w:spacing w:line="360" w:lineRule="auto"/>
        <w:rPr>
          <w:sz w:val="28"/>
          <w:szCs w:val="28"/>
          <w:lang w:val="ru-RU"/>
        </w:rPr>
      </w:pPr>
      <w:r w:rsidRPr="00D27B9C">
        <w:rPr>
          <w:sz w:val="28"/>
          <w:szCs w:val="28"/>
          <w:lang w:val="ru-RU"/>
        </w:rPr>
        <w:t>про науково-дослідну роботу, монографічного дослідження, наукового відкриття це – науковий …</w:t>
      </w:r>
    </w:p>
    <w:p w:rsidR="006A0522" w:rsidRPr="00D27B9C" w:rsidRDefault="006A0522" w:rsidP="00D27B9C">
      <w:pPr>
        <w:pStyle w:val="Default"/>
        <w:spacing w:line="360" w:lineRule="auto"/>
        <w:rPr>
          <w:sz w:val="28"/>
          <w:szCs w:val="28"/>
        </w:rPr>
      </w:pPr>
      <w:r w:rsidRPr="00D27B9C">
        <w:rPr>
          <w:b/>
          <w:bCs/>
          <w:sz w:val="28"/>
          <w:szCs w:val="28"/>
        </w:rPr>
        <w:t xml:space="preserve">11. </w:t>
      </w:r>
      <w:r w:rsidRPr="00D27B9C">
        <w:rPr>
          <w:sz w:val="28"/>
          <w:szCs w:val="28"/>
        </w:rPr>
        <w:t xml:space="preserve">Функція науки, що являє собою вияв найбільш суттєвих знань про закони розвитку природи, суспільства і мислення та їх взаємозв’язок. </w:t>
      </w:r>
    </w:p>
    <w:p w:rsidR="006A0522" w:rsidRPr="00D27B9C" w:rsidRDefault="006A0522" w:rsidP="00D27B9C">
      <w:pPr>
        <w:pStyle w:val="Default"/>
        <w:spacing w:line="360" w:lineRule="auto"/>
        <w:rPr>
          <w:color w:val="auto"/>
          <w:sz w:val="28"/>
          <w:szCs w:val="28"/>
        </w:rPr>
      </w:pPr>
      <w:r w:rsidRPr="00D27B9C">
        <w:rPr>
          <w:b/>
          <w:bCs/>
          <w:sz w:val="28"/>
          <w:szCs w:val="28"/>
        </w:rPr>
        <w:t xml:space="preserve">12. </w:t>
      </w:r>
      <w:r w:rsidRPr="00D27B9C">
        <w:rPr>
          <w:sz w:val="28"/>
          <w:szCs w:val="28"/>
        </w:rPr>
        <w:t>Метод філософії та педагогіки середньовічної Європи, для якого характерне принципове панування теології над усіма інши</w:t>
      </w:r>
      <w:r w:rsidR="00C72F42" w:rsidRPr="00D27B9C">
        <w:rPr>
          <w:sz w:val="28"/>
          <w:szCs w:val="28"/>
        </w:rPr>
        <w:t>ми формами пізнання, знання.</w:t>
      </w:r>
      <w:r w:rsidRPr="00D27B9C">
        <w:rPr>
          <w:b/>
          <w:bCs/>
          <w:color w:val="auto"/>
          <w:sz w:val="28"/>
          <w:szCs w:val="28"/>
        </w:rPr>
        <w:t>14</w:t>
      </w:r>
      <w:r w:rsidRPr="00D27B9C">
        <w:rPr>
          <w:color w:val="auto"/>
          <w:sz w:val="28"/>
          <w:szCs w:val="28"/>
        </w:rPr>
        <w:t xml:space="preserve">. </w:t>
      </w:r>
      <w:r w:rsidRPr="00D27B9C">
        <w:rPr>
          <w:color w:val="auto"/>
          <w:sz w:val="28"/>
          <w:szCs w:val="28"/>
        </w:rPr>
        <w:lastRenderedPageBreak/>
        <w:t xml:space="preserve">…мислення - поняття для позначення непрямого та творчого підходу для вирішення проблем. </w:t>
      </w:r>
    </w:p>
    <w:p w:rsidR="006A0522" w:rsidRPr="00D27B9C" w:rsidRDefault="006A0522" w:rsidP="00D27B9C">
      <w:pPr>
        <w:pStyle w:val="Default"/>
        <w:spacing w:line="360" w:lineRule="auto"/>
        <w:rPr>
          <w:color w:val="auto"/>
          <w:sz w:val="28"/>
          <w:szCs w:val="28"/>
        </w:rPr>
      </w:pPr>
      <w:r w:rsidRPr="00D27B9C">
        <w:rPr>
          <w:b/>
          <w:bCs/>
          <w:color w:val="auto"/>
          <w:sz w:val="28"/>
          <w:szCs w:val="28"/>
        </w:rPr>
        <w:t xml:space="preserve">15. </w:t>
      </w:r>
      <w:r w:rsidRPr="00D27B9C">
        <w:rPr>
          <w:color w:val="auto"/>
          <w:sz w:val="28"/>
          <w:szCs w:val="28"/>
        </w:rPr>
        <w:t xml:space="preserve">Один з емпіричних методів наукових досліджень, який ґрунтується на використанні професійного досвіду та інтуїції спеціалістів при вирішенні аналітичних задач. </w:t>
      </w:r>
    </w:p>
    <w:p w:rsidR="006A0522" w:rsidRPr="00D27B9C" w:rsidRDefault="006A0522" w:rsidP="00D27B9C">
      <w:pPr>
        <w:pStyle w:val="Default"/>
        <w:spacing w:line="360" w:lineRule="auto"/>
        <w:rPr>
          <w:color w:val="auto"/>
          <w:sz w:val="28"/>
          <w:szCs w:val="28"/>
        </w:rPr>
      </w:pPr>
      <w:r w:rsidRPr="00D27B9C">
        <w:rPr>
          <w:b/>
          <w:bCs/>
          <w:color w:val="auto"/>
          <w:sz w:val="28"/>
          <w:szCs w:val="28"/>
        </w:rPr>
        <w:t xml:space="preserve">17. </w:t>
      </w:r>
      <w:r w:rsidRPr="00D27B9C">
        <w:rPr>
          <w:color w:val="auto"/>
          <w:sz w:val="28"/>
          <w:szCs w:val="28"/>
        </w:rPr>
        <w:t xml:space="preserve">Це галузь наукознавства, що займається статистичними дослідженнями структури та динаміки масивів і потоків наукової інформації. </w:t>
      </w:r>
    </w:p>
    <w:p w:rsidR="006A0522" w:rsidRPr="00D27B9C" w:rsidRDefault="006A0522" w:rsidP="00D27B9C">
      <w:pPr>
        <w:pStyle w:val="Default"/>
        <w:spacing w:line="360" w:lineRule="auto"/>
        <w:rPr>
          <w:color w:val="auto"/>
          <w:sz w:val="28"/>
          <w:szCs w:val="28"/>
        </w:rPr>
      </w:pPr>
      <w:r w:rsidRPr="00D27B9C">
        <w:rPr>
          <w:b/>
          <w:bCs/>
          <w:color w:val="auto"/>
          <w:sz w:val="28"/>
          <w:szCs w:val="28"/>
        </w:rPr>
        <w:t xml:space="preserve">22. </w:t>
      </w:r>
      <w:r w:rsidRPr="00D27B9C">
        <w:rPr>
          <w:color w:val="auto"/>
          <w:sz w:val="28"/>
          <w:szCs w:val="28"/>
        </w:rPr>
        <w:t xml:space="preserve">Окрема відособлена галузь науки, техніки, майстерності, мистецтва тощо; будь-яка самостійна професія, основна кваліфікація; комплекс набутих людиною знань і практичних навичок, що дає їй можливість займатися певним родом занять у якійсь галузі діяльності. </w:t>
      </w:r>
    </w:p>
    <w:p w:rsidR="006A0522" w:rsidRPr="00D27B9C" w:rsidRDefault="006A0522" w:rsidP="00D27B9C">
      <w:pPr>
        <w:pStyle w:val="Default"/>
        <w:spacing w:line="360" w:lineRule="auto"/>
        <w:rPr>
          <w:color w:val="auto"/>
          <w:sz w:val="28"/>
          <w:szCs w:val="28"/>
        </w:rPr>
      </w:pPr>
      <w:r w:rsidRPr="00D27B9C">
        <w:rPr>
          <w:b/>
          <w:bCs/>
          <w:color w:val="auto"/>
          <w:sz w:val="28"/>
          <w:szCs w:val="28"/>
        </w:rPr>
        <w:t xml:space="preserve">23. </w:t>
      </w:r>
      <w:r w:rsidRPr="00D27B9C">
        <w:rPr>
          <w:color w:val="auto"/>
          <w:sz w:val="28"/>
          <w:szCs w:val="28"/>
        </w:rPr>
        <w:t xml:space="preserve">Ознаки (якісні), що виражаються в вигляді понять, визначень, які характеризують їхню суть, стан або якість (сорт продукції, професія, сімейний статус). </w:t>
      </w:r>
    </w:p>
    <w:p w:rsidR="006A0522" w:rsidRPr="00D27B9C" w:rsidRDefault="006A0522" w:rsidP="00D27B9C">
      <w:pPr>
        <w:pStyle w:val="Default"/>
        <w:spacing w:line="360" w:lineRule="auto"/>
        <w:rPr>
          <w:color w:val="auto"/>
          <w:sz w:val="28"/>
          <w:szCs w:val="28"/>
        </w:rPr>
      </w:pPr>
      <w:r w:rsidRPr="00D27B9C">
        <w:rPr>
          <w:b/>
          <w:bCs/>
          <w:color w:val="auto"/>
          <w:sz w:val="28"/>
          <w:szCs w:val="28"/>
        </w:rPr>
        <w:t xml:space="preserve">25. </w:t>
      </w:r>
      <w:r w:rsidRPr="00D27B9C">
        <w:rPr>
          <w:color w:val="auto"/>
          <w:sz w:val="28"/>
          <w:szCs w:val="28"/>
        </w:rPr>
        <w:t xml:space="preserve">Методи, які дозволяють пришвидшити процес розв'язання ряду задач (розпізнавання об'єктів, доведення теорем і т. д.), в яких людина не може дати точний алгоритм вирішення з допомогою технічних засобів. </w:t>
      </w:r>
    </w:p>
    <w:p w:rsidR="006A0522" w:rsidRPr="00D27B9C" w:rsidRDefault="006A0522" w:rsidP="00D27B9C">
      <w:pPr>
        <w:pStyle w:val="Default"/>
        <w:spacing w:line="360" w:lineRule="auto"/>
        <w:rPr>
          <w:color w:val="auto"/>
          <w:sz w:val="28"/>
          <w:szCs w:val="28"/>
        </w:rPr>
      </w:pPr>
      <w:r w:rsidRPr="00D27B9C">
        <w:rPr>
          <w:b/>
          <w:bCs/>
          <w:color w:val="auto"/>
          <w:sz w:val="28"/>
          <w:szCs w:val="28"/>
        </w:rPr>
        <w:t xml:space="preserve">27. </w:t>
      </w:r>
      <w:r w:rsidRPr="00D27B9C">
        <w:rPr>
          <w:color w:val="auto"/>
          <w:sz w:val="28"/>
          <w:szCs w:val="28"/>
        </w:rPr>
        <w:t xml:space="preserve">Сфера діяльності людини, спрямована на одержання (вироблення і систематизацію у вигляді теорій, гіпотез, законів природи чи суспільства тощо) нових знань про навколишній світ. </w:t>
      </w:r>
    </w:p>
    <w:p w:rsidR="006A0522" w:rsidRPr="00D27B9C" w:rsidRDefault="006A0522" w:rsidP="00D27B9C">
      <w:pPr>
        <w:pStyle w:val="Default"/>
        <w:spacing w:line="360" w:lineRule="auto"/>
        <w:rPr>
          <w:color w:val="auto"/>
          <w:sz w:val="28"/>
          <w:szCs w:val="28"/>
        </w:rPr>
      </w:pPr>
      <w:r w:rsidRPr="00D27B9C">
        <w:rPr>
          <w:b/>
          <w:bCs/>
          <w:color w:val="auto"/>
          <w:sz w:val="28"/>
          <w:szCs w:val="28"/>
        </w:rPr>
        <w:t xml:space="preserve">28. </w:t>
      </w:r>
      <w:r w:rsidRPr="00D27B9C">
        <w:rPr>
          <w:color w:val="auto"/>
          <w:sz w:val="28"/>
          <w:szCs w:val="28"/>
        </w:rPr>
        <w:t xml:space="preserve">Інноваційний проект, що реалізується в рамках пріоритетних напрямів інноваційної діяльності. </w:t>
      </w:r>
    </w:p>
    <w:p w:rsidR="006A0522" w:rsidRPr="00D27B9C" w:rsidRDefault="006A0522" w:rsidP="00D27B9C">
      <w:pPr>
        <w:spacing w:line="360" w:lineRule="auto"/>
        <w:rPr>
          <w:sz w:val="28"/>
          <w:szCs w:val="28"/>
          <w:lang w:val="ru-RU"/>
        </w:rPr>
      </w:pPr>
      <w:r w:rsidRPr="00D27B9C">
        <w:rPr>
          <w:b/>
          <w:bCs/>
          <w:sz w:val="28"/>
          <w:szCs w:val="28"/>
          <w:lang w:val="ru-RU"/>
        </w:rPr>
        <w:t xml:space="preserve">30. </w:t>
      </w:r>
      <w:r w:rsidRPr="00D27B9C">
        <w:rPr>
          <w:sz w:val="28"/>
          <w:szCs w:val="28"/>
          <w:lang w:val="ru-RU"/>
        </w:rPr>
        <w:t>Наука на сучасному етапі становлення, що розпочався в 70-х рр.. 20ст.</w:t>
      </w:r>
    </w:p>
    <w:p w:rsidR="006A0522" w:rsidRPr="00D27B9C" w:rsidRDefault="006A0522" w:rsidP="00D27B9C">
      <w:pPr>
        <w:pStyle w:val="Default"/>
        <w:spacing w:line="360" w:lineRule="auto"/>
        <w:rPr>
          <w:sz w:val="28"/>
          <w:szCs w:val="28"/>
        </w:rPr>
      </w:pPr>
      <w:r w:rsidRPr="00D27B9C">
        <w:rPr>
          <w:b/>
          <w:bCs/>
          <w:sz w:val="28"/>
          <w:szCs w:val="28"/>
        </w:rPr>
        <w:t xml:space="preserve">31. </w:t>
      </w:r>
      <w:r w:rsidRPr="00D27B9C">
        <w:rPr>
          <w:sz w:val="28"/>
          <w:szCs w:val="28"/>
        </w:rPr>
        <w:t xml:space="preserve">Новостворені (застосовані) і (або) вдосконалені конкурентоздатні технології, продукція або послуги, а також організаційно-технічні рішення виробничого, адміністративного, комерційного або іншого характеру, що істотно поліпшують структуру та якість виробництва і (або) соціальної сфери. </w:t>
      </w:r>
    </w:p>
    <w:p w:rsidR="006A0522" w:rsidRPr="00D27B9C" w:rsidRDefault="006A0522" w:rsidP="00D27B9C">
      <w:pPr>
        <w:pStyle w:val="Default"/>
        <w:spacing w:line="360" w:lineRule="auto"/>
        <w:rPr>
          <w:sz w:val="28"/>
          <w:szCs w:val="28"/>
        </w:rPr>
      </w:pPr>
      <w:r w:rsidRPr="00D27B9C">
        <w:rPr>
          <w:b/>
          <w:bCs/>
          <w:sz w:val="28"/>
          <w:szCs w:val="28"/>
        </w:rPr>
        <w:t xml:space="preserve">По вертикалі: </w:t>
      </w:r>
    </w:p>
    <w:p w:rsidR="006A0522" w:rsidRPr="00D27B9C" w:rsidRDefault="006A0522" w:rsidP="00D27B9C">
      <w:pPr>
        <w:pStyle w:val="Default"/>
        <w:spacing w:line="360" w:lineRule="auto"/>
        <w:rPr>
          <w:sz w:val="28"/>
          <w:szCs w:val="28"/>
        </w:rPr>
      </w:pPr>
      <w:r w:rsidRPr="00D27B9C">
        <w:rPr>
          <w:b/>
          <w:bCs/>
          <w:sz w:val="28"/>
          <w:szCs w:val="28"/>
        </w:rPr>
        <w:t xml:space="preserve">1. </w:t>
      </w:r>
      <w:r w:rsidRPr="00D27B9C">
        <w:rPr>
          <w:sz w:val="28"/>
          <w:szCs w:val="28"/>
        </w:rPr>
        <w:t xml:space="preserve">Оцінювання освітньої програми та/або освітньої діяльності вищого навчального закладу за цією програмою </w:t>
      </w:r>
    </w:p>
    <w:p w:rsidR="006A0522" w:rsidRPr="00D27B9C" w:rsidRDefault="006A0522" w:rsidP="00D27B9C">
      <w:pPr>
        <w:pStyle w:val="Default"/>
        <w:spacing w:line="360" w:lineRule="auto"/>
        <w:rPr>
          <w:color w:val="auto"/>
          <w:sz w:val="28"/>
          <w:szCs w:val="28"/>
        </w:rPr>
      </w:pPr>
      <w:r w:rsidRPr="00D27B9C">
        <w:rPr>
          <w:b/>
          <w:bCs/>
          <w:sz w:val="28"/>
          <w:szCs w:val="28"/>
        </w:rPr>
        <w:lastRenderedPageBreak/>
        <w:t xml:space="preserve">3. </w:t>
      </w:r>
      <w:r w:rsidRPr="00D27B9C">
        <w:rPr>
          <w:sz w:val="28"/>
          <w:szCs w:val="28"/>
        </w:rPr>
        <w:t>Установка сучасної некласичної філософії (і науки), що позначена визнанням залежності методів пізнання від властивостей, особливостей та завдань суб'єкта, його концептуальних орієнтацій та ракурсів підходу до дійсності; методологічний … припускає можливість виправданого використання різноманітних методів, які можуть поєднуватись між собо</w:t>
      </w:r>
      <w:r w:rsidR="00C72F42" w:rsidRPr="00D27B9C">
        <w:rPr>
          <w:sz w:val="28"/>
          <w:szCs w:val="28"/>
        </w:rPr>
        <w:t xml:space="preserve">ю на засадах доповнюваності. </w:t>
      </w:r>
      <w:r w:rsidRPr="00D27B9C">
        <w:rPr>
          <w:b/>
          <w:bCs/>
          <w:color w:val="auto"/>
          <w:sz w:val="28"/>
          <w:szCs w:val="28"/>
        </w:rPr>
        <w:t xml:space="preserve">4. </w:t>
      </w:r>
      <w:r w:rsidRPr="00D27B9C">
        <w:rPr>
          <w:color w:val="auto"/>
          <w:sz w:val="28"/>
          <w:szCs w:val="28"/>
        </w:rPr>
        <w:t xml:space="preserve">Система поглядів; те або інше розуміння явищ і процесів; єдиний, визначальний задум; провідна думка якого-небудь твору, наукової праці тощо. </w:t>
      </w:r>
    </w:p>
    <w:p w:rsidR="006A0522" w:rsidRPr="00D27B9C" w:rsidRDefault="006A0522" w:rsidP="00D27B9C">
      <w:pPr>
        <w:pStyle w:val="Default"/>
        <w:spacing w:line="360" w:lineRule="auto"/>
        <w:rPr>
          <w:color w:val="auto"/>
          <w:sz w:val="28"/>
          <w:szCs w:val="28"/>
        </w:rPr>
      </w:pPr>
      <w:r w:rsidRPr="00D27B9C">
        <w:rPr>
          <w:b/>
          <w:bCs/>
          <w:color w:val="auto"/>
          <w:sz w:val="28"/>
          <w:szCs w:val="28"/>
        </w:rPr>
        <w:t xml:space="preserve">7. </w:t>
      </w:r>
      <w:r w:rsidRPr="00D27B9C">
        <w:rPr>
          <w:color w:val="auto"/>
          <w:sz w:val="28"/>
          <w:szCs w:val="28"/>
        </w:rPr>
        <w:t xml:space="preserve">Властивість, що виражає однаковість будови якихось сукупностей елементів, незалежно від природи цих елементів. Взаємна однозначність між системами або об'єктами, що розглядаються. Строго доведений ізоморфізм для систем різної природи дозволяє переносити знання з однієї галузі на іншу. </w:t>
      </w:r>
    </w:p>
    <w:p w:rsidR="006A0522" w:rsidRPr="00D27B9C" w:rsidRDefault="006A0522" w:rsidP="00D27B9C">
      <w:pPr>
        <w:pStyle w:val="Default"/>
        <w:spacing w:line="360" w:lineRule="auto"/>
        <w:rPr>
          <w:color w:val="auto"/>
          <w:sz w:val="28"/>
          <w:szCs w:val="28"/>
        </w:rPr>
      </w:pPr>
      <w:r w:rsidRPr="00D27B9C">
        <w:rPr>
          <w:b/>
          <w:bCs/>
          <w:color w:val="auto"/>
          <w:sz w:val="28"/>
          <w:szCs w:val="28"/>
        </w:rPr>
        <w:t xml:space="preserve">8. </w:t>
      </w:r>
      <w:r w:rsidRPr="00D27B9C">
        <w:rPr>
          <w:color w:val="auto"/>
          <w:sz w:val="28"/>
          <w:szCs w:val="28"/>
        </w:rPr>
        <w:t xml:space="preserve">Вчення про науку, способи її визначення й побудови у вигляді системи знання. </w:t>
      </w:r>
      <w:r w:rsidRPr="00D27B9C">
        <w:rPr>
          <w:b/>
          <w:bCs/>
          <w:color w:val="auto"/>
          <w:sz w:val="28"/>
          <w:szCs w:val="28"/>
        </w:rPr>
        <w:t xml:space="preserve">10. </w:t>
      </w:r>
      <w:r w:rsidRPr="00D27B9C">
        <w:rPr>
          <w:color w:val="auto"/>
          <w:sz w:val="28"/>
          <w:szCs w:val="28"/>
        </w:rPr>
        <w:t xml:space="preserve">Результати інтелектуальної діяльності це - … продукти. </w:t>
      </w:r>
    </w:p>
    <w:p w:rsidR="006A0522" w:rsidRPr="00D27B9C" w:rsidRDefault="006A0522" w:rsidP="00D27B9C">
      <w:pPr>
        <w:pStyle w:val="Default"/>
        <w:spacing w:line="360" w:lineRule="auto"/>
        <w:rPr>
          <w:color w:val="auto"/>
          <w:sz w:val="28"/>
          <w:szCs w:val="28"/>
        </w:rPr>
      </w:pPr>
      <w:r w:rsidRPr="00D27B9C">
        <w:rPr>
          <w:b/>
          <w:bCs/>
          <w:color w:val="auto"/>
          <w:sz w:val="28"/>
          <w:szCs w:val="28"/>
        </w:rPr>
        <w:t xml:space="preserve">13. </w:t>
      </w:r>
      <w:r w:rsidRPr="00D27B9C">
        <w:rPr>
          <w:color w:val="auto"/>
          <w:sz w:val="28"/>
          <w:szCs w:val="28"/>
        </w:rPr>
        <w:t xml:space="preserve">Узагальнення, класифікація та опис результатів дослідження і експерименту та впровадження їх у практичну діяльність людей це - … дослідження. </w:t>
      </w:r>
    </w:p>
    <w:p w:rsidR="006A0522" w:rsidRPr="00D27B9C" w:rsidRDefault="006A0522" w:rsidP="00D27B9C">
      <w:pPr>
        <w:spacing w:line="360" w:lineRule="auto"/>
        <w:rPr>
          <w:sz w:val="28"/>
          <w:szCs w:val="28"/>
          <w:lang w:val="ru-RU"/>
        </w:rPr>
      </w:pPr>
      <w:r w:rsidRPr="00D27B9C">
        <w:rPr>
          <w:b/>
          <w:bCs/>
          <w:sz w:val="28"/>
          <w:szCs w:val="28"/>
          <w:lang w:val="ru-RU"/>
        </w:rPr>
        <w:t>16</w:t>
      </w:r>
      <w:r w:rsidRPr="00D27B9C">
        <w:rPr>
          <w:sz w:val="28"/>
          <w:szCs w:val="28"/>
          <w:lang w:val="ru-RU"/>
        </w:rPr>
        <w:t>. Міждисциплінарна наука, що займається вивченням процесів самоорганізації і виникнення, підтримки стійкості і розпаду структур (систем) різної природи на основі методів математичної фізики («формальних технологій</w:t>
      </w:r>
    </w:p>
    <w:p w:rsidR="006A0522" w:rsidRPr="00D27B9C" w:rsidRDefault="006A0522" w:rsidP="00D27B9C">
      <w:pPr>
        <w:pStyle w:val="Default"/>
        <w:spacing w:line="360" w:lineRule="auto"/>
        <w:rPr>
          <w:sz w:val="28"/>
          <w:szCs w:val="28"/>
        </w:rPr>
      </w:pPr>
      <w:r w:rsidRPr="00D27B9C">
        <w:rPr>
          <w:b/>
          <w:bCs/>
          <w:sz w:val="28"/>
          <w:szCs w:val="28"/>
        </w:rPr>
        <w:t xml:space="preserve">18. </w:t>
      </w:r>
      <w:r w:rsidRPr="00D27B9C">
        <w:rPr>
          <w:sz w:val="28"/>
          <w:szCs w:val="28"/>
        </w:rPr>
        <w:t xml:space="preserve">Позбавлення ліцензіата органом ліцензування права на провадження певного виду господарської діяльності - … ліцензії. </w:t>
      </w:r>
    </w:p>
    <w:p w:rsidR="006A0522" w:rsidRPr="00D27B9C" w:rsidRDefault="006A0522" w:rsidP="00D27B9C">
      <w:pPr>
        <w:pStyle w:val="Default"/>
        <w:spacing w:line="360" w:lineRule="auto"/>
        <w:rPr>
          <w:sz w:val="28"/>
          <w:szCs w:val="28"/>
        </w:rPr>
      </w:pPr>
      <w:r w:rsidRPr="00D27B9C">
        <w:rPr>
          <w:b/>
          <w:bCs/>
          <w:sz w:val="28"/>
          <w:szCs w:val="28"/>
        </w:rPr>
        <w:t xml:space="preserve">19. </w:t>
      </w:r>
      <w:r w:rsidRPr="00D27B9C">
        <w:rPr>
          <w:sz w:val="28"/>
          <w:szCs w:val="28"/>
        </w:rPr>
        <w:t xml:space="preserve">Метод наукового дослідження, що полягає в активному, систематичному, цілеспрямованому, планомірному, і навмисному сприйнятті об'єкта, в ході якого отримується знання про зовнішні сторони, властивості і відносини досліджуваного об'єкта. </w:t>
      </w:r>
    </w:p>
    <w:p w:rsidR="006A0522" w:rsidRPr="00D27B9C" w:rsidRDefault="006A0522" w:rsidP="00D27B9C">
      <w:pPr>
        <w:pStyle w:val="Default"/>
        <w:spacing w:line="360" w:lineRule="auto"/>
        <w:rPr>
          <w:sz w:val="28"/>
          <w:szCs w:val="28"/>
        </w:rPr>
      </w:pPr>
      <w:r w:rsidRPr="00D27B9C">
        <w:rPr>
          <w:b/>
          <w:bCs/>
          <w:sz w:val="28"/>
          <w:szCs w:val="28"/>
        </w:rPr>
        <w:t xml:space="preserve">20. </w:t>
      </w:r>
      <w:r w:rsidRPr="00D27B9C">
        <w:rPr>
          <w:sz w:val="28"/>
          <w:szCs w:val="28"/>
        </w:rPr>
        <w:t xml:space="preserve">Логіко-методологічна процедура встановлення істинності наукової гіпотези (так само як і поодинокого, конкретно-наукового твердження) на підставі їхньої відповідності емпіричним даним або теоретичним положенням, що відповідають емпіричним даним. </w:t>
      </w:r>
    </w:p>
    <w:p w:rsidR="006A0522" w:rsidRPr="00D27B9C" w:rsidRDefault="006A0522" w:rsidP="00D27B9C">
      <w:pPr>
        <w:pStyle w:val="Default"/>
        <w:spacing w:line="360" w:lineRule="auto"/>
        <w:rPr>
          <w:sz w:val="28"/>
          <w:szCs w:val="28"/>
        </w:rPr>
      </w:pPr>
      <w:r w:rsidRPr="00D27B9C">
        <w:rPr>
          <w:b/>
          <w:bCs/>
          <w:sz w:val="28"/>
          <w:szCs w:val="28"/>
        </w:rPr>
        <w:lastRenderedPageBreak/>
        <w:t xml:space="preserve">21. </w:t>
      </w:r>
      <w:r w:rsidRPr="00D27B9C">
        <w:rPr>
          <w:sz w:val="28"/>
          <w:szCs w:val="28"/>
        </w:rPr>
        <w:t xml:space="preserve">Особливість розвитку сучасної науки, що характеризується проникненням математичних методів і мови математики в різні науки. </w:t>
      </w:r>
    </w:p>
    <w:p w:rsidR="006A0522" w:rsidRPr="00D27B9C" w:rsidRDefault="006A0522" w:rsidP="00D27B9C">
      <w:pPr>
        <w:pStyle w:val="Default"/>
        <w:spacing w:line="360" w:lineRule="auto"/>
        <w:rPr>
          <w:sz w:val="28"/>
          <w:szCs w:val="28"/>
        </w:rPr>
      </w:pPr>
      <w:r w:rsidRPr="00D27B9C">
        <w:rPr>
          <w:b/>
          <w:bCs/>
          <w:sz w:val="28"/>
          <w:szCs w:val="28"/>
        </w:rPr>
        <w:t xml:space="preserve">24. </w:t>
      </w:r>
      <w:r w:rsidRPr="00D27B9C">
        <w:rPr>
          <w:sz w:val="28"/>
          <w:szCs w:val="28"/>
        </w:rPr>
        <w:t xml:space="preserve">Суб'єкт господарювання, який одержав ліцензію на провадження певного виду господарської діяльності, що підлягає ліцензуванню. </w:t>
      </w:r>
    </w:p>
    <w:p w:rsidR="006A0522" w:rsidRPr="00D27B9C" w:rsidRDefault="006A0522" w:rsidP="00D27B9C">
      <w:pPr>
        <w:pStyle w:val="Default"/>
        <w:spacing w:line="360" w:lineRule="auto"/>
        <w:rPr>
          <w:sz w:val="28"/>
          <w:szCs w:val="28"/>
        </w:rPr>
      </w:pPr>
      <w:r w:rsidRPr="00D27B9C">
        <w:rPr>
          <w:b/>
          <w:bCs/>
          <w:sz w:val="28"/>
          <w:szCs w:val="28"/>
        </w:rPr>
        <w:t xml:space="preserve">26. </w:t>
      </w:r>
      <w:r w:rsidRPr="00D27B9C">
        <w:rPr>
          <w:sz w:val="28"/>
          <w:szCs w:val="28"/>
        </w:rPr>
        <w:t xml:space="preserve">Це твердження, яке сприймається як головне, важливе, суттєве, неодмінне або, принаймні, бажане. У повсякденному житті це можуть бути внутрішні переконання людини, ті практичні, моральні та теоретичні засади, якими вона керується в житті, в різних сферах діяльності. </w:t>
      </w:r>
    </w:p>
    <w:p w:rsidR="006A0522" w:rsidRPr="00D27B9C" w:rsidRDefault="006A0522" w:rsidP="00D27B9C">
      <w:pPr>
        <w:pStyle w:val="Default"/>
        <w:spacing w:line="360" w:lineRule="auto"/>
        <w:rPr>
          <w:sz w:val="28"/>
          <w:szCs w:val="28"/>
        </w:rPr>
      </w:pPr>
      <w:r w:rsidRPr="00D27B9C">
        <w:rPr>
          <w:b/>
          <w:bCs/>
          <w:sz w:val="28"/>
          <w:szCs w:val="28"/>
        </w:rPr>
        <w:t xml:space="preserve">29. </w:t>
      </w:r>
      <w:r w:rsidRPr="00D27B9C">
        <w:rPr>
          <w:sz w:val="28"/>
          <w:szCs w:val="28"/>
        </w:rPr>
        <w:t xml:space="preserve">Цей принцип у загальнонауковій методології не має чітко окреслених меж, можливості його використання визначаються специфікою галузі. Він пов'язаний із загально філософською теорією пізнання і є методологічною базою для багатьох наук; особливо ефективний у вивченні 39 </w:t>
      </w:r>
    </w:p>
    <w:p w:rsidR="006A0522" w:rsidRPr="00D27B9C" w:rsidRDefault="006A0522" w:rsidP="00D27B9C">
      <w:pPr>
        <w:pStyle w:val="Default"/>
        <w:spacing w:line="360" w:lineRule="auto"/>
        <w:rPr>
          <w:color w:val="auto"/>
          <w:sz w:val="28"/>
          <w:szCs w:val="28"/>
        </w:rPr>
      </w:pPr>
    </w:p>
    <w:p w:rsidR="006A0522" w:rsidRPr="00D27B9C" w:rsidRDefault="006A0522" w:rsidP="00D27B9C">
      <w:pPr>
        <w:spacing w:line="360" w:lineRule="auto"/>
        <w:rPr>
          <w:sz w:val="28"/>
          <w:szCs w:val="28"/>
          <w:lang w:val="ru-RU"/>
        </w:rPr>
      </w:pPr>
      <w:r w:rsidRPr="00D27B9C">
        <w:rPr>
          <w:sz w:val="28"/>
          <w:szCs w:val="28"/>
          <w:lang w:val="ru-RU"/>
        </w:rPr>
        <w:t>динаміки науки та її співвідношення з суспільством, в обґрунтуванні провідного значення знання в поведінці індивіда.</w:t>
      </w:r>
    </w:p>
    <w:p w:rsidR="00D023D8" w:rsidRPr="00D27B9C" w:rsidRDefault="00D023D8" w:rsidP="00D27B9C">
      <w:pPr>
        <w:spacing w:line="360" w:lineRule="auto"/>
        <w:rPr>
          <w:sz w:val="28"/>
          <w:szCs w:val="28"/>
          <w:lang w:val="ru-RU"/>
        </w:rPr>
      </w:pPr>
    </w:p>
    <w:p w:rsidR="006A0522" w:rsidRPr="00D27B9C" w:rsidRDefault="006A0522" w:rsidP="00D27B9C">
      <w:pPr>
        <w:pStyle w:val="Default"/>
        <w:spacing w:line="360" w:lineRule="auto"/>
        <w:jc w:val="center"/>
        <w:rPr>
          <w:sz w:val="28"/>
          <w:szCs w:val="28"/>
        </w:rPr>
      </w:pPr>
      <w:r w:rsidRPr="00D27B9C">
        <w:rPr>
          <w:b/>
          <w:bCs/>
          <w:sz w:val="28"/>
          <w:szCs w:val="28"/>
        </w:rPr>
        <w:t xml:space="preserve">Практичне заняття </w:t>
      </w:r>
      <w:r w:rsidR="00C72F42" w:rsidRPr="00D27B9C">
        <w:rPr>
          <w:b/>
          <w:bCs/>
          <w:sz w:val="28"/>
          <w:szCs w:val="28"/>
          <w:lang w:val="uk-UA"/>
        </w:rPr>
        <w:t>13</w:t>
      </w:r>
      <w:r w:rsidR="00D023D8" w:rsidRPr="00D27B9C">
        <w:rPr>
          <w:b/>
          <w:bCs/>
          <w:sz w:val="28"/>
          <w:szCs w:val="28"/>
          <w:lang w:val="uk-UA"/>
        </w:rPr>
        <w:t>. Форми відображеннярезультатів наукових досліджень</w:t>
      </w:r>
    </w:p>
    <w:p w:rsidR="006A0522" w:rsidRPr="00D27B9C" w:rsidRDefault="006A0522" w:rsidP="00D27B9C">
      <w:pPr>
        <w:pStyle w:val="Default"/>
        <w:spacing w:line="360" w:lineRule="auto"/>
        <w:rPr>
          <w:sz w:val="28"/>
          <w:szCs w:val="28"/>
        </w:rPr>
      </w:pPr>
      <w:r w:rsidRPr="00D27B9C">
        <w:rPr>
          <w:i/>
          <w:iCs/>
          <w:sz w:val="28"/>
          <w:szCs w:val="28"/>
        </w:rPr>
        <w:t xml:space="preserve">Мета: </w:t>
      </w:r>
      <w:r w:rsidRPr="00D27B9C">
        <w:rPr>
          <w:sz w:val="28"/>
          <w:szCs w:val="28"/>
        </w:rPr>
        <w:t xml:space="preserve">засвоєння основних фом відображення результатів наукового дослідження. </w:t>
      </w:r>
    </w:p>
    <w:p w:rsidR="006A0522" w:rsidRPr="00D27B9C" w:rsidRDefault="006A0522" w:rsidP="00D27B9C">
      <w:pPr>
        <w:pStyle w:val="Default"/>
        <w:spacing w:line="360" w:lineRule="auto"/>
        <w:rPr>
          <w:sz w:val="28"/>
          <w:szCs w:val="28"/>
        </w:rPr>
      </w:pPr>
      <w:r w:rsidRPr="00D27B9C">
        <w:rPr>
          <w:i/>
          <w:iCs/>
          <w:sz w:val="28"/>
          <w:szCs w:val="28"/>
        </w:rPr>
        <w:t xml:space="preserve">Форма проведення: </w:t>
      </w:r>
      <w:r w:rsidRPr="00D27B9C">
        <w:rPr>
          <w:sz w:val="28"/>
          <w:szCs w:val="28"/>
        </w:rPr>
        <w:t xml:space="preserve">семінар. </w:t>
      </w:r>
    </w:p>
    <w:p w:rsidR="006A0522" w:rsidRPr="00D27B9C" w:rsidRDefault="006A0522" w:rsidP="00D27B9C">
      <w:pPr>
        <w:pStyle w:val="Default"/>
        <w:spacing w:line="360" w:lineRule="auto"/>
        <w:rPr>
          <w:sz w:val="28"/>
          <w:szCs w:val="28"/>
        </w:rPr>
      </w:pPr>
      <w:r w:rsidRPr="00D27B9C">
        <w:rPr>
          <w:b/>
          <w:bCs/>
          <w:sz w:val="28"/>
          <w:szCs w:val="28"/>
        </w:rPr>
        <w:t xml:space="preserve">Послідовність проведення заняття </w:t>
      </w:r>
    </w:p>
    <w:p w:rsidR="006A0522" w:rsidRPr="00D27B9C" w:rsidRDefault="006A0522" w:rsidP="00D27B9C">
      <w:pPr>
        <w:pStyle w:val="Default"/>
        <w:spacing w:line="360" w:lineRule="auto"/>
        <w:rPr>
          <w:sz w:val="28"/>
          <w:szCs w:val="28"/>
        </w:rPr>
      </w:pPr>
      <w:r w:rsidRPr="00D27B9C">
        <w:rPr>
          <w:b/>
          <w:bCs/>
          <w:sz w:val="28"/>
          <w:szCs w:val="28"/>
        </w:rPr>
        <w:t xml:space="preserve">1. Дайте визначення основним термінам та поняттям </w:t>
      </w:r>
    </w:p>
    <w:p w:rsidR="006A0522" w:rsidRPr="00D27B9C" w:rsidRDefault="006A0522" w:rsidP="00D27B9C">
      <w:pPr>
        <w:pStyle w:val="Default"/>
        <w:spacing w:line="360" w:lineRule="auto"/>
        <w:rPr>
          <w:sz w:val="28"/>
          <w:szCs w:val="28"/>
        </w:rPr>
      </w:pPr>
      <w:r w:rsidRPr="00D27B9C">
        <w:rPr>
          <w:sz w:val="28"/>
          <w:szCs w:val="28"/>
        </w:rPr>
        <w:t xml:space="preserve">1. Публікація. </w:t>
      </w:r>
    </w:p>
    <w:p w:rsidR="006A0522" w:rsidRPr="00D27B9C" w:rsidRDefault="006A0522" w:rsidP="00D27B9C">
      <w:pPr>
        <w:pStyle w:val="Default"/>
        <w:spacing w:line="360" w:lineRule="auto"/>
        <w:rPr>
          <w:sz w:val="28"/>
          <w:szCs w:val="28"/>
        </w:rPr>
      </w:pPr>
      <w:r w:rsidRPr="00D27B9C">
        <w:rPr>
          <w:sz w:val="28"/>
          <w:szCs w:val="28"/>
        </w:rPr>
        <w:t xml:space="preserve">2. Реферат. </w:t>
      </w:r>
    </w:p>
    <w:p w:rsidR="006A0522" w:rsidRPr="00D27B9C" w:rsidRDefault="006A0522" w:rsidP="00D27B9C">
      <w:pPr>
        <w:pStyle w:val="Default"/>
        <w:spacing w:line="360" w:lineRule="auto"/>
        <w:rPr>
          <w:sz w:val="28"/>
          <w:szCs w:val="28"/>
        </w:rPr>
      </w:pPr>
      <w:r w:rsidRPr="00D27B9C">
        <w:rPr>
          <w:sz w:val="28"/>
          <w:szCs w:val="28"/>
        </w:rPr>
        <w:t xml:space="preserve">3. Тези. </w:t>
      </w:r>
    </w:p>
    <w:p w:rsidR="006A0522" w:rsidRPr="00D27B9C" w:rsidRDefault="006A0522" w:rsidP="00D27B9C">
      <w:pPr>
        <w:pStyle w:val="Default"/>
        <w:spacing w:line="360" w:lineRule="auto"/>
        <w:rPr>
          <w:sz w:val="28"/>
          <w:szCs w:val="28"/>
        </w:rPr>
      </w:pPr>
      <w:r w:rsidRPr="00D27B9C">
        <w:rPr>
          <w:sz w:val="28"/>
          <w:szCs w:val="28"/>
        </w:rPr>
        <w:t xml:space="preserve">4. Дискусія. </w:t>
      </w:r>
    </w:p>
    <w:p w:rsidR="006A0522" w:rsidRPr="00D27B9C" w:rsidRDefault="006A0522" w:rsidP="00D27B9C">
      <w:pPr>
        <w:pStyle w:val="Default"/>
        <w:spacing w:line="360" w:lineRule="auto"/>
        <w:rPr>
          <w:sz w:val="28"/>
          <w:szCs w:val="28"/>
        </w:rPr>
      </w:pPr>
      <w:r w:rsidRPr="00D27B9C">
        <w:rPr>
          <w:b/>
          <w:bCs/>
          <w:sz w:val="28"/>
          <w:szCs w:val="28"/>
        </w:rPr>
        <w:t xml:space="preserve">2. Дайте відповідь на основні запитання </w:t>
      </w:r>
    </w:p>
    <w:p w:rsidR="006A0522" w:rsidRPr="00D27B9C" w:rsidRDefault="006A0522" w:rsidP="00D27B9C">
      <w:pPr>
        <w:pStyle w:val="Default"/>
        <w:spacing w:line="360" w:lineRule="auto"/>
        <w:rPr>
          <w:sz w:val="28"/>
          <w:szCs w:val="28"/>
        </w:rPr>
      </w:pPr>
      <w:r w:rsidRPr="00D27B9C">
        <w:rPr>
          <w:sz w:val="28"/>
          <w:szCs w:val="28"/>
        </w:rPr>
        <w:t xml:space="preserve">1. Що таке наукове видання? </w:t>
      </w:r>
    </w:p>
    <w:p w:rsidR="006A0522" w:rsidRPr="00D27B9C" w:rsidRDefault="006A0522" w:rsidP="00D27B9C">
      <w:pPr>
        <w:pStyle w:val="Default"/>
        <w:spacing w:line="360" w:lineRule="auto"/>
        <w:rPr>
          <w:sz w:val="28"/>
          <w:szCs w:val="28"/>
        </w:rPr>
      </w:pPr>
      <w:r w:rsidRPr="00D27B9C">
        <w:rPr>
          <w:sz w:val="28"/>
          <w:szCs w:val="28"/>
        </w:rPr>
        <w:t xml:space="preserve">2. Які є форми висвітлення підсумків наукової роботи? </w:t>
      </w:r>
    </w:p>
    <w:p w:rsidR="006A0522" w:rsidRPr="00D27B9C" w:rsidRDefault="006A0522" w:rsidP="00D27B9C">
      <w:pPr>
        <w:pStyle w:val="Default"/>
        <w:spacing w:line="360" w:lineRule="auto"/>
        <w:rPr>
          <w:sz w:val="28"/>
          <w:szCs w:val="28"/>
        </w:rPr>
      </w:pPr>
      <w:r w:rsidRPr="00D27B9C">
        <w:rPr>
          <w:sz w:val="28"/>
          <w:szCs w:val="28"/>
        </w:rPr>
        <w:lastRenderedPageBreak/>
        <w:t xml:space="preserve">3. Де може відбуватися усна передача інформації про наукові результати? </w:t>
      </w:r>
    </w:p>
    <w:p w:rsidR="006A0522" w:rsidRPr="00D27B9C" w:rsidRDefault="006A0522" w:rsidP="00D27B9C">
      <w:pPr>
        <w:pStyle w:val="Default"/>
        <w:spacing w:line="360" w:lineRule="auto"/>
        <w:rPr>
          <w:sz w:val="28"/>
          <w:szCs w:val="28"/>
        </w:rPr>
      </w:pPr>
      <w:r w:rsidRPr="00D27B9C">
        <w:rPr>
          <w:sz w:val="28"/>
          <w:szCs w:val="28"/>
        </w:rPr>
        <w:t xml:space="preserve">4. Що таке наукова конференція? Які існують їх види? </w:t>
      </w:r>
    </w:p>
    <w:p w:rsidR="006A0522" w:rsidRPr="00D27B9C" w:rsidRDefault="006A0522" w:rsidP="00D27B9C">
      <w:pPr>
        <w:pStyle w:val="Default"/>
        <w:spacing w:line="360" w:lineRule="auto"/>
        <w:rPr>
          <w:sz w:val="28"/>
          <w:szCs w:val="28"/>
        </w:rPr>
      </w:pPr>
      <w:r w:rsidRPr="00D27B9C">
        <w:rPr>
          <w:sz w:val="28"/>
          <w:szCs w:val="28"/>
        </w:rPr>
        <w:t xml:space="preserve">5. Які Ви знаєте форми участі в дискусії? </w:t>
      </w:r>
    </w:p>
    <w:p w:rsidR="006A0522" w:rsidRPr="00D27B9C" w:rsidRDefault="006A0522" w:rsidP="00D27B9C">
      <w:pPr>
        <w:pStyle w:val="Default"/>
        <w:spacing w:line="360" w:lineRule="auto"/>
        <w:rPr>
          <w:sz w:val="28"/>
          <w:szCs w:val="28"/>
        </w:rPr>
      </w:pPr>
      <w:r w:rsidRPr="00D27B9C">
        <w:rPr>
          <w:b/>
          <w:bCs/>
          <w:sz w:val="28"/>
          <w:szCs w:val="28"/>
        </w:rPr>
        <w:t xml:space="preserve">3. Обговорення доповідей на теми: </w:t>
      </w:r>
    </w:p>
    <w:p w:rsidR="006A0522" w:rsidRPr="00D27B9C" w:rsidRDefault="006A0522" w:rsidP="00D27B9C">
      <w:pPr>
        <w:pStyle w:val="Default"/>
        <w:spacing w:line="360" w:lineRule="auto"/>
        <w:rPr>
          <w:sz w:val="28"/>
          <w:szCs w:val="28"/>
        </w:rPr>
      </w:pPr>
      <w:r w:rsidRPr="00D27B9C">
        <w:rPr>
          <w:sz w:val="28"/>
          <w:szCs w:val="28"/>
        </w:rPr>
        <w:t xml:space="preserve">1. Види та зміст публікацій. </w:t>
      </w:r>
    </w:p>
    <w:p w:rsidR="006A0522" w:rsidRPr="00D27B9C" w:rsidRDefault="006A0522" w:rsidP="00D27B9C">
      <w:pPr>
        <w:pStyle w:val="Default"/>
        <w:spacing w:line="360" w:lineRule="auto"/>
        <w:rPr>
          <w:sz w:val="28"/>
          <w:szCs w:val="28"/>
        </w:rPr>
      </w:pPr>
      <w:r w:rsidRPr="00D27B9C">
        <w:rPr>
          <w:sz w:val="28"/>
          <w:szCs w:val="28"/>
        </w:rPr>
        <w:t xml:space="preserve">2. Структура статті. </w:t>
      </w:r>
    </w:p>
    <w:p w:rsidR="006A0522" w:rsidRPr="00D27B9C" w:rsidRDefault="006A0522" w:rsidP="00D27B9C">
      <w:pPr>
        <w:spacing w:line="360" w:lineRule="auto"/>
        <w:rPr>
          <w:sz w:val="28"/>
          <w:szCs w:val="28"/>
          <w:lang w:val="ru-RU"/>
        </w:rPr>
      </w:pPr>
      <w:r w:rsidRPr="00D27B9C">
        <w:rPr>
          <w:sz w:val="28"/>
          <w:szCs w:val="28"/>
          <w:lang w:val="ru-RU"/>
        </w:rPr>
        <w:t>3. Структура магістерської роботи.</w:t>
      </w:r>
    </w:p>
    <w:p w:rsidR="006A0522" w:rsidRPr="00D27B9C" w:rsidRDefault="006A0522" w:rsidP="00D27B9C">
      <w:pPr>
        <w:pStyle w:val="Default"/>
        <w:spacing w:line="360" w:lineRule="auto"/>
        <w:rPr>
          <w:sz w:val="28"/>
          <w:szCs w:val="28"/>
        </w:rPr>
      </w:pPr>
      <w:r w:rsidRPr="00D27B9C">
        <w:rPr>
          <w:b/>
          <w:bCs/>
          <w:sz w:val="28"/>
          <w:szCs w:val="28"/>
        </w:rPr>
        <w:t xml:space="preserve">4. Завдання для самостійної роботи. </w:t>
      </w:r>
    </w:p>
    <w:p w:rsidR="006A0522" w:rsidRPr="00D27B9C" w:rsidRDefault="006A0522" w:rsidP="00D27B9C">
      <w:pPr>
        <w:pStyle w:val="Default"/>
        <w:spacing w:line="360" w:lineRule="auto"/>
        <w:rPr>
          <w:sz w:val="28"/>
          <w:szCs w:val="28"/>
        </w:rPr>
      </w:pPr>
      <w:r w:rsidRPr="00D27B9C">
        <w:rPr>
          <w:b/>
          <w:bCs/>
          <w:i/>
          <w:iCs/>
          <w:sz w:val="28"/>
          <w:szCs w:val="28"/>
        </w:rPr>
        <w:t xml:space="preserve">Тестові завдання </w:t>
      </w:r>
    </w:p>
    <w:p w:rsidR="006A0522" w:rsidRPr="00D27B9C" w:rsidRDefault="006A0522" w:rsidP="00D27B9C">
      <w:pPr>
        <w:pStyle w:val="Default"/>
        <w:spacing w:line="360" w:lineRule="auto"/>
        <w:rPr>
          <w:sz w:val="28"/>
          <w:szCs w:val="28"/>
        </w:rPr>
      </w:pPr>
      <w:r w:rsidRPr="00D27B9C">
        <w:rPr>
          <w:sz w:val="28"/>
          <w:szCs w:val="28"/>
        </w:rPr>
        <w:t xml:space="preserve">1. До основних функцій публікації належать: </w:t>
      </w:r>
    </w:p>
    <w:p w:rsidR="006A0522" w:rsidRPr="00D27B9C" w:rsidRDefault="006A0522" w:rsidP="00D27B9C">
      <w:pPr>
        <w:pStyle w:val="Default"/>
        <w:spacing w:line="360" w:lineRule="auto"/>
        <w:rPr>
          <w:sz w:val="28"/>
          <w:szCs w:val="28"/>
        </w:rPr>
      </w:pPr>
      <w:r w:rsidRPr="00D27B9C">
        <w:rPr>
          <w:sz w:val="28"/>
          <w:szCs w:val="28"/>
        </w:rPr>
        <w:t xml:space="preserve">а) оприлюднення результатів наукової роботи; </w:t>
      </w:r>
    </w:p>
    <w:p w:rsidR="006A0522" w:rsidRPr="00D27B9C" w:rsidRDefault="006A0522" w:rsidP="00D27B9C">
      <w:pPr>
        <w:pStyle w:val="Default"/>
        <w:spacing w:line="360" w:lineRule="auto"/>
        <w:rPr>
          <w:sz w:val="28"/>
          <w:szCs w:val="28"/>
        </w:rPr>
      </w:pPr>
      <w:r w:rsidRPr="00D27B9C">
        <w:rPr>
          <w:sz w:val="28"/>
          <w:szCs w:val="28"/>
        </w:rPr>
        <w:t xml:space="preserve">б) сприяння встановленню пріоритету автора; </w:t>
      </w:r>
    </w:p>
    <w:p w:rsidR="006A0522" w:rsidRPr="00D27B9C" w:rsidRDefault="006A0522" w:rsidP="00D27B9C">
      <w:pPr>
        <w:pStyle w:val="Default"/>
        <w:spacing w:line="360" w:lineRule="auto"/>
        <w:rPr>
          <w:sz w:val="28"/>
          <w:szCs w:val="28"/>
        </w:rPr>
      </w:pPr>
      <w:r w:rsidRPr="00D27B9C">
        <w:rPr>
          <w:sz w:val="28"/>
          <w:szCs w:val="28"/>
        </w:rPr>
        <w:t xml:space="preserve">в) свідчення про особистий внесок дослідника в розробку наукової проблеми; </w:t>
      </w:r>
    </w:p>
    <w:p w:rsidR="006A0522" w:rsidRPr="00D27B9C" w:rsidRDefault="006A0522" w:rsidP="00D27B9C">
      <w:pPr>
        <w:pStyle w:val="Default"/>
        <w:spacing w:line="360" w:lineRule="auto"/>
        <w:rPr>
          <w:sz w:val="28"/>
          <w:szCs w:val="28"/>
        </w:rPr>
      </w:pPr>
      <w:r w:rsidRPr="00D27B9C">
        <w:rPr>
          <w:sz w:val="28"/>
          <w:szCs w:val="28"/>
        </w:rPr>
        <w:t xml:space="preserve">г) всі відповіді правильні. </w:t>
      </w:r>
    </w:p>
    <w:p w:rsidR="006A0522" w:rsidRPr="00D27B9C" w:rsidRDefault="006A0522" w:rsidP="00D27B9C">
      <w:pPr>
        <w:pStyle w:val="Default"/>
        <w:spacing w:line="360" w:lineRule="auto"/>
        <w:rPr>
          <w:sz w:val="28"/>
          <w:szCs w:val="28"/>
        </w:rPr>
      </w:pPr>
      <w:r w:rsidRPr="00D27B9C">
        <w:rPr>
          <w:sz w:val="28"/>
          <w:szCs w:val="28"/>
        </w:rPr>
        <w:t xml:space="preserve">2. Види рефератів: </w:t>
      </w:r>
    </w:p>
    <w:p w:rsidR="006A0522" w:rsidRPr="00D27B9C" w:rsidRDefault="006A0522" w:rsidP="00D27B9C">
      <w:pPr>
        <w:pStyle w:val="Default"/>
        <w:spacing w:line="360" w:lineRule="auto"/>
        <w:rPr>
          <w:sz w:val="28"/>
          <w:szCs w:val="28"/>
        </w:rPr>
      </w:pPr>
      <w:r w:rsidRPr="00D27B9C">
        <w:rPr>
          <w:sz w:val="28"/>
          <w:szCs w:val="28"/>
        </w:rPr>
        <w:t xml:space="preserve">а) наукові та практичні; </w:t>
      </w:r>
    </w:p>
    <w:p w:rsidR="006A0522" w:rsidRPr="00D27B9C" w:rsidRDefault="006A0522" w:rsidP="00D27B9C">
      <w:pPr>
        <w:pStyle w:val="Default"/>
        <w:spacing w:line="360" w:lineRule="auto"/>
        <w:rPr>
          <w:sz w:val="28"/>
          <w:szCs w:val="28"/>
        </w:rPr>
      </w:pPr>
      <w:r w:rsidRPr="00D27B9C">
        <w:rPr>
          <w:sz w:val="28"/>
          <w:szCs w:val="28"/>
        </w:rPr>
        <w:t xml:space="preserve">б) наукові та інформативні; </w:t>
      </w:r>
    </w:p>
    <w:p w:rsidR="006A0522" w:rsidRPr="00D27B9C" w:rsidRDefault="006A0522" w:rsidP="00D27B9C">
      <w:pPr>
        <w:pStyle w:val="Default"/>
        <w:spacing w:line="360" w:lineRule="auto"/>
        <w:rPr>
          <w:sz w:val="28"/>
          <w:szCs w:val="28"/>
        </w:rPr>
      </w:pPr>
      <w:r w:rsidRPr="00D27B9C">
        <w:rPr>
          <w:sz w:val="28"/>
          <w:szCs w:val="28"/>
        </w:rPr>
        <w:t xml:space="preserve">в) наукові, теоретичні, методологічні; </w:t>
      </w:r>
    </w:p>
    <w:p w:rsidR="006A0522" w:rsidRPr="00D27B9C" w:rsidRDefault="006A0522" w:rsidP="00D27B9C">
      <w:pPr>
        <w:pStyle w:val="Default"/>
        <w:spacing w:line="360" w:lineRule="auto"/>
        <w:rPr>
          <w:sz w:val="28"/>
          <w:szCs w:val="28"/>
        </w:rPr>
      </w:pPr>
      <w:r w:rsidRPr="00D27B9C">
        <w:rPr>
          <w:sz w:val="28"/>
          <w:szCs w:val="28"/>
        </w:rPr>
        <w:t xml:space="preserve">г) всі відповіді правильні. </w:t>
      </w:r>
    </w:p>
    <w:p w:rsidR="006A0522" w:rsidRPr="00D27B9C" w:rsidRDefault="006A0522" w:rsidP="00D27B9C">
      <w:pPr>
        <w:pStyle w:val="Default"/>
        <w:spacing w:line="360" w:lineRule="auto"/>
        <w:rPr>
          <w:sz w:val="28"/>
          <w:szCs w:val="28"/>
        </w:rPr>
      </w:pPr>
      <w:r w:rsidRPr="00D27B9C">
        <w:rPr>
          <w:sz w:val="28"/>
          <w:szCs w:val="28"/>
        </w:rPr>
        <w:t xml:space="preserve">3. Результат творчої діяльності в будь-якій сфері згідно з технологією або художнім конструюванням: </w:t>
      </w:r>
    </w:p>
    <w:p w:rsidR="006A0522" w:rsidRPr="00D27B9C" w:rsidRDefault="006A0522" w:rsidP="00D27B9C">
      <w:pPr>
        <w:pStyle w:val="Default"/>
        <w:spacing w:line="360" w:lineRule="auto"/>
        <w:rPr>
          <w:sz w:val="28"/>
          <w:szCs w:val="28"/>
        </w:rPr>
      </w:pPr>
      <w:r w:rsidRPr="00D27B9C">
        <w:rPr>
          <w:sz w:val="28"/>
          <w:szCs w:val="28"/>
        </w:rPr>
        <w:t xml:space="preserve">а) монографія; </w:t>
      </w:r>
    </w:p>
    <w:p w:rsidR="006A0522" w:rsidRPr="00D27B9C" w:rsidRDefault="006A0522" w:rsidP="00D27B9C">
      <w:pPr>
        <w:pStyle w:val="Default"/>
        <w:spacing w:line="360" w:lineRule="auto"/>
        <w:rPr>
          <w:sz w:val="28"/>
          <w:szCs w:val="28"/>
        </w:rPr>
      </w:pPr>
      <w:r w:rsidRPr="00D27B9C">
        <w:rPr>
          <w:sz w:val="28"/>
          <w:szCs w:val="28"/>
        </w:rPr>
        <w:t xml:space="preserve">б) реферат; </w:t>
      </w:r>
    </w:p>
    <w:p w:rsidR="006A0522" w:rsidRPr="00D27B9C" w:rsidRDefault="006A0522" w:rsidP="00D27B9C">
      <w:pPr>
        <w:pStyle w:val="Default"/>
        <w:spacing w:line="360" w:lineRule="auto"/>
        <w:rPr>
          <w:sz w:val="28"/>
          <w:szCs w:val="28"/>
        </w:rPr>
      </w:pPr>
      <w:r w:rsidRPr="00D27B9C">
        <w:rPr>
          <w:sz w:val="28"/>
          <w:szCs w:val="28"/>
        </w:rPr>
        <w:t xml:space="preserve">в) винахід; </w:t>
      </w:r>
    </w:p>
    <w:p w:rsidR="006A0522" w:rsidRPr="00D27B9C" w:rsidRDefault="006A0522" w:rsidP="00D27B9C">
      <w:pPr>
        <w:pStyle w:val="Default"/>
        <w:spacing w:line="360" w:lineRule="auto"/>
        <w:rPr>
          <w:sz w:val="28"/>
          <w:szCs w:val="28"/>
        </w:rPr>
      </w:pPr>
      <w:r w:rsidRPr="00D27B9C">
        <w:rPr>
          <w:sz w:val="28"/>
          <w:szCs w:val="28"/>
        </w:rPr>
        <w:t xml:space="preserve">г) всі відповіді правильні. </w:t>
      </w:r>
    </w:p>
    <w:p w:rsidR="006A0522" w:rsidRPr="00D27B9C" w:rsidRDefault="006A0522" w:rsidP="00D27B9C">
      <w:pPr>
        <w:pStyle w:val="Default"/>
        <w:spacing w:line="360" w:lineRule="auto"/>
        <w:rPr>
          <w:sz w:val="28"/>
          <w:szCs w:val="28"/>
        </w:rPr>
      </w:pPr>
      <w:r w:rsidRPr="00D27B9C">
        <w:rPr>
          <w:sz w:val="28"/>
          <w:szCs w:val="28"/>
        </w:rPr>
        <w:t xml:space="preserve">4. Усна передача інформації про наукові результати здійснюється шляхом: </w:t>
      </w:r>
    </w:p>
    <w:p w:rsidR="006A0522" w:rsidRPr="00D27B9C" w:rsidRDefault="006A0522" w:rsidP="00D27B9C">
      <w:pPr>
        <w:pStyle w:val="Default"/>
        <w:spacing w:line="360" w:lineRule="auto"/>
        <w:rPr>
          <w:sz w:val="28"/>
          <w:szCs w:val="28"/>
        </w:rPr>
      </w:pPr>
      <w:r w:rsidRPr="00D27B9C">
        <w:rPr>
          <w:sz w:val="28"/>
          <w:szCs w:val="28"/>
        </w:rPr>
        <w:t xml:space="preserve">а) колоквіуму; </w:t>
      </w:r>
    </w:p>
    <w:p w:rsidR="006A0522" w:rsidRPr="00D27B9C" w:rsidRDefault="006A0522" w:rsidP="00D27B9C">
      <w:pPr>
        <w:pStyle w:val="Default"/>
        <w:spacing w:line="360" w:lineRule="auto"/>
        <w:rPr>
          <w:sz w:val="28"/>
          <w:szCs w:val="28"/>
        </w:rPr>
      </w:pPr>
      <w:r w:rsidRPr="00D27B9C">
        <w:rPr>
          <w:sz w:val="28"/>
          <w:szCs w:val="28"/>
        </w:rPr>
        <w:t xml:space="preserve">б) симпозіуму; </w:t>
      </w:r>
    </w:p>
    <w:p w:rsidR="006A0522" w:rsidRPr="00D27B9C" w:rsidRDefault="006A0522" w:rsidP="00D27B9C">
      <w:pPr>
        <w:pStyle w:val="Default"/>
        <w:spacing w:line="360" w:lineRule="auto"/>
        <w:rPr>
          <w:sz w:val="28"/>
          <w:szCs w:val="28"/>
        </w:rPr>
      </w:pPr>
      <w:r w:rsidRPr="00D27B9C">
        <w:rPr>
          <w:sz w:val="28"/>
          <w:szCs w:val="28"/>
        </w:rPr>
        <w:t xml:space="preserve">в) конференції; </w:t>
      </w:r>
    </w:p>
    <w:p w:rsidR="006A0522" w:rsidRPr="00D27B9C" w:rsidRDefault="006A0522" w:rsidP="00D27B9C">
      <w:pPr>
        <w:pStyle w:val="Default"/>
        <w:spacing w:line="360" w:lineRule="auto"/>
        <w:rPr>
          <w:sz w:val="28"/>
          <w:szCs w:val="28"/>
        </w:rPr>
      </w:pPr>
      <w:r w:rsidRPr="00D27B9C">
        <w:rPr>
          <w:sz w:val="28"/>
          <w:szCs w:val="28"/>
        </w:rPr>
        <w:t xml:space="preserve">г) всі відповіді правильні. </w:t>
      </w:r>
    </w:p>
    <w:p w:rsidR="006A0522" w:rsidRPr="00D27B9C" w:rsidRDefault="006A0522" w:rsidP="00D27B9C">
      <w:pPr>
        <w:pStyle w:val="Default"/>
        <w:spacing w:line="360" w:lineRule="auto"/>
        <w:rPr>
          <w:sz w:val="28"/>
          <w:szCs w:val="28"/>
        </w:rPr>
      </w:pPr>
      <w:r w:rsidRPr="00D27B9C">
        <w:rPr>
          <w:sz w:val="28"/>
          <w:szCs w:val="28"/>
        </w:rPr>
        <w:lastRenderedPageBreak/>
        <w:t xml:space="preserve">5. До науково-дослідних наукових видань належать: </w:t>
      </w:r>
    </w:p>
    <w:p w:rsidR="006A0522" w:rsidRPr="00D27B9C" w:rsidRDefault="006A0522" w:rsidP="00D27B9C">
      <w:pPr>
        <w:pStyle w:val="Default"/>
        <w:spacing w:line="360" w:lineRule="auto"/>
        <w:rPr>
          <w:sz w:val="28"/>
          <w:szCs w:val="28"/>
        </w:rPr>
      </w:pPr>
      <w:r w:rsidRPr="00D27B9C">
        <w:rPr>
          <w:sz w:val="28"/>
          <w:szCs w:val="28"/>
        </w:rPr>
        <w:t xml:space="preserve">а) монографія; </w:t>
      </w:r>
    </w:p>
    <w:p w:rsidR="006A0522" w:rsidRPr="00D27B9C" w:rsidRDefault="006A0522" w:rsidP="00D27B9C">
      <w:pPr>
        <w:pStyle w:val="Default"/>
        <w:spacing w:line="360" w:lineRule="auto"/>
        <w:rPr>
          <w:sz w:val="28"/>
          <w:szCs w:val="28"/>
        </w:rPr>
      </w:pPr>
      <w:r w:rsidRPr="00D27B9C">
        <w:rPr>
          <w:sz w:val="28"/>
          <w:szCs w:val="28"/>
        </w:rPr>
        <w:t xml:space="preserve">б) джерелознавчі видання; </w:t>
      </w:r>
    </w:p>
    <w:p w:rsidR="006A0522" w:rsidRPr="00D27B9C" w:rsidRDefault="006A0522" w:rsidP="00D27B9C">
      <w:pPr>
        <w:spacing w:line="360" w:lineRule="auto"/>
        <w:rPr>
          <w:sz w:val="28"/>
          <w:szCs w:val="28"/>
          <w:lang w:val="ru-RU"/>
        </w:rPr>
      </w:pPr>
      <w:r w:rsidRPr="00D27B9C">
        <w:rPr>
          <w:sz w:val="28"/>
          <w:szCs w:val="28"/>
          <w:lang w:val="ru-RU"/>
        </w:rPr>
        <w:t>в) документальні наукові видання;</w:t>
      </w:r>
    </w:p>
    <w:p w:rsidR="006A0522" w:rsidRPr="00D27B9C" w:rsidRDefault="006A0522" w:rsidP="00D27B9C">
      <w:pPr>
        <w:pStyle w:val="Default"/>
        <w:spacing w:line="360" w:lineRule="auto"/>
        <w:rPr>
          <w:sz w:val="28"/>
          <w:szCs w:val="28"/>
        </w:rPr>
      </w:pPr>
      <w:r w:rsidRPr="00D27B9C">
        <w:rPr>
          <w:sz w:val="28"/>
          <w:szCs w:val="28"/>
        </w:rPr>
        <w:t xml:space="preserve">г) всі відповіді правильні. </w:t>
      </w:r>
    </w:p>
    <w:p w:rsidR="006A0522" w:rsidRPr="00D27B9C" w:rsidRDefault="006A0522" w:rsidP="00D27B9C">
      <w:pPr>
        <w:pStyle w:val="Default"/>
        <w:spacing w:line="360" w:lineRule="auto"/>
        <w:rPr>
          <w:sz w:val="28"/>
          <w:szCs w:val="28"/>
        </w:rPr>
      </w:pPr>
      <w:r w:rsidRPr="00D27B9C">
        <w:rPr>
          <w:sz w:val="28"/>
          <w:szCs w:val="28"/>
        </w:rPr>
        <w:t xml:space="preserve">6. Доведення до загального відома за допомогою преси, радіомовлення або телебачення, розміщення в різних виданнях (газетах, журналах, книгах) роботи (робіт), а також текст, надрукований у будь-якому виданні, – це: </w:t>
      </w:r>
    </w:p>
    <w:p w:rsidR="006A0522" w:rsidRPr="00D27B9C" w:rsidRDefault="006A0522" w:rsidP="00D27B9C">
      <w:pPr>
        <w:pStyle w:val="Default"/>
        <w:spacing w:line="360" w:lineRule="auto"/>
        <w:rPr>
          <w:sz w:val="28"/>
          <w:szCs w:val="28"/>
        </w:rPr>
      </w:pPr>
      <w:r w:rsidRPr="00D27B9C">
        <w:rPr>
          <w:sz w:val="28"/>
          <w:szCs w:val="28"/>
        </w:rPr>
        <w:t xml:space="preserve">а) публікація; </w:t>
      </w:r>
    </w:p>
    <w:p w:rsidR="006A0522" w:rsidRPr="00D27B9C" w:rsidRDefault="006A0522" w:rsidP="00D27B9C">
      <w:pPr>
        <w:pStyle w:val="Default"/>
        <w:spacing w:line="360" w:lineRule="auto"/>
        <w:rPr>
          <w:sz w:val="28"/>
          <w:szCs w:val="28"/>
        </w:rPr>
      </w:pPr>
      <w:r w:rsidRPr="00D27B9C">
        <w:rPr>
          <w:sz w:val="28"/>
          <w:szCs w:val="28"/>
        </w:rPr>
        <w:t xml:space="preserve">б) гіпотеза; </w:t>
      </w:r>
    </w:p>
    <w:p w:rsidR="006A0522" w:rsidRPr="00D27B9C" w:rsidRDefault="006A0522" w:rsidP="00D27B9C">
      <w:pPr>
        <w:pStyle w:val="Default"/>
        <w:spacing w:line="360" w:lineRule="auto"/>
        <w:rPr>
          <w:sz w:val="28"/>
          <w:szCs w:val="28"/>
        </w:rPr>
      </w:pPr>
      <w:r w:rsidRPr="00D27B9C">
        <w:rPr>
          <w:sz w:val="28"/>
          <w:szCs w:val="28"/>
        </w:rPr>
        <w:t xml:space="preserve">в) закон; </w:t>
      </w:r>
    </w:p>
    <w:p w:rsidR="006A0522" w:rsidRPr="00D27B9C" w:rsidRDefault="006A0522" w:rsidP="00D27B9C">
      <w:pPr>
        <w:pStyle w:val="Default"/>
        <w:spacing w:line="360" w:lineRule="auto"/>
        <w:rPr>
          <w:sz w:val="28"/>
          <w:szCs w:val="28"/>
        </w:rPr>
      </w:pPr>
      <w:r w:rsidRPr="00D27B9C">
        <w:rPr>
          <w:sz w:val="28"/>
          <w:szCs w:val="28"/>
        </w:rPr>
        <w:t xml:space="preserve">г) дисертація. </w:t>
      </w:r>
    </w:p>
    <w:p w:rsidR="006A0522" w:rsidRPr="00D27B9C" w:rsidRDefault="006A0522" w:rsidP="00D27B9C">
      <w:pPr>
        <w:pStyle w:val="Default"/>
        <w:spacing w:line="360" w:lineRule="auto"/>
        <w:rPr>
          <w:sz w:val="28"/>
          <w:szCs w:val="28"/>
        </w:rPr>
      </w:pPr>
      <w:r w:rsidRPr="00D27B9C">
        <w:rPr>
          <w:sz w:val="28"/>
          <w:szCs w:val="28"/>
        </w:rPr>
        <w:t xml:space="preserve">7. Стисле усне або письмове викладення наукової теми (питання), складене на підставі проведеного наукового дослідження, огляду одного або кількох літературних та інших джерел, – це: </w:t>
      </w:r>
    </w:p>
    <w:p w:rsidR="006A0522" w:rsidRPr="00D27B9C" w:rsidRDefault="006A0522" w:rsidP="00D27B9C">
      <w:pPr>
        <w:pStyle w:val="Default"/>
        <w:spacing w:line="360" w:lineRule="auto"/>
        <w:rPr>
          <w:sz w:val="28"/>
          <w:szCs w:val="28"/>
        </w:rPr>
      </w:pPr>
      <w:r w:rsidRPr="00D27B9C">
        <w:rPr>
          <w:sz w:val="28"/>
          <w:szCs w:val="28"/>
        </w:rPr>
        <w:t xml:space="preserve">а) інформативний реферат; </w:t>
      </w:r>
    </w:p>
    <w:p w:rsidR="006A0522" w:rsidRPr="00D27B9C" w:rsidRDefault="006A0522" w:rsidP="00D27B9C">
      <w:pPr>
        <w:pStyle w:val="Default"/>
        <w:spacing w:line="360" w:lineRule="auto"/>
        <w:rPr>
          <w:sz w:val="28"/>
          <w:szCs w:val="28"/>
        </w:rPr>
      </w:pPr>
      <w:r w:rsidRPr="00D27B9C">
        <w:rPr>
          <w:sz w:val="28"/>
          <w:szCs w:val="28"/>
        </w:rPr>
        <w:t xml:space="preserve">б) науковий реферат; </w:t>
      </w:r>
    </w:p>
    <w:p w:rsidR="006A0522" w:rsidRPr="00D27B9C" w:rsidRDefault="006A0522" w:rsidP="00D27B9C">
      <w:pPr>
        <w:pStyle w:val="Default"/>
        <w:spacing w:line="360" w:lineRule="auto"/>
        <w:rPr>
          <w:sz w:val="28"/>
          <w:szCs w:val="28"/>
        </w:rPr>
      </w:pPr>
      <w:r w:rsidRPr="00D27B9C">
        <w:rPr>
          <w:sz w:val="28"/>
          <w:szCs w:val="28"/>
        </w:rPr>
        <w:t xml:space="preserve">в) монографія; </w:t>
      </w:r>
    </w:p>
    <w:p w:rsidR="006A0522" w:rsidRPr="00D27B9C" w:rsidRDefault="006A0522" w:rsidP="00D27B9C">
      <w:pPr>
        <w:pStyle w:val="Default"/>
        <w:spacing w:line="360" w:lineRule="auto"/>
        <w:rPr>
          <w:sz w:val="28"/>
          <w:szCs w:val="28"/>
        </w:rPr>
      </w:pPr>
      <w:r w:rsidRPr="00D27B9C">
        <w:rPr>
          <w:sz w:val="28"/>
          <w:szCs w:val="28"/>
        </w:rPr>
        <w:t xml:space="preserve">г) всі відповіді правильні. </w:t>
      </w:r>
    </w:p>
    <w:p w:rsidR="006A0522" w:rsidRPr="00D27B9C" w:rsidRDefault="006A0522" w:rsidP="00D27B9C">
      <w:pPr>
        <w:pStyle w:val="Default"/>
        <w:spacing w:line="360" w:lineRule="auto"/>
        <w:rPr>
          <w:sz w:val="28"/>
          <w:szCs w:val="28"/>
        </w:rPr>
      </w:pPr>
      <w:r w:rsidRPr="00D27B9C">
        <w:rPr>
          <w:sz w:val="28"/>
          <w:szCs w:val="28"/>
        </w:rPr>
        <w:t xml:space="preserve">8. Коротеньке письмове викладення однієї наукової праці, що висвітлює стисло її зміст, – це: </w:t>
      </w:r>
    </w:p>
    <w:p w:rsidR="006A0522" w:rsidRPr="00D27B9C" w:rsidRDefault="006A0522" w:rsidP="00D27B9C">
      <w:pPr>
        <w:pStyle w:val="Default"/>
        <w:spacing w:line="360" w:lineRule="auto"/>
        <w:rPr>
          <w:sz w:val="28"/>
          <w:szCs w:val="28"/>
        </w:rPr>
      </w:pPr>
      <w:r w:rsidRPr="00D27B9C">
        <w:rPr>
          <w:sz w:val="28"/>
          <w:szCs w:val="28"/>
        </w:rPr>
        <w:t xml:space="preserve">а) інформативний реферат; </w:t>
      </w:r>
    </w:p>
    <w:p w:rsidR="006A0522" w:rsidRPr="00D27B9C" w:rsidRDefault="006A0522" w:rsidP="00D27B9C">
      <w:pPr>
        <w:pStyle w:val="Default"/>
        <w:spacing w:line="360" w:lineRule="auto"/>
        <w:rPr>
          <w:sz w:val="28"/>
          <w:szCs w:val="28"/>
        </w:rPr>
      </w:pPr>
      <w:r w:rsidRPr="00D27B9C">
        <w:rPr>
          <w:sz w:val="28"/>
          <w:szCs w:val="28"/>
        </w:rPr>
        <w:t xml:space="preserve">б) науковий реферат; </w:t>
      </w:r>
    </w:p>
    <w:p w:rsidR="006A0522" w:rsidRPr="00D27B9C" w:rsidRDefault="006A0522" w:rsidP="00D27B9C">
      <w:pPr>
        <w:pStyle w:val="Default"/>
        <w:spacing w:line="360" w:lineRule="auto"/>
        <w:rPr>
          <w:sz w:val="28"/>
          <w:szCs w:val="28"/>
        </w:rPr>
      </w:pPr>
      <w:r w:rsidRPr="00D27B9C">
        <w:rPr>
          <w:sz w:val="28"/>
          <w:szCs w:val="28"/>
        </w:rPr>
        <w:t xml:space="preserve">в) монографія; </w:t>
      </w:r>
    </w:p>
    <w:p w:rsidR="006A0522" w:rsidRPr="00D27B9C" w:rsidRDefault="006A0522" w:rsidP="00D27B9C">
      <w:pPr>
        <w:pStyle w:val="Default"/>
        <w:spacing w:line="360" w:lineRule="auto"/>
        <w:rPr>
          <w:sz w:val="28"/>
          <w:szCs w:val="28"/>
        </w:rPr>
      </w:pPr>
      <w:r w:rsidRPr="00D27B9C">
        <w:rPr>
          <w:sz w:val="28"/>
          <w:szCs w:val="28"/>
        </w:rPr>
        <w:t xml:space="preserve">г) всі відповіді правильні. </w:t>
      </w:r>
    </w:p>
    <w:p w:rsidR="006A0522" w:rsidRPr="00D27B9C" w:rsidRDefault="006A0522" w:rsidP="00D27B9C">
      <w:pPr>
        <w:pStyle w:val="Default"/>
        <w:spacing w:line="360" w:lineRule="auto"/>
        <w:rPr>
          <w:sz w:val="28"/>
          <w:szCs w:val="28"/>
        </w:rPr>
      </w:pPr>
      <w:r w:rsidRPr="00D27B9C">
        <w:rPr>
          <w:sz w:val="28"/>
          <w:szCs w:val="28"/>
        </w:rPr>
        <w:t xml:space="preserve">9. Форма обміну інформацією, за якою одна група людей – доповідачі – повідомляють про нові наукові ідеї, результати теоретичних і експериментальних робіт, про виробничий досвід, відповідають на запитання, а інша – слухачі, що сприймають інформацію, – це: </w:t>
      </w:r>
    </w:p>
    <w:p w:rsidR="006A0522" w:rsidRPr="00D27B9C" w:rsidRDefault="006A0522" w:rsidP="00D27B9C">
      <w:pPr>
        <w:pStyle w:val="Default"/>
        <w:spacing w:line="360" w:lineRule="auto"/>
        <w:rPr>
          <w:sz w:val="28"/>
          <w:szCs w:val="28"/>
        </w:rPr>
      </w:pPr>
      <w:r w:rsidRPr="00D27B9C">
        <w:rPr>
          <w:sz w:val="28"/>
          <w:szCs w:val="28"/>
        </w:rPr>
        <w:t xml:space="preserve">а) колоквіум; </w:t>
      </w:r>
    </w:p>
    <w:p w:rsidR="006A0522" w:rsidRPr="00D27B9C" w:rsidRDefault="006A0522" w:rsidP="00D27B9C">
      <w:pPr>
        <w:pStyle w:val="Default"/>
        <w:spacing w:line="360" w:lineRule="auto"/>
        <w:rPr>
          <w:sz w:val="28"/>
          <w:szCs w:val="28"/>
        </w:rPr>
      </w:pPr>
      <w:r w:rsidRPr="00D27B9C">
        <w:rPr>
          <w:sz w:val="28"/>
          <w:szCs w:val="28"/>
        </w:rPr>
        <w:lastRenderedPageBreak/>
        <w:t xml:space="preserve">б) симпозіум; </w:t>
      </w:r>
    </w:p>
    <w:p w:rsidR="006A0522" w:rsidRPr="00D27B9C" w:rsidRDefault="006A0522" w:rsidP="00D27B9C">
      <w:pPr>
        <w:pStyle w:val="Default"/>
        <w:spacing w:line="360" w:lineRule="auto"/>
        <w:rPr>
          <w:sz w:val="28"/>
          <w:szCs w:val="28"/>
        </w:rPr>
      </w:pPr>
      <w:r w:rsidRPr="00D27B9C">
        <w:rPr>
          <w:sz w:val="28"/>
          <w:szCs w:val="28"/>
        </w:rPr>
        <w:t xml:space="preserve">в) конференція; </w:t>
      </w:r>
    </w:p>
    <w:p w:rsidR="006A0522" w:rsidRPr="00D27B9C" w:rsidRDefault="006A0522" w:rsidP="00D27B9C">
      <w:pPr>
        <w:spacing w:line="360" w:lineRule="auto"/>
        <w:rPr>
          <w:sz w:val="28"/>
          <w:szCs w:val="28"/>
          <w:lang w:val="ru-RU"/>
        </w:rPr>
      </w:pPr>
      <w:r w:rsidRPr="00D27B9C">
        <w:rPr>
          <w:sz w:val="28"/>
          <w:szCs w:val="28"/>
          <w:lang w:val="ru-RU"/>
        </w:rPr>
        <w:t>г) всі відповіді правильні.</w:t>
      </w:r>
    </w:p>
    <w:p w:rsidR="006A0522" w:rsidRPr="00D27B9C" w:rsidRDefault="006A0522" w:rsidP="00D27B9C">
      <w:pPr>
        <w:pStyle w:val="Default"/>
        <w:spacing w:line="360" w:lineRule="auto"/>
        <w:rPr>
          <w:sz w:val="28"/>
          <w:szCs w:val="28"/>
        </w:rPr>
      </w:pPr>
      <w:r w:rsidRPr="00D27B9C">
        <w:rPr>
          <w:sz w:val="28"/>
          <w:szCs w:val="28"/>
        </w:rPr>
        <w:t xml:space="preserve">10. Форма колективних зустрічей, де, як правило, обмінюються думками вчені різних напрямів, – це: </w:t>
      </w:r>
    </w:p>
    <w:p w:rsidR="006A0522" w:rsidRPr="00D27B9C" w:rsidRDefault="006A0522" w:rsidP="00D27B9C">
      <w:pPr>
        <w:pStyle w:val="Default"/>
        <w:spacing w:line="360" w:lineRule="auto"/>
        <w:rPr>
          <w:sz w:val="28"/>
          <w:szCs w:val="28"/>
        </w:rPr>
      </w:pPr>
      <w:r w:rsidRPr="00D27B9C">
        <w:rPr>
          <w:sz w:val="28"/>
          <w:szCs w:val="28"/>
        </w:rPr>
        <w:t xml:space="preserve">а) конференція; </w:t>
      </w:r>
    </w:p>
    <w:p w:rsidR="006A0522" w:rsidRPr="00D27B9C" w:rsidRDefault="006A0522" w:rsidP="00D27B9C">
      <w:pPr>
        <w:pStyle w:val="Default"/>
        <w:spacing w:line="360" w:lineRule="auto"/>
        <w:rPr>
          <w:sz w:val="28"/>
          <w:szCs w:val="28"/>
        </w:rPr>
      </w:pPr>
      <w:r w:rsidRPr="00D27B9C">
        <w:rPr>
          <w:sz w:val="28"/>
          <w:szCs w:val="28"/>
        </w:rPr>
        <w:t xml:space="preserve">б) симпозіум; </w:t>
      </w:r>
    </w:p>
    <w:p w:rsidR="006A0522" w:rsidRPr="00D27B9C" w:rsidRDefault="006A0522" w:rsidP="00D27B9C">
      <w:pPr>
        <w:pStyle w:val="Default"/>
        <w:spacing w:line="360" w:lineRule="auto"/>
        <w:rPr>
          <w:sz w:val="28"/>
          <w:szCs w:val="28"/>
        </w:rPr>
      </w:pPr>
      <w:r w:rsidRPr="00D27B9C">
        <w:rPr>
          <w:sz w:val="28"/>
          <w:szCs w:val="28"/>
        </w:rPr>
        <w:t xml:space="preserve">в) колоквіум; </w:t>
      </w:r>
    </w:p>
    <w:p w:rsidR="006A0522" w:rsidRPr="00D27B9C" w:rsidRDefault="006A0522" w:rsidP="00D27B9C">
      <w:pPr>
        <w:pStyle w:val="Default"/>
        <w:spacing w:line="360" w:lineRule="auto"/>
        <w:rPr>
          <w:sz w:val="28"/>
          <w:szCs w:val="28"/>
        </w:rPr>
      </w:pPr>
      <w:r w:rsidRPr="00D27B9C">
        <w:rPr>
          <w:sz w:val="28"/>
          <w:szCs w:val="28"/>
        </w:rPr>
        <w:t xml:space="preserve">г) всі відповіді правильні. </w:t>
      </w:r>
    </w:p>
    <w:p w:rsidR="006A0522" w:rsidRPr="00D27B9C" w:rsidRDefault="006A0522" w:rsidP="00D27B9C">
      <w:pPr>
        <w:pStyle w:val="Default"/>
        <w:spacing w:line="360" w:lineRule="auto"/>
        <w:rPr>
          <w:sz w:val="28"/>
          <w:szCs w:val="28"/>
        </w:rPr>
      </w:pPr>
      <w:r w:rsidRPr="00D27B9C">
        <w:rPr>
          <w:b/>
          <w:bCs/>
          <w:i/>
          <w:iCs/>
          <w:sz w:val="28"/>
          <w:szCs w:val="28"/>
        </w:rPr>
        <w:t xml:space="preserve">Практичні завдання </w:t>
      </w:r>
    </w:p>
    <w:p w:rsidR="006A0522" w:rsidRPr="00D27B9C" w:rsidRDefault="006A0522" w:rsidP="00D27B9C">
      <w:pPr>
        <w:pStyle w:val="Default"/>
        <w:spacing w:line="360" w:lineRule="auto"/>
        <w:rPr>
          <w:sz w:val="28"/>
          <w:szCs w:val="28"/>
        </w:rPr>
      </w:pPr>
      <w:r w:rsidRPr="00D27B9C">
        <w:rPr>
          <w:i/>
          <w:iCs/>
          <w:sz w:val="28"/>
          <w:szCs w:val="28"/>
        </w:rPr>
        <w:t>Завдання</w:t>
      </w:r>
      <w:r w:rsidR="00C72F42" w:rsidRPr="00D27B9C">
        <w:rPr>
          <w:i/>
          <w:iCs/>
          <w:sz w:val="28"/>
          <w:szCs w:val="28"/>
          <w:lang w:val="uk-UA"/>
        </w:rPr>
        <w:t xml:space="preserve"> 13</w:t>
      </w:r>
      <w:r w:rsidRPr="00D27B9C">
        <w:rPr>
          <w:i/>
          <w:iCs/>
          <w:sz w:val="28"/>
          <w:szCs w:val="28"/>
        </w:rPr>
        <w:t xml:space="preserve">.1. </w:t>
      </w:r>
      <w:r w:rsidRPr="00D27B9C">
        <w:rPr>
          <w:sz w:val="28"/>
          <w:szCs w:val="28"/>
        </w:rPr>
        <w:t xml:space="preserve">Скласти кросворд за темою практичного заняття. </w:t>
      </w:r>
    </w:p>
    <w:p w:rsidR="006A0522" w:rsidRPr="00D27B9C" w:rsidRDefault="006A0522" w:rsidP="00D27B9C">
      <w:pPr>
        <w:pStyle w:val="Default"/>
        <w:spacing w:line="360" w:lineRule="auto"/>
        <w:rPr>
          <w:sz w:val="28"/>
          <w:szCs w:val="28"/>
        </w:rPr>
      </w:pPr>
      <w:r w:rsidRPr="00D27B9C">
        <w:rPr>
          <w:i/>
          <w:iCs/>
          <w:sz w:val="28"/>
          <w:szCs w:val="28"/>
        </w:rPr>
        <w:t xml:space="preserve">Завдання </w:t>
      </w:r>
      <w:r w:rsidR="00C72F42" w:rsidRPr="00D27B9C">
        <w:rPr>
          <w:i/>
          <w:iCs/>
          <w:sz w:val="28"/>
          <w:szCs w:val="28"/>
          <w:lang w:val="uk-UA"/>
        </w:rPr>
        <w:t>13</w:t>
      </w:r>
      <w:r w:rsidRPr="00D27B9C">
        <w:rPr>
          <w:i/>
          <w:iCs/>
          <w:sz w:val="28"/>
          <w:szCs w:val="28"/>
        </w:rPr>
        <w:t>.2. «</w:t>
      </w:r>
      <w:r w:rsidRPr="00D27B9C">
        <w:rPr>
          <w:sz w:val="28"/>
          <w:szCs w:val="28"/>
        </w:rPr>
        <w:t xml:space="preserve">Чим більше читаєте не роздумуючи, тим більше запевняєте, що багато знаєте, а чим більше роздумуєте читаючи, тим ясніше бачите, що знаєте ще дуже мало…» </w:t>
      </w:r>
    </w:p>
    <w:p w:rsidR="006A0522" w:rsidRPr="00D27B9C" w:rsidRDefault="006A0522" w:rsidP="00D27B9C">
      <w:pPr>
        <w:pStyle w:val="Default"/>
        <w:spacing w:line="360" w:lineRule="auto"/>
        <w:rPr>
          <w:sz w:val="28"/>
          <w:szCs w:val="28"/>
        </w:rPr>
      </w:pPr>
      <w:r w:rsidRPr="00D27B9C">
        <w:rPr>
          <w:sz w:val="28"/>
          <w:szCs w:val="28"/>
        </w:rPr>
        <w:t xml:space="preserve">Визначте, хто автор читати, давши відповіді на запитання кросворду і склавши із виділених літер слово-ключ. </w:t>
      </w:r>
    </w:p>
    <w:p w:rsidR="006A0522" w:rsidRPr="00D27B9C" w:rsidRDefault="006A0522" w:rsidP="00D27B9C">
      <w:pPr>
        <w:spacing w:line="360" w:lineRule="auto"/>
        <w:rPr>
          <w:sz w:val="28"/>
          <w:szCs w:val="28"/>
          <w:lang w:val="ru-RU"/>
        </w:rPr>
      </w:pPr>
      <w:r w:rsidRPr="00D27B9C">
        <w:rPr>
          <w:sz w:val="28"/>
          <w:szCs w:val="28"/>
        </w:rPr>
        <w:t>C</w:t>
      </w:r>
      <w:r w:rsidRPr="00D27B9C">
        <w:rPr>
          <w:sz w:val="28"/>
          <w:szCs w:val="28"/>
          <w:lang w:val="ru-RU"/>
        </w:rPr>
        <w:t>лово-ключ:</w:t>
      </w:r>
    </w:p>
    <w:p w:rsidR="006A0522" w:rsidRPr="00D27B9C" w:rsidRDefault="006A0522" w:rsidP="00D27B9C">
      <w:pPr>
        <w:pStyle w:val="Default"/>
        <w:spacing w:after="81" w:line="360" w:lineRule="auto"/>
        <w:rPr>
          <w:sz w:val="28"/>
          <w:szCs w:val="28"/>
        </w:rPr>
      </w:pPr>
      <w:r w:rsidRPr="00D27B9C">
        <w:rPr>
          <w:sz w:val="28"/>
          <w:szCs w:val="28"/>
        </w:rPr>
        <w:t xml:space="preserve">1. Метод наукового дослідження, що полягає в активному, систематичному, цілеспрямованому, планомірному, і навмисному сприйнятті об'єкта, в ході якого отримується знання про зовнішні сторони, властивості і відносини досліджуваного об'єкта. </w:t>
      </w:r>
    </w:p>
    <w:p w:rsidR="006A0522" w:rsidRPr="00D27B9C" w:rsidRDefault="006A0522" w:rsidP="00D27B9C">
      <w:pPr>
        <w:pStyle w:val="Default"/>
        <w:spacing w:after="81" w:line="360" w:lineRule="auto"/>
        <w:rPr>
          <w:sz w:val="28"/>
          <w:szCs w:val="28"/>
        </w:rPr>
      </w:pPr>
      <w:r w:rsidRPr="00D27B9C">
        <w:rPr>
          <w:sz w:val="28"/>
          <w:szCs w:val="28"/>
        </w:rPr>
        <w:t xml:space="preserve">2. Вихідне положення, самоочевидний принцип. Твердження, заперечення якого заперечує основи логічного мислення. </w:t>
      </w:r>
    </w:p>
    <w:p w:rsidR="006A0522" w:rsidRPr="00D27B9C" w:rsidRDefault="006A0522" w:rsidP="00D27B9C">
      <w:pPr>
        <w:pStyle w:val="Default"/>
        <w:spacing w:after="81" w:line="360" w:lineRule="auto"/>
        <w:rPr>
          <w:sz w:val="28"/>
          <w:szCs w:val="28"/>
        </w:rPr>
      </w:pPr>
      <w:r w:rsidRPr="00D27B9C">
        <w:rPr>
          <w:sz w:val="28"/>
          <w:szCs w:val="28"/>
        </w:rPr>
        <w:t xml:space="preserve">3. Процедура визнання спроможності вищого навчального закладу певного типу розпочати освітню діяльність, пов'язану із здобуттям вищої освіти та кваліфікації, відповідно до вимог стандартів вищої освіти, а також до державних вимог щодо кадрового, науково-методичного та матеріально-технічного забезпечення. </w:t>
      </w:r>
    </w:p>
    <w:p w:rsidR="006A0522" w:rsidRPr="00D27B9C" w:rsidRDefault="006A0522" w:rsidP="00D27B9C">
      <w:pPr>
        <w:pStyle w:val="Default"/>
        <w:spacing w:after="81" w:line="360" w:lineRule="auto"/>
        <w:rPr>
          <w:sz w:val="28"/>
          <w:szCs w:val="28"/>
        </w:rPr>
      </w:pPr>
      <w:r w:rsidRPr="00D27B9C">
        <w:rPr>
          <w:sz w:val="28"/>
          <w:szCs w:val="28"/>
        </w:rPr>
        <w:lastRenderedPageBreak/>
        <w:t xml:space="preserve">4. Система поглядів, те або інше розуміння явищ і процесів. Єдиний, визначальний задум, провідна думка якого-небудь твору, наукової праці тощо. Інше, близьке до зазначеного, значення – власні міркування й висновки по якому-небудь питанню. </w:t>
      </w:r>
    </w:p>
    <w:p w:rsidR="006A0522" w:rsidRPr="00D27B9C" w:rsidRDefault="006A0522" w:rsidP="00D27B9C">
      <w:pPr>
        <w:pStyle w:val="Default"/>
        <w:spacing w:line="360" w:lineRule="auto"/>
        <w:rPr>
          <w:sz w:val="28"/>
          <w:szCs w:val="28"/>
        </w:rPr>
      </w:pPr>
      <w:r w:rsidRPr="00D27B9C">
        <w:rPr>
          <w:sz w:val="28"/>
          <w:szCs w:val="28"/>
        </w:rPr>
        <w:t xml:space="preserve">5. Метод пізнання, який полягає в одержанні часткових висновків на основі знання якихось загальних положень. Рух нашого мислення від загального до часткового, окремого. </w:t>
      </w:r>
    </w:p>
    <w:p w:rsidR="006A0522" w:rsidRPr="00D27B9C" w:rsidRDefault="006A0522" w:rsidP="00D27B9C">
      <w:pPr>
        <w:pStyle w:val="Default"/>
        <w:spacing w:after="81" w:line="360" w:lineRule="auto"/>
        <w:rPr>
          <w:sz w:val="28"/>
          <w:szCs w:val="28"/>
        </w:rPr>
      </w:pPr>
      <w:r w:rsidRPr="00D27B9C">
        <w:rPr>
          <w:sz w:val="28"/>
          <w:szCs w:val="28"/>
        </w:rPr>
        <w:t xml:space="preserve">6. Кут зору, під яким розглядається об'єкт (предмет) дослідження. </w:t>
      </w:r>
    </w:p>
    <w:p w:rsidR="006A0522" w:rsidRPr="00D27B9C" w:rsidRDefault="006A0522" w:rsidP="00D27B9C">
      <w:pPr>
        <w:pStyle w:val="Default"/>
        <w:spacing w:after="81" w:line="360" w:lineRule="auto"/>
        <w:rPr>
          <w:sz w:val="28"/>
          <w:szCs w:val="28"/>
        </w:rPr>
      </w:pPr>
      <w:r w:rsidRPr="00D27B9C">
        <w:rPr>
          <w:sz w:val="28"/>
          <w:szCs w:val="28"/>
        </w:rPr>
        <w:t xml:space="preserve">7. Наукове припущення, що поки не має ні теоретичних, ні експериментальних доказів. </w:t>
      </w:r>
    </w:p>
    <w:p w:rsidR="006A0522" w:rsidRPr="00D27B9C" w:rsidRDefault="006A0522" w:rsidP="00D27B9C">
      <w:pPr>
        <w:pStyle w:val="Default"/>
        <w:spacing w:line="360" w:lineRule="auto"/>
        <w:rPr>
          <w:sz w:val="28"/>
          <w:szCs w:val="28"/>
        </w:rPr>
      </w:pPr>
      <w:r w:rsidRPr="00D27B9C">
        <w:rPr>
          <w:sz w:val="28"/>
          <w:szCs w:val="28"/>
        </w:rPr>
        <w:t xml:space="preserve">8. Логічне узагальнення досвіду, суспільної практики, яке ґрунтується на глибокому проникненні в суть досліджуваного явища та розкриває його закономірності. Учення про певну сукупність явищ, галузь знань, створене на підставі такого узагальнення. </w:t>
      </w:r>
    </w:p>
    <w:p w:rsidR="006A0522" w:rsidRPr="00D27B9C" w:rsidRDefault="006A0522" w:rsidP="00D27B9C">
      <w:pPr>
        <w:pStyle w:val="Default"/>
        <w:spacing w:after="76" w:line="360" w:lineRule="auto"/>
        <w:rPr>
          <w:color w:val="auto"/>
          <w:sz w:val="28"/>
          <w:szCs w:val="28"/>
        </w:rPr>
      </w:pPr>
      <w:r w:rsidRPr="00D27B9C">
        <w:rPr>
          <w:color w:val="auto"/>
          <w:sz w:val="28"/>
          <w:szCs w:val="28"/>
        </w:rPr>
        <w:t xml:space="preserve">9. Твердження, припущення, що його при побудові наукової теорії приймають без доказів як вихідне, аксіома. Не має доведення, а витікає з фактів, систематичних та практичних (емпіричних) пояснень. </w:t>
      </w:r>
    </w:p>
    <w:p w:rsidR="006A0522" w:rsidRPr="00D27B9C" w:rsidRDefault="006A0522" w:rsidP="00D27B9C">
      <w:pPr>
        <w:pStyle w:val="Default"/>
        <w:spacing w:after="76" w:line="360" w:lineRule="auto"/>
        <w:rPr>
          <w:color w:val="auto"/>
          <w:sz w:val="28"/>
          <w:szCs w:val="28"/>
        </w:rPr>
      </w:pPr>
      <w:r w:rsidRPr="00D27B9C">
        <w:rPr>
          <w:color w:val="auto"/>
          <w:sz w:val="28"/>
          <w:szCs w:val="28"/>
        </w:rPr>
        <w:t xml:space="preserve">10. Кваліфікаційний рівень вищої освіти особи, яка на основі повної загальної середньої освіти здобула базову вищу освіту, фундаментальні і спеціальні уміння та знання щодо узагальненого об'єкта праці (діяльності). </w:t>
      </w:r>
    </w:p>
    <w:p w:rsidR="006A0522" w:rsidRPr="00D27B9C" w:rsidRDefault="006A0522" w:rsidP="00D27B9C">
      <w:pPr>
        <w:pStyle w:val="Default"/>
        <w:spacing w:after="76" w:line="360" w:lineRule="auto"/>
        <w:rPr>
          <w:color w:val="auto"/>
          <w:sz w:val="28"/>
          <w:szCs w:val="28"/>
        </w:rPr>
      </w:pPr>
      <w:r w:rsidRPr="00D27B9C">
        <w:rPr>
          <w:color w:val="auto"/>
          <w:sz w:val="28"/>
          <w:szCs w:val="28"/>
        </w:rPr>
        <w:t xml:space="preserve">11. Метод дослідження, в основі якого лежить цілеспрямований вплив на об'єкт у заданих контрольованих умовах, опосередкований раціональним (в ідеалі теоретичним) знанням. </w:t>
      </w:r>
    </w:p>
    <w:p w:rsidR="006A0522" w:rsidRPr="00D27B9C" w:rsidRDefault="006A0522" w:rsidP="00D27B9C">
      <w:pPr>
        <w:pStyle w:val="Default"/>
        <w:spacing w:after="76" w:line="360" w:lineRule="auto"/>
        <w:rPr>
          <w:color w:val="auto"/>
          <w:sz w:val="28"/>
          <w:szCs w:val="28"/>
        </w:rPr>
      </w:pPr>
      <w:r w:rsidRPr="00D27B9C">
        <w:rPr>
          <w:color w:val="auto"/>
          <w:sz w:val="28"/>
          <w:szCs w:val="28"/>
        </w:rPr>
        <w:t xml:space="preserve">12. Короткий виклад наукової праці, підготовлений автором та надрукований для попереднього ознайомлення з роботою. </w:t>
      </w:r>
    </w:p>
    <w:p w:rsidR="006A0522" w:rsidRPr="00D27B9C" w:rsidRDefault="006A0522" w:rsidP="00D27B9C">
      <w:pPr>
        <w:pStyle w:val="Default"/>
        <w:spacing w:after="76" w:line="360" w:lineRule="auto"/>
        <w:rPr>
          <w:color w:val="auto"/>
          <w:sz w:val="28"/>
          <w:szCs w:val="28"/>
        </w:rPr>
      </w:pPr>
      <w:r w:rsidRPr="00D27B9C">
        <w:rPr>
          <w:color w:val="auto"/>
          <w:sz w:val="28"/>
          <w:szCs w:val="28"/>
        </w:rPr>
        <w:t xml:space="preserve">13. Документ, що засвідчує державне визнання технічного рішення винаходу і закріплює за особою, виключне право на винахід. </w:t>
      </w:r>
    </w:p>
    <w:p w:rsidR="006A0522" w:rsidRPr="00D27B9C" w:rsidRDefault="006A0522" w:rsidP="00D27B9C">
      <w:pPr>
        <w:pStyle w:val="Default"/>
        <w:spacing w:line="360" w:lineRule="auto"/>
        <w:rPr>
          <w:color w:val="auto"/>
          <w:sz w:val="28"/>
          <w:szCs w:val="28"/>
        </w:rPr>
      </w:pPr>
      <w:r w:rsidRPr="00D27B9C">
        <w:rPr>
          <w:color w:val="auto"/>
          <w:sz w:val="28"/>
          <w:szCs w:val="28"/>
        </w:rPr>
        <w:lastRenderedPageBreak/>
        <w:t xml:space="preserve">14. Процедура надання вищому навчальному закладу певного типу права провадити освітню діяльність, пов'язану із здобуттям вищої освіти та кваліфікації, відповідно до вимог стандартів вищої освіти, а також до державних вимог щодо кадрового, науково-методичного та матеріально-технічного забезпечення. </w:t>
      </w:r>
    </w:p>
    <w:p w:rsidR="006A0522" w:rsidRPr="00D27B9C" w:rsidRDefault="006A0522" w:rsidP="00D27B9C">
      <w:pPr>
        <w:pStyle w:val="Default"/>
        <w:spacing w:after="82" w:line="360" w:lineRule="auto"/>
        <w:rPr>
          <w:sz w:val="28"/>
          <w:szCs w:val="28"/>
        </w:rPr>
      </w:pPr>
      <w:r w:rsidRPr="00D27B9C">
        <w:rPr>
          <w:sz w:val="28"/>
          <w:szCs w:val="28"/>
        </w:rPr>
        <w:t xml:space="preserve">15. Базовий структурний підрозділ вищого навчального закладу (його філій, інститутів, факультетів), що проводить навчально-виховну і методичну діяльність з однієї або кількох споріднених спеціальностей, спеціалізацій чи навчальних дисциплін і здійснює наукову, науково-дослідну та науково-технічну діяльність за певним напрямом. </w:t>
      </w:r>
    </w:p>
    <w:p w:rsidR="006A0522" w:rsidRPr="00D27B9C" w:rsidRDefault="006A0522" w:rsidP="00D27B9C">
      <w:pPr>
        <w:pStyle w:val="Default"/>
        <w:spacing w:after="82" w:line="360" w:lineRule="auto"/>
        <w:rPr>
          <w:sz w:val="28"/>
          <w:szCs w:val="28"/>
        </w:rPr>
      </w:pPr>
      <w:r w:rsidRPr="00D27B9C">
        <w:rPr>
          <w:sz w:val="28"/>
          <w:szCs w:val="28"/>
        </w:rPr>
        <w:t xml:space="preserve">16. Слово або словосполучення, застосоване для позначення деякого поняття. </w:t>
      </w:r>
    </w:p>
    <w:p w:rsidR="006A0522" w:rsidRPr="00D27B9C" w:rsidRDefault="006A0522" w:rsidP="00D27B9C">
      <w:pPr>
        <w:pStyle w:val="Default"/>
        <w:spacing w:after="82" w:line="360" w:lineRule="auto"/>
        <w:rPr>
          <w:sz w:val="28"/>
          <w:szCs w:val="28"/>
        </w:rPr>
      </w:pPr>
      <w:r w:rsidRPr="00D27B9C">
        <w:rPr>
          <w:sz w:val="28"/>
          <w:szCs w:val="28"/>
        </w:rPr>
        <w:t xml:space="preserve">17. Сфера діяльності людини, спрямована на одержання (вироблення і систематизацію у вигляді теорій, гіпотез, законів природи чи суспільства тощо) нових знань про навколишній світ. </w:t>
      </w:r>
    </w:p>
    <w:p w:rsidR="006A0522" w:rsidRPr="00D27B9C" w:rsidRDefault="006A0522" w:rsidP="00D27B9C">
      <w:pPr>
        <w:pStyle w:val="Default"/>
        <w:spacing w:after="82" w:line="360" w:lineRule="auto"/>
        <w:rPr>
          <w:sz w:val="28"/>
          <w:szCs w:val="28"/>
        </w:rPr>
      </w:pPr>
      <w:r w:rsidRPr="00D27B9C">
        <w:rPr>
          <w:sz w:val="28"/>
          <w:szCs w:val="28"/>
        </w:rPr>
        <w:t xml:space="preserve">18. Вищий навчальний заклад першого рівня акредитації, який провадить освітню діяльність, пов'язану із здобуттям певної вищої освіти та кваліфікації за кількома спорідненими спеціальностями, і має відповідний рівень кадрового та матеріально-технічного забезпечення. </w:t>
      </w:r>
    </w:p>
    <w:p w:rsidR="006A0522" w:rsidRPr="00D27B9C" w:rsidRDefault="006A0522" w:rsidP="00D27B9C">
      <w:pPr>
        <w:pStyle w:val="Default"/>
        <w:spacing w:line="360" w:lineRule="auto"/>
        <w:rPr>
          <w:sz w:val="28"/>
          <w:szCs w:val="28"/>
        </w:rPr>
      </w:pPr>
      <w:r w:rsidRPr="00D27B9C">
        <w:rPr>
          <w:sz w:val="28"/>
          <w:szCs w:val="28"/>
        </w:rPr>
        <w:t xml:space="preserve">19. Передмова, вступна частина як правило важливого нормативного акту: конституції, закону, декларації, міжнародного договору, постанов та інших важливих актів, у якій роз'яснюється предмет, викладаються обставини та мотиви, що були приводом для видання чи укладення цього документу, його цілі й завдання, а також інші дані загального характеру. Так </w:t>
      </w:r>
    </w:p>
    <w:p w:rsidR="006A0522" w:rsidRPr="00D27B9C" w:rsidRDefault="006A0522" w:rsidP="00D27B9C">
      <w:pPr>
        <w:pStyle w:val="Default"/>
        <w:spacing w:after="81" w:line="360" w:lineRule="auto"/>
        <w:rPr>
          <w:color w:val="auto"/>
          <w:sz w:val="28"/>
          <w:szCs w:val="28"/>
        </w:rPr>
      </w:pPr>
      <w:r w:rsidRPr="00D27B9C">
        <w:rPr>
          <w:color w:val="auto"/>
          <w:sz w:val="28"/>
          <w:szCs w:val="28"/>
        </w:rPr>
        <w:t xml:space="preserve">часто зветься вводна частина великих наукових праць, трактатів, манускриптів, енциклопедичних статей. </w:t>
      </w:r>
    </w:p>
    <w:p w:rsidR="006A0522" w:rsidRPr="00D27B9C" w:rsidRDefault="006A0522" w:rsidP="00D27B9C">
      <w:pPr>
        <w:pStyle w:val="Default"/>
        <w:spacing w:after="81" w:line="360" w:lineRule="auto"/>
        <w:rPr>
          <w:color w:val="auto"/>
          <w:sz w:val="28"/>
          <w:szCs w:val="28"/>
        </w:rPr>
      </w:pPr>
      <w:r w:rsidRPr="00D27B9C">
        <w:rPr>
          <w:color w:val="auto"/>
          <w:sz w:val="28"/>
          <w:szCs w:val="28"/>
        </w:rPr>
        <w:t xml:space="preserve">20. Кінцевий набір правил, що дозволяє чисто механічно вирішувати будь-яке конкретне завдання з деякого класу однотипних завдань. </w:t>
      </w:r>
    </w:p>
    <w:p w:rsidR="006A0522" w:rsidRPr="00D27B9C" w:rsidRDefault="006A0522" w:rsidP="00D27B9C">
      <w:pPr>
        <w:pStyle w:val="Default"/>
        <w:spacing w:line="360" w:lineRule="auto"/>
        <w:rPr>
          <w:color w:val="auto"/>
          <w:sz w:val="28"/>
          <w:szCs w:val="28"/>
        </w:rPr>
      </w:pPr>
      <w:r w:rsidRPr="00D27B9C">
        <w:rPr>
          <w:color w:val="auto"/>
          <w:sz w:val="28"/>
          <w:szCs w:val="28"/>
        </w:rPr>
        <w:lastRenderedPageBreak/>
        <w:t xml:space="preserve">21. Короткий виклад змісту книги, статті, розробки, звіту тощо. Дозволяє робити висновки про доцільність їх докладнішого вивчення. Крім змісту твору, враховується його призначення, цінність, направленість. </w:t>
      </w:r>
    </w:p>
    <w:p w:rsidR="006A0522" w:rsidRPr="00D27B9C" w:rsidRDefault="006A0522" w:rsidP="00D27B9C">
      <w:pPr>
        <w:pStyle w:val="Default"/>
        <w:spacing w:after="81" w:line="360" w:lineRule="auto"/>
        <w:rPr>
          <w:sz w:val="28"/>
          <w:szCs w:val="28"/>
        </w:rPr>
      </w:pPr>
      <w:r w:rsidRPr="00D27B9C">
        <w:rPr>
          <w:sz w:val="28"/>
          <w:szCs w:val="28"/>
        </w:rPr>
        <w:t xml:space="preserve">22. Сукупність (єдність) гуманітарних наук, які вивчають духовну культуру певного народу чи цивілізації через мовний і стилістичний аналіз літературних та інших пам'яток. </w:t>
      </w:r>
    </w:p>
    <w:p w:rsidR="006A0522" w:rsidRPr="00D27B9C" w:rsidRDefault="006A0522" w:rsidP="00D27B9C">
      <w:pPr>
        <w:pStyle w:val="Default"/>
        <w:spacing w:after="81" w:line="360" w:lineRule="auto"/>
        <w:rPr>
          <w:sz w:val="28"/>
          <w:szCs w:val="28"/>
        </w:rPr>
      </w:pPr>
      <w:r w:rsidRPr="00D27B9C">
        <w:rPr>
          <w:sz w:val="28"/>
          <w:szCs w:val="28"/>
        </w:rPr>
        <w:t xml:space="preserve">23. Освітньо-кваліфікаційний рівень вищої освіти особи, яка на основі освітньо-кваліфікаційного рівня бакалавра здобула повну вищу освіту, спеціальні уміння та знання, достатні для виконання професійних завдань та обов'язків (робіт) інноваційного характеру певного рівня професійної діяльності. </w:t>
      </w:r>
    </w:p>
    <w:p w:rsidR="006A0522" w:rsidRPr="00D27B9C" w:rsidRDefault="006A0522" w:rsidP="00D27B9C">
      <w:pPr>
        <w:pStyle w:val="Default"/>
        <w:spacing w:after="81" w:line="360" w:lineRule="auto"/>
        <w:rPr>
          <w:sz w:val="28"/>
          <w:szCs w:val="28"/>
        </w:rPr>
      </w:pPr>
      <w:r w:rsidRPr="00D27B9C">
        <w:rPr>
          <w:sz w:val="28"/>
          <w:szCs w:val="28"/>
        </w:rPr>
        <w:t xml:space="preserve">24. Критичний відгук на наукову працю, що містить зауваження, пропозиції тощо і має за мету рекомендувати роботу до друку, захисту. </w:t>
      </w:r>
    </w:p>
    <w:p w:rsidR="006A0522" w:rsidRPr="00D27B9C" w:rsidRDefault="006A0522" w:rsidP="00D27B9C">
      <w:pPr>
        <w:pStyle w:val="Default"/>
        <w:spacing w:after="81" w:line="360" w:lineRule="auto"/>
        <w:rPr>
          <w:sz w:val="28"/>
          <w:szCs w:val="28"/>
        </w:rPr>
      </w:pPr>
      <w:r w:rsidRPr="00D27B9C">
        <w:rPr>
          <w:sz w:val="28"/>
          <w:szCs w:val="28"/>
        </w:rPr>
        <w:t xml:space="preserve">25. Метод пізнання, що ґрунтується на формально-логічному умовиводі, який дає можливість одержати загальний висновок на основі окремих фактів. Інакше кажучи, це є рух мислення від часткового, окремого до загального. </w:t>
      </w:r>
    </w:p>
    <w:p w:rsidR="006A0522" w:rsidRPr="00D27B9C" w:rsidRDefault="006A0522" w:rsidP="00D27B9C">
      <w:pPr>
        <w:pStyle w:val="Default"/>
        <w:spacing w:after="81" w:line="360" w:lineRule="auto"/>
        <w:rPr>
          <w:sz w:val="28"/>
          <w:szCs w:val="28"/>
        </w:rPr>
      </w:pPr>
      <w:r w:rsidRPr="00D27B9C">
        <w:rPr>
          <w:sz w:val="28"/>
          <w:szCs w:val="28"/>
        </w:rPr>
        <w:t xml:space="preserve">26. Наукова праця, яку виконують для прилюдного захисту на здобуття наукового ступеня. </w:t>
      </w:r>
    </w:p>
    <w:p w:rsidR="006A0522" w:rsidRPr="00D27B9C" w:rsidRDefault="006A0522" w:rsidP="00D27B9C">
      <w:pPr>
        <w:pStyle w:val="Default"/>
        <w:spacing w:after="81" w:line="360" w:lineRule="auto"/>
        <w:rPr>
          <w:sz w:val="28"/>
          <w:szCs w:val="28"/>
        </w:rPr>
      </w:pPr>
      <w:r w:rsidRPr="00D27B9C">
        <w:rPr>
          <w:sz w:val="28"/>
          <w:szCs w:val="28"/>
        </w:rPr>
        <w:t xml:space="preserve">27. Вищий навчальний заклад другого рівня акредитації, який провадить освітню діяльність, пов'язану із здобуттям певної вищої освіти та кваліфікації у споріднених напрямах підготовки або за кількома спорідненими спеціальностями і має відповідний рівень кадрового та матеріально-технічного забезпечення. </w:t>
      </w:r>
    </w:p>
    <w:p w:rsidR="006A0522" w:rsidRPr="00D27B9C" w:rsidRDefault="006A0522" w:rsidP="00D27B9C">
      <w:pPr>
        <w:pStyle w:val="Default"/>
        <w:spacing w:after="81" w:line="360" w:lineRule="auto"/>
        <w:rPr>
          <w:sz w:val="28"/>
          <w:szCs w:val="28"/>
        </w:rPr>
      </w:pPr>
      <w:r w:rsidRPr="00D27B9C">
        <w:rPr>
          <w:sz w:val="28"/>
          <w:szCs w:val="28"/>
        </w:rPr>
        <w:t xml:space="preserve">28. Вчення про систему наукових принципів, форм і способів дослідницької діяльності. </w:t>
      </w:r>
    </w:p>
    <w:p w:rsidR="006A0522" w:rsidRPr="00D27B9C" w:rsidRDefault="006A0522" w:rsidP="00D27B9C">
      <w:pPr>
        <w:pStyle w:val="Default"/>
        <w:spacing w:after="81" w:line="360" w:lineRule="auto"/>
        <w:rPr>
          <w:sz w:val="28"/>
          <w:szCs w:val="28"/>
        </w:rPr>
      </w:pPr>
      <w:r w:rsidRPr="00D27B9C">
        <w:rPr>
          <w:sz w:val="28"/>
          <w:szCs w:val="28"/>
        </w:rPr>
        <w:t xml:space="preserve">29. Метод дослідження, що полягає в створенні й вивченні моделі, що замінює досліджуваний об'єкт (оригінал), з наступним переносом отриманої інформації на оригінал. </w:t>
      </w:r>
    </w:p>
    <w:p w:rsidR="006A0522" w:rsidRPr="00D27B9C" w:rsidRDefault="006A0522" w:rsidP="00D27B9C">
      <w:pPr>
        <w:pStyle w:val="Default"/>
        <w:spacing w:after="81" w:line="360" w:lineRule="auto"/>
        <w:rPr>
          <w:sz w:val="28"/>
          <w:szCs w:val="28"/>
        </w:rPr>
      </w:pPr>
      <w:r w:rsidRPr="00D27B9C">
        <w:rPr>
          <w:sz w:val="28"/>
          <w:szCs w:val="28"/>
        </w:rPr>
        <w:lastRenderedPageBreak/>
        <w:t xml:space="preserve">30. Постачають наукову інформацію й теорії для пояснення природи та її властивостей. Завдяки їм стає можливим застосування знання на практиці. </w:t>
      </w:r>
    </w:p>
    <w:p w:rsidR="006A0522" w:rsidRPr="00D27B9C" w:rsidRDefault="006A0522" w:rsidP="00D27B9C">
      <w:pPr>
        <w:pStyle w:val="Default"/>
        <w:spacing w:line="360" w:lineRule="auto"/>
        <w:rPr>
          <w:sz w:val="28"/>
          <w:szCs w:val="28"/>
        </w:rPr>
      </w:pPr>
      <w:r w:rsidRPr="00D27B9C">
        <w:rPr>
          <w:sz w:val="28"/>
          <w:szCs w:val="28"/>
        </w:rPr>
        <w:t xml:space="preserve">31. Об'єктивно існуючий і повторюваний зв'язок між критеріями оцінки стану об'єкта (сукупністю ознак, що змінюються залежно від факторів </w:t>
      </w:r>
    </w:p>
    <w:p w:rsidR="006A0522" w:rsidRPr="00D27B9C" w:rsidRDefault="006A0522" w:rsidP="00D27B9C">
      <w:pPr>
        <w:pStyle w:val="Default"/>
        <w:spacing w:after="81" w:line="360" w:lineRule="auto"/>
        <w:rPr>
          <w:sz w:val="28"/>
          <w:szCs w:val="28"/>
        </w:rPr>
      </w:pPr>
      <w:r w:rsidRPr="00D27B9C">
        <w:rPr>
          <w:sz w:val="28"/>
          <w:szCs w:val="28"/>
        </w:rPr>
        <w:t xml:space="preserve">його функціонування, на підставі яких проводиться оцінка стану) і факторами (зовнішніми і внутрішніми) його функціонування. </w:t>
      </w:r>
    </w:p>
    <w:p w:rsidR="006A0522" w:rsidRPr="00D27B9C" w:rsidRDefault="006A0522" w:rsidP="00D27B9C">
      <w:pPr>
        <w:pStyle w:val="Default"/>
        <w:spacing w:after="81" w:line="360" w:lineRule="auto"/>
        <w:rPr>
          <w:sz w:val="28"/>
          <w:szCs w:val="28"/>
        </w:rPr>
      </w:pPr>
      <w:r w:rsidRPr="00D27B9C">
        <w:rPr>
          <w:sz w:val="28"/>
          <w:szCs w:val="28"/>
        </w:rPr>
        <w:t xml:space="preserve">32. Освітньо-науковий заклад, який заснований і діє відповідно до законодавства про освіту, реалізує освітньо-професійні програми вищої освіти за певними освітніми та освітньо-кваліфікаційними рівнями, , а також здійснює наукову та науково-технічну діяльність. </w:t>
      </w:r>
    </w:p>
    <w:p w:rsidR="006A0522" w:rsidRPr="00D27B9C" w:rsidRDefault="006A0522" w:rsidP="00D27B9C">
      <w:pPr>
        <w:pStyle w:val="Default"/>
        <w:spacing w:after="81" w:line="360" w:lineRule="auto"/>
        <w:rPr>
          <w:sz w:val="28"/>
          <w:szCs w:val="28"/>
        </w:rPr>
      </w:pPr>
      <w:r w:rsidRPr="00D27B9C">
        <w:rPr>
          <w:sz w:val="28"/>
          <w:szCs w:val="28"/>
        </w:rPr>
        <w:t xml:space="preserve">33. Особа, що має вищу освіту та прикріплена до організації або установи, які мають аспірантуру (ад'юнктуру) і (або) докторантуру, і готує дисертацію на здобуття наукового ступеня </w:t>
      </w:r>
      <w:r w:rsidR="00C72F42" w:rsidRPr="00D27B9C">
        <w:rPr>
          <w:sz w:val="28"/>
          <w:szCs w:val="28"/>
          <w:lang w:val="en-US"/>
        </w:rPr>
        <w:t>Phd</w:t>
      </w:r>
      <w:r w:rsidRPr="00D27B9C">
        <w:rPr>
          <w:sz w:val="28"/>
          <w:szCs w:val="28"/>
        </w:rPr>
        <w:t xml:space="preserve"> без навчання в аспірантурі (ад'юнктурі), або особа, яка має вчений ступінь </w:t>
      </w:r>
      <w:r w:rsidR="00C72F42" w:rsidRPr="00D27B9C">
        <w:rPr>
          <w:sz w:val="28"/>
          <w:szCs w:val="28"/>
          <w:lang w:val="en-US"/>
        </w:rPr>
        <w:t>Phd</w:t>
      </w:r>
      <w:r w:rsidRPr="00D27B9C">
        <w:rPr>
          <w:sz w:val="28"/>
          <w:szCs w:val="28"/>
        </w:rPr>
        <w:t xml:space="preserve"> і готує дисертацію на здобуття наукового ступеня доктора наук. </w:t>
      </w:r>
    </w:p>
    <w:p w:rsidR="006A0522" w:rsidRPr="00D27B9C" w:rsidRDefault="006A0522" w:rsidP="00D27B9C">
      <w:pPr>
        <w:pStyle w:val="Default"/>
        <w:spacing w:line="360" w:lineRule="auto"/>
        <w:rPr>
          <w:sz w:val="28"/>
          <w:szCs w:val="28"/>
        </w:rPr>
      </w:pPr>
      <w:r w:rsidRPr="00D27B9C">
        <w:rPr>
          <w:sz w:val="28"/>
          <w:szCs w:val="28"/>
        </w:rPr>
        <w:t xml:space="preserve">34. Опубліковані до початку наукової конференції матеріали попереднього характеру, звичайно у вигляді анотації, реферату або короткого повідомлення. </w:t>
      </w:r>
    </w:p>
    <w:p w:rsidR="00D27B9C" w:rsidRDefault="00D27B9C" w:rsidP="00D27B9C">
      <w:pPr>
        <w:pStyle w:val="Default"/>
        <w:spacing w:line="360" w:lineRule="auto"/>
        <w:jc w:val="center"/>
        <w:rPr>
          <w:b/>
          <w:bCs/>
          <w:sz w:val="28"/>
          <w:szCs w:val="28"/>
          <w:lang w:val="uk-UA"/>
        </w:rPr>
      </w:pPr>
    </w:p>
    <w:p w:rsidR="006A0522" w:rsidRPr="00D27B9C" w:rsidRDefault="003E1CFE" w:rsidP="00D27B9C">
      <w:pPr>
        <w:pStyle w:val="Default"/>
        <w:spacing w:line="360" w:lineRule="auto"/>
        <w:jc w:val="center"/>
        <w:rPr>
          <w:rFonts w:eastAsia="TimesNewRomanPS-BoldMT"/>
          <w:b/>
          <w:bCs/>
          <w:sz w:val="28"/>
          <w:szCs w:val="28"/>
        </w:rPr>
      </w:pPr>
      <w:r w:rsidRPr="00D27B9C">
        <w:rPr>
          <w:b/>
          <w:bCs/>
          <w:sz w:val="28"/>
          <w:szCs w:val="28"/>
        </w:rPr>
        <w:t xml:space="preserve">Практичне заняття </w:t>
      </w:r>
      <w:r w:rsidRPr="00D27B9C">
        <w:rPr>
          <w:b/>
          <w:bCs/>
          <w:sz w:val="28"/>
          <w:szCs w:val="28"/>
          <w:lang w:val="uk-UA"/>
        </w:rPr>
        <w:t>1</w:t>
      </w:r>
      <w:r w:rsidRPr="00D27B9C">
        <w:rPr>
          <w:b/>
          <w:bCs/>
          <w:sz w:val="28"/>
          <w:szCs w:val="28"/>
        </w:rPr>
        <w:t>4</w:t>
      </w:r>
      <w:r w:rsidRPr="00D27B9C">
        <w:rPr>
          <w:b/>
          <w:bCs/>
          <w:sz w:val="28"/>
          <w:szCs w:val="28"/>
          <w:lang w:val="uk-UA"/>
        </w:rPr>
        <w:t>.</w:t>
      </w:r>
      <w:r w:rsidR="006A0522" w:rsidRPr="00D27B9C">
        <w:rPr>
          <w:rFonts w:eastAsia="TimesNewRomanPS-BoldMT"/>
          <w:b/>
          <w:bCs/>
          <w:sz w:val="28"/>
          <w:szCs w:val="28"/>
        </w:rPr>
        <w:t>Обґрунтування актуальності обраної теми</w:t>
      </w:r>
    </w:p>
    <w:p w:rsidR="006A0522" w:rsidRPr="00D27B9C" w:rsidRDefault="006A0522" w:rsidP="00D27B9C">
      <w:pPr>
        <w:autoSpaceDE w:val="0"/>
        <w:autoSpaceDN w:val="0"/>
        <w:adjustRightInd w:val="0"/>
        <w:spacing w:line="360" w:lineRule="auto"/>
        <w:ind w:firstLine="708"/>
        <w:jc w:val="both"/>
        <w:rPr>
          <w:rFonts w:eastAsia="TimesNewRomanPSMT"/>
          <w:sz w:val="28"/>
          <w:szCs w:val="28"/>
          <w:lang w:val="ru-RU"/>
        </w:rPr>
      </w:pPr>
      <w:r w:rsidRPr="00D27B9C">
        <w:rPr>
          <w:rFonts w:eastAsia="TimesNewRomanPS-ItalicMT"/>
          <w:iCs/>
          <w:sz w:val="28"/>
          <w:szCs w:val="28"/>
          <w:lang w:val="ru-RU"/>
        </w:rPr>
        <w:t xml:space="preserve">Актуальність </w:t>
      </w:r>
      <w:r w:rsidRPr="00D27B9C">
        <w:rPr>
          <w:rFonts w:eastAsia="TimesNewRomanPSMT"/>
          <w:sz w:val="28"/>
          <w:szCs w:val="28"/>
          <w:lang w:val="ru-RU"/>
        </w:rPr>
        <w:t xml:space="preserve">(від лат. </w:t>
      </w:r>
      <w:r w:rsidRPr="00D27B9C">
        <w:rPr>
          <w:rFonts w:eastAsia="TimesNewRomanPSMT"/>
          <w:sz w:val="28"/>
          <w:szCs w:val="28"/>
        </w:rPr>
        <w:t>actualis</w:t>
      </w:r>
      <w:r w:rsidRPr="00D27B9C">
        <w:rPr>
          <w:rFonts w:eastAsia="TimesNewRomanPSMT"/>
          <w:sz w:val="28"/>
          <w:szCs w:val="28"/>
          <w:lang w:val="ru-RU"/>
        </w:rPr>
        <w:t xml:space="preserve"> - фактично існуючий -справжній, сучасний) - важливість, значущість чого-небудь на даний момент, сучасність, злободенність. Актуальність – це значущість, важливість досліджуваної проблеми в суспільному житті й обґрунтування причин, за якими обрана дана тема досліджень. Актуальність теми - ступінь її важливості в даний момент і у даній ситуації для вирішення даної проблеми (завдання, питання).</w:t>
      </w:r>
    </w:p>
    <w:p w:rsidR="006A0522" w:rsidRPr="00D27B9C" w:rsidRDefault="006A0522" w:rsidP="00D27B9C">
      <w:pPr>
        <w:autoSpaceDE w:val="0"/>
        <w:autoSpaceDN w:val="0"/>
        <w:adjustRightInd w:val="0"/>
        <w:spacing w:line="360" w:lineRule="auto"/>
        <w:ind w:firstLine="708"/>
        <w:jc w:val="both"/>
        <w:rPr>
          <w:rFonts w:eastAsia="TimesNewRomanPSMT"/>
          <w:sz w:val="28"/>
          <w:szCs w:val="28"/>
          <w:lang w:val="ru-RU"/>
        </w:rPr>
      </w:pPr>
      <w:r w:rsidRPr="00D27B9C">
        <w:rPr>
          <w:rFonts w:eastAsia="TimesNewRomanPSMT"/>
          <w:sz w:val="28"/>
          <w:szCs w:val="28"/>
          <w:lang w:val="ru-RU"/>
        </w:rPr>
        <w:t xml:space="preserve">Актуальність - обов'язкова вимога до будь-якого наукового дослідження, тому її вступ повинен починатися з обґрунтування актуальності обраної теми. Те, як автор вміє вибрати тему й наскільки правильно він цю тему розуміє й оцінює з погляду сучасності і соціальної значущості, характеризує його наукову </w:t>
      </w:r>
      <w:r w:rsidRPr="00D27B9C">
        <w:rPr>
          <w:rFonts w:eastAsia="TimesNewRomanPSMT"/>
          <w:sz w:val="28"/>
          <w:szCs w:val="28"/>
          <w:lang w:val="ru-RU"/>
        </w:rPr>
        <w:lastRenderedPageBreak/>
        <w:t>зрілість і професійну підготовленість. Головне - показати суть  проблемної ситуації, з чого й буде видна актуальність теми.</w:t>
      </w:r>
    </w:p>
    <w:p w:rsidR="006A0522" w:rsidRPr="00D27B9C" w:rsidRDefault="006A0522" w:rsidP="00D27B9C">
      <w:pPr>
        <w:autoSpaceDE w:val="0"/>
        <w:autoSpaceDN w:val="0"/>
        <w:adjustRightInd w:val="0"/>
        <w:spacing w:line="360" w:lineRule="auto"/>
        <w:ind w:firstLine="708"/>
        <w:jc w:val="both"/>
        <w:rPr>
          <w:rFonts w:eastAsia="TimesNewRomanPSMT"/>
          <w:sz w:val="28"/>
          <w:szCs w:val="28"/>
          <w:lang w:val="ru-RU"/>
        </w:rPr>
      </w:pPr>
      <w:r w:rsidRPr="00D27B9C">
        <w:rPr>
          <w:rFonts w:eastAsia="TimesNewRomanPSMT"/>
          <w:sz w:val="28"/>
          <w:szCs w:val="28"/>
          <w:lang w:val="ru-RU"/>
        </w:rPr>
        <w:t>Актуальність теми наукового дослідження є одним з основних критеріїв при його експертизі й означає, що поставлені в дослідженні з обраної теми завдання вимагають якнайшвидшого вирішення для практики або відповідної галузі науки. Актуальність теми розкривається як актуальність об'єкта дослідження й предмета дослідження.</w:t>
      </w:r>
    </w:p>
    <w:p w:rsidR="006A0522" w:rsidRPr="00D27B9C" w:rsidRDefault="006A0522" w:rsidP="00D27B9C">
      <w:pPr>
        <w:autoSpaceDE w:val="0"/>
        <w:autoSpaceDN w:val="0"/>
        <w:adjustRightInd w:val="0"/>
        <w:spacing w:line="360" w:lineRule="auto"/>
        <w:ind w:firstLine="708"/>
        <w:jc w:val="both"/>
        <w:rPr>
          <w:rFonts w:eastAsia="TimesNewRomanPSMT"/>
          <w:sz w:val="28"/>
          <w:szCs w:val="28"/>
          <w:lang w:val="ru-RU"/>
        </w:rPr>
      </w:pPr>
      <w:r w:rsidRPr="00D27B9C">
        <w:rPr>
          <w:rFonts w:eastAsia="TimesNewRomanPSMT"/>
          <w:sz w:val="28"/>
          <w:szCs w:val="28"/>
          <w:lang w:val="ru-RU"/>
        </w:rPr>
        <w:t>Актуальність об'єкта дослідження не повинна викликати сумніву у фахівців і бути очевидною. У чому виражається очевидність? Вона полягає в тому, що фахівець дійсно усвідомлює наявність проблеми з теми роботи в досліджуваній галузі знань даної сфери науки. Наприклад, неможливо на даному рівні розвитку теорії щось пояснити або неможливо на існуючій експериментальній базі в галузі щось виміряти з необхідною точністю, або дані експерименту не відповідають розумінню процесу, або дуже дорого обходиться виробництво даного продукту, істотно відстає якість при існуючій технології, не використовуються резерви, існує потреба в автоматизації й т.д.</w:t>
      </w:r>
    </w:p>
    <w:p w:rsidR="006A0522" w:rsidRPr="00D27B9C" w:rsidRDefault="006A0522" w:rsidP="00D27B9C">
      <w:pPr>
        <w:autoSpaceDE w:val="0"/>
        <w:autoSpaceDN w:val="0"/>
        <w:adjustRightInd w:val="0"/>
        <w:spacing w:line="360" w:lineRule="auto"/>
        <w:ind w:firstLine="708"/>
        <w:jc w:val="both"/>
        <w:rPr>
          <w:rFonts w:eastAsia="TimesNewRomanPSMT"/>
          <w:sz w:val="28"/>
          <w:szCs w:val="28"/>
          <w:lang w:val="ru-RU"/>
        </w:rPr>
      </w:pPr>
      <w:r w:rsidRPr="00D27B9C">
        <w:rPr>
          <w:rFonts w:eastAsia="TimesNewRomanPSMT"/>
          <w:sz w:val="28"/>
          <w:szCs w:val="28"/>
          <w:lang w:val="ru-RU"/>
        </w:rPr>
        <w:t>Актуальність теми наукового дослідження обґрунтовується в науковому й прикладному значеннях.</w:t>
      </w:r>
    </w:p>
    <w:p w:rsidR="006A0522" w:rsidRPr="00D27B9C" w:rsidRDefault="006A0522" w:rsidP="00D27B9C">
      <w:pPr>
        <w:autoSpaceDE w:val="0"/>
        <w:autoSpaceDN w:val="0"/>
        <w:adjustRightInd w:val="0"/>
        <w:spacing w:line="360" w:lineRule="auto"/>
        <w:ind w:firstLine="708"/>
        <w:jc w:val="both"/>
        <w:rPr>
          <w:rFonts w:eastAsia="TimesNewRomanPSMT"/>
          <w:sz w:val="28"/>
          <w:szCs w:val="28"/>
          <w:lang w:val="ru-RU"/>
        </w:rPr>
      </w:pPr>
      <w:r w:rsidRPr="00D27B9C">
        <w:rPr>
          <w:rFonts w:eastAsia="TimesNewRomanPSMT"/>
          <w:sz w:val="28"/>
          <w:szCs w:val="28"/>
          <w:lang w:val="ru-RU"/>
        </w:rPr>
        <w:t>Актуальність у науковому аспекті означає, що:</w:t>
      </w:r>
    </w:p>
    <w:p w:rsidR="006A0522" w:rsidRPr="00D27B9C" w:rsidRDefault="006A0522" w:rsidP="00D27B9C">
      <w:pPr>
        <w:autoSpaceDE w:val="0"/>
        <w:autoSpaceDN w:val="0"/>
        <w:adjustRightInd w:val="0"/>
        <w:spacing w:line="360" w:lineRule="auto"/>
        <w:ind w:firstLine="708"/>
        <w:jc w:val="both"/>
        <w:rPr>
          <w:rFonts w:eastAsia="TimesNewRomanPSMT"/>
          <w:sz w:val="28"/>
          <w:szCs w:val="28"/>
          <w:lang w:val="ru-RU"/>
        </w:rPr>
      </w:pPr>
      <w:r w:rsidRPr="00D27B9C">
        <w:rPr>
          <w:rFonts w:eastAsia="TimesNewRomanPSMT"/>
          <w:sz w:val="28"/>
          <w:szCs w:val="28"/>
          <w:lang w:val="ru-RU"/>
        </w:rPr>
        <w:t>- завдання фундаментальних наук вимагають розроблення даної теми для пояснення нових фактів;</w:t>
      </w:r>
    </w:p>
    <w:p w:rsidR="006A0522" w:rsidRPr="00D27B9C" w:rsidRDefault="006A0522" w:rsidP="00D27B9C">
      <w:pPr>
        <w:autoSpaceDE w:val="0"/>
        <w:autoSpaceDN w:val="0"/>
        <w:adjustRightInd w:val="0"/>
        <w:spacing w:line="360" w:lineRule="auto"/>
        <w:ind w:firstLine="708"/>
        <w:jc w:val="both"/>
        <w:rPr>
          <w:rFonts w:eastAsia="TimesNewRomanPSMT"/>
          <w:sz w:val="28"/>
          <w:szCs w:val="28"/>
          <w:lang w:val="ru-RU"/>
        </w:rPr>
      </w:pPr>
      <w:r w:rsidRPr="00D27B9C">
        <w:rPr>
          <w:rFonts w:eastAsia="TimesNewRomanPSMT"/>
          <w:sz w:val="28"/>
          <w:szCs w:val="28"/>
          <w:lang w:val="ru-RU"/>
        </w:rPr>
        <w:t>- уточнення, розвиток і вирішення проблеми наукового дослідження можливі й гостро необхідні в сучасних умовах;</w:t>
      </w:r>
    </w:p>
    <w:p w:rsidR="006A0522" w:rsidRPr="00D27B9C" w:rsidRDefault="006A0522" w:rsidP="00D27B9C">
      <w:pPr>
        <w:autoSpaceDE w:val="0"/>
        <w:autoSpaceDN w:val="0"/>
        <w:adjustRightInd w:val="0"/>
        <w:spacing w:line="360" w:lineRule="auto"/>
        <w:ind w:firstLine="708"/>
        <w:jc w:val="both"/>
        <w:rPr>
          <w:rFonts w:eastAsia="TimesNewRomanPSMT"/>
          <w:sz w:val="28"/>
          <w:szCs w:val="28"/>
          <w:lang w:val="ru-RU"/>
        </w:rPr>
      </w:pPr>
      <w:r w:rsidRPr="00D27B9C">
        <w:rPr>
          <w:rFonts w:eastAsia="TimesNewRomanPSMT"/>
          <w:sz w:val="28"/>
          <w:szCs w:val="28"/>
          <w:lang w:val="ru-RU"/>
        </w:rPr>
        <w:t>- теоретичні положення наукового дослідження дозволять зняти існуючі розбіжності в розумінні процесу або явища;</w:t>
      </w:r>
    </w:p>
    <w:p w:rsidR="006A0522" w:rsidRPr="00D27B9C" w:rsidRDefault="006A0522" w:rsidP="00D27B9C">
      <w:pPr>
        <w:autoSpaceDE w:val="0"/>
        <w:autoSpaceDN w:val="0"/>
        <w:adjustRightInd w:val="0"/>
        <w:spacing w:line="360" w:lineRule="auto"/>
        <w:ind w:firstLine="708"/>
        <w:jc w:val="both"/>
        <w:rPr>
          <w:rFonts w:eastAsia="TimesNewRomanPSMT"/>
          <w:sz w:val="28"/>
          <w:szCs w:val="28"/>
          <w:lang w:val="ru-RU"/>
        </w:rPr>
      </w:pPr>
      <w:r w:rsidRPr="00D27B9C">
        <w:rPr>
          <w:rFonts w:eastAsia="TimesNewRomanPSMT"/>
          <w:sz w:val="28"/>
          <w:szCs w:val="28"/>
          <w:lang w:val="ru-RU"/>
        </w:rPr>
        <w:t>- гіпотези й закономірності, висунуті в науковому дослідженні, дозволяють узагальнити відомі раніше та отримані автором емпіричні дані, спрогнозувати перебіг явищ і процесів.</w:t>
      </w:r>
    </w:p>
    <w:p w:rsidR="006A0522" w:rsidRPr="00D27B9C" w:rsidRDefault="006A0522" w:rsidP="00D27B9C">
      <w:pPr>
        <w:autoSpaceDE w:val="0"/>
        <w:autoSpaceDN w:val="0"/>
        <w:adjustRightInd w:val="0"/>
        <w:spacing w:line="360" w:lineRule="auto"/>
        <w:ind w:firstLine="708"/>
        <w:jc w:val="both"/>
        <w:rPr>
          <w:rFonts w:eastAsia="TimesNewRomanPSMT"/>
          <w:sz w:val="28"/>
          <w:szCs w:val="28"/>
          <w:lang w:val="ru-RU"/>
        </w:rPr>
      </w:pPr>
      <w:r w:rsidRPr="00D27B9C">
        <w:rPr>
          <w:rFonts w:eastAsia="TimesNewRomanPSMT"/>
          <w:sz w:val="28"/>
          <w:szCs w:val="28"/>
          <w:lang w:val="ru-RU"/>
        </w:rPr>
        <w:t>Актуальність теми у прикладному аспекті означає, що:</w:t>
      </w:r>
    </w:p>
    <w:p w:rsidR="006A0522" w:rsidRPr="00D27B9C" w:rsidRDefault="006A0522" w:rsidP="00D27B9C">
      <w:pPr>
        <w:autoSpaceDE w:val="0"/>
        <w:autoSpaceDN w:val="0"/>
        <w:adjustRightInd w:val="0"/>
        <w:spacing w:line="360" w:lineRule="auto"/>
        <w:ind w:firstLine="708"/>
        <w:jc w:val="both"/>
        <w:rPr>
          <w:rFonts w:eastAsia="TimesNewRomanPSMT"/>
          <w:sz w:val="28"/>
          <w:szCs w:val="28"/>
          <w:lang w:val="ru-RU"/>
        </w:rPr>
      </w:pPr>
      <w:r w:rsidRPr="00D27B9C">
        <w:rPr>
          <w:rFonts w:eastAsia="TimesNewRomanPSMT"/>
          <w:sz w:val="28"/>
          <w:szCs w:val="28"/>
          <w:lang w:val="ru-RU"/>
        </w:rPr>
        <w:t xml:space="preserve">- завдання прикладних досліджень вимагають розроблення питань з даної </w:t>
      </w:r>
      <w:r w:rsidRPr="00D27B9C">
        <w:rPr>
          <w:rFonts w:eastAsia="TimesNewRomanPSMT"/>
          <w:sz w:val="28"/>
          <w:szCs w:val="28"/>
          <w:lang w:val="ru-RU"/>
        </w:rPr>
        <w:lastRenderedPageBreak/>
        <w:t>теми;</w:t>
      </w:r>
    </w:p>
    <w:p w:rsidR="006A0522" w:rsidRPr="00D27B9C" w:rsidRDefault="006A0522" w:rsidP="00D27B9C">
      <w:pPr>
        <w:autoSpaceDE w:val="0"/>
        <w:autoSpaceDN w:val="0"/>
        <w:adjustRightInd w:val="0"/>
        <w:spacing w:line="360" w:lineRule="auto"/>
        <w:ind w:firstLine="708"/>
        <w:jc w:val="both"/>
        <w:rPr>
          <w:rFonts w:eastAsia="TimesNewRomanPSMT"/>
          <w:sz w:val="28"/>
          <w:szCs w:val="28"/>
          <w:lang w:val="ru-RU"/>
        </w:rPr>
      </w:pPr>
      <w:r w:rsidRPr="00D27B9C">
        <w:rPr>
          <w:rFonts w:eastAsia="TimesNewRomanPSMT"/>
          <w:sz w:val="28"/>
          <w:szCs w:val="28"/>
          <w:lang w:val="ru-RU"/>
        </w:rPr>
        <w:t>- існує нагальна потреба вирішення завдань наукового дослідження для потреб суспільства, практики та виробництва;</w:t>
      </w:r>
    </w:p>
    <w:p w:rsidR="006A0522" w:rsidRPr="00D27B9C" w:rsidRDefault="006A0522" w:rsidP="00D27B9C">
      <w:pPr>
        <w:autoSpaceDE w:val="0"/>
        <w:autoSpaceDN w:val="0"/>
        <w:adjustRightInd w:val="0"/>
        <w:spacing w:line="360" w:lineRule="auto"/>
        <w:ind w:firstLine="708"/>
        <w:jc w:val="both"/>
        <w:rPr>
          <w:rFonts w:eastAsia="TimesNewRomanPSMT"/>
          <w:sz w:val="28"/>
          <w:szCs w:val="28"/>
          <w:lang w:val="ru-RU"/>
        </w:rPr>
      </w:pPr>
      <w:r w:rsidRPr="00D27B9C">
        <w:rPr>
          <w:rFonts w:eastAsia="TimesNewRomanPSMT"/>
          <w:sz w:val="28"/>
          <w:szCs w:val="28"/>
          <w:lang w:val="ru-RU"/>
        </w:rPr>
        <w:t>- наукові дослідження з даної теми істотно підвищують якість розробок творчих і наукових колективів у певній галузі знань;</w:t>
      </w:r>
    </w:p>
    <w:p w:rsidR="006A0522" w:rsidRPr="00D27B9C" w:rsidRDefault="006A0522" w:rsidP="00D27B9C">
      <w:pPr>
        <w:autoSpaceDE w:val="0"/>
        <w:autoSpaceDN w:val="0"/>
        <w:adjustRightInd w:val="0"/>
        <w:spacing w:line="360" w:lineRule="auto"/>
        <w:ind w:firstLine="708"/>
        <w:jc w:val="both"/>
        <w:rPr>
          <w:rFonts w:eastAsia="TimesNewRomanPSMT"/>
          <w:sz w:val="28"/>
          <w:szCs w:val="28"/>
          <w:lang w:val="ru-RU"/>
        </w:rPr>
      </w:pPr>
      <w:r w:rsidRPr="00D27B9C">
        <w:rPr>
          <w:rFonts w:eastAsia="TimesNewRomanPSMT"/>
          <w:sz w:val="28"/>
          <w:szCs w:val="28"/>
          <w:lang w:val="ru-RU"/>
        </w:rPr>
        <w:t>- нові знання, отримані в науковому дослідженні, сприяють підвищенню кваліфікації кадрів або можуть увійти в навчальні програми навчання студентів.</w:t>
      </w:r>
    </w:p>
    <w:p w:rsidR="003E1CFE" w:rsidRPr="00D27B9C" w:rsidRDefault="003E1CFE" w:rsidP="00D27B9C">
      <w:pPr>
        <w:autoSpaceDE w:val="0"/>
        <w:autoSpaceDN w:val="0"/>
        <w:adjustRightInd w:val="0"/>
        <w:spacing w:line="360" w:lineRule="auto"/>
        <w:ind w:firstLine="708"/>
        <w:jc w:val="both"/>
        <w:rPr>
          <w:rFonts w:eastAsia="TimesNewRomanPSMT"/>
          <w:sz w:val="28"/>
          <w:szCs w:val="28"/>
          <w:lang w:val="ru-RU"/>
        </w:rPr>
      </w:pPr>
    </w:p>
    <w:p w:rsidR="006A0522" w:rsidRPr="00D27B9C" w:rsidRDefault="003E1CFE" w:rsidP="00D27B9C">
      <w:pPr>
        <w:pStyle w:val="Default"/>
        <w:spacing w:line="360" w:lineRule="auto"/>
        <w:jc w:val="center"/>
        <w:rPr>
          <w:rFonts w:eastAsia="TimesNewRomanPS-BoldMT"/>
          <w:b/>
          <w:bCs/>
          <w:sz w:val="28"/>
          <w:szCs w:val="28"/>
        </w:rPr>
      </w:pPr>
      <w:r w:rsidRPr="00D27B9C">
        <w:rPr>
          <w:b/>
          <w:bCs/>
          <w:sz w:val="28"/>
          <w:szCs w:val="28"/>
        </w:rPr>
        <w:t xml:space="preserve">Практичне заняття </w:t>
      </w:r>
      <w:r w:rsidRPr="00D27B9C">
        <w:rPr>
          <w:b/>
          <w:bCs/>
          <w:sz w:val="28"/>
          <w:szCs w:val="28"/>
          <w:lang w:val="uk-UA"/>
        </w:rPr>
        <w:t>15.</w:t>
      </w:r>
      <w:r w:rsidR="006A0522" w:rsidRPr="00D27B9C">
        <w:rPr>
          <w:rFonts w:eastAsia="TimesNewRomanPS-BoldMT"/>
          <w:b/>
          <w:bCs/>
          <w:sz w:val="28"/>
          <w:szCs w:val="28"/>
        </w:rPr>
        <w:t>Визначення об'єкта й предмета дослідження</w:t>
      </w:r>
    </w:p>
    <w:p w:rsidR="006A0522" w:rsidRPr="00D27B9C" w:rsidRDefault="006A0522" w:rsidP="00D27B9C">
      <w:pPr>
        <w:autoSpaceDE w:val="0"/>
        <w:autoSpaceDN w:val="0"/>
        <w:adjustRightInd w:val="0"/>
        <w:spacing w:line="360" w:lineRule="auto"/>
        <w:ind w:firstLine="708"/>
        <w:jc w:val="both"/>
        <w:rPr>
          <w:rFonts w:eastAsia="TimesNewRomanPSMT"/>
          <w:sz w:val="28"/>
          <w:szCs w:val="28"/>
          <w:lang w:val="ru-RU"/>
        </w:rPr>
      </w:pPr>
      <w:r w:rsidRPr="00D27B9C">
        <w:rPr>
          <w:rFonts w:eastAsia="TimesNewRomanPSMT"/>
          <w:sz w:val="28"/>
          <w:szCs w:val="28"/>
          <w:lang w:val="ru-RU"/>
        </w:rPr>
        <w:t>Об'єкт дослідження являє собою знання, що породжують проблемну ситуацію, об'єднане в певному понятті або системі понять, і визначається як сфера наукових пошуків данного дослідження. Для об'єкта дослідження підбирається індекс універсальної десяткової класифікації (УДК).</w:t>
      </w:r>
    </w:p>
    <w:p w:rsidR="006A0522" w:rsidRPr="00D27B9C" w:rsidRDefault="006A0522" w:rsidP="00D27B9C">
      <w:pPr>
        <w:autoSpaceDE w:val="0"/>
        <w:autoSpaceDN w:val="0"/>
        <w:adjustRightInd w:val="0"/>
        <w:spacing w:line="360" w:lineRule="auto"/>
        <w:ind w:firstLine="708"/>
        <w:jc w:val="both"/>
        <w:rPr>
          <w:rFonts w:eastAsia="TimesNewRomanPSMT"/>
          <w:sz w:val="28"/>
          <w:szCs w:val="28"/>
          <w:lang w:val="ru-RU"/>
        </w:rPr>
      </w:pPr>
      <w:r w:rsidRPr="00D27B9C">
        <w:rPr>
          <w:rFonts w:eastAsia="TimesNewRomanPSMT"/>
          <w:sz w:val="28"/>
          <w:szCs w:val="28"/>
          <w:lang w:val="ru-RU"/>
        </w:rPr>
        <w:t>Предмет дослідження можна визначити як нове наукове знання про об'єкт дослідження, що отримує автор у результаті наукових пошуків. До складу предмета дослідження може увійти й інструмент отримання цього нового наукового знання про об'єкт дослідження, якщо він має істотні ознаки новизни. Предмет дослідження, як правило, перебуває у межах об'єкта дослідження.</w:t>
      </w:r>
    </w:p>
    <w:p w:rsidR="006A0522" w:rsidRPr="00D27B9C" w:rsidRDefault="006A0522" w:rsidP="00D27B9C">
      <w:pPr>
        <w:autoSpaceDE w:val="0"/>
        <w:autoSpaceDN w:val="0"/>
        <w:adjustRightInd w:val="0"/>
        <w:spacing w:line="360" w:lineRule="auto"/>
        <w:ind w:firstLine="708"/>
        <w:jc w:val="both"/>
        <w:rPr>
          <w:rFonts w:eastAsia="TimesNewRomanPSMT"/>
          <w:sz w:val="28"/>
          <w:szCs w:val="28"/>
          <w:lang w:val="ru-RU"/>
        </w:rPr>
      </w:pPr>
      <w:r w:rsidRPr="00D27B9C">
        <w:rPr>
          <w:rFonts w:eastAsia="TimesNewRomanPSMT"/>
          <w:sz w:val="28"/>
          <w:szCs w:val="28"/>
          <w:lang w:val="ru-RU"/>
        </w:rPr>
        <w:t>Найбільш простий спосіб побудови предмета дослідження полягає в тому, що автор відбирає перелік питань, що підлягають розгляду, і вибудовує їх у тій послідовності, у якій вони будуть розбиратися. Так вибудовується схема наукового дослідження. Кожний пункт доповнюється характеристикою новизни, корисності, вірогідності.</w:t>
      </w:r>
    </w:p>
    <w:p w:rsidR="006A0522" w:rsidRPr="00D27B9C" w:rsidRDefault="006A0522" w:rsidP="00D27B9C">
      <w:pPr>
        <w:autoSpaceDE w:val="0"/>
        <w:autoSpaceDN w:val="0"/>
        <w:adjustRightInd w:val="0"/>
        <w:spacing w:line="360" w:lineRule="auto"/>
        <w:ind w:firstLine="708"/>
        <w:jc w:val="both"/>
        <w:rPr>
          <w:rFonts w:eastAsia="TimesNewRomanPSMT"/>
          <w:sz w:val="28"/>
          <w:szCs w:val="28"/>
          <w:lang w:val="ru-RU"/>
        </w:rPr>
      </w:pPr>
      <w:r w:rsidRPr="00D27B9C">
        <w:rPr>
          <w:rFonts w:eastAsia="TimesNewRomanPSMT"/>
          <w:sz w:val="28"/>
          <w:szCs w:val="28"/>
          <w:lang w:val="ru-RU"/>
        </w:rPr>
        <w:t>Деякі автори предмет дослідження представляють у вигляді моделей прикладного або теоретичного характеру, які аналізуються, досліджуються, адаптуються до конкретних прикладних завдань.</w:t>
      </w:r>
    </w:p>
    <w:p w:rsidR="006A0522" w:rsidRPr="00D27B9C" w:rsidRDefault="006A0522" w:rsidP="00D27B9C">
      <w:pPr>
        <w:autoSpaceDE w:val="0"/>
        <w:autoSpaceDN w:val="0"/>
        <w:adjustRightInd w:val="0"/>
        <w:spacing w:line="360" w:lineRule="auto"/>
        <w:jc w:val="center"/>
        <w:rPr>
          <w:rFonts w:eastAsia="TimesNewRomanPS-BoldMT"/>
          <w:b/>
          <w:bCs/>
          <w:sz w:val="28"/>
          <w:szCs w:val="28"/>
          <w:lang w:val="ru-RU"/>
        </w:rPr>
      </w:pPr>
      <w:r w:rsidRPr="00D27B9C">
        <w:rPr>
          <w:rFonts w:eastAsia="TimesNewRomanPS-BoldMT"/>
          <w:b/>
          <w:bCs/>
          <w:sz w:val="28"/>
          <w:szCs w:val="28"/>
          <w:lang w:val="ru-RU"/>
        </w:rPr>
        <w:t>Постановка мети й конкретних завдань дослідження</w:t>
      </w:r>
    </w:p>
    <w:p w:rsidR="006A0522" w:rsidRPr="00D27B9C" w:rsidRDefault="006A0522" w:rsidP="00D27B9C">
      <w:pPr>
        <w:autoSpaceDE w:val="0"/>
        <w:autoSpaceDN w:val="0"/>
        <w:adjustRightInd w:val="0"/>
        <w:spacing w:line="360" w:lineRule="auto"/>
        <w:ind w:firstLine="708"/>
        <w:jc w:val="both"/>
        <w:rPr>
          <w:rFonts w:eastAsia="TimesNewRomanPSMT"/>
          <w:sz w:val="28"/>
          <w:szCs w:val="28"/>
          <w:lang w:val="ru-RU"/>
        </w:rPr>
      </w:pPr>
      <w:r w:rsidRPr="00D27B9C">
        <w:rPr>
          <w:rFonts w:eastAsia="TimesNewRomanPSMT"/>
          <w:sz w:val="28"/>
          <w:szCs w:val="28"/>
          <w:lang w:val="ru-RU"/>
        </w:rPr>
        <w:t xml:space="preserve">Від доказу актуальності обраної теми логічно перейти до формулювання мети дослідження, а також вказати на конкретні завдання, які треба вирішувати </w:t>
      </w:r>
      <w:r w:rsidRPr="00D27B9C">
        <w:rPr>
          <w:rFonts w:eastAsia="TimesNewRomanPSMT"/>
          <w:sz w:val="28"/>
          <w:szCs w:val="28"/>
          <w:lang w:val="ru-RU"/>
        </w:rPr>
        <w:lastRenderedPageBreak/>
        <w:t>відповідно до цієї мети.</w:t>
      </w:r>
    </w:p>
    <w:p w:rsidR="006A0522" w:rsidRPr="00D27B9C" w:rsidRDefault="006A0522" w:rsidP="00D27B9C">
      <w:pPr>
        <w:autoSpaceDE w:val="0"/>
        <w:autoSpaceDN w:val="0"/>
        <w:adjustRightInd w:val="0"/>
        <w:spacing w:line="360" w:lineRule="auto"/>
        <w:ind w:firstLine="708"/>
        <w:jc w:val="both"/>
        <w:rPr>
          <w:rFonts w:eastAsia="TimesNewRomanPSMT"/>
          <w:sz w:val="28"/>
          <w:szCs w:val="28"/>
          <w:lang w:val="ru-RU"/>
        </w:rPr>
      </w:pPr>
      <w:r w:rsidRPr="00D27B9C">
        <w:rPr>
          <w:rFonts w:eastAsia="TimesNewRomanPSMT"/>
          <w:sz w:val="28"/>
          <w:szCs w:val="28"/>
          <w:lang w:val="ru-RU"/>
        </w:rPr>
        <w:t>Постановку завдань наукового дослідження можна представити у вигляді наведених нижче етапів.</w:t>
      </w:r>
    </w:p>
    <w:p w:rsidR="006A0522" w:rsidRPr="00D27B9C" w:rsidRDefault="006A0522" w:rsidP="00D27B9C">
      <w:pPr>
        <w:autoSpaceDE w:val="0"/>
        <w:autoSpaceDN w:val="0"/>
        <w:adjustRightInd w:val="0"/>
        <w:spacing w:line="360" w:lineRule="auto"/>
        <w:ind w:firstLine="708"/>
        <w:jc w:val="both"/>
        <w:rPr>
          <w:rFonts w:eastAsia="TimesNewRomanPSMT"/>
          <w:sz w:val="28"/>
          <w:szCs w:val="28"/>
          <w:lang w:val="ru-RU"/>
        </w:rPr>
      </w:pPr>
      <w:r w:rsidRPr="00D27B9C">
        <w:rPr>
          <w:rFonts w:eastAsia="TimesNewRomanPSMT"/>
          <w:sz w:val="28"/>
          <w:szCs w:val="28"/>
          <w:lang w:val="ru-RU"/>
        </w:rPr>
        <w:t xml:space="preserve">1. </w:t>
      </w:r>
      <w:r w:rsidRPr="00D27B9C">
        <w:rPr>
          <w:rFonts w:eastAsia="TimesNewRomanPS-ItalicMT"/>
          <w:iCs/>
          <w:sz w:val="28"/>
          <w:szCs w:val="28"/>
          <w:lang w:val="ru-RU"/>
        </w:rPr>
        <w:t>Виявлення потреби у вирішенні конкретного наукового завдання</w:t>
      </w:r>
      <w:r w:rsidRPr="00D27B9C">
        <w:rPr>
          <w:rFonts w:eastAsia="TimesNewRomanPSMT"/>
          <w:sz w:val="28"/>
          <w:szCs w:val="28"/>
          <w:lang w:val="ru-RU"/>
        </w:rPr>
        <w:t>. При різному ступені гостроти виникає потреба зміни</w:t>
      </w:r>
    </w:p>
    <w:p w:rsidR="006A0522" w:rsidRPr="00D27B9C" w:rsidRDefault="006A0522" w:rsidP="00D27B9C">
      <w:pPr>
        <w:autoSpaceDE w:val="0"/>
        <w:autoSpaceDN w:val="0"/>
        <w:adjustRightInd w:val="0"/>
        <w:spacing w:line="360" w:lineRule="auto"/>
        <w:jc w:val="both"/>
        <w:rPr>
          <w:rFonts w:eastAsia="TimesNewRomanPSMT"/>
          <w:sz w:val="28"/>
          <w:szCs w:val="28"/>
          <w:lang w:val="ru-RU"/>
        </w:rPr>
      </w:pPr>
      <w:r w:rsidRPr="00D27B9C">
        <w:rPr>
          <w:rFonts w:eastAsia="TimesNewRomanPSMT"/>
          <w:sz w:val="28"/>
          <w:szCs w:val="28"/>
          <w:lang w:val="ru-RU"/>
        </w:rPr>
        <w:t>існуючої ситуації. Це можуть бути знання на рівні локальної теорії, наприклад, за необхідності пояснення емпіричного факту або пророкування результату впливу; технічного протиріччя, коли відомі технології не дозволяють досягти бажаного ефекту; адміністративного протиріччя, що виражається у великому бажанні якимось чином змінити становище самому, коли ніхто не має сил допомогти. У деяких випадках потребу у вирішенні конкретного наукового завдання необхідно планувати. Це особливо помітно, наприклад, у галузі розроблення військової техніки. Таким чином, виникає потреба у новому науковому знанні.</w:t>
      </w:r>
    </w:p>
    <w:p w:rsidR="006A0522" w:rsidRPr="00D27B9C" w:rsidRDefault="006A0522" w:rsidP="00D27B9C">
      <w:pPr>
        <w:autoSpaceDE w:val="0"/>
        <w:autoSpaceDN w:val="0"/>
        <w:adjustRightInd w:val="0"/>
        <w:spacing w:line="360" w:lineRule="auto"/>
        <w:ind w:firstLine="708"/>
        <w:jc w:val="both"/>
        <w:rPr>
          <w:rFonts w:eastAsia="TimesNewRomanPSMT"/>
          <w:sz w:val="28"/>
          <w:szCs w:val="28"/>
          <w:lang w:val="ru-RU"/>
        </w:rPr>
      </w:pPr>
      <w:r w:rsidRPr="00D27B9C">
        <w:rPr>
          <w:rFonts w:eastAsia="TimesNewRomanPSMT"/>
          <w:sz w:val="28"/>
          <w:szCs w:val="28"/>
          <w:lang w:val="ru-RU"/>
        </w:rPr>
        <w:t xml:space="preserve">2. </w:t>
      </w:r>
      <w:r w:rsidRPr="00D27B9C">
        <w:rPr>
          <w:rFonts w:eastAsia="TimesNewRomanPS-ItalicMT"/>
          <w:iCs/>
          <w:sz w:val="28"/>
          <w:szCs w:val="28"/>
          <w:lang w:val="ru-RU"/>
        </w:rPr>
        <w:t>Встановлення потреби у проведенні наукового дослідження</w:t>
      </w:r>
      <w:r w:rsidRPr="00D27B9C">
        <w:rPr>
          <w:rFonts w:eastAsia="TimesNewRomanPSMT"/>
          <w:sz w:val="28"/>
          <w:szCs w:val="28"/>
          <w:lang w:val="ru-RU"/>
        </w:rPr>
        <w:t>. Проведення наукових досліджень не потрібне, якщо їхній очікуваний результат відомий і загальнодоступний. Першовідкривачем наукового факту, теорії, процесу, як правило, визнається тільки один вчений або нечисленна група вчених-колег, що зробили нові наукові знання загальнодоступними. Для того щоб наукові факти, отримані вченим або групою вчених, стали відомі усім колегам у галузі наукового знання, їх варто публікувати в центральних наукових виданнях, що переводяться на іноземні мови.</w:t>
      </w:r>
    </w:p>
    <w:p w:rsidR="006A0522" w:rsidRPr="00D27B9C" w:rsidRDefault="006A0522" w:rsidP="00D27B9C">
      <w:pPr>
        <w:autoSpaceDE w:val="0"/>
        <w:autoSpaceDN w:val="0"/>
        <w:adjustRightInd w:val="0"/>
        <w:spacing w:line="360" w:lineRule="auto"/>
        <w:ind w:firstLine="708"/>
        <w:jc w:val="both"/>
        <w:rPr>
          <w:rFonts w:eastAsia="TimesNewRomanPSMT"/>
          <w:sz w:val="28"/>
          <w:szCs w:val="28"/>
          <w:lang w:val="ru-RU"/>
        </w:rPr>
      </w:pPr>
      <w:r w:rsidRPr="00D27B9C">
        <w:rPr>
          <w:rFonts w:eastAsia="TimesNewRomanPSMT"/>
          <w:sz w:val="28"/>
          <w:szCs w:val="28"/>
          <w:lang w:val="ru-RU"/>
        </w:rPr>
        <w:t>Вченому варто звикати до того, що в науці існує серйозна конкуренція. У той самий час методи й результати вирішення одного й того самого наукового завдання можуть істотно розрізнятися за формою й суттю у різних авторів. Останню обставину варто правильно використовувати для критики й обґрунтування власної точки зору.</w:t>
      </w:r>
    </w:p>
    <w:p w:rsidR="006A0522" w:rsidRPr="00D27B9C" w:rsidRDefault="006A0522" w:rsidP="00D27B9C">
      <w:pPr>
        <w:autoSpaceDE w:val="0"/>
        <w:autoSpaceDN w:val="0"/>
        <w:adjustRightInd w:val="0"/>
        <w:spacing w:line="360" w:lineRule="auto"/>
        <w:ind w:firstLine="708"/>
        <w:jc w:val="both"/>
        <w:rPr>
          <w:rFonts w:eastAsia="TimesNewRomanPSMT"/>
          <w:sz w:val="28"/>
          <w:szCs w:val="28"/>
          <w:lang w:val="ru-RU"/>
        </w:rPr>
      </w:pPr>
      <w:r w:rsidRPr="00D27B9C">
        <w:rPr>
          <w:rFonts w:eastAsia="TimesNewRomanPSMT"/>
          <w:sz w:val="28"/>
          <w:szCs w:val="28"/>
          <w:lang w:val="ru-RU"/>
        </w:rPr>
        <w:t xml:space="preserve">Після того як був проведений ретельний огляд літератури в центральних наукових і науково-популярних виданнях і не були знайдені аналогічні рішення, вченому варто будувати плани з розгортання повноцінного наукового </w:t>
      </w:r>
      <w:r w:rsidRPr="00D27B9C">
        <w:rPr>
          <w:rFonts w:eastAsia="TimesNewRomanPSMT"/>
          <w:sz w:val="28"/>
          <w:szCs w:val="28"/>
          <w:lang w:val="ru-RU"/>
        </w:rPr>
        <w:lastRenderedPageBreak/>
        <w:t>дослідження для отримання оригінального рішення.</w:t>
      </w:r>
    </w:p>
    <w:p w:rsidR="006A0522" w:rsidRPr="00D27B9C" w:rsidRDefault="006A0522" w:rsidP="00D27B9C">
      <w:pPr>
        <w:autoSpaceDE w:val="0"/>
        <w:autoSpaceDN w:val="0"/>
        <w:adjustRightInd w:val="0"/>
        <w:spacing w:line="360" w:lineRule="auto"/>
        <w:ind w:firstLine="708"/>
        <w:jc w:val="both"/>
        <w:rPr>
          <w:rFonts w:eastAsia="TimesNewRomanPSMT"/>
          <w:sz w:val="28"/>
          <w:szCs w:val="28"/>
          <w:lang w:val="ru-RU"/>
        </w:rPr>
      </w:pPr>
      <w:r w:rsidRPr="00D27B9C">
        <w:rPr>
          <w:rFonts w:eastAsia="TimesNewRomanPSMT"/>
          <w:sz w:val="28"/>
          <w:szCs w:val="28"/>
          <w:lang w:val="ru-RU"/>
        </w:rPr>
        <w:t xml:space="preserve">3. </w:t>
      </w:r>
      <w:r w:rsidRPr="00D27B9C">
        <w:rPr>
          <w:rFonts w:eastAsia="TimesNewRomanPS-ItalicMT"/>
          <w:iCs/>
          <w:sz w:val="28"/>
          <w:szCs w:val="28"/>
          <w:lang w:val="ru-RU"/>
        </w:rPr>
        <w:t>Визначення та ранжирування цілей наукового дослідження</w:t>
      </w:r>
      <w:r w:rsidRPr="00D27B9C">
        <w:rPr>
          <w:rFonts w:eastAsia="TimesNewRomanPSMT"/>
          <w:sz w:val="28"/>
          <w:szCs w:val="28"/>
          <w:lang w:val="ru-RU"/>
        </w:rPr>
        <w:t>. Потреба у вирішенні наукового завдання органічно втілюється в меті наукового дослідження. Мета - продукт потреби. Чітко сформульована потреба багато в чому визначає мету. Головною метою, що визначає наукову діяльність, є отримання нового наукового знання про реальність з конкретної галузі науки. Продукт інженерної діяльності - проект, технологія, винахід. Вони більше пов'язані з наукою, однак цікавлять суспільство здебільшою мірою з погляду практичного результату, а не за кількістю і якістю отриманих знань. Нове знання - ось основна мета наукового дослідження.</w:t>
      </w:r>
    </w:p>
    <w:p w:rsidR="006A0522" w:rsidRPr="00D27B9C" w:rsidRDefault="006A0522" w:rsidP="00D27B9C">
      <w:pPr>
        <w:autoSpaceDE w:val="0"/>
        <w:autoSpaceDN w:val="0"/>
        <w:adjustRightInd w:val="0"/>
        <w:spacing w:line="360" w:lineRule="auto"/>
        <w:ind w:firstLine="708"/>
        <w:jc w:val="both"/>
        <w:rPr>
          <w:rFonts w:eastAsia="TimesNewRomanPSMT"/>
          <w:sz w:val="28"/>
          <w:szCs w:val="28"/>
          <w:lang w:val="ru-RU"/>
        </w:rPr>
      </w:pPr>
      <w:r w:rsidRPr="00D27B9C">
        <w:rPr>
          <w:rFonts w:eastAsia="TimesNewRomanPSMT"/>
          <w:sz w:val="28"/>
          <w:szCs w:val="28"/>
          <w:lang w:val="ru-RU"/>
        </w:rPr>
        <w:t xml:space="preserve">4. </w:t>
      </w:r>
      <w:r w:rsidRPr="00D27B9C">
        <w:rPr>
          <w:rFonts w:eastAsia="TimesNewRomanPS-ItalicMT"/>
          <w:iCs/>
          <w:sz w:val="28"/>
          <w:szCs w:val="28"/>
          <w:lang w:val="ru-RU"/>
        </w:rPr>
        <w:t>Систематизація предметної області дослідження</w:t>
      </w:r>
      <w:r w:rsidRPr="00D27B9C">
        <w:rPr>
          <w:rFonts w:eastAsia="TimesNewRomanPSMT"/>
          <w:sz w:val="28"/>
          <w:szCs w:val="28"/>
          <w:lang w:val="ru-RU"/>
        </w:rPr>
        <w:t>. Системність - одна з істотних ознак науковості. Наукова систематизація знання має цілий ряд важливих особливостей: прагнення до повноти, ясне бачення основ систематизації та їхньої несуперечності. Величезна область наукових знань розчленована на окремі дисципліни.</w:t>
      </w:r>
    </w:p>
    <w:p w:rsidR="006A0522" w:rsidRPr="00D27B9C" w:rsidRDefault="006A0522" w:rsidP="00D27B9C">
      <w:pPr>
        <w:autoSpaceDE w:val="0"/>
        <w:autoSpaceDN w:val="0"/>
        <w:adjustRightInd w:val="0"/>
        <w:spacing w:line="360" w:lineRule="auto"/>
        <w:ind w:firstLine="708"/>
        <w:jc w:val="both"/>
        <w:rPr>
          <w:rFonts w:eastAsia="TimesNewRomanPSMT"/>
          <w:sz w:val="28"/>
          <w:szCs w:val="28"/>
          <w:lang w:val="ru-RU"/>
        </w:rPr>
      </w:pPr>
      <w:r w:rsidRPr="00D27B9C">
        <w:rPr>
          <w:rFonts w:eastAsia="TimesNewRomanPSMT"/>
          <w:sz w:val="28"/>
          <w:szCs w:val="28"/>
          <w:lang w:val="ru-RU"/>
        </w:rPr>
        <w:t>Системність реалізується через уміння класифікувати предмет і об'єкт дослідження. Класифікація не тільки зробить дослідження системним, але й точно визначить ту наукову нішу, розробленням якої займається науковець.</w:t>
      </w:r>
    </w:p>
    <w:p w:rsidR="006A0522" w:rsidRPr="00D27B9C" w:rsidRDefault="006A0522" w:rsidP="00D27B9C">
      <w:pPr>
        <w:autoSpaceDE w:val="0"/>
        <w:autoSpaceDN w:val="0"/>
        <w:adjustRightInd w:val="0"/>
        <w:spacing w:line="360" w:lineRule="auto"/>
        <w:ind w:firstLine="708"/>
        <w:jc w:val="both"/>
        <w:rPr>
          <w:rFonts w:eastAsia="TimesNewRomanPSMT"/>
          <w:sz w:val="28"/>
          <w:szCs w:val="28"/>
          <w:lang w:val="ru-RU"/>
        </w:rPr>
      </w:pPr>
      <w:r w:rsidRPr="00D27B9C">
        <w:rPr>
          <w:rFonts w:eastAsia="TimesNewRomanPSMT"/>
          <w:sz w:val="28"/>
          <w:szCs w:val="28"/>
          <w:lang w:val="ru-RU"/>
        </w:rPr>
        <w:t>Вдалими можна визнати класифікації, що мають властивості системи, що дозволяє назвати їх системами-класифікаціями. Типовий приклад матричної системи-класифікації - так звана таблиця хімічних елементів Д.І. Менделєєва.</w:t>
      </w:r>
    </w:p>
    <w:p w:rsidR="006A0522" w:rsidRPr="00D27B9C" w:rsidRDefault="006A0522" w:rsidP="00D27B9C">
      <w:pPr>
        <w:autoSpaceDE w:val="0"/>
        <w:autoSpaceDN w:val="0"/>
        <w:adjustRightInd w:val="0"/>
        <w:spacing w:line="360" w:lineRule="auto"/>
        <w:ind w:firstLine="708"/>
        <w:jc w:val="both"/>
        <w:rPr>
          <w:rFonts w:eastAsia="TimesNewRomanPSMT"/>
          <w:sz w:val="28"/>
          <w:szCs w:val="28"/>
          <w:lang w:val="ru-RU"/>
        </w:rPr>
      </w:pPr>
      <w:r w:rsidRPr="00D27B9C">
        <w:rPr>
          <w:rFonts w:eastAsia="TimesNewRomanPSMT"/>
          <w:sz w:val="28"/>
          <w:szCs w:val="28"/>
          <w:lang w:val="ru-RU"/>
        </w:rPr>
        <w:t xml:space="preserve">5. </w:t>
      </w:r>
      <w:r w:rsidRPr="00D27B9C">
        <w:rPr>
          <w:rFonts w:eastAsia="TimesNewRomanPS-ItalicMT"/>
          <w:iCs/>
          <w:sz w:val="28"/>
          <w:szCs w:val="28"/>
          <w:lang w:val="ru-RU"/>
        </w:rPr>
        <w:t>Визначення умов і обмежень</w:t>
      </w:r>
      <w:r w:rsidRPr="00D27B9C">
        <w:rPr>
          <w:rFonts w:eastAsia="TimesNewRomanPSMT"/>
          <w:sz w:val="28"/>
          <w:szCs w:val="28"/>
          <w:lang w:val="ru-RU"/>
        </w:rPr>
        <w:t>. Ця процедура дозволяє оцінити можливості й реальність вирішення наукового завдання. Обмеження можуть бути в часі, матеріальні, інформаційні, енергетичні.</w:t>
      </w:r>
    </w:p>
    <w:p w:rsidR="006A0522" w:rsidRPr="00D27B9C" w:rsidRDefault="006A0522" w:rsidP="00D27B9C">
      <w:pPr>
        <w:autoSpaceDE w:val="0"/>
        <w:autoSpaceDN w:val="0"/>
        <w:adjustRightInd w:val="0"/>
        <w:spacing w:line="360" w:lineRule="auto"/>
        <w:ind w:firstLine="708"/>
        <w:jc w:val="both"/>
        <w:rPr>
          <w:rFonts w:eastAsia="TimesNewRomanPSMT"/>
          <w:sz w:val="28"/>
          <w:szCs w:val="28"/>
          <w:lang w:val="ru-RU"/>
        </w:rPr>
      </w:pPr>
      <w:r w:rsidRPr="00D27B9C">
        <w:rPr>
          <w:rFonts w:eastAsia="TimesNewRomanPSMT"/>
          <w:sz w:val="28"/>
          <w:szCs w:val="28"/>
          <w:lang w:val="ru-RU"/>
        </w:rPr>
        <w:t xml:space="preserve">6. </w:t>
      </w:r>
      <w:r w:rsidRPr="00D27B9C">
        <w:rPr>
          <w:rFonts w:eastAsia="TimesNewRomanPS-ItalicMT"/>
          <w:iCs/>
          <w:sz w:val="28"/>
          <w:szCs w:val="28"/>
          <w:lang w:val="ru-RU"/>
        </w:rPr>
        <w:t>Визначення завдань наукового дослідження</w:t>
      </w:r>
      <w:r w:rsidRPr="00D27B9C">
        <w:rPr>
          <w:rFonts w:eastAsia="TimesNewRomanPSMT"/>
          <w:sz w:val="28"/>
          <w:szCs w:val="28"/>
          <w:lang w:val="ru-RU"/>
        </w:rPr>
        <w:t>. На даному етапі дається формулювання завдань наукового дослідження, які являють собою мету дослідження при певних вихідних даних, обмеженнях у просторі й часі, у матеріальних засобах, енергії й інформації. Звичайно самі обмеження, умови, вихідні дані перетворюють фантастичний проект у наукове завдання або наукову проблему.</w:t>
      </w:r>
    </w:p>
    <w:p w:rsidR="006A0522" w:rsidRPr="00D27B9C" w:rsidRDefault="006A0522" w:rsidP="00D27B9C">
      <w:pPr>
        <w:autoSpaceDE w:val="0"/>
        <w:autoSpaceDN w:val="0"/>
        <w:adjustRightInd w:val="0"/>
        <w:spacing w:line="360" w:lineRule="auto"/>
        <w:ind w:firstLine="708"/>
        <w:jc w:val="both"/>
        <w:rPr>
          <w:rFonts w:eastAsia="TimesNewRomanPSMT"/>
          <w:sz w:val="28"/>
          <w:szCs w:val="28"/>
          <w:lang w:val="ru-RU"/>
        </w:rPr>
      </w:pPr>
      <w:r w:rsidRPr="00D27B9C">
        <w:rPr>
          <w:rFonts w:eastAsia="TimesNewRomanPSMT"/>
          <w:sz w:val="28"/>
          <w:szCs w:val="28"/>
          <w:lang w:val="ru-RU"/>
        </w:rPr>
        <w:lastRenderedPageBreak/>
        <w:t>У дослідженні, як правило, формулюється кілька завдань, що пов'язано з різними аспектами загальної проблеми: необхідністю розвитку теоретичних положень предмета дослідження, проведенням випробувань, розробленням нових методів, розробленням рекомендацій з використання нових знань та ін.</w:t>
      </w:r>
    </w:p>
    <w:p w:rsidR="006A0522" w:rsidRPr="00D27B9C" w:rsidRDefault="006A0522" w:rsidP="00D27B9C">
      <w:pPr>
        <w:autoSpaceDE w:val="0"/>
        <w:autoSpaceDN w:val="0"/>
        <w:adjustRightInd w:val="0"/>
        <w:spacing w:line="360" w:lineRule="auto"/>
        <w:ind w:firstLine="708"/>
        <w:jc w:val="both"/>
        <w:rPr>
          <w:rFonts w:eastAsia="TimesNewRomanPSMT"/>
          <w:sz w:val="28"/>
          <w:szCs w:val="28"/>
          <w:lang w:val="ru-RU"/>
        </w:rPr>
      </w:pPr>
      <w:r w:rsidRPr="00D27B9C">
        <w:rPr>
          <w:rFonts w:eastAsia="TimesNewRomanPSMT"/>
          <w:sz w:val="28"/>
          <w:szCs w:val="28"/>
          <w:lang w:val="ru-RU"/>
        </w:rPr>
        <w:t>У науковому дослідженні може бути узагальнення накопиченого наукового матеріалу у вигляді опису нових явищ у природі й суспільстві, соціальних і технічних процесів, статистичних або емпіричних даних.</w:t>
      </w:r>
    </w:p>
    <w:p w:rsidR="006A0522" w:rsidRPr="00D27B9C" w:rsidRDefault="006A0522" w:rsidP="00D27B9C">
      <w:pPr>
        <w:autoSpaceDE w:val="0"/>
        <w:autoSpaceDN w:val="0"/>
        <w:adjustRightInd w:val="0"/>
        <w:spacing w:line="360" w:lineRule="auto"/>
        <w:ind w:firstLine="708"/>
        <w:jc w:val="both"/>
        <w:rPr>
          <w:rFonts w:eastAsia="TimesNewRomanPSMT"/>
          <w:sz w:val="28"/>
          <w:szCs w:val="28"/>
          <w:lang w:val="ru-RU"/>
        </w:rPr>
      </w:pPr>
      <w:r w:rsidRPr="00D27B9C">
        <w:rPr>
          <w:rFonts w:eastAsia="TimesNewRomanPSMT"/>
          <w:sz w:val="28"/>
          <w:szCs w:val="28"/>
          <w:lang w:val="ru-RU"/>
        </w:rPr>
        <w:t>У ході наукового дослідження може бути показана можливість успішного використання методів і методик, способів, інструментів дослідження однієї галузі науки в іншій, що дозволяють отримати нові цікаві результати.</w:t>
      </w:r>
    </w:p>
    <w:p w:rsidR="006A0522" w:rsidRPr="00D27B9C" w:rsidRDefault="006A0522" w:rsidP="00D27B9C">
      <w:pPr>
        <w:autoSpaceDE w:val="0"/>
        <w:autoSpaceDN w:val="0"/>
        <w:adjustRightInd w:val="0"/>
        <w:spacing w:line="360" w:lineRule="auto"/>
        <w:ind w:firstLine="708"/>
        <w:jc w:val="both"/>
        <w:rPr>
          <w:rFonts w:eastAsia="TimesNewRomanPSMT"/>
          <w:sz w:val="28"/>
          <w:szCs w:val="28"/>
          <w:lang w:val="ru-RU"/>
        </w:rPr>
      </w:pPr>
      <w:r w:rsidRPr="00D27B9C">
        <w:rPr>
          <w:rFonts w:eastAsia="TimesNewRomanPSMT"/>
          <w:sz w:val="28"/>
          <w:szCs w:val="28"/>
          <w:lang w:val="ru-RU"/>
        </w:rPr>
        <w:t>Складними і відповідальними є наукові дослідження, у яких розробляються нові наукові проблеми, що виникають у вигляді конфліктних ситуацій на межі наукового знання при гострій практичній потребі у вирішенні проблеми. Труднощі їхнього виконання полягають у тому, що досліднику доводиться стикатися з питаннями, відповіді на які відсутні в літературних джерелах, а практика, у найкращому разі, поки лише накопичує досвід і також не дозволяє прояснити всі виникаючі проблеми.</w:t>
      </w:r>
    </w:p>
    <w:p w:rsidR="006A0522" w:rsidRPr="00D27B9C" w:rsidRDefault="006A0522" w:rsidP="00D27B9C">
      <w:pPr>
        <w:autoSpaceDE w:val="0"/>
        <w:autoSpaceDN w:val="0"/>
        <w:adjustRightInd w:val="0"/>
        <w:spacing w:line="360" w:lineRule="auto"/>
        <w:ind w:firstLine="708"/>
        <w:jc w:val="both"/>
        <w:rPr>
          <w:rFonts w:eastAsia="TimesNewRomanPSMT"/>
          <w:sz w:val="28"/>
          <w:szCs w:val="28"/>
          <w:lang w:val="ru-RU"/>
        </w:rPr>
      </w:pPr>
      <w:r w:rsidRPr="00D27B9C">
        <w:rPr>
          <w:rFonts w:eastAsia="TimesNewRomanPSMT"/>
          <w:sz w:val="28"/>
          <w:szCs w:val="28"/>
          <w:lang w:val="ru-RU"/>
        </w:rPr>
        <w:t>Наукове дослідження може бути присвячене більш детальному проробленню відомого явища або процесу з використанням усього арсеналу наукових методів дослідження й отриманням цікавих наукових результатів.</w:t>
      </w:r>
    </w:p>
    <w:p w:rsidR="006A0522" w:rsidRPr="00D27B9C" w:rsidRDefault="006A0522" w:rsidP="00D27B9C">
      <w:pPr>
        <w:autoSpaceDE w:val="0"/>
        <w:autoSpaceDN w:val="0"/>
        <w:adjustRightInd w:val="0"/>
        <w:spacing w:line="360" w:lineRule="auto"/>
        <w:ind w:firstLine="708"/>
        <w:jc w:val="both"/>
        <w:rPr>
          <w:rFonts w:eastAsia="TimesNewRomanPSMT"/>
          <w:sz w:val="28"/>
          <w:szCs w:val="28"/>
          <w:lang w:val="ru-RU"/>
        </w:rPr>
      </w:pPr>
      <w:r w:rsidRPr="00D27B9C">
        <w:rPr>
          <w:rFonts w:eastAsia="TimesNewRomanPSMT"/>
          <w:sz w:val="28"/>
          <w:szCs w:val="28"/>
          <w:lang w:val="ru-RU"/>
        </w:rPr>
        <w:t>Оригінальність наукового дослідження може виражатися в поглибленому емпіричному дослідженні явищ або процесів, що зустрічаються на практиці, на базі яких автор здатний зробити цікаві наукові й практичні висновки, дати конкретні рекомендації.</w:t>
      </w:r>
    </w:p>
    <w:p w:rsidR="006A0522" w:rsidRPr="00D27B9C" w:rsidRDefault="006A0522" w:rsidP="00D27B9C">
      <w:pPr>
        <w:autoSpaceDE w:val="0"/>
        <w:autoSpaceDN w:val="0"/>
        <w:adjustRightInd w:val="0"/>
        <w:spacing w:line="360" w:lineRule="auto"/>
        <w:ind w:firstLine="708"/>
        <w:jc w:val="both"/>
        <w:rPr>
          <w:rFonts w:eastAsia="TimesNewRomanPSMT"/>
          <w:sz w:val="28"/>
          <w:szCs w:val="28"/>
          <w:lang w:val="ru-RU"/>
        </w:rPr>
      </w:pPr>
      <w:r w:rsidRPr="00D27B9C">
        <w:rPr>
          <w:rFonts w:eastAsia="TimesNewRomanPSMT"/>
          <w:sz w:val="28"/>
          <w:szCs w:val="28"/>
          <w:lang w:val="ru-RU"/>
        </w:rPr>
        <w:t>У ході наукового дослідження можуть бути запропоновані нові методики розрахунку різних систем або перебігу фізичних або соціальних процесів, що базуються на використанні математичних і обчислювальних методів, які раніше не застосовувалися, що дозволяють спростити вирішення або зняти деякі допущення. Останнє, як правило, приводить до нових результатів, нового бачення картини явища, нового рішення.</w:t>
      </w:r>
    </w:p>
    <w:p w:rsidR="006A0522" w:rsidRPr="00D27B9C" w:rsidRDefault="004725E6" w:rsidP="00D27B9C">
      <w:pPr>
        <w:pStyle w:val="Default"/>
        <w:spacing w:line="360" w:lineRule="auto"/>
        <w:jc w:val="center"/>
        <w:rPr>
          <w:rFonts w:eastAsia="TimesNewRomanPS-BoldMT"/>
          <w:b/>
          <w:bCs/>
          <w:sz w:val="28"/>
          <w:szCs w:val="28"/>
        </w:rPr>
      </w:pPr>
      <w:r w:rsidRPr="00D27B9C">
        <w:rPr>
          <w:b/>
          <w:bCs/>
          <w:sz w:val="28"/>
          <w:szCs w:val="28"/>
        </w:rPr>
        <w:lastRenderedPageBreak/>
        <w:t xml:space="preserve">Практичне заняття </w:t>
      </w:r>
      <w:r w:rsidRPr="00D27B9C">
        <w:rPr>
          <w:b/>
          <w:bCs/>
          <w:sz w:val="28"/>
          <w:szCs w:val="28"/>
          <w:lang w:val="uk-UA"/>
        </w:rPr>
        <w:t>16.</w:t>
      </w:r>
      <w:r w:rsidR="006A0522" w:rsidRPr="00D27B9C">
        <w:rPr>
          <w:rFonts w:eastAsia="TimesNewRomanPS-BoldMT"/>
          <w:b/>
          <w:bCs/>
          <w:sz w:val="28"/>
          <w:szCs w:val="28"/>
        </w:rPr>
        <w:t xml:space="preserve">Вибір методу </w:t>
      </w:r>
      <w:r w:rsidR="006A0522" w:rsidRPr="00D27B9C">
        <w:rPr>
          <w:rFonts w:eastAsia="TimesNewRomanPSMT"/>
          <w:b/>
          <w:bCs/>
          <w:sz w:val="28"/>
          <w:szCs w:val="28"/>
        </w:rPr>
        <w:t>(</w:t>
      </w:r>
      <w:r w:rsidR="006A0522" w:rsidRPr="00D27B9C">
        <w:rPr>
          <w:rFonts w:eastAsia="TimesNewRomanPS-BoldMT"/>
          <w:b/>
          <w:bCs/>
          <w:sz w:val="28"/>
          <w:szCs w:val="28"/>
        </w:rPr>
        <w:t>методики</w:t>
      </w:r>
      <w:r w:rsidR="006A0522" w:rsidRPr="00D27B9C">
        <w:rPr>
          <w:rFonts w:eastAsia="TimesNewRomanPSMT"/>
          <w:b/>
          <w:bCs/>
          <w:sz w:val="28"/>
          <w:szCs w:val="28"/>
        </w:rPr>
        <w:t xml:space="preserve">) </w:t>
      </w:r>
      <w:r w:rsidR="006A0522" w:rsidRPr="00D27B9C">
        <w:rPr>
          <w:rFonts w:eastAsia="TimesNewRomanPS-BoldMT"/>
          <w:b/>
          <w:bCs/>
          <w:sz w:val="28"/>
          <w:szCs w:val="28"/>
        </w:rPr>
        <w:t>проведення дослідження</w:t>
      </w:r>
    </w:p>
    <w:p w:rsidR="006A0522" w:rsidRPr="00D27B9C" w:rsidRDefault="006A0522" w:rsidP="00D27B9C">
      <w:pPr>
        <w:autoSpaceDE w:val="0"/>
        <w:autoSpaceDN w:val="0"/>
        <w:adjustRightInd w:val="0"/>
        <w:spacing w:line="360" w:lineRule="auto"/>
        <w:ind w:firstLine="708"/>
        <w:jc w:val="both"/>
        <w:rPr>
          <w:rFonts w:eastAsia="TimesNewRomanPSMT"/>
          <w:sz w:val="28"/>
          <w:szCs w:val="28"/>
          <w:lang w:val="ru-RU"/>
        </w:rPr>
      </w:pPr>
      <w:r w:rsidRPr="00D27B9C">
        <w:rPr>
          <w:rFonts w:eastAsia="TimesNewRomanPSMT"/>
          <w:sz w:val="28"/>
          <w:szCs w:val="28"/>
          <w:lang w:val="ru-RU"/>
        </w:rPr>
        <w:t>Дуже важливим етапом наукового дослідження є вибір методів проведення дослідження, які слугжать інструментом у здобутті фактичного матеріалу, будучи необхідною умовою досягнення поставленої мети.</w:t>
      </w:r>
    </w:p>
    <w:p w:rsidR="006A0522" w:rsidRPr="00D27B9C" w:rsidRDefault="006A0522" w:rsidP="00D27B9C">
      <w:pPr>
        <w:autoSpaceDE w:val="0"/>
        <w:autoSpaceDN w:val="0"/>
        <w:adjustRightInd w:val="0"/>
        <w:spacing w:line="360" w:lineRule="auto"/>
        <w:ind w:firstLine="708"/>
        <w:jc w:val="both"/>
        <w:rPr>
          <w:rFonts w:eastAsia="TimesNewRomanPSMT"/>
          <w:sz w:val="28"/>
          <w:szCs w:val="28"/>
          <w:lang w:val="ru-RU"/>
        </w:rPr>
      </w:pPr>
      <w:r w:rsidRPr="00D27B9C">
        <w:rPr>
          <w:rFonts w:eastAsia="TimesNewRomanPSMT"/>
          <w:sz w:val="28"/>
          <w:szCs w:val="28"/>
          <w:lang w:val="ru-RU"/>
        </w:rPr>
        <w:t>Найважливіша методологічна позиція - побудова теорії  дослідження.</w:t>
      </w:r>
    </w:p>
    <w:p w:rsidR="006A0522" w:rsidRPr="00D27B9C" w:rsidRDefault="006A0522" w:rsidP="00D27B9C">
      <w:pPr>
        <w:autoSpaceDE w:val="0"/>
        <w:autoSpaceDN w:val="0"/>
        <w:adjustRightInd w:val="0"/>
        <w:spacing w:line="360" w:lineRule="auto"/>
        <w:ind w:firstLine="708"/>
        <w:jc w:val="both"/>
        <w:rPr>
          <w:rFonts w:eastAsia="TimesNewRomanPSMT"/>
          <w:sz w:val="28"/>
          <w:szCs w:val="28"/>
          <w:lang w:val="ru-RU"/>
        </w:rPr>
      </w:pPr>
      <w:r w:rsidRPr="00D27B9C">
        <w:rPr>
          <w:rFonts w:eastAsia="TimesNewRomanPSMT"/>
          <w:sz w:val="28"/>
          <w:szCs w:val="28"/>
          <w:lang w:val="ru-RU"/>
        </w:rPr>
        <w:t>У теоретичних пошуках перед автором стоїть задача розробити закінчену концепцію, право на існування якої варто довести шляхом її зіставлення з іншими точками зору, а також звертанням до практики.</w:t>
      </w:r>
    </w:p>
    <w:p w:rsidR="006A0522" w:rsidRPr="00D27B9C" w:rsidRDefault="006A0522" w:rsidP="00D27B9C">
      <w:pPr>
        <w:autoSpaceDE w:val="0"/>
        <w:autoSpaceDN w:val="0"/>
        <w:adjustRightInd w:val="0"/>
        <w:spacing w:line="360" w:lineRule="auto"/>
        <w:ind w:firstLine="708"/>
        <w:jc w:val="both"/>
        <w:rPr>
          <w:rFonts w:eastAsia="TimesNewRomanPSMT"/>
          <w:sz w:val="28"/>
          <w:szCs w:val="28"/>
          <w:lang w:val="ru-RU"/>
        </w:rPr>
      </w:pPr>
      <w:r w:rsidRPr="00D27B9C">
        <w:rPr>
          <w:rFonts w:eastAsia="TimesNewRomanPSMT"/>
          <w:sz w:val="28"/>
          <w:szCs w:val="28"/>
          <w:lang w:val="ru-RU"/>
        </w:rPr>
        <w:t>Корисними для побудови теоретичних положень виявляються такі методи, які можуть бути взяті на озброєння.</w:t>
      </w:r>
    </w:p>
    <w:p w:rsidR="006A0522" w:rsidRPr="00D27B9C" w:rsidRDefault="006A0522" w:rsidP="00D27B9C">
      <w:pPr>
        <w:autoSpaceDE w:val="0"/>
        <w:autoSpaceDN w:val="0"/>
        <w:adjustRightInd w:val="0"/>
        <w:spacing w:line="360" w:lineRule="auto"/>
        <w:ind w:firstLine="708"/>
        <w:jc w:val="both"/>
        <w:rPr>
          <w:rFonts w:eastAsia="TimesNewRomanPSMT"/>
          <w:sz w:val="28"/>
          <w:szCs w:val="28"/>
          <w:lang w:val="ru-RU"/>
        </w:rPr>
      </w:pPr>
      <w:r w:rsidRPr="00D27B9C">
        <w:rPr>
          <w:rFonts w:eastAsia="TimesNewRomanPS-ItalicMT"/>
          <w:iCs/>
          <w:sz w:val="28"/>
          <w:szCs w:val="28"/>
          <w:lang w:val="ru-RU"/>
        </w:rPr>
        <w:t xml:space="preserve">Системний аналіз </w:t>
      </w:r>
      <w:r w:rsidRPr="00D27B9C">
        <w:rPr>
          <w:rFonts w:eastAsia="TimesNewRomanPSMT"/>
          <w:sz w:val="28"/>
          <w:szCs w:val="28"/>
          <w:lang w:val="ru-RU"/>
        </w:rPr>
        <w:t>включає розгляд усієї сукупності прийомів, способів, процесів, видів обладнання, що використовується, методів вирішення завдання і т.д. Дотримуючись правил формальної логіки, створюються класифікації об'єктів аналізу. Ті, що не входять у предмет дослідження, критикуються й виключаються, розгорнуто доводяться переваги запропонованих об'єктів і положень, вказуються моменти, які потрібно виконати для їхньої реалізації. Метод продуктивний для вироблення рекомендацій різного роду.</w:t>
      </w:r>
    </w:p>
    <w:p w:rsidR="006A0522" w:rsidRPr="00D27B9C" w:rsidRDefault="006A0522" w:rsidP="00D27B9C">
      <w:pPr>
        <w:autoSpaceDE w:val="0"/>
        <w:autoSpaceDN w:val="0"/>
        <w:adjustRightInd w:val="0"/>
        <w:spacing w:line="360" w:lineRule="auto"/>
        <w:ind w:firstLine="708"/>
        <w:jc w:val="both"/>
        <w:rPr>
          <w:rFonts w:eastAsia="TimesNewRomanPS-ItalicMT"/>
          <w:iCs/>
          <w:sz w:val="28"/>
          <w:szCs w:val="28"/>
          <w:lang w:val="ru-RU"/>
        </w:rPr>
      </w:pPr>
      <w:r w:rsidRPr="00D27B9C">
        <w:rPr>
          <w:rFonts w:eastAsia="TimesNewRomanPSMT"/>
          <w:sz w:val="28"/>
          <w:szCs w:val="28"/>
          <w:lang w:val="ru-RU"/>
        </w:rPr>
        <w:t xml:space="preserve">Другим, найпоширенішим і універсальним способом побудови теорії є </w:t>
      </w:r>
      <w:r w:rsidRPr="00D27B9C">
        <w:rPr>
          <w:rFonts w:eastAsia="TimesNewRomanPS-ItalicMT"/>
          <w:iCs/>
          <w:sz w:val="28"/>
          <w:szCs w:val="28"/>
          <w:lang w:val="ru-RU"/>
        </w:rPr>
        <w:t>моделювання процесу або явища на базі відомих моделей, яке має деякі істотні відмінності, досягнуті за рахунок знятих припущень, нових використаних ефектів, підходів до вирішення.</w:t>
      </w:r>
    </w:p>
    <w:p w:rsidR="006A0522" w:rsidRPr="00D27B9C" w:rsidRDefault="006A0522" w:rsidP="00D27B9C">
      <w:pPr>
        <w:autoSpaceDE w:val="0"/>
        <w:autoSpaceDN w:val="0"/>
        <w:adjustRightInd w:val="0"/>
        <w:spacing w:line="360" w:lineRule="auto"/>
        <w:ind w:firstLine="708"/>
        <w:jc w:val="both"/>
        <w:rPr>
          <w:rFonts w:eastAsia="TimesNewRomanPS-ItalicMT"/>
          <w:iCs/>
          <w:sz w:val="28"/>
          <w:szCs w:val="28"/>
          <w:lang w:val="ru-RU"/>
        </w:rPr>
      </w:pPr>
      <w:r w:rsidRPr="00D27B9C">
        <w:rPr>
          <w:rFonts w:eastAsia="TimesNewRomanPS-ItalicMT"/>
          <w:iCs/>
          <w:sz w:val="28"/>
          <w:szCs w:val="28"/>
          <w:lang w:val="ru-RU"/>
        </w:rPr>
        <w:t>Наступний методологічний момент - єдність теорії і практики.</w:t>
      </w:r>
    </w:p>
    <w:p w:rsidR="006A0522" w:rsidRPr="00D27B9C" w:rsidRDefault="006A0522" w:rsidP="00D27B9C">
      <w:pPr>
        <w:autoSpaceDE w:val="0"/>
        <w:autoSpaceDN w:val="0"/>
        <w:adjustRightInd w:val="0"/>
        <w:spacing w:line="360" w:lineRule="auto"/>
        <w:ind w:firstLine="708"/>
        <w:jc w:val="both"/>
        <w:rPr>
          <w:rFonts w:eastAsia="TimesNewRomanPS-ItalicMT"/>
          <w:iCs/>
          <w:sz w:val="28"/>
          <w:szCs w:val="28"/>
          <w:lang w:val="ru-RU"/>
        </w:rPr>
      </w:pPr>
      <w:r w:rsidRPr="00D27B9C">
        <w:rPr>
          <w:rFonts w:eastAsia="TimesNewRomanPS-ItalicMT"/>
          <w:iCs/>
          <w:sz w:val="28"/>
          <w:szCs w:val="28"/>
          <w:lang w:val="ru-RU"/>
        </w:rPr>
        <w:t>Єдність теорії й практики - ознака істинно наукового дослідження. Це досягається при побудові теорії (опис процесів і явищ, їхнє пояснення, прогнозування й видача рекомендацій) з орієнтацією її на практику, при дотриманні необхідних вимог системності, типовості й репрезентативності, а в необхідних випадках - переглядом концепцій у зв'язку з новими фактами і явищами у практиці.</w:t>
      </w:r>
    </w:p>
    <w:p w:rsidR="006A0522" w:rsidRPr="00D27B9C" w:rsidRDefault="006A0522" w:rsidP="00D27B9C">
      <w:pPr>
        <w:autoSpaceDE w:val="0"/>
        <w:autoSpaceDN w:val="0"/>
        <w:adjustRightInd w:val="0"/>
        <w:spacing w:line="360" w:lineRule="auto"/>
        <w:ind w:firstLine="708"/>
        <w:jc w:val="both"/>
        <w:rPr>
          <w:rFonts w:eastAsia="TimesNewRomanPS-ItalicMT"/>
          <w:iCs/>
          <w:sz w:val="28"/>
          <w:szCs w:val="28"/>
          <w:lang w:val="ru-RU"/>
        </w:rPr>
      </w:pPr>
      <w:r w:rsidRPr="00D27B9C">
        <w:rPr>
          <w:rFonts w:eastAsia="TimesNewRomanPS-ItalicMT"/>
          <w:iCs/>
          <w:sz w:val="28"/>
          <w:szCs w:val="28"/>
          <w:lang w:val="ru-RU"/>
        </w:rPr>
        <w:t>У методології технічних наук використовуються різні методи, що враховують специфіку предмета й об'єкта вивчення. Найважливіші з них такі:</w:t>
      </w:r>
    </w:p>
    <w:p w:rsidR="006A0522" w:rsidRPr="00D27B9C" w:rsidRDefault="006A0522" w:rsidP="00D27B9C">
      <w:pPr>
        <w:autoSpaceDE w:val="0"/>
        <w:autoSpaceDN w:val="0"/>
        <w:adjustRightInd w:val="0"/>
        <w:spacing w:line="360" w:lineRule="auto"/>
        <w:ind w:firstLine="708"/>
        <w:jc w:val="both"/>
        <w:rPr>
          <w:rFonts w:eastAsia="TimesNewRomanPS-ItalicMT"/>
          <w:iCs/>
          <w:sz w:val="28"/>
          <w:szCs w:val="28"/>
          <w:lang w:val="ru-RU"/>
        </w:rPr>
      </w:pPr>
      <w:r w:rsidRPr="00D27B9C">
        <w:rPr>
          <w:rFonts w:eastAsia="TimesNewRomanPS-ItalicMT"/>
          <w:iCs/>
          <w:sz w:val="28"/>
          <w:szCs w:val="28"/>
          <w:lang w:val="ru-RU"/>
        </w:rPr>
        <w:lastRenderedPageBreak/>
        <w:t>- системний підхід, що дозволяє розкрити різноманіття проявів досліджуваного об'єкта, визначити місце предмета дослідження в розроблювальній галузі науки;</w:t>
      </w:r>
    </w:p>
    <w:p w:rsidR="006A0522" w:rsidRPr="00D27B9C" w:rsidRDefault="006A0522" w:rsidP="00D27B9C">
      <w:pPr>
        <w:autoSpaceDE w:val="0"/>
        <w:autoSpaceDN w:val="0"/>
        <w:adjustRightInd w:val="0"/>
        <w:spacing w:line="360" w:lineRule="auto"/>
        <w:ind w:firstLine="708"/>
        <w:jc w:val="both"/>
        <w:rPr>
          <w:rFonts w:eastAsia="TimesNewRomanPS-ItalicMT"/>
          <w:iCs/>
          <w:sz w:val="28"/>
          <w:szCs w:val="28"/>
          <w:lang w:val="ru-RU"/>
        </w:rPr>
      </w:pPr>
      <w:r w:rsidRPr="00D27B9C">
        <w:rPr>
          <w:rFonts w:eastAsia="TimesNewRomanPS-ItalicMT"/>
          <w:iCs/>
          <w:sz w:val="28"/>
          <w:szCs w:val="28"/>
          <w:lang w:val="ru-RU"/>
        </w:rPr>
        <w:t>- проектний метод, що визначає цілісність дослідження, стадії і порядок його розроблення;</w:t>
      </w:r>
    </w:p>
    <w:p w:rsidR="006A0522" w:rsidRPr="00D27B9C" w:rsidRDefault="006A0522" w:rsidP="00D27B9C">
      <w:pPr>
        <w:autoSpaceDE w:val="0"/>
        <w:autoSpaceDN w:val="0"/>
        <w:adjustRightInd w:val="0"/>
        <w:spacing w:line="360" w:lineRule="auto"/>
        <w:ind w:firstLine="708"/>
        <w:jc w:val="both"/>
        <w:rPr>
          <w:rFonts w:eastAsia="TimesNewRomanPS-ItalicMT"/>
          <w:iCs/>
          <w:sz w:val="28"/>
          <w:szCs w:val="28"/>
          <w:lang w:val="ru-RU"/>
        </w:rPr>
      </w:pPr>
      <w:r w:rsidRPr="00D27B9C">
        <w:rPr>
          <w:rFonts w:eastAsia="TimesNewRomanPS-ItalicMT"/>
          <w:iCs/>
          <w:sz w:val="28"/>
          <w:szCs w:val="28"/>
          <w:lang w:val="ru-RU"/>
        </w:rPr>
        <w:t>- абстрактно-логічний метод, що використовується для побудови теорії, включає різноманітні прийоми й операції: аналіз і синтез, дедукцію й індукцію, сходження від конкретного до абстрактного, і навпаки, аналогію, формальну логіку, гіпотетичне припущення й ін.;</w:t>
      </w:r>
    </w:p>
    <w:p w:rsidR="006A0522" w:rsidRPr="00D27B9C" w:rsidRDefault="006A0522" w:rsidP="00D27B9C">
      <w:pPr>
        <w:autoSpaceDE w:val="0"/>
        <w:autoSpaceDN w:val="0"/>
        <w:adjustRightInd w:val="0"/>
        <w:spacing w:line="360" w:lineRule="auto"/>
        <w:ind w:firstLine="708"/>
        <w:jc w:val="both"/>
        <w:rPr>
          <w:rFonts w:eastAsia="TimesNewRomanPS-ItalicMT"/>
          <w:iCs/>
          <w:sz w:val="28"/>
          <w:szCs w:val="28"/>
          <w:lang w:val="ru-RU"/>
        </w:rPr>
      </w:pPr>
      <w:r w:rsidRPr="00D27B9C">
        <w:rPr>
          <w:rFonts w:eastAsia="TimesNewRomanPS-ItalicMT"/>
          <w:iCs/>
          <w:sz w:val="28"/>
          <w:szCs w:val="28"/>
          <w:lang w:val="ru-RU"/>
        </w:rPr>
        <w:t>- моделювання як метод дослідження структури, основних властивостей, законів розвитку і взаємодії з навколишнім світом об'єкта моделювання;</w:t>
      </w:r>
    </w:p>
    <w:p w:rsidR="006A0522" w:rsidRPr="00D27B9C" w:rsidRDefault="006A0522" w:rsidP="00D27B9C">
      <w:pPr>
        <w:autoSpaceDE w:val="0"/>
        <w:autoSpaceDN w:val="0"/>
        <w:adjustRightInd w:val="0"/>
        <w:spacing w:line="360" w:lineRule="auto"/>
        <w:ind w:firstLine="708"/>
        <w:jc w:val="both"/>
        <w:rPr>
          <w:rFonts w:eastAsia="TimesNewRomanPS-ItalicMT"/>
          <w:iCs/>
          <w:sz w:val="28"/>
          <w:szCs w:val="28"/>
          <w:lang w:val="ru-RU"/>
        </w:rPr>
      </w:pPr>
      <w:r w:rsidRPr="00D27B9C">
        <w:rPr>
          <w:rFonts w:eastAsia="TimesNewRomanPS-ItalicMT"/>
          <w:iCs/>
          <w:sz w:val="28"/>
          <w:szCs w:val="28"/>
          <w:lang w:val="ru-RU"/>
        </w:rPr>
        <w:t>- емпіричний метод, пов'язаний з постановкою експериментальних перевірок теорії і спостережень за еволюцією природних і технічних процесів;</w:t>
      </w:r>
    </w:p>
    <w:p w:rsidR="006A0522" w:rsidRPr="00D27B9C" w:rsidRDefault="006A0522" w:rsidP="00D27B9C">
      <w:pPr>
        <w:autoSpaceDE w:val="0"/>
        <w:autoSpaceDN w:val="0"/>
        <w:adjustRightInd w:val="0"/>
        <w:spacing w:line="360" w:lineRule="auto"/>
        <w:ind w:firstLine="708"/>
        <w:jc w:val="both"/>
        <w:rPr>
          <w:rFonts w:eastAsia="TimesNewRomanPS-ItalicMT"/>
          <w:iCs/>
          <w:sz w:val="28"/>
          <w:szCs w:val="28"/>
          <w:lang w:val="ru-RU"/>
        </w:rPr>
      </w:pPr>
      <w:r w:rsidRPr="00D27B9C">
        <w:rPr>
          <w:rFonts w:eastAsia="TimesNewRomanPS-ItalicMT"/>
          <w:iCs/>
          <w:sz w:val="28"/>
          <w:szCs w:val="28"/>
          <w:lang w:val="ru-RU"/>
        </w:rPr>
        <w:t>- статистико-імовірнісний метод, що дає можливість реалізувати кількісний підхід до вивчення наукових даних у єдності з якісним аналізом;</w:t>
      </w:r>
    </w:p>
    <w:p w:rsidR="006A0522" w:rsidRPr="00D27B9C" w:rsidRDefault="006A0522" w:rsidP="00D27B9C">
      <w:pPr>
        <w:autoSpaceDE w:val="0"/>
        <w:autoSpaceDN w:val="0"/>
        <w:adjustRightInd w:val="0"/>
        <w:spacing w:line="360" w:lineRule="auto"/>
        <w:ind w:firstLine="708"/>
        <w:jc w:val="both"/>
        <w:rPr>
          <w:rFonts w:eastAsia="TimesNewRomanPS-ItalicMT"/>
          <w:iCs/>
          <w:sz w:val="28"/>
          <w:szCs w:val="28"/>
          <w:lang w:val="ru-RU"/>
        </w:rPr>
      </w:pPr>
      <w:r w:rsidRPr="00D27B9C">
        <w:rPr>
          <w:rFonts w:eastAsia="TimesNewRomanPS-ItalicMT"/>
          <w:iCs/>
          <w:sz w:val="28"/>
          <w:szCs w:val="28"/>
          <w:lang w:val="ru-RU"/>
        </w:rPr>
        <w:t>- монографічний метод, що має переважно описовий характер, але є цінним при всебічному, повному, деталізованому вивченні об'єкта або явища. Говорячи про методологічну витриманість наукового дослідження, мають на увазі ефективність використання методологічних принципів з метою отримання цілісної наукової праці автора. Методологічно витримане наукове дослідження характеризується:</w:t>
      </w:r>
    </w:p>
    <w:p w:rsidR="006A0522" w:rsidRPr="00D27B9C" w:rsidRDefault="006A0522" w:rsidP="00D27B9C">
      <w:pPr>
        <w:autoSpaceDE w:val="0"/>
        <w:autoSpaceDN w:val="0"/>
        <w:adjustRightInd w:val="0"/>
        <w:spacing w:line="360" w:lineRule="auto"/>
        <w:ind w:firstLine="708"/>
        <w:jc w:val="both"/>
        <w:rPr>
          <w:rFonts w:eastAsia="TimesNewRomanPS-ItalicMT"/>
          <w:iCs/>
          <w:sz w:val="28"/>
          <w:szCs w:val="28"/>
          <w:lang w:val="ru-RU"/>
        </w:rPr>
      </w:pPr>
      <w:r w:rsidRPr="00D27B9C">
        <w:rPr>
          <w:rFonts w:eastAsia="TimesNewRomanPS-ItalicMT"/>
          <w:iCs/>
          <w:sz w:val="28"/>
          <w:szCs w:val="28"/>
          <w:lang w:val="ru-RU"/>
        </w:rPr>
        <w:t>- коректною, науково обґрунтованою постановкою проблеми дослідження, що не просто існує в теорії, але може бути розроблена практично з отриманням наукових результатів, що мають ознаки новизни, корисності й вірогідності;</w:t>
      </w:r>
    </w:p>
    <w:p w:rsidR="006A0522" w:rsidRPr="00D27B9C" w:rsidRDefault="006A0522" w:rsidP="00D27B9C">
      <w:pPr>
        <w:autoSpaceDE w:val="0"/>
        <w:autoSpaceDN w:val="0"/>
        <w:adjustRightInd w:val="0"/>
        <w:spacing w:line="360" w:lineRule="auto"/>
        <w:ind w:firstLine="708"/>
        <w:jc w:val="both"/>
        <w:rPr>
          <w:rFonts w:eastAsia="TimesNewRomanPS-ItalicMT"/>
          <w:iCs/>
          <w:sz w:val="28"/>
          <w:szCs w:val="28"/>
          <w:lang w:val="ru-RU"/>
        </w:rPr>
      </w:pPr>
      <w:r w:rsidRPr="00D27B9C">
        <w:rPr>
          <w:rFonts w:eastAsia="TimesNewRomanPS-ItalicMT"/>
          <w:iCs/>
          <w:sz w:val="28"/>
          <w:szCs w:val="28"/>
          <w:lang w:val="ru-RU"/>
        </w:rPr>
        <w:t>- побудовою предмета дослідження як сукупності взаємозалежних підпроблем, при цьому вивчення висунутих питань забезпечується не тільки у статиці, але й у динаміці;</w:t>
      </w:r>
    </w:p>
    <w:p w:rsidR="006A0522" w:rsidRPr="00D27B9C" w:rsidRDefault="006A0522" w:rsidP="00D27B9C">
      <w:pPr>
        <w:autoSpaceDE w:val="0"/>
        <w:autoSpaceDN w:val="0"/>
        <w:adjustRightInd w:val="0"/>
        <w:spacing w:line="360" w:lineRule="auto"/>
        <w:ind w:firstLine="708"/>
        <w:jc w:val="both"/>
        <w:rPr>
          <w:rFonts w:eastAsia="TimesNewRomanPS-ItalicMT"/>
          <w:iCs/>
          <w:sz w:val="28"/>
          <w:szCs w:val="28"/>
          <w:lang w:val="ru-RU"/>
        </w:rPr>
      </w:pPr>
      <w:r w:rsidRPr="00D27B9C">
        <w:rPr>
          <w:rFonts w:eastAsia="TimesNewRomanPS-ItalicMT"/>
          <w:iCs/>
          <w:sz w:val="28"/>
          <w:szCs w:val="28"/>
          <w:lang w:val="ru-RU"/>
        </w:rPr>
        <w:t xml:space="preserve">- побудовою теорії, за допомогою якої предмет дослідження (досліджувану проблему) можна описати, пояснити, розкрити внутрішній </w:t>
      </w:r>
      <w:r w:rsidRPr="00D27B9C">
        <w:rPr>
          <w:rFonts w:eastAsia="TimesNewRomanPS-ItalicMT"/>
          <w:iCs/>
          <w:sz w:val="28"/>
          <w:szCs w:val="28"/>
          <w:lang w:val="ru-RU"/>
        </w:rPr>
        <w:lastRenderedPageBreak/>
        <w:t>механізм явищ і протиріч, спрогнозувати розвиток процесу, видати рекомендації з удосконалювання. Цим забезпечується належний теоретичний рівень дослідження як найважливішого принципу його методологічної витриманості;</w:t>
      </w:r>
    </w:p>
    <w:p w:rsidR="006A0522" w:rsidRPr="00D27B9C" w:rsidRDefault="006A0522" w:rsidP="00D27B9C">
      <w:pPr>
        <w:autoSpaceDE w:val="0"/>
        <w:autoSpaceDN w:val="0"/>
        <w:adjustRightInd w:val="0"/>
        <w:spacing w:line="360" w:lineRule="auto"/>
        <w:ind w:firstLine="708"/>
        <w:jc w:val="both"/>
        <w:rPr>
          <w:rFonts w:eastAsia="TimesNewRomanPS-ItalicMT"/>
          <w:iCs/>
          <w:sz w:val="28"/>
          <w:szCs w:val="28"/>
          <w:lang w:val="ru-RU"/>
        </w:rPr>
      </w:pPr>
      <w:r w:rsidRPr="00D27B9C">
        <w:rPr>
          <w:rFonts w:eastAsia="TimesNewRomanPS-ItalicMT"/>
          <w:iCs/>
          <w:sz w:val="28"/>
          <w:szCs w:val="28"/>
          <w:lang w:val="ru-RU"/>
        </w:rPr>
        <w:t>- забезпеченням єдності теорії й практики, що розуміється в тому сенсі, що створена автором теоретична концепція повною мірою використовується для аналізу практики й експериментальний даних, формулювання нових рекомендацій;</w:t>
      </w:r>
    </w:p>
    <w:p w:rsidR="006A0522" w:rsidRPr="00D27B9C" w:rsidRDefault="006A0522" w:rsidP="00D27B9C">
      <w:pPr>
        <w:autoSpaceDE w:val="0"/>
        <w:autoSpaceDN w:val="0"/>
        <w:adjustRightInd w:val="0"/>
        <w:spacing w:line="360" w:lineRule="auto"/>
        <w:ind w:firstLine="708"/>
        <w:jc w:val="both"/>
        <w:rPr>
          <w:rFonts w:eastAsia="TimesNewRomanPS-ItalicMT"/>
          <w:iCs/>
          <w:sz w:val="28"/>
          <w:szCs w:val="28"/>
          <w:lang w:val="ru-RU"/>
        </w:rPr>
      </w:pPr>
      <w:r w:rsidRPr="00D27B9C">
        <w:rPr>
          <w:rFonts w:eastAsia="TimesNewRomanPS-ItalicMT"/>
          <w:iCs/>
          <w:sz w:val="28"/>
          <w:szCs w:val="28"/>
          <w:lang w:val="ru-RU"/>
        </w:rPr>
        <w:t>- закінченістю й цілісністю дослідження, що набуває властивостей системи, у якій кожна окремо взята частина може бути зрозуміла й пояснена з позицій цілого, а ціле здатне існувати й виконувати свої функції лише на базі своїх компонентів;</w:t>
      </w:r>
    </w:p>
    <w:p w:rsidR="006A0522" w:rsidRPr="00D27B9C" w:rsidRDefault="006A0522" w:rsidP="00D27B9C">
      <w:pPr>
        <w:autoSpaceDE w:val="0"/>
        <w:autoSpaceDN w:val="0"/>
        <w:adjustRightInd w:val="0"/>
        <w:spacing w:line="360" w:lineRule="auto"/>
        <w:ind w:firstLine="708"/>
        <w:jc w:val="both"/>
        <w:rPr>
          <w:rFonts w:eastAsia="TimesNewRomanPS-ItalicMT"/>
          <w:iCs/>
          <w:sz w:val="28"/>
          <w:szCs w:val="28"/>
          <w:lang w:val="ru-RU"/>
        </w:rPr>
      </w:pPr>
      <w:r w:rsidRPr="00D27B9C">
        <w:rPr>
          <w:rFonts w:eastAsia="TimesNewRomanPS-ItalicMT"/>
          <w:iCs/>
          <w:sz w:val="28"/>
          <w:szCs w:val="28"/>
          <w:lang w:val="ru-RU"/>
        </w:rPr>
        <w:t>- вірогідністю отриманих наукових результатів, доведеною й перевіреною всіма можливими в кожному конкретному випадку теоретичними методами, експериментальними дослідженнями й практичними спостереженнями.</w:t>
      </w:r>
    </w:p>
    <w:p w:rsidR="006A0522" w:rsidRPr="00D27B9C" w:rsidRDefault="006A0522" w:rsidP="00D27B9C">
      <w:pPr>
        <w:autoSpaceDE w:val="0"/>
        <w:autoSpaceDN w:val="0"/>
        <w:adjustRightInd w:val="0"/>
        <w:spacing w:line="360" w:lineRule="auto"/>
        <w:ind w:firstLine="708"/>
        <w:jc w:val="both"/>
        <w:rPr>
          <w:rFonts w:eastAsia="TimesNewRomanPS-ItalicMT"/>
          <w:iCs/>
          <w:sz w:val="28"/>
          <w:szCs w:val="28"/>
          <w:lang w:val="ru-RU"/>
        </w:rPr>
      </w:pPr>
      <w:r w:rsidRPr="00D27B9C">
        <w:rPr>
          <w:rFonts w:eastAsia="TimesNewRomanPS-ItalicMT"/>
          <w:iCs/>
          <w:sz w:val="28"/>
          <w:szCs w:val="28"/>
          <w:lang w:val="ru-RU"/>
        </w:rPr>
        <w:t>І ще один важливий методологічний момент – тлумачення (інтерпретація) підстав дослідження й отриманих наукових результатів. Інтерпретація підстав дослідження (обраної проблеми, об'єкта й предмета дослідження, інформаційного масиву, методів дослідження, цілей і завдань), а також висновків і положень має насамперед світоглядний характер, базується на об'єктивній діалектиці розвитку, її законах і категоріях.</w:t>
      </w:r>
    </w:p>
    <w:p w:rsidR="004725E6" w:rsidRPr="00D27B9C" w:rsidRDefault="004725E6" w:rsidP="00D27B9C">
      <w:pPr>
        <w:autoSpaceDE w:val="0"/>
        <w:autoSpaceDN w:val="0"/>
        <w:adjustRightInd w:val="0"/>
        <w:spacing w:line="360" w:lineRule="auto"/>
        <w:jc w:val="center"/>
        <w:rPr>
          <w:rFonts w:eastAsia="TimesNewRomanPS-BoldMT"/>
          <w:b/>
          <w:bCs/>
          <w:iCs/>
          <w:sz w:val="28"/>
          <w:szCs w:val="28"/>
          <w:lang w:val="ru-RU"/>
        </w:rPr>
      </w:pPr>
    </w:p>
    <w:p w:rsidR="006A0522" w:rsidRPr="00D27B9C" w:rsidRDefault="004725E6" w:rsidP="00D27B9C">
      <w:pPr>
        <w:pStyle w:val="Default"/>
        <w:spacing w:line="360" w:lineRule="auto"/>
        <w:jc w:val="center"/>
        <w:rPr>
          <w:rFonts w:eastAsia="TimesNewRomanPS-BoldMT"/>
          <w:b/>
          <w:bCs/>
          <w:iCs/>
          <w:sz w:val="28"/>
          <w:szCs w:val="28"/>
        </w:rPr>
      </w:pPr>
      <w:r w:rsidRPr="00D27B9C">
        <w:rPr>
          <w:b/>
          <w:bCs/>
          <w:sz w:val="28"/>
          <w:szCs w:val="28"/>
        </w:rPr>
        <w:t xml:space="preserve">Практичне заняття </w:t>
      </w:r>
      <w:r w:rsidRPr="00D27B9C">
        <w:rPr>
          <w:b/>
          <w:bCs/>
          <w:sz w:val="28"/>
          <w:szCs w:val="28"/>
          <w:lang w:val="uk-UA"/>
        </w:rPr>
        <w:t>17.</w:t>
      </w:r>
      <w:r w:rsidR="006A0522" w:rsidRPr="00D27B9C">
        <w:rPr>
          <w:rFonts w:eastAsia="TimesNewRomanPS-BoldMT"/>
          <w:b/>
          <w:bCs/>
          <w:iCs/>
          <w:sz w:val="28"/>
          <w:szCs w:val="28"/>
        </w:rPr>
        <w:t>Формулювання висновків та оцінка отриманихрезультатів</w:t>
      </w:r>
    </w:p>
    <w:p w:rsidR="006A0522" w:rsidRPr="00D27B9C" w:rsidRDefault="006A0522" w:rsidP="00D27B9C">
      <w:pPr>
        <w:autoSpaceDE w:val="0"/>
        <w:autoSpaceDN w:val="0"/>
        <w:adjustRightInd w:val="0"/>
        <w:spacing w:line="360" w:lineRule="auto"/>
        <w:ind w:firstLine="708"/>
        <w:jc w:val="both"/>
        <w:rPr>
          <w:rFonts w:eastAsia="TimesNewRomanPS-ItalicMT"/>
          <w:iCs/>
          <w:sz w:val="28"/>
          <w:szCs w:val="28"/>
          <w:lang w:val="ru-RU"/>
        </w:rPr>
      </w:pPr>
      <w:r w:rsidRPr="00D27B9C">
        <w:rPr>
          <w:rFonts w:eastAsia="TimesNewRomanPS-ItalicMT"/>
          <w:iCs/>
          <w:sz w:val="28"/>
          <w:szCs w:val="28"/>
          <w:lang w:val="ru-RU"/>
        </w:rPr>
        <w:t xml:space="preserve">До даного питання треба ставитися як до формування своєрідної системи концентрованого викладення отриманого наукового знання. Схема подання висновків може бути такою. Спочатку перелічуються результати, представлені в даному дослідженні, - цим окреслюється розглянутий предмет наукового дослідження. Потім один або кілька пунктів можуть більш глибоко розкривати нове наукове знання, давати уточнення, що визначає його унікальність і </w:t>
      </w:r>
      <w:r w:rsidRPr="00D27B9C">
        <w:rPr>
          <w:rFonts w:eastAsia="TimesNewRomanPS-ItalicMT"/>
          <w:iCs/>
          <w:sz w:val="28"/>
          <w:szCs w:val="28"/>
          <w:lang w:val="ru-RU"/>
        </w:rPr>
        <w:lastRenderedPageBreak/>
        <w:t>відмінність від відомих положень. Нарешті, у висновках може підтверджуватися вірогідність й обґрунтованість наукових положень, корисність їхнього практичного використання. Між пунктами висновків повинні проглядатися зв'язок, послідовність, ієрархія за ступенем важливості.</w:t>
      </w:r>
    </w:p>
    <w:p w:rsidR="006A0522" w:rsidRPr="00D27B9C" w:rsidRDefault="006A0522" w:rsidP="00D27B9C">
      <w:pPr>
        <w:autoSpaceDE w:val="0"/>
        <w:autoSpaceDN w:val="0"/>
        <w:adjustRightInd w:val="0"/>
        <w:spacing w:line="360" w:lineRule="auto"/>
        <w:ind w:firstLine="708"/>
        <w:jc w:val="both"/>
        <w:rPr>
          <w:rFonts w:eastAsia="TimesNewRomanPS-ItalicMT"/>
          <w:iCs/>
          <w:sz w:val="28"/>
          <w:szCs w:val="28"/>
          <w:lang w:val="ru-RU"/>
        </w:rPr>
      </w:pPr>
      <w:r w:rsidRPr="00D27B9C">
        <w:rPr>
          <w:rFonts w:eastAsia="TimesNewRomanPS-ItalicMT"/>
          <w:iCs/>
          <w:sz w:val="28"/>
          <w:szCs w:val="28"/>
          <w:lang w:val="ru-RU"/>
        </w:rPr>
        <w:t>Отже, автор повинен у наукових висновках зробити наукове узагальнення досліджень, показати унікальність власних пошуків і представити на суд наукової громадськості нове наукове знання, отримане в дослідженні.</w:t>
      </w:r>
    </w:p>
    <w:p w:rsidR="006A0522" w:rsidRPr="00D27B9C" w:rsidRDefault="006A0522" w:rsidP="00D27B9C">
      <w:pPr>
        <w:autoSpaceDE w:val="0"/>
        <w:autoSpaceDN w:val="0"/>
        <w:adjustRightInd w:val="0"/>
        <w:spacing w:line="360" w:lineRule="auto"/>
        <w:ind w:firstLine="708"/>
        <w:jc w:val="both"/>
        <w:rPr>
          <w:rFonts w:eastAsia="TimesNewRomanPS-ItalicMT"/>
          <w:iCs/>
          <w:sz w:val="28"/>
          <w:szCs w:val="28"/>
          <w:lang w:val="ru-RU"/>
        </w:rPr>
      </w:pPr>
      <w:r w:rsidRPr="00D27B9C">
        <w:rPr>
          <w:rFonts w:eastAsia="TimesNewRomanPS-ItalicMT"/>
          <w:iCs/>
          <w:sz w:val="28"/>
          <w:szCs w:val="28"/>
          <w:lang w:val="ru-RU"/>
        </w:rPr>
        <w:t>Новизна результатів і тема дослідження органічно пов'язані. При цьому повинна існувати гіпотеза новизни дослідження, що забезпечує вихід на коло питань, що призводять до утворення ядра дослідження, що має істотні ознаки новизни, оригінальності.</w:t>
      </w:r>
    </w:p>
    <w:p w:rsidR="006A0522" w:rsidRPr="00D27B9C" w:rsidRDefault="006A0522" w:rsidP="00D27B9C">
      <w:pPr>
        <w:autoSpaceDE w:val="0"/>
        <w:autoSpaceDN w:val="0"/>
        <w:adjustRightInd w:val="0"/>
        <w:spacing w:line="360" w:lineRule="auto"/>
        <w:ind w:firstLine="708"/>
        <w:jc w:val="both"/>
        <w:rPr>
          <w:rFonts w:eastAsia="TimesNewRomanPS-ItalicMT"/>
          <w:iCs/>
          <w:sz w:val="28"/>
          <w:szCs w:val="28"/>
          <w:lang w:val="ru-RU"/>
        </w:rPr>
      </w:pPr>
      <w:r w:rsidRPr="00D27B9C">
        <w:rPr>
          <w:rFonts w:eastAsia="TimesNewRomanPS-ItalicMT"/>
          <w:iCs/>
          <w:sz w:val="28"/>
          <w:szCs w:val="28"/>
          <w:lang w:val="ru-RU"/>
        </w:rPr>
        <w:t>Наукова новизна - головна вимога до наукових результатів. Це означає, що науковий результат повинен містити нове вирішення наукового завдання, що має істотне значення для відповідної галузі знань, або нові науково обґрунтовані розробки, що забезпечують вирішення важливих прикладних  завдань економіки або обороноздатності.</w:t>
      </w:r>
    </w:p>
    <w:p w:rsidR="006A0522" w:rsidRPr="00D27B9C" w:rsidRDefault="006A0522" w:rsidP="00D27B9C">
      <w:pPr>
        <w:autoSpaceDE w:val="0"/>
        <w:autoSpaceDN w:val="0"/>
        <w:adjustRightInd w:val="0"/>
        <w:spacing w:line="360" w:lineRule="auto"/>
        <w:ind w:firstLine="708"/>
        <w:jc w:val="both"/>
        <w:rPr>
          <w:rFonts w:eastAsia="TimesNewRomanPS-ItalicMT"/>
          <w:iCs/>
          <w:sz w:val="28"/>
          <w:szCs w:val="28"/>
          <w:lang w:val="ru-RU"/>
        </w:rPr>
      </w:pPr>
      <w:r w:rsidRPr="00D27B9C">
        <w:rPr>
          <w:rFonts w:eastAsia="TimesNewRomanPS-ItalicMT"/>
          <w:iCs/>
          <w:sz w:val="28"/>
          <w:szCs w:val="28"/>
          <w:lang w:val="ru-RU"/>
        </w:rPr>
        <w:t>Виявити й визначити наукову новизну дозволяють такі положення:</w:t>
      </w:r>
    </w:p>
    <w:p w:rsidR="006A0522" w:rsidRPr="00D27B9C" w:rsidRDefault="006A0522" w:rsidP="00D27B9C">
      <w:pPr>
        <w:autoSpaceDE w:val="0"/>
        <w:autoSpaceDN w:val="0"/>
        <w:adjustRightInd w:val="0"/>
        <w:spacing w:line="360" w:lineRule="auto"/>
        <w:ind w:firstLine="708"/>
        <w:jc w:val="both"/>
        <w:rPr>
          <w:rFonts w:eastAsia="TimesNewRomanPS-ItalicMT"/>
          <w:iCs/>
          <w:sz w:val="28"/>
          <w:szCs w:val="28"/>
          <w:lang w:val="ru-RU"/>
        </w:rPr>
      </w:pPr>
      <w:r w:rsidRPr="00D27B9C">
        <w:rPr>
          <w:rFonts w:eastAsia="TimesNewRomanPS-ItalicMT"/>
          <w:iCs/>
          <w:sz w:val="28"/>
          <w:szCs w:val="28"/>
          <w:lang w:val="ru-RU"/>
        </w:rPr>
        <w:t>- докладне вивчення літератури за предметом дослідження з аналізом його історичного розвитку;</w:t>
      </w:r>
    </w:p>
    <w:p w:rsidR="006A0522" w:rsidRPr="00D27B9C" w:rsidRDefault="006A0522" w:rsidP="00D27B9C">
      <w:pPr>
        <w:autoSpaceDE w:val="0"/>
        <w:autoSpaceDN w:val="0"/>
        <w:adjustRightInd w:val="0"/>
        <w:spacing w:line="360" w:lineRule="auto"/>
        <w:ind w:firstLine="708"/>
        <w:jc w:val="both"/>
        <w:rPr>
          <w:rFonts w:eastAsia="TimesNewRomanPS-ItalicMT"/>
          <w:iCs/>
          <w:sz w:val="28"/>
          <w:szCs w:val="28"/>
          <w:lang w:val="ru-RU"/>
        </w:rPr>
      </w:pPr>
      <w:r w:rsidRPr="00D27B9C">
        <w:rPr>
          <w:rFonts w:eastAsia="TimesNewRomanPS-ItalicMT"/>
          <w:iCs/>
          <w:sz w:val="28"/>
          <w:szCs w:val="28"/>
          <w:lang w:val="ru-RU"/>
        </w:rPr>
        <w:t>- розгляд існуючих точок зору, критичний аналіз і зіставлення яких у світлі завдань дослідження часто приводять до нових або компромісних рішень;</w:t>
      </w:r>
    </w:p>
    <w:p w:rsidR="006A0522" w:rsidRPr="00D27B9C" w:rsidRDefault="006A0522" w:rsidP="00D27B9C">
      <w:pPr>
        <w:autoSpaceDE w:val="0"/>
        <w:autoSpaceDN w:val="0"/>
        <w:adjustRightInd w:val="0"/>
        <w:spacing w:line="360" w:lineRule="auto"/>
        <w:ind w:firstLine="708"/>
        <w:jc w:val="both"/>
        <w:rPr>
          <w:rFonts w:eastAsia="TimesNewRomanPS-ItalicMT"/>
          <w:iCs/>
          <w:sz w:val="28"/>
          <w:szCs w:val="28"/>
          <w:lang w:val="ru-RU"/>
        </w:rPr>
      </w:pPr>
      <w:r w:rsidRPr="00D27B9C">
        <w:rPr>
          <w:rFonts w:eastAsia="TimesNewRomanPS-ItalicMT"/>
          <w:iCs/>
          <w:sz w:val="28"/>
          <w:szCs w:val="28"/>
          <w:lang w:val="ru-RU"/>
        </w:rPr>
        <w:t>- залучення в науковий оборот нового цифрового й фактичного матеріалу, наприклад, у результаті проведення експерименту - це вже помітна заявка на оригінальність;</w:t>
      </w:r>
    </w:p>
    <w:p w:rsidR="006A0522" w:rsidRPr="00D27B9C" w:rsidRDefault="006A0522" w:rsidP="00D27B9C">
      <w:pPr>
        <w:autoSpaceDE w:val="0"/>
        <w:autoSpaceDN w:val="0"/>
        <w:adjustRightInd w:val="0"/>
        <w:spacing w:line="360" w:lineRule="auto"/>
        <w:ind w:firstLine="708"/>
        <w:jc w:val="both"/>
        <w:rPr>
          <w:rFonts w:eastAsia="TimesNewRomanPS-ItalicMT"/>
          <w:iCs/>
          <w:sz w:val="28"/>
          <w:szCs w:val="28"/>
          <w:lang w:val="ru-RU"/>
        </w:rPr>
      </w:pPr>
      <w:r w:rsidRPr="00D27B9C">
        <w:rPr>
          <w:rFonts w:eastAsia="TimesNewRomanPS-ItalicMT"/>
          <w:iCs/>
          <w:sz w:val="28"/>
          <w:szCs w:val="28"/>
          <w:lang w:val="ru-RU"/>
        </w:rPr>
        <w:t>- деталізація відомого процесу, явища - докладний аналіз практично будь-якого цікавого в науковому відношенні об'єкта приводить до нових корисних результатів, висновків, узагальнень.</w:t>
      </w:r>
    </w:p>
    <w:p w:rsidR="006A0522" w:rsidRPr="00D27B9C" w:rsidRDefault="006A0522" w:rsidP="00D27B9C">
      <w:pPr>
        <w:autoSpaceDE w:val="0"/>
        <w:autoSpaceDN w:val="0"/>
        <w:adjustRightInd w:val="0"/>
        <w:spacing w:line="360" w:lineRule="auto"/>
        <w:ind w:firstLine="708"/>
        <w:jc w:val="both"/>
        <w:rPr>
          <w:rFonts w:eastAsia="TimesNewRomanPS-ItalicMT"/>
          <w:iCs/>
          <w:sz w:val="28"/>
          <w:szCs w:val="28"/>
          <w:lang w:val="ru-RU"/>
        </w:rPr>
      </w:pPr>
      <w:r w:rsidRPr="00D27B9C">
        <w:rPr>
          <w:rFonts w:eastAsia="TimesNewRomanPS-ItalicMT"/>
          <w:iCs/>
          <w:sz w:val="28"/>
          <w:szCs w:val="28"/>
          <w:lang w:val="ru-RU"/>
        </w:rPr>
        <w:t>Елементи новизни, які можуть бути представлені в результатах дослідження:</w:t>
      </w:r>
    </w:p>
    <w:p w:rsidR="006A0522" w:rsidRPr="00D27B9C" w:rsidRDefault="006A0522" w:rsidP="00D27B9C">
      <w:pPr>
        <w:autoSpaceDE w:val="0"/>
        <w:autoSpaceDN w:val="0"/>
        <w:adjustRightInd w:val="0"/>
        <w:spacing w:line="360" w:lineRule="auto"/>
        <w:ind w:firstLine="708"/>
        <w:jc w:val="both"/>
        <w:rPr>
          <w:rFonts w:eastAsia="TimesNewRomanPS-ItalicMT"/>
          <w:iCs/>
          <w:sz w:val="28"/>
          <w:szCs w:val="28"/>
          <w:lang w:val="ru-RU"/>
        </w:rPr>
      </w:pPr>
      <w:r w:rsidRPr="00D27B9C">
        <w:rPr>
          <w:rFonts w:eastAsia="TimesNewRomanPS-ItalicMT"/>
          <w:iCs/>
          <w:sz w:val="28"/>
          <w:szCs w:val="28"/>
          <w:lang w:val="ru-RU"/>
        </w:rPr>
        <w:t xml:space="preserve">- новий об'єкт дослідження, тобто завдання, поставлене в дослідженні, </w:t>
      </w:r>
      <w:r w:rsidRPr="00D27B9C">
        <w:rPr>
          <w:rFonts w:eastAsia="TimesNewRomanPS-ItalicMT"/>
          <w:iCs/>
          <w:sz w:val="28"/>
          <w:szCs w:val="28"/>
          <w:lang w:val="ru-RU"/>
        </w:rPr>
        <w:lastRenderedPageBreak/>
        <w:t>розглядається вперше;</w:t>
      </w:r>
    </w:p>
    <w:p w:rsidR="006A0522" w:rsidRPr="00D27B9C" w:rsidRDefault="006A0522" w:rsidP="00D27B9C">
      <w:pPr>
        <w:autoSpaceDE w:val="0"/>
        <w:autoSpaceDN w:val="0"/>
        <w:adjustRightInd w:val="0"/>
        <w:spacing w:line="360" w:lineRule="auto"/>
        <w:ind w:firstLine="708"/>
        <w:jc w:val="both"/>
        <w:rPr>
          <w:rFonts w:eastAsia="TimesNewRomanPS-ItalicMT"/>
          <w:iCs/>
          <w:sz w:val="28"/>
          <w:szCs w:val="28"/>
          <w:lang w:val="ru-RU"/>
        </w:rPr>
      </w:pPr>
      <w:r w:rsidRPr="00D27B9C">
        <w:rPr>
          <w:rFonts w:eastAsia="TimesNewRomanPS-ItalicMT"/>
          <w:iCs/>
          <w:sz w:val="28"/>
          <w:szCs w:val="28"/>
          <w:lang w:val="ru-RU"/>
        </w:rPr>
        <w:t>- нова постановка відомих проблем або завдань (наприклад, зняті допущення, прийняті нові умови);</w:t>
      </w:r>
    </w:p>
    <w:p w:rsidR="006A0522" w:rsidRPr="00D27B9C" w:rsidRDefault="006A0522" w:rsidP="00D27B9C">
      <w:pPr>
        <w:autoSpaceDE w:val="0"/>
        <w:autoSpaceDN w:val="0"/>
        <w:adjustRightInd w:val="0"/>
        <w:spacing w:line="360" w:lineRule="auto"/>
        <w:ind w:firstLine="708"/>
        <w:jc w:val="both"/>
        <w:rPr>
          <w:rFonts w:eastAsia="TimesNewRomanPS-ItalicMT"/>
          <w:iCs/>
          <w:sz w:val="28"/>
          <w:szCs w:val="28"/>
          <w:lang w:val="ru-RU"/>
        </w:rPr>
      </w:pPr>
      <w:r w:rsidRPr="00D27B9C">
        <w:rPr>
          <w:rFonts w:eastAsia="TimesNewRomanPS-ItalicMT"/>
          <w:iCs/>
          <w:sz w:val="28"/>
          <w:szCs w:val="28"/>
          <w:lang w:val="ru-RU"/>
        </w:rPr>
        <w:t>- новий метод вирішення;</w:t>
      </w:r>
    </w:p>
    <w:p w:rsidR="006A0522" w:rsidRPr="00D27B9C" w:rsidRDefault="006A0522" w:rsidP="00D27B9C">
      <w:pPr>
        <w:autoSpaceDE w:val="0"/>
        <w:autoSpaceDN w:val="0"/>
        <w:adjustRightInd w:val="0"/>
        <w:spacing w:line="360" w:lineRule="auto"/>
        <w:ind w:firstLine="708"/>
        <w:jc w:val="both"/>
        <w:rPr>
          <w:rFonts w:eastAsia="TimesNewRomanPS-ItalicMT"/>
          <w:iCs/>
          <w:sz w:val="28"/>
          <w:szCs w:val="28"/>
          <w:lang w:val="ru-RU"/>
        </w:rPr>
      </w:pPr>
      <w:r w:rsidRPr="00D27B9C">
        <w:rPr>
          <w:rFonts w:eastAsia="TimesNewRomanPS-ItalicMT"/>
          <w:iCs/>
          <w:sz w:val="28"/>
          <w:szCs w:val="28"/>
          <w:lang w:val="ru-RU"/>
        </w:rPr>
        <w:t>- нове застосування відомого рішення або методу;</w:t>
      </w:r>
    </w:p>
    <w:p w:rsidR="006A0522" w:rsidRPr="00D27B9C" w:rsidRDefault="006A0522" w:rsidP="00D27B9C">
      <w:pPr>
        <w:autoSpaceDE w:val="0"/>
        <w:autoSpaceDN w:val="0"/>
        <w:adjustRightInd w:val="0"/>
        <w:spacing w:line="360" w:lineRule="auto"/>
        <w:ind w:firstLine="708"/>
        <w:jc w:val="both"/>
        <w:rPr>
          <w:rFonts w:eastAsia="TimesNewRomanPS-ItalicMT"/>
          <w:iCs/>
          <w:sz w:val="28"/>
          <w:szCs w:val="28"/>
          <w:lang w:val="ru-RU"/>
        </w:rPr>
      </w:pPr>
      <w:r w:rsidRPr="00D27B9C">
        <w:rPr>
          <w:rFonts w:eastAsia="TimesNewRomanPS-ItalicMT"/>
          <w:iCs/>
          <w:sz w:val="28"/>
          <w:szCs w:val="28"/>
          <w:lang w:val="ru-RU"/>
        </w:rPr>
        <w:t>- нові наслідки з відомої теорії в нових умовах;</w:t>
      </w:r>
    </w:p>
    <w:p w:rsidR="006A0522" w:rsidRPr="00D27B9C" w:rsidRDefault="006A0522" w:rsidP="00D27B9C">
      <w:pPr>
        <w:autoSpaceDE w:val="0"/>
        <w:autoSpaceDN w:val="0"/>
        <w:adjustRightInd w:val="0"/>
        <w:spacing w:line="360" w:lineRule="auto"/>
        <w:ind w:firstLine="708"/>
        <w:jc w:val="both"/>
        <w:rPr>
          <w:rFonts w:eastAsia="TimesNewRomanPS-ItalicMT"/>
          <w:iCs/>
          <w:sz w:val="28"/>
          <w:szCs w:val="28"/>
          <w:lang w:val="ru-RU"/>
        </w:rPr>
      </w:pPr>
      <w:r w:rsidRPr="00D27B9C">
        <w:rPr>
          <w:rFonts w:eastAsia="TimesNewRomanPS-ItalicMT"/>
          <w:iCs/>
          <w:sz w:val="28"/>
          <w:szCs w:val="28"/>
          <w:lang w:val="ru-RU"/>
        </w:rPr>
        <w:t>- нові результати експерименту, їхні наслідки;</w:t>
      </w:r>
    </w:p>
    <w:p w:rsidR="006A0522" w:rsidRPr="00D27B9C" w:rsidRDefault="006A0522" w:rsidP="00D27B9C">
      <w:pPr>
        <w:autoSpaceDE w:val="0"/>
        <w:autoSpaceDN w:val="0"/>
        <w:adjustRightInd w:val="0"/>
        <w:spacing w:line="360" w:lineRule="auto"/>
        <w:ind w:firstLine="708"/>
        <w:jc w:val="both"/>
        <w:rPr>
          <w:rFonts w:eastAsia="TimesNewRomanPS-ItalicMT"/>
          <w:iCs/>
          <w:sz w:val="28"/>
          <w:szCs w:val="28"/>
          <w:lang w:val="ru-RU"/>
        </w:rPr>
      </w:pPr>
      <w:r w:rsidRPr="00D27B9C">
        <w:rPr>
          <w:rFonts w:eastAsia="TimesNewRomanPS-ItalicMT"/>
          <w:iCs/>
          <w:sz w:val="28"/>
          <w:szCs w:val="28"/>
          <w:lang w:val="ru-RU"/>
        </w:rPr>
        <w:t>- нові або вдосконалені критерії, показники і їхнє обґрунтування;</w:t>
      </w:r>
    </w:p>
    <w:p w:rsidR="006A0522" w:rsidRPr="00D27B9C" w:rsidRDefault="006A0522" w:rsidP="00D27B9C">
      <w:pPr>
        <w:autoSpaceDE w:val="0"/>
        <w:autoSpaceDN w:val="0"/>
        <w:adjustRightInd w:val="0"/>
        <w:spacing w:line="360" w:lineRule="auto"/>
        <w:ind w:firstLine="708"/>
        <w:jc w:val="both"/>
        <w:rPr>
          <w:rFonts w:eastAsia="TimesNewRomanPS-ItalicMT"/>
          <w:iCs/>
          <w:sz w:val="28"/>
          <w:szCs w:val="28"/>
          <w:lang w:val="ru-RU"/>
        </w:rPr>
      </w:pPr>
      <w:r w:rsidRPr="00D27B9C">
        <w:rPr>
          <w:rFonts w:eastAsia="TimesNewRomanPS-ItalicMT"/>
          <w:iCs/>
          <w:sz w:val="28"/>
          <w:szCs w:val="28"/>
          <w:lang w:val="ru-RU"/>
        </w:rPr>
        <w:t>- розроблення оригінальних математичних моделей процесів і явищ;</w:t>
      </w:r>
    </w:p>
    <w:p w:rsidR="006A0522" w:rsidRPr="00D27B9C" w:rsidRDefault="006A0522" w:rsidP="00D27B9C">
      <w:pPr>
        <w:autoSpaceDE w:val="0"/>
        <w:autoSpaceDN w:val="0"/>
        <w:adjustRightInd w:val="0"/>
        <w:spacing w:line="360" w:lineRule="auto"/>
        <w:ind w:firstLine="708"/>
        <w:jc w:val="both"/>
        <w:rPr>
          <w:rFonts w:eastAsia="TimesNewRomanPS-ItalicMT"/>
          <w:iCs/>
          <w:sz w:val="28"/>
          <w:szCs w:val="28"/>
          <w:lang w:val="ru-RU"/>
        </w:rPr>
      </w:pPr>
      <w:r w:rsidRPr="00D27B9C">
        <w:rPr>
          <w:rFonts w:eastAsia="TimesNewRomanPS-ItalicMT"/>
          <w:iCs/>
          <w:sz w:val="28"/>
          <w:szCs w:val="28"/>
          <w:lang w:val="ru-RU"/>
        </w:rPr>
        <w:t>- розроблення пристроїв і способів на рівні винаходів і корисних моделей.</w:t>
      </w:r>
    </w:p>
    <w:p w:rsidR="006A0522" w:rsidRPr="00D27B9C" w:rsidRDefault="006A0522" w:rsidP="00D27B9C">
      <w:pPr>
        <w:autoSpaceDE w:val="0"/>
        <w:autoSpaceDN w:val="0"/>
        <w:adjustRightInd w:val="0"/>
        <w:spacing w:line="360" w:lineRule="auto"/>
        <w:ind w:firstLine="708"/>
        <w:jc w:val="both"/>
        <w:rPr>
          <w:rFonts w:eastAsia="TimesNewRomanPS-ItalicMT"/>
          <w:iCs/>
          <w:sz w:val="28"/>
          <w:szCs w:val="28"/>
          <w:lang w:val="ru-RU"/>
        </w:rPr>
      </w:pPr>
      <w:r w:rsidRPr="00D27B9C">
        <w:rPr>
          <w:rFonts w:eastAsia="TimesNewRomanPS-ItalicMT"/>
          <w:iCs/>
          <w:sz w:val="28"/>
          <w:szCs w:val="28"/>
          <w:lang w:val="ru-RU"/>
        </w:rPr>
        <w:t>Розумова праця в будь-якій його формі завжди пов'язана з пошуком інформації. Той факт, що цей пошук стає зараз усе складнішим й складнішим, доказів не потребує. Ускладнюється сама система пошуку, поступово вона перетворюється у спеціальну галузь знань. Знання й навички в цій області стають усе більш обов'язковими для будь-якого фахівця.</w:t>
      </w:r>
    </w:p>
    <w:p w:rsidR="006A0522" w:rsidRPr="00D27B9C" w:rsidRDefault="006A0522" w:rsidP="00D27B9C">
      <w:pPr>
        <w:autoSpaceDE w:val="0"/>
        <w:autoSpaceDN w:val="0"/>
        <w:adjustRightInd w:val="0"/>
        <w:spacing w:line="360" w:lineRule="auto"/>
        <w:ind w:firstLine="708"/>
        <w:jc w:val="both"/>
        <w:rPr>
          <w:rFonts w:eastAsia="TimesNewRomanPS-ItalicMT"/>
          <w:iCs/>
          <w:sz w:val="28"/>
          <w:szCs w:val="28"/>
          <w:lang w:val="ru-RU"/>
        </w:rPr>
      </w:pPr>
      <w:r w:rsidRPr="00D27B9C">
        <w:rPr>
          <w:rFonts w:eastAsia="TimesNewRomanPS-ItalicMT"/>
          <w:iCs/>
          <w:sz w:val="28"/>
          <w:szCs w:val="28"/>
          <w:lang w:val="ru-RU"/>
        </w:rPr>
        <w:t>Поняття підготовленості щодо цього складається з таких основних елементів:</w:t>
      </w:r>
    </w:p>
    <w:p w:rsidR="006A0522" w:rsidRPr="00D27B9C" w:rsidRDefault="006A0522" w:rsidP="00D27B9C">
      <w:pPr>
        <w:autoSpaceDE w:val="0"/>
        <w:autoSpaceDN w:val="0"/>
        <w:adjustRightInd w:val="0"/>
        <w:spacing w:line="360" w:lineRule="auto"/>
        <w:ind w:firstLine="708"/>
        <w:jc w:val="both"/>
        <w:rPr>
          <w:rFonts w:eastAsia="TimesNewRomanPS-ItalicMT"/>
          <w:iCs/>
          <w:sz w:val="28"/>
          <w:szCs w:val="28"/>
          <w:lang w:val="ru-RU"/>
        </w:rPr>
      </w:pPr>
      <w:r w:rsidRPr="00D27B9C">
        <w:rPr>
          <w:rFonts w:eastAsia="TimesNewRomanPS-ItalicMT"/>
          <w:iCs/>
          <w:sz w:val="28"/>
          <w:szCs w:val="28"/>
          <w:lang w:val="ru-RU"/>
        </w:rPr>
        <w:t>- чіткого уявлення про загальну систему інформаційних ресурсів і тих можливостей, які дає використання інформаційних джерел своєї області;</w:t>
      </w:r>
    </w:p>
    <w:p w:rsidR="006A0522" w:rsidRPr="00D27B9C" w:rsidRDefault="006A0522" w:rsidP="00D27B9C">
      <w:pPr>
        <w:autoSpaceDE w:val="0"/>
        <w:autoSpaceDN w:val="0"/>
        <w:adjustRightInd w:val="0"/>
        <w:spacing w:line="360" w:lineRule="auto"/>
        <w:ind w:firstLine="708"/>
        <w:jc w:val="both"/>
        <w:rPr>
          <w:rFonts w:eastAsia="TimesNewRomanPS-ItalicMT"/>
          <w:iCs/>
          <w:sz w:val="28"/>
          <w:szCs w:val="28"/>
          <w:lang w:val="ru-RU"/>
        </w:rPr>
      </w:pPr>
      <w:r w:rsidRPr="00D27B9C">
        <w:rPr>
          <w:rFonts w:eastAsia="TimesNewRomanPS-ItalicMT"/>
          <w:iCs/>
          <w:sz w:val="28"/>
          <w:szCs w:val="28"/>
          <w:lang w:val="ru-RU"/>
        </w:rPr>
        <w:t>- знання усіх можливих джерел інформації зі своєї  спеціальності;</w:t>
      </w:r>
    </w:p>
    <w:p w:rsidR="006A0522" w:rsidRPr="00D27B9C" w:rsidRDefault="006A0522" w:rsidP="00D27B9C">
      <w:pPr>
        <w:autoSpaceDE w:val="0"/>
        <w:autoSpaceDN w:val="0"/>
        <w:adjustRightInd w:val="0"/>
        <w:spacing w:line="360" w:lineRule="auto"/>
        <w:ind w:firstLine="708"/>
        <w:jc w:val="both"/>
        <w:rPr>
          <w:rFonts w:eastAsia="TimesNewRomanPS-ItalicMT"/>
          <w:iCs/>
          <w:sz w:val="28"/>
          <w:szCs w:val="28"/>
          <w:lang w:val="ru-RU"/>
        </w:rPr>
      </w:pPr>
      <w:r w:rsidRPr="00D27B9C">
        <w:rPr>
          <w:rFonts w:eastAsia="TimesNewRomanPS-ItalicMT"/>
          <w:iCs/>
          <w:sz w:val="28"/>
          <w:szCs w:val="28"/>
          <w:lang w:val="ru-RU"/>
        </w:rPr>
        <w:t>- уміння вибрати найбільш раціональну схему пошуку відповідно до його завдань і умов;</w:t>
      </w:r>
    </w:p>
    <w:p w:rsidR="006A0522" w:rsidRPr="00D27B9C" w:rsidRDefault="006A0522" w:rsidP="00D27B9C">
      <w:pPr>
        <w:autoSpaceDE w:val="0"/>
        <w:autoSpaceDN w:val="0"/>
        <w:adjustRightInd w:val="0"/>
        <w:spacing w:line="360" w:lineRule="auto"/>
        <w:ind w:firstLine="708"/>
        <w:jc w:val="both"/>
        <w:rPr>
          <w:rFonts w:eastAsia="TimesNewRomanPS-ItalicMT"/>
          <w:iCs/>
          <w:sz w:val="28"/>
          <w:szCs w:val="28"/>
          <w:lang w:val="ru-RU"/>
        </w:rPr>
      </w:pPr>
      <w:r w:rsidRPr="00D27B9C">
        <w:rPr>
          <w:rFonts w:eastAsia="TimesNewRomanPS-ItalicMT"/>
          <w:iCs/>
          <w:sz w:val="28"/>
          <w:szCs w:val="28"/>
          <w:lang w:val="ru-RU"/>
        </w:rPr>
        <w:t>- наявності навичок у використанні допоміжних бібліографічних та інформаційних матеріалів.</w:t>
      </w:r>
    </w:p>
    <w:p w:rsidR="006A0522" w:rsidRPr="00D27B9C" w:rsidRDefault="006A0522" w:rsidP="00D27B9C">
      <w:pPr>
        <w:autoSpaceDE w:val="0"/>
        <w:autoSpaceDN w:val="0"/>
        <w:adjustRightInd w:val="0"/>
        <w:spacing w:line="360" w:lineRule="auto"/>
        <w:ind w:firstLine="708"/>
        <w:jc w:val="both"/>
        <w:rPr>
          <w:rFonts w:eastAsia="TimesNewRomanPS-ItalicMT"/>
          <w:iCs/>
          <w:sz w:val="28"/>
          <w:szCs w:val="28"/>
          <w:lang w:val="ru-RU"/>
        </w:rPr>
      </w:pPr>
      <w:r w:rsidRPr="00D27B9C">
        <w:rPr>
          <w:rFonts w:eastAsia="TimesNewRomanPS-ItalicMT"/>
          <w:iCs/>
          <w:sz w:val="28"/>
          <w:szCs w:val="28"/>
          <w:lang w:val="ru-RU"/>
        </w:rPr>
        <w:t>Характерною рисою розвитку сучасної науки є бурхливий потік нових наукових даних, що отримуються в результаті досліджень. Щорічно у світі видається понад 500 тисяч книг з різних питань. Ще більше видається журналів. Але, незважаючи на це, величезна кількість наукової інформації залишається неопублікованою.</w:t>
      </w:r>
    </w:p>
    <w:p w:rsidR="006A0522" w:rsidRPr="00D27B9C" w:rsidRDefault="006A0522" w:rsidP="00D27B9C">
      <w:pPr>
        <w:autoSpaceDE w:val="0"/>
        <w:autoSpaceDN w:val="0"/>
        <w:adjustRightInd w:val="0"/>
        <w:spacing w:line="360" w:lineRule="auto"/>
        <w:ind w:firstLine="708"/>
        <w:jc w:val="both"/>
        <w:rPr>
          <w:rFonts w:eastAsia="TimesNewRomanPS-ItalicMT"/>
          <w:iCs/>
          <w:sz w:val="28"/>
          <w:szCs w:val="28"/>
          <w:lang w:val="ru-RU"/>
        </w:rPr>
      </w:pPr>
      <w:r w:rsidRPr="00D27B9C">
        <w:rPr>
          <w:rFonts w:eastAsia="TimesNewRomanPS-ItalicMT"/>
          <w:iCs/>
          <w:sz w:val="28"/>
          <w:szCs w:val="28"/>
          <w:lang w:val="ru-RU"/>
        </w:rPr>
        <w:t xml:space="preserve">Інформація має властивість "старіти". Це пояснюється появою нової </w:t>
      </w:r>
      <w:r w:rsidRPr="00D27B9C">
        <w:rPr>
          <w:rFonts w:eastAsia="TimesNewRomanPS-ItalicMT"/>
          <w:iCs/>
          <w:sz w:val="28"/>
          <w:szCs w:val="28"/>
          <w:lang w:val="ru-RU"/>
        </w:rPr>
        <w:lastRenderedPageBreak/>
        <w:t>друкованої й неопублікованої інформації або зниженням потреби в даній інформації. За зарубіжними даними, інтенсивність падіння цінності інформації ("старіння") орієнтовно становить 10% за день для газет, 10% на місяць для журналів і 10% за рік для книг.</w:t>
      </w:r>
    </w:p>
    <w:p w:rsidR="006A0522" w:rsidRPr="00D27B9C" w:rsidRDefault="006A0522" w:rsidP="00D27B9C">
      <w:pPr>
        <w:autoSpaceDE w:val="0"/>
        <w:autoSpaceDN w:val="0"/>
        <w:adjustRightInd w:val="0"/>
        <w:spacing w:line="360" w:lineRule="auto"/>
        <w:ind w:firstLine="708"/>
        <w:jc w:val="both"/>
        <w:rPr>
          <w:rFonts w:eastAsia="TimesNewRomanPS-ItalicMT"/>
          <w:iCs/>
          <w:sz w:val="28"/>
          <w:szCs w:val="28"/>
          <w:lang w:val="ru-RU"/>
        </w:rPr>
      </w:pPr>
      <w:r w:rsidRPr="00D27B9C">
        <w:rPr>
          <w:rFonts w:eastAsia="TimesNewRomanPS-ItalicMT"/>
          <w:iCs/>
          <w:sz w:val="28"/>
          <w:szCs w:val="28"/>
          <w:lang w:val="ru-RU"/>
        </w:rPr>
        <w:t>Таким чином, відшукати нове, передове, наукове у вирішенні даної теми - складне завдання не тільки для одного науковця, але й для великого колективу.</w:t>
      </w:r>
    </w:p>
    <w:p w:rsidR="006A0522" w:rsidRPr="00D27B9C" w:rsidRDefault="006A0522" w:rsidP="00D27B9C">
      <w:pPr>
        <w:autoSpaceDE w:val="0"/>
        <w:autoSpaceDN w:val="0"/>
        <w:adjustRightInd w:val="0"/>
        <w:spacing w:line="360" w:lineRule="auto"/>
        <w:ind w:firstLine="708"/>
        <w:jc w:val="both"/>
        <w:rPr>
          <w:rFonts w:eastAsia="TimesNewRomanPS-ItalicMT"/>
          <w:iCs/>
          <w:sz w:val="28"/>
          <w:szCs w:val="28"/>
          <w:lang w:val="ru-RU"/>
        </w:rPr>
      </w:pPr>
      <w:r w:rsidRPr="00D27B9C">
        <w:rPr>
          <w:rFonts w:eastAsia="TimesNewRomanPS-ItalicMT"/>
          <w:iCs/>
          <w:sz w:val="28"/>
          <w:szCs w:val="28"/>
          <w:lang w:val="ru-RU"/>
        </w:rPr>
        <w:t>Недостатнє використання світової інформації приводить до дублювання досліджень. Кількість повторно отримуваних даних досягає в різних сферах науково- технічної творчості 60 і навіть 80 %. А це втрати, які оцінюються багатьма мільярдами доларів щорічно.</w:t>
      </w:r>
    </w:p>
    <w:p w:rsidR="006A0522" w:rsidRPr="00D27B9C" w:rsidRDefault="006A0522" w:rsidP="00D27B9C">
      <w:pPr>
        <w:autoSpaceDE w:val="0"/>
        <w:autoSpaceDN w:val="0"/>
        <w:adjustRightInd w:val="0"/>
        <w:spacing w:line="360" w:lineRule="auto"/>
        <w:ind w:firstLine="708"/>
        <w:jc w:val="both"/>
        <w:rPr>
          <w:rFonts w:eastAsia="TimesNewRomanPS-ItalicMT"/>
          <w:iCs/>
          <w:sz w:val="28"/>
          <w:szCs w:val="28"/>
          <w:lang w:val="ru-RU"/>
        </w:rPr>
      </w:pPr>
      <w:r w:rsidRPr="00D27B9C">
        <w:rPr>
          <w:rFonts w:eastAsia="TimesNewRomanPS-ItalicMT"/>
          <w:iCs/>
          <w:sz w:val="28"/>
          <w:szCs w:val="28"/>
          <w:lang w:val="ru-RU"/>
        </w:rPr>
        <w:t>Наукова інформація - це логічна інформація, що отримується в процесі пізнання, яка адекватно відображає закономірності об'єктивного світу й використовується в суспільно- історичній практиці. З визначення випливає, що науковою можна вважати тільки ту інформацію, що задовольняє декілька серйозних вимог. По-перше, наукова інформація отримується людиною у процесі пізнання і, отже, нерозривно пов'язана з її практичною, виробничою діяльністю, оскільки остання є основою пізнання. По-друге, наукова інформація – це логічна інформація, що утворюється шляхом обробки інформації, яка надходить до людини через органи чуттів, за допомогою абстрактно-логічного мислення. Вона повинна адекватно відображати об'єктивний світ. Однак виконання цих умов не є достатнім.</w:t>
      </w:r>
    </w:p>
    <w:p w:rsidR="006A0522" w:rsidRPr="00D27B9C" w:rsidRDefault="006A0522" w:rsidP="00D27B9C">
      <w:pPr>
        <w:autoSpaceDE w:val="0"/>
        <w:autoSpaceDN w:val="0"/>
        <w:adjustRightInd w:val="0"/>
        <w:spacing w:line="360" w:lineRule="auto"/>
        <w:ind w:firstLine="708"/>
        <w:jc w:val="both"/>
        <w:rPr>
          <w:rFonts w:eastAsia="TimesNewRomanPS-ItalicMT"/>
          <w:iCs/>
          <w:sz w:val="28"/>
          <w:szCs w:val="28"/>
          <w:lang w:val="ru-RU"/>
        </w:rPr>
      </w:pPr>
      <w:r w:rsidRPr="00D27B9C">
        <w:rPr>
          <w:rFonts w:eastAsia="TimesNewRomanPS-ItalicMT"/>
          <w:iCs/>
          <w:sz w:val="28"/>
          <w:szCs w:val="28"/>
          <w:lang w:val="ru-RU"/>
        </w:rPr>
        <w:t>Щоб інформація вважалася науковою, вона повинна задовольняти ще одну, четверту умову: вона повинна неодмінно використовуватися в суспільно-історичній практиці. Саме тому до наукової інформації не можуть бути віднесені науково-фантастичні літературні твори. Не може вважатися науковою адекватна й логічно оброблена інформація, отримана кимось у результаті багаторічних спостережень за погодженням лише з тією метою, щоб вибрати собі найбільш підходящий час для відпустки. Цей приклад показує, що не всяке використання інформації робить її науковою.</w:t>
      </w:r>
    </w:p>
    <w:p w:rsidR="006A0522" w:rsidRPr="00D27B9C" w:rsidRDefault="006A0522" w:rsidP="00D27B9C">
      <w:pPr>
        <w:autoSpaceDE w:val="0"/>
        <w:autoSpaceDN w:val="0"/>
        <w:adjustRightInd w:val="0"/>
        <w:spacing w:line="360" w:lineRule="auto"/>
        <w:ind w:firstLine="708"/>
        <w:jc w:val="both"/>
        <w:rPr>
          <w:rFonts w:eastAsia="TimesNewRomanPS-ItalicMT"/>
          <w:iCs/>
          <w:sz w:val="28"/>
          <w:szCs w:val="28"/>
          <w:lang w:val="ru-RU"/>
        </w:rPr>
      </w:pPr>
      <w:r w:rsidRPr="00D27B9C">
        <w:rPr>
          <w:rFonts w:eastAsia="TimesNewRomanPS-ItalicMT"/>
          <w:iCs/>
          <w:sz w:val="28"/>
          <w:szCs w:val="28"/>
          <w:lang w:val="ru-RU"/>
        </w:rPr>
        <w:t xml:space="preserve">Під «джерелом наукової інформації» розуміється не бібліотека або </w:t>
      </w:r>
      <w:r w:rsidRPr="00D27B9C">
        <w:rPr>
          <w:rFonts w:eastAsia="TimesNewRomanPS-ItalicMT"/>
          <w:iCs/>
          <w:sz w:val="28"/>
          <w:szCs w:val="28"/>
          <w:lang w:val="ru-RU"/>
        </w:rPr>
        <w:lastRenderedPageBreak/>
        <w:t>інформаційний орган, звідки отриманий документ, а саме документ, що містить якесь повідомлення. Це часто плутають. Документальні джерела містять у собі основний обсяг відомостей, що використовуються у науковій, викладацькій і практичній діяльності. До документів відносять різного роду видання, що є основним джерелом наукової інформації. Видання - це документ, призначений для поширення інформації, що міститься в ньому, який пройшов редакційно-видавничу обробку, отриманий друкуванням або тисненням, поліграфічно самостійно оформлений та має вихідні відомості.</w:t>
      </w:r>
    </w:p>
    <w:p w:rsidR="006A0522" w:rsidRPr="00D27B9C" w:rsidRDefault="006A0522" w:rsidP="00D27B9C">
      <w:pPr>
        <w:autoSpaceDE w:val="0"/>
        <w:autoSpaceDN w:val="0"/>
        <w:adjustRightInd w:val="0"/>
        <w:spacing w:line="360" w:lineRule="auto"/>
        <w:ind w:firstLine="708"/>
        <w:jc w:val="both"/>
        <w:rPr>
          <w:rFonts w:eastAsia="TimesNewRomanPS-ItalicMT"/>
          <w:iCs/>
          <w:sz w:val="28"/>
          <w:szCs w:val="28"/>
          <w:lang w:val="ru-RU"/>
        </w:rPr>
      </w:pPr>
      <w:r w:rsidRPr="00D27B9C">
        <w:rPr>
          <w:rFonts w:eastAsia="TimesNewRomanPS-ItalicMT"/>
          <w:iCs/>
          <w:sz w:val="28"/>
          <w:szCs w:val="28"/>
          <w:lang w:val="ru-RU"/>
        </w:rPr>
        <w:t>Документи створюють величезні інформаційні потоки, темпи яких щорічно зростають.</w:t>
      </w:r>
    </w:p>
    <w:p w:rsidR="006A0522" w:rsidRPr="00D27B9C" w:rsidRDefault="006A0522" w:rsidP="00D27B9C">
      <w:pPr>
        <w:autoSpaceDE w:val="0"/>
        <w:autoSpaceDN w:val="0"/>
        <w:adjustRightInd w:val="0"/>
        <w:spacing w:line="360" w:lineRule="auto"/>
        <w:ind w:firstLine="708"/>
        <w:jc w:val="both"/>
        <w:rPr>
          <w:rFonts w:eastAsia="TimesNewRomanPS-ItalicMT"/>
          <w:iCs/>
          <w:sz w:val="28"/>
          <w:szCs w:val="28"/>
          <w:lang w:val="ru-RU"/>
        </w:rPr>
      </w:pPr>
      <w:r w:rsidRPr="00D27B9C">
        <w:rPr>
          <w:rFonts w:eastAsia="TimesNewRomanPS-ItalicMT"/>
          <w:iCs/>
          <w:sz w:val="28"/>
          <w:szCs w:val="28"/>
          <w:lang w:val="ru-RU"/>
        </w:rPr>
        <w:t>Розрізняють висхідний і спадний потоки інформації.</w:t>
      </w:r>
    </w:p>
    <w:p w:rsidR="006A0522" w:rsidRPr="00D27B9C" w:rsidRDefault="006A0522" w:rsidP="00D27B9C">
      <w:pPr>
        <w:autoSpaceDE w:val="0"/>
        <w:autoSpaceDN w:val="0"/>
        <w:adjustRightInd w:val="0"/>
        <w:spacing w:line="360" w:lineRule="auto"/>
        <w:ind w:firstLine="708"/>
        <w:jc w:val="both"/>
        <w:rPr>
          <w:rFonts w:eastAsia="TimesNewRomanPS-ItalicMT"/>
          <w:iCs/>
          <w:sz w:val="28"/>
          <w:szCs w:val="28"/>
          <w:lang w:val="ru-RU"/>
        </w:rPr>
      </w:pPr>
      <w:r w:rsidRPr="00D27B9C">
        <w:rPr>
          <w:rFonts w:eastAsia="TimesNewRomanPS-ItalicMT"/>
          <w:iCs/>
          <w:sz w:val="28"/>
          <w:szCs w:val="28"/>
          <w:lang w:val="ru-RU"/>
        </w:rPr>
        <w:t>Висхідний - це потік інформації від користувачів у реєстраційні органи. Виконавець наукової праці (НДІ, ВНЗ й ін.) після затвердження плану робіт зобов'язаний у місячний строк представити інформаційну карту у відповідні інститути. До висхідного потоку відносять також статті, направлені в різні журнали.</w:t>
      </w:r>
    </w:p>
    <w:p w:rsidR="006A0522" w:rsidRPr="00D27B9C" w:rsidRDefault="006A0522" w:rsidP="00D27B9C">
      <w:pPr>
        <w:autoSpaceDE w:val="0"/>
        <w:autoSpaceDN w:val="0"/>
        <w:adjustRightInd w:val="0"/>
        <w:spacing w:line="360" w:lineRule="auto"/>
        <w:ind w:firstLine="708"/>
        <w:jc w:val="both"/>
        <w:rPr>
          <w:rFonts w:eastAsia="TimesNewRomanPS-ItalicMT"/>
          <w:iCs/>
          <w:sz w:val="28"/>
          <w:szCs w:val="28"/>
          <w:lang w:val="ru-RU"/>
        </w:rPr>
      </w:pPr>
      <w:r w:rsidRPr="00D27B9C">
        <w:rPr>
          <w:rFonts w:eastAsia="TimesNewRomanPS-ItalicMT"/>
          <w:iCs/>
          <w:sz w:val="28"/>
          <w:szCs w:val="28"/>
          <w:lang w:val="ru-RU"/>
        </w:rPr>
        <w:t>Спадний - це потік інформації у вигляді бібліографічних оглядових реферативних та інших даних, що направляється в низові організації за їхніми запитами.</w:t>
      </w:r>
    </w:p>
    <w:p w:rsidR="006A0522" w:rsidRPr="00D27B9C" w:rsidRDefault="006A0522" w:rsidP="00D27B9C">
      <w:pPr>
        <w:autoSpaceDE w:val="0"/>
        <w:autoSpaceDN w:val="0"/>
        <w:adjustRightInd w:val="0"/>
        <w:spacing w:line="360" w:lineRule="auto"/>
        <w:ind w:firstLine="708"/>
        <w:jc w:val="both"/>
        <w:rPr>
          <w:rFonts w:eastAsia="TimesNewRomanPS-ItalicMT"/>
          <w:iCs/>
          <w:sz w:val="28"/>
          <w:szCs w:val="28"/>
          <w:lang w:val="ru-RU"/>
        </w:rPr>
      </w:pPr>
      <w:r w:rsidRPr="00D27B9C">
        <w:rPr>
          <w:rFonts w:eastAsia="TimesNewRomanPS-ItalicMT"/>
          <w:iCs/>
          <w:sz w:val="28"/>
          <w:szCs w:val="28"/>
          <w:lang w:val="ru-RU"/>
        </w:rPr>
        <w:t>Усі документальні джерела наукової інформації діляться на первинні й вторинні. Первинні документи містять вихідну інформацію, безпосередні результати наукових досліджень (монографії, збірники наукових праць, автореферати дисертацій і т.д.), а вторинні документи є результатом аналітичної й логічної переробки первинних документів (довідкові, інформаційні, бібліографічні й інші тому подібні видання).</w:t>
      </w:r>
    </w:p>
    <w:p w:rsidR="006A0522" w:rsidRPr="00D27B9C" w:rsidRDefault="006A0522" w:rsidP="00D27B9C">
      <w:pPr>
        <w:autoSpaceDE w:val="0"/>
        <w:autoSpaceDN w:val="0"/>
        <w:adjustRightInd w:val="0"/>
        <w:spacing w:line="360" w:lineRule="auto"/>
        <w:ind w:firstLine="708"/>
        <w:jc w:val="both"/>
        <w:rPr>
          <w:rFonts w:eastAsia="TimesNewRomanPS-ItalicMT"/>
          <w:iCs/>
          <w:sz w:val="28"/>
          <w:szCs w:val="28"/>
          <w:lang w:val="ru-RU"/>
        </w:rPr>
      </w:pPr>
      <w:r w:rsidRPr="00D27B9C">
        <w:rPr>
          <w:rFonts w:eastAsia="TimesNewRomanPS-ItalicMT"/>
          <w:iCs/>
          <w:sz w:val="28"/>
          <w:szCs w:val="28"/>
          <w:lang w:val="ru-RU"/>
        </w:rPr>
        <w:t>Нижче представлені видання, з яких може бути почерпнута необхідна для науково-дослідної роботи інформація. Це наукові, навчальні, довідкові й інформаційні видання.</w:t>
      </w:r>
    </w:p>
    <w:p w:rsidR="006A0522" w:rsidRPr="00D27B9C" w:rsidRDefault="006A0522" w:rsidP="00D27B9C">
      <w:pPr>
        <w:autoSpaceDE w:val="0"/>
        <w:autoSpaceDN w:val="0"/>
        <w:adjustRightInd w:val="0"/>
        <w:spacing w:line="360" w:lineRule="auto"/>
        <w:ind w:firstLine="708"/>
        <w:jc w:val="both"/>
        <w:rPr>
          <w:rFonts w:eastAsia="TimesNewRomanPS-ItalicMT"/>
          <w:iCs/>
          <w:sz w:val="28"/>
          <w:szCs w:val="28"/>
          <w:lang w:val="ru-RU"/>
        </w:rPr>
      </w:pPr>
      <w:r w:rsidRPr="00D27B9C">
        <w:rPr>
          <w:rFonts w:eastAsia="TimesNewRomanPS-ItalicMT"/>
          <w:iCs/>
          <w:sz w:val="28"/>
          <w:szCs w:val="28"/>
          <w:lang w:val="ru-RU"/>
        </w:rPr>
        <w:t xml:space="preserve">Під науковим розуміють видання, що містить результати теоретичних й/або експериментальних досліджень, а також науково підготовлені до </w:t>
      </w:r>
      <w:r w:rsidRPr="00D27B9C">
        <w:rPr>
          <w:rFonts w:eastAsia="TimesNewRomanPS-ItalicMT"/>
          <w:iCs/>
          <w:sz w:val="28"/>
          <w:szCs w:val="28"/>
          <w:lang w:val="ru-RU"/>
        </w:rPr>
        <w:lastRenderedPageBreak/>
        <w:t>публікації пам'ятники культури й історичні документи. Наукові видання можна розділити на такі види: монографія, автореферат, дисертація, препринт, збірник наукових праць, матеріали наукової конференції, тези доповідей наукової конференції, науково-популярне видання.</w:t>
      </w:r>
    </w:p>
    <w:p w:rsidR="006A0522" w:rsidRPr="00D27B9C" w:rsidRDefault="006A0522" w:rsidP="00D27B9C">
      <w:pPr>
        <w:autoSpaceDE w:val="0"/>
        <w:autoSpaceDN w:val="0"/>
        <w:adjustRightInd w:val="0"/>
        <w:spacing w:line="360" w:lineRule="auto"/>
        <w:ind w:firstLine="708"/>
        <w:jc w:val="both"/>
        <w:rPr>
          <w:rFonts w:eastAsia="TimesNewRomanPS-ItalicMT"/>
          <w:iCs/>
          <w:sz w:val="28"/>
          <w:szCs w:val="28"/>
          <w:lang w:val="ru-RU"/>
        </w:rPr>
      </w:pPr>
      <w:r w:rsidRPr="00D27B9C">
        <w:rPr>
          <w:rFonts w:eastAsia="TimesNewRomanPS-ItalicMT"/>
          <w:iCs/>
          <w:sz w:val="28"/>
          <w:szCs w:val="28"/>
          <w:lang w:val="ru-RU"/>
        </w:rPr>
        <w:t>Монографія - наукове або науково-популярне книжкове видання:</w:t>
      </w:r>
    </w:p>
    <w:p w:rsidR="006A0522" w:rsidRPr="00D27B9C" w:rsidRDefault="006A0522" w:rsidP="00D27B9C">
      <w:pPr>
        <w:autoSpaceDE w:val="0"/>
        <w:autoSpaceDN w:val="0"/>
        <w:adjustRightInd w:val="0"/>
        <w:spacing w:line="360" w:lineRule="auto"/>
        <w:ind w:firstLine="708"/>
        <w:jc w:val="both"/>
        <w:rPr>
          <w:rFonts w:eastAsia="TimesNewRomanPS-ItalicMT"/>
          <w:iCs/>
          <w:sz w:val="28"/>
          <w:szCs w:val="28"/>
          <w:lang w:val="ru-RU"/>
        </w:rPr>
      </w:pPr>
      <w:r w:rsidRPr="00D27B9C">
        <w:rPr>
          <w:rFonts w:eastAsia="TimesNewRomanPS-ItalicMT"/>
          <w:iCs/>
          <w:sz w:val="28"/>
          <w:szCs w:val="28"/>
          <w:lang w:val="ru-RU"/>
        </w:rPr>
        <w:t>- містить повне і всебічне дослідження однієї проблеми або теми;</w:t>
      </w:r>
    </w:p>
    <w:p w:rsidR="006A0522" w:rsidRPr="00D27B9C" w:rsidRDefault="006A0522" w:rsidP="00D27B9C">
      <w:pPr>
        <w:autoSpaceDE w:val="0"/>
        <w:autoSpaceDN w:val="0"/>
        <w:adjustRightInd w:val="0"/>
        <w:spacing w:line="360" w:lineRule="auto"/>
        <w:ind w:firstLine="708"/>
        <w:jc w:val="both"/>
        <w:rPr>
          <w:rFonts w:eastAsia="TimesNewRomanPS-ItalicMT"/>
          <w:iCs/>
          <w:sz w:val="28"/>
          <w:szCs w:val="28"/>
          <w:lang w:val="ru-RU"/>
        </w:rPr>
      </w:pPr>
      <w:r w:rsidRPr="00D27B9C">
        <w:rPr>
          <w:rFonts w:eastAsia="TimesNewRomanPS-ItalicMT"/>
          <w:iCs/>
          <w:sz w:val="28"/>
          <w:szCs w:val="28"/>
          <w:lang w:val="ru-RU"/>
        </w:rPr>
        <w:t>- належить одному або декільком авторам.</w:t>
      </w:r>
    </w:p>
    <w:p w:rsidR="006A0522" w:rsidRPr="00D27B9C" w:rsidRDefault="006A0522" w:rsidP="00D27B9C">
      <w:pPr>
        <w:autoSpaceDE w:val="0"/>
        <w:autoSpaceDN w:val="0"/>
        <w:adjustRightInd w:val="0"/>
        <w:spacing w:line="360" w:lineRule="auto"/>
        <w:ind w:firstLine="708"/>
        <w:jc w:val="both"/>
        <w:rPr>
          <w:rFonts w:eastAsia="TimesNewRomanPS-ItalicMT"/>
          <w:iCs/>
          <w:sz w:val="28"/>
          <w:szCs w:val="28"/>
          <w:lang w:val="ru-RU"/>
        </w:rPr>
      </w:pPr>
      <w:r w:rsidRPr="00D27B9C">
        <w:rPr>
          <w:rFonts w:eastAsia="TimesNewRomanPS-ItalicMT"/>
          <w:iCs/>
          <w:sz w:val="28"/>
          <w:szCs w:val="28"/>
          <w:lang w:val="ru-RU"/>
        </w:rPr>
        <w:t>Автореферат дисертації - наукове видання у вигляді брошури, що містить складений автором реферат проведеного ним дослідження, що подається на здобуття наукового ступеня.</w:t>
      </w:r>
    </w:p>
    <w:p w:rsidR="006A0522" w:rsidRPr="00D27B9C" w:rsidRDefault="006A0522" w:rsidP="00D27B9C">
      <w:pPr>
        <w:autoSpaceDE w:val="0"/>
        <w:autoSpaceDN w:val="0"/>
        <w:adjustRightInd w:val="0"/>
        <w:spacing w:line="360" w:lineRule="auto"/>
        <w:ind w:firstLine="708"/>
        <w:jc w:val="both"/>
        <w:rPr>
          <w:rFonts w:eastAsia="TimesNewRomanPS-ItalicMT"/>
          <w:iCs/>
          <w:sz w:val="28"/>
          <w:szCs w:val="28"/>
          <w:lang w:val="ru-RU"/>
        </w:rPr>
      </w:pPr>
      <w:r w:rsidRPr="00D27B9C">
        <w:rPr>
          <w:rFonts w:eastAsia="TimesNewRomanPS-ItalicMT"/>
          <w:iCs/>
          <w:sz w:val="28"/>
          <w:szCs w:val="28"/>
          <w:lang w:val="ru-RU"/>
        </w:rPr>
        <w:t>Препринт - наукове видання, що містить матеріали попереднього характеру, опубліковані до виходу у світ видання, у якому вони можуть бути розміщені.</w:t>
      </w:r>
    </w:p>
    <w:p w:rsidR="006A0522" w:rsidRPr="00D27B9C" w:rsidRDefault="006A0522" w:rsidP="00D27B9C">
      <w:pPr>
        <w:autoSpaceDE w:val="0"/>
        <w:autoSpaceDN w:val="0"/>
        <w:adjustRightInd w:val="0"/>
        <w:spacing w:line="360" w:lineRule="auto"/>
        <w:ind w:firstLine="708"/>
        <w:jc w:val="both"/>
        <w:rPr>
          <w:rFonts w:eastAsia="TimesNewRomanPS-ItalicMT"/>
          <w:iCs/>
          <w:sz w:val="28"/>
          <w:szCs w:val="28"/>
          <w:lang w:val="ru-RU"/>
        </w:rPr>
      </w:pPr>
      <w:r w:rsidRPr="00D27B9C">
        <w:rPr>
          <w:rFonts w:eastAsia="TimesNewRomanPS-ItalicMT"/>
          <w:iCs/>
          <w:sz w:val="28"/>
          <w:szCs w:val="28"/>
          <w:lang w:val="ru-RU"/>
        </w:rPr>
        <w:t>Збірник наукових праць - збірник, що містить дослідницькі матеріали наукових установ, навчальних закладів або товариств.</w:t>
      </w:r>
    </w:p>
    <w:p w:rsidR="006A0522" w:rsidRPr="00D27B9C" w:rsidRDefault="006A0522" w:rsidP="00D27B9C">
      <w:pPr>
        <w:autoSpaceDE w:val="0"/>
        <w:autoSpaceDN w:val="0"/>
        <w:adjustRightInd w:val="0"/>
        <w:spacing w:line="360" w:lineRule="auto"/>
        <w:ind w:firstLine="708"/>
        <w:jc w:val="both"/>
        <w:rPr>
          <w:rFonts w:eastAsia="TimesNewRomanPS-ItalicMT"/>
          <w:iCs/>
          <w:sz w:val="28"/>
          <w:szCs w:val="28"/>
          <w:lang w:val="ru-RU"/>
        </w:rPr>
      </w:pPr>
      <w:r w:rsidRPr="00D27B9C">
        <w:rPr>
          <w:rFonts w:eastAsia="TimesNewRomanPS-ItalicMT"/>
          <w:iCs/>
          <w:sz w:val="28"/>
          <w:szCs w:val="28"/>
          <w:lang w:val="ru-RU"/>
        </w:rPr>
        <w:t>Тези доповідей наукової конференції – науковий неперіодичний збірник, що містить опубліковані до початку конференції матеріали попереднього характеру: анотації, реферати доповідей й/або повідомлень.</w:t>
      </w:r>
    </w:p>
    <w:p w:rsidR="006A0522" w:rsidRPr="00D27B9C" w:rsidRDefault="006A0522" w:rsidP="00D27B9C">
      <w:pPr>
        <w:autoSpaceDE w:val="0"/>
        <w:autoSpaceDN w:val="0"/>
        <w:adjustRightInd w:val="0"/>
        <w:spacing w:line="360" w:lineRule="auto"/>
        <w:ind w:firstLine="708"/>
        <w:jc w:val="both"/>
        <w:rPr>
          <w:rFonts w:eastAsia="TimesNewRomanPS-ItalicMT"/>
          <w:iCs/>
          <w:sz w:val="28"/>
          <w:szCs w:val="28"/>
          <w:lang w:val="ru-RU"/>
        </w:rPr>
      </w:pPr>
      <w:r w:rsidRPr="00D27B9C">
        <w:rPr>
          <w:rFonts w:eastAsia="TimesNewRomanPS-ItalicMT"/>
          <w:iCs/>
          <w:sz w:val="28"/>
          <w:szCs w:val="28"/>
          <w:lang w:val="ru-RU"/>
        </w:rPr>
        <w:t>Матеріали наукової конференції - науковий неперіодичний збірник, що містить підсумки наукової конференції (програми, доповіді, рекомендації, рішення).</w:t>
      </w:r>
    </w:p>
    <w:p w:rsidR="006A0522" w:rsidRPr="00D27B9C" w:rsidRDefault="006A0522" w:rsidP="00D27B9C">
      <w:pPr>
        <w:autoSpaceDE w:val="0"/>
        <w:autoSpaceDN w:val="0"/>
        <w:adjustRightInd w:val="0"/>
        <w:spacing w:line="360" w:lineRule="auto"/>
        <w:ind w:firstLine="708"/>
        <w:jc w:val="both"/>
        <w:rPr>
          <w:rFonts w:eastAsia="TimesNewRomanPS-ItalicMT"/>
          <w:iCs/>
          <w:sz w:val="28"/>
          <w:szCs w:val="28"/>
          <w:lang w:val="ru-RU"/>
        </w:rPr>
      </w:pPr>
      <w:r w:rsidRPr="00D27B9C">
        <w:rPr>
          <w:rFonts w:eastAsia="TimesNewRomanPS-ItalicMT"/>
          <w:iCs/>
          <w:sz w:val="28"/>
          <w:szCs w:val="28"/>
          <w:lang w:val="ru-RU"/>
        </w:rPr>
        <w:t>Науково-популярне видання - видання, що містить відомості:</w:t>
      </w:r>
    </w:p>
    <w:p w:rsidR="006A0522" w:rsidRPr="00D27B9C" w:rsidRDefault="006A0522" w:rsidP="00D27B9C">
      <w:pPr>
        <w:autoSpaceDE w:val="0"/>
        <w:autoSpaceDN w:val="0"/>
        <w:adjustRightInd w:val="0"/>
        <w:spacing w:line="360" w:lineRule="auto"/>
        <w:ind w:firstLine="708"/>
        <w:jc w:val="both"/>
        <w:rPr>
          <w:rFonts w:eastAsia="TimesNewRomanPS-ItalicMT"/>
          <w:iCs/>
          <w:sz w:val="28"/>
          <w:szCs w:val="28"/>
          <w:lang w:val="ru-RU"/>
        </w:rPr>
      </w:pPr>
      <w:r w:rsidRPr="00D27B9C">
        <w:rPr>
          <w:rFonts w:eastAsia="TimesNewRomanPS-ItalicMT"/>
          <w:iCs/>
          <w:sz w:val="28"/>
          <w:szCs w:val="28"/>
          <w:lang w:val="ru-RU"/>
        </w:rPr>
        <w:t>- про теоретичні або експериментальні дослідження в галузі науки, культури й техніки;</w:t>
      </w:r>
    </w:p>
    <w:p w:rsidR="006A0522" w:rsidRPr="00D27B9C" w:rsidRDefault="006A0522" w:rsidP="00D27B9C">
      <w:pPr>
        <w:autoSpaceDE w:val="0"/>
        <w:autoSpaceDN w:val="0"/>
        <w:adjustRightInd w:val="0"/>
        <w:spacing w:line="360" w:lineRule="auto"/>
        <w:ind w:firstLine="708"/>
        <w:jc w:val="both"/>
        <w:rPr>
          <w:rFonts w:eastAsia="TimesNewRomanPS-ItalicMT"/>
          <w:iCs/>
          <w:sz w:val="28"/>
          <w:szCs w:val="28"/>
          <w:lang w:val="ru-RU"/>
        </w:rPr>
      </w:pPr>
      <w:r w:rsidRPr="00D27B9C">
        <w:rPr>
          <w:rFonts w:eastAsia="TimesNewRomanPS-ItalicMT"/>
          <w:iCs/>
          <w:sz w:val="28"/>
          <w:szCs w:val="28"/>
          <w:lang w:val="ru-RU"/>
        </w:rPr>
        <w:t>- викладені у формі, доступній читачеві-неспеціалісту.</w:t>
      </w:r>
    </w:p>
    <w:p w:rsidR="006A0522" w:rsidRPr="00D27B9C" w:rsidRDefault="006A0522" w:rsidP="00D27B9C">
      <w:pPr>
        <w:autoSpaceDE w:val="0"/>
        <w:autoSpaceDN w:val="0"/>
        <w:adjustRightInd w:val="0"/>
        <w:spacing w:line="360" w:lineRule="auto"/>
        <w:ind w:firstLine="708"/>
        <w:jc w:val="both"/>
        <w:rPr>
          <w:rFonts w:eastAsia="TimesNewRomanPS-ItalicMT"/>
          <w:iCs/>
          <w:sz w:val="28"/>
          <w:szCs w:val="28"/>
          <w:lang w:val="ru-RU"/>
        </w:rPr>
      </w:pPr>
      <w:r w:rsidRPr="00D27B9C">
        <w:rPr>
          <w:rFonts w:eastAsia="TimesNewRomanPS-ItalicMT"/>
          <w:iCs/>
          <w:sz w:val="28"/>
          <w:szCs w:val="28"/>
          <w:lang w:val="ru-RU"/>
        </w:rPr>
        <w:t>Навчальне видання - це видання, що містить систематизовані відомості наукового або прикладного характеру, викладені у формі, зручній для вивчення й викладання, і розраховане на учнів різного віку й ступеня навчання. До навчальних видань належать: підручник, навчальний посібник, навчальний наочний посібник, навчально-методичний посібник, хрестоматія й т.д.</w:t>
      </w:r>
    </w:p>
    <w:p w:rsidR="006A0522" w:rsidRPr="00D27B9C" w:rsidRDefault="006A0522" w:rsidP="00D27B9C">
      <w:pPr>
        <w:autoSpaceDE w:val="0"/>
        <w:autoSpaceDN w:val="0"/>
        <w:adjustRightInd w:val="0"/>
        <w:spacing w:line="360" w:lineRule="auto"/>
        <w:ind w:firstLine="708"/>
        <w:jc w:val="both"/>
        <w:rPr>
          <w:rFonts w:eastAsia="TimesNewRomanPS-ItalicMT"/>
          <w:iCs/>
          <w:sz w:val="28"/>
          <w:szCs w:val="28"/>
          <w:lang w:val="ru-RU"/>
        </w:rPr>
      </w:pPr>
      <w:r w:rsidRPr="00D27B9C">
        <w:rPr>
          <w:rFonts w:eastAsia="TimesNewRomanPS-ItalicMT"/>
          <w:iCs/>
          <w:sz w:val="28"/>
          <w:szCs w:val="28"/>
          <w:lang w:val="ru-RU"/>
        </w:rPr>
        <w:lastRenderedPageBreak/>
        <w:t>Підручник - навчальне видання, що містить систематичне викладення навчальної дисципліни, її розділу або частини, що відповідає навчальній програмі і офіційно затверджене як підручник.</w:t>
      </w:r>
    </w:p>
    <w:p w:rsidR="006A0522" w:rsidRPr="00D27B9C" w:rsidRDefault="006A0522" w:rsidP="00D27B9C">
      <w:pPr>
        <w:autoSpaceDE w:val="0"/>
        <w:autoSpaceDN w:val="0"/>
        <w:adjustRightInd w:val="0"/>
        <w:spacing w:line="360" w:lineRule="auto"/>
        <w:ind w:firstLine="708"/>
        <w:jc w:val="both"/>
        <w:rPr>
          <w:rFonts w:eastAsia="TimesNewRomanPS-ItalicMT"/>
          <w:iCs/>
          <w:sz w:val="28"/>
          <w:szCs w:val="28"/>
          <w:lang w:val="ru-RU"/>
        </w:rPr>
      </w:pPr>
      <w:r w:rsidRPr="00D27B9C">
        <w:rPr>
          <w:rFonts w:eastAsia="TimesNewRomanPS-ItalicMT"/>
          <w:iCs/>
          <w:sz w:val="28"/>
          <w:szCs w:val="28"/>
          <w:lang w:val="ru-RU"/>
        </w:rPr>
        <w:t>Навчально-методичний посібник - навчальне видання, що містить матеріали за методикою викладання навчальної дисципліни або за методикою виховання.</w:t>
      </w:r>
    </w:p>
    <w:p w:rsidR="006A0522" w:rsidRPr="00D27B9C" w:rsidRDefault="006A0522" w:rsidP="00D27B9C">
      <w:pPr>
        <w:autoSpaceDE w:val="0"/>
        <w:autoSpaceDN w:val="0"/>
        <w:adjustRightInd w:val="0"/>
        <w:spacing w:line="360" w:lineRule="auto"/>
        <w:ind w:firstLine="708"/>
        <w:jc w:val="both"/>
        <w:rPr>
          <w:rFonts w:eastAsia="TimesNewRomanPS-ItalicMT"/>
          <w:iCs/>
          <w:sz w:val="28"/>
          <w:szCs w:val="28"/>
          <w:lang w:val="ru-RU"/>
        </w:rPr>
      </w:pPr>
      <w:r w:rsidRPr="00D27B9C">
        <w:rPr>
          <w:rFonts w:eastAsia="TimesNewRomanPS-ItalicMT"/>
          <w:iCs/>
          <w:sz w:val="28"/>
          <w:szCs w:val="28"/>
          <w:lang w:val="ru-RU"/>
        </w:rPr>
        <w:t>Навчальний посібник - це навчальне видання, що доповнює або частково заміняє підручник й офіційно затверджене як навчальний посібник.</w:t>
      </w:r>
    </w:p>
    <w:p w:rsidR="006A0522" w:rsidRPr="00D27B9C" w:rsidRDefault="006A0522" w:rsidP="00D27B9C">
      <w:pPr>
        <w:autoSpaceDE w:val="0"/>
        <w:autoSpaceDN w:val="0"/>
        <w:adjustRightInd w:val="0"/>
        <w:spacing w:line="360" w:lineRule="auto"/>
        <w:ind w:firstLine="708"/>
        <w:jc w:val="both"/>
        <w:rPr>
          <w:rFonts w:eastAsia="TimesNewRomanPS-ItalicMT"/>
          <w:iCs/>
          <w:sz w:val="28"/>
          <w:szCs w:val="28"/>
          <w:lang w:val="ru-RU"/>
        </w:rPr>
      </w:pPr>
      <w:r w:rsidRPr="00D27B9C">
        <w:rPr>
          <w:rFonts w:eastAsia="TimesNewRomanPS-ItalicMT"/>
          <w:iCs/>
          <w:sz w:val="28"/>
          <w:szCs w:val="28"/>
          <w:lang w:val="ru-RU"/>
        </w:rPr>
        <w:t>Хрестоматія - навчальний посібник, що містить літературно-художні, історичні й інші твори або уривки з них, що становлять об'єкт вивчення навчальної дисципліни.</w:t>
      </w:r>
    </w:p>
    <w:p w:rsidR="006A0522" w:rsidRPr="00D27B9C" w:rsidRDefault="006A0522" w:rsidP="00D27B9C">
      <w:pPr>
        <w:autoSpaceDE w:val="0"/>
        <w:autoSpaceDN w:val="0"/>
        <w:adjustRightInd w:val="0"/>
        <w:spacing w:line="360" w:lineRule="auto"/>
        <w:ind w:firstLine="708"/>
        <w:jc w:val="both"/>
        <w:rPr>
          <w:rFonts w:eastAsia="TimesNewRomanPS-ItalicMT"/>
          <w:iCs/>
          <w:sz w:val="28"/>
          <w:szCs w:val="28"/>
          <w:lang w:val="ru-RU"/>
        </w:rPr>
      </w:pPr>
      <w:r w:rsidRPr="00D27B9C">
        <w:rPr>
          <w:rFonts w:eastAsia="TimesNewRomanPS-ItalicMT"/>
          <w:iCs/>
          <w:sz w:val="28"/>
          <w:szCs w:val="28"/>
          <w:lang w:val="ru-RU"/>
        </w:rPr>
        <w:t>Навчальний наочний посібник - навчальне видання, що містить матеріали для допомоги вивченню, викладанню або вихованню.</w:t>
      </w:r>
    </w:p>
    <w:p w:rsidR="006A0522" w:rsidRPr="00D27B9C" w:rsidRDefault="006A0522" w:rsidP="00D27B9C">
      <w:pPr>
        <w:autoSpaceDE w:val="0"/>
        <w:autoSpaceDN w:val="0"/>
        <w:adjustRightInd w:val="0"/>
        <w:spacing w:line="360" w:lineRule="auto"/>
        <w:ind w:firstLine="708"/>
        <w:jc w:val="both"/>
        <w:rPr>
          <w:rFonts w:eastAsia="TimesNewRomanPS-ItalicMT"/>
          <w:iCs/>
          <w:sz w:val="28"/>
          <w:szCs w:val="28"/>
          <w:lang w:val="ru-RU"/>
        </w:rPr>
      </w:pPr>
      <w:r w:rsidRPr="00D27B9C">
        <w:rPr>
          <w:rFonts w:eastAsia="TimesNewRomanPS-ItalicMT"/>
          <w:iCs/>
          <w:sz w:val="28"/>
          <w:szCs w:val="28"/>
          <w:lang w:val="ru-RU"/>
        </w:rPr>
        <w:t>Довідково-інформаційне видання - видання, що містить короткі відомості наукового або прикладного характеру, розташовані в порядку, зручному для їхнього швидкого відшукання, не призначене для суцільного читання.</w:t>
      </w:r>
    </w:p>
    <w:p w:rsidR="006A0522" w:rsidRPr="00D27B9C" w:rsidRDefault="006A0522" w:rsidP="00D27B9C">
      <w:pPr>
        <w:autoSpaceDE w:val="0"/>
        <w:autoSpaceDN w:val="0"/>
        <w:adjustRightInd w:val="0"/>
        <w:spacing w:line="360" w:lineRule="auto"/>
        <w:ind w:firstLine="708"/>
        <w:jc w:val="both"/>
        <w:rPr>
          <w:rFonts w:eastAsia="TimesNewRomanPS-ItalicMT"/>
          <w:iCs/>
          <w:sz w:val="28"/>
          <w:szCs w:val="28"/>
          <w:lang w:val="ru-RU"/>
        </w:rPr>
      </w:pPr>
      <w:r w:rsidRPr="00D27B9C">
        <w:rPr>
          <w:rFonts w:eastAsia="TimesNewRomanPS-ItalicMT"/>
          <w:iCs/>
          <w:sz w:val="28"/>
          <w:szCs w:val="28"/>
          <w:lang w:val="ru-RU"/>
        </w:rPr>
        <w:t>Інформаційне видання - видання, що містить систематизовані відомості про опубліковані, непубліковані або неопубліковані документи або результат аналізу й узагальнення відомостей, представлених у першоджерелах. Інформаційні видання випускаються організаціями, що здійснюють науково-інформаційну діяльність. Інформаційні видання можуть бути бібліографічними, реферативними, оглядовими.</w:t>
      </w:r>
    </w:p>
    <w:p w:rsidR="006A0522" w:rsidRPr="00D27B9C" w:rsidRDefault="006A0522" w:rsidP="00D27B9C">
      <w:pPr>
        <w:autoSpaceDE w:val="0"/>
        <w:autoSpaceDN w:val="0"/>
        <w:adjustRightInd w:val="0"/>
        <w:spacing w:line="360" w:lineRule="auto"/>
        <w:ind w:firstLine="708"/>
        <w:jc w:val="both"/>
        <w:rPr>
          <w:rFonts w:eastAsia="TimesNewRomanPS-ItalicMT"/>
          <w:iCs/>
          <w:sz w:val="28"/>
          <w:szCs w:val="28"/>
          <w:lang w:val="ru-RU"/>
        </w:rPr>
      </w:pPr>
      <w:r w:rsidRPr="00D27B9C">
        <w:rPr>
          <w:rFonts w:eastAsia="TimesNewRomanPS-ItalicMT"/>
          <w:iCs/>
          <w:sz w:val="28"/>
          <w:szCs w:val="28"/>
          <w:lang w:val="ru-RU"/>
        </w:rPr>
        <w:t>Бібліографічне видання - бібліографічний посібник, випущений у вигляді окремого документа.</w:t>
      </w:r>
    </w:p>
    <w:p w:rsidR="006A0522" w:rsidRPr="00D27B9C" w:rsidRDefault="006A0522" w:rsidP="00D27B9C">
      <w:pPr>
        <w:autoSpaceDE w:val="0"/>
        <w:autoSpaceDN w:val="0"/>
        <w:adjustRightInd w:val="0"/>
        <w:spacing w:line="360" w:lineRule="auto"/>
        <w:ind w:firstLine="708"/>
        <w:jc w:val="both"/>
        <w:rPr>
          <w:rFonts w:eastAsia="TimesNewRomanPS-ItalicMT"/>
          <w:iCs/>
          <w:sz w:val="28"/>
          <w:szCs w:val="28"/>
          <w:lang w:val="ru-RU"/>
        </w:rPr>
      </w:pPr>
      <w:r w:rsidRPr="00D27B9C">
        <w:rPr>
          <w:rFonts w:eastAsia="TimesNewRomanPS-ItalicMT"/>
          <w:iCs/>
          <w:sz w:val="28"/>
          <w:szCs w:val="28"/>
          <w:lang w:val="ru-RU"/>
        </w:rPr>
        <w:t>Реферативне видання - це інформаційне видання, що містить упорядковану сукупність бібліографічних записів, що включають реферати.</w:t>
      </w:r>
    </w:p>
    <w:p w:rsidR="006A0522" w:rsidRPr="00D27B9C" w:rsidRDefault="006A0522" w:rsidP="00D27B9C">
      <w:pPr>
        <w:autoSpaceDE w:val="0"/>
        <w:autoSpaceDN w:val="0"/>
        <w:adjustRightInd w:val="0"/>
        <w:spacing w:line="360" w:lineRule="auto"/>
        <w:ind w:firstLine="708"/>
        <w:jc w:val="both"/>
        <w:rPr>
          <w:rFonts w:eastAsia="TimesNewRomanPS-ItalicMT"/>
          <w:iCs/>
          <w:sz w:val="28"/>
          <w:szCs w:val="28"/>
          <w:lang w:val="ru-RU"/>
        </w:rPr>
      </w:pPr>
      <w:r w:rsidRPr="00D27B9C">
        <w:rPr>
          <w:rFonts w:eastAsia="TimesNewRomanPS-ItalicMT"/>
          <w:iCs/>
          <w:sz w:val="28"/>
          <w:szCs w:val="28"/>
          <w:lang w:val="ru-RU"/>
        </w:rPr>
        <w:t>Видання можуть бути неперіодичними, періодичними й триваючими.</w:t>
      </w:r>
    </w:p>
    <w:p w:rsidR="006A0522" w:rsidRPr="00D27B9C" w:rsidRDefault="006A0522" w:rsidP="00D27B9C">
      <w:pPr>
        <w:autoSpaceDE w:val="0"/>
        <w:autoSpaceDN w:val="0"/>
        <w:adjustRightInd w:val="0"/>
        <w:spacing w:line="360" w:lineRule="auto"/>
        <w:ind w:firstLine="708"/>
        <w:jc w:val="both"/>
        <w:rPr>
          <w:rFonts w:eastAsia="TimesNewRomanPS-ItalicMT"/>
          <w:iCs/>
          <w:sz w:val="28"/>
          <w:szCs w:val="28"/>
          <w:lang w:val="ru-RU"/>
        </w:rPr>
      </w:pPr>
      <w:r w:rsidRPr="00D27B9C">
        <w:rPr>
          <w:rFonts w:eastAsia="TimesNewRomanPS-ItalicMT"/>
          <w:iCs/>
          <w:sz w:val="28"/>
          <w:szCs w:val="28"/>
          <w:lang w:val="ru-RU"/>
        </w:rPr>
        <w:t>Неперіодичні видання - це видання, що виходять однократно і не мають продовження. До них належать: книги, брошури, листівки і т.д.</w:t>
      </w:r>
    </w:p>
    <w:p w:rsidR="006A0522" w:rsidRPr="00D27B9C" w:rsidRDefault="006A0522" w:rsidP="00D27B9C">
      <w:pPr>
        <w:autoSpaceDE w:val="0"/>
        <w:autoSpaceDN w:val="0"/>
        <w:adjustRightInd w:val="0"/>
        <w:spacing w:line="360" w:lineRule="auto"/>
        <w:ind w:firstLine="708"/>
        <w:jc w:val="both"/>
        <w:rPr>
          <w:rFonts w:eastAsia="TimesNewRomanPS-ItalicMT"/>
          <w:iCs/>
          <w:sz w:val="28"/>
          <w:szCs w:val="28"/>
          <w:lang w:val="ru-RU"/>
        </w:rPr>
      </w:pPr>
      <w:r w:rsidRPr="00D27B9C">
        <w:rPr>
          <w:rFonts w:eastAsia="TimesNewRomanPS-ItalicMT"/>
          <w:iCs/>
          <w:sz w:val="28"/>
          <w:szCs w:val="28"/>
          <w:lang w:val="ru-RU"/>
        </w:rPr>
        <w:t xml:space="preserve">Періодичне видання - серійне видання, що виходить через певні проміжки </w:t>
      </w:r>
      <w:r w:rsidRPr="00D27B9C">
        <w:rPr>
          <w:rFonts w:eastAsia="TimesNewRomanPS-ItalicMT"/>
          <w:iCs/>
          <w:sz w:val="28"/>
          <w:szCs w:val="28"/>
          <w:lang w:val="ru-RU"/>
        </w:rPr>
        <w:lastRenderedPageBreak/>
        <w:t>часу, з постійним для кожного року числом номерів (випусків) і не повторюється за змістом. До періодичних друкованих видань належать: газети, журнали, альманахи, бюлетені, інші видання, що мають постійну назву, певний номер і виходять у світ не рідше одного разу на рік.</w:t>
      </w:r>
    </w:p>
    <w:p w:rsidR="006A0522" w:rsidRPr="00D27B9C" w:rsidRDefault="006A0522" w:rsidP="00D27B9C">
      <w:pPr>
        <w:autoSpaceDE w:val="0"/>
        <w:autoSpaceDN w:val="0"/>
        <w:adjustRightInd w:val="0"/>
        <w:spacing w:line="360" w:lineRule="auto"/>
        <w:ind w:firstLine="708"/>
        <w:jc w:val="both"/>
        <w:rPr>
          <w:rFonts w:eastAsia="TimesNewRomanPS-ItalicMT"/>
          <w:iCs/>
          <w:sz w:val="28"/>
          <w:szCs w:val="28"/>
          <w:lang w:val="ru-RU"/>
        </w:rPr>
      </w:pPr>
      <w:r w:rsidRPr="00D27B9C">
        <w:rPr>
          <w:rFonts w:eastAsia="TimesNewRomanPS-ItalicMT"/>
          <w:iCs/>
          <w:sz w:val="28"/>
          <w:szCs w:val="28"/>
          <w:lang w:val="ru-RU"/>
        </w:rPr>
        <w:t>Розпочинаючи пошук необхідних відомостей, варто чітко уявляти, де їх можна знайти і які можливості щодо цього мають ті організації, які існують для цієї мети, - бібліотеки й органи наукової інформації.</w:t>
      </w:r>
    </w:p>
    <w:p w:rsidR="006A0522" w:rsidRPr="00D27B9C" w:rsidRDefault="006A0522" w:rsidP="00D27B9C">
      <w:pPr>
        <w:autoSpaceDE w:val="0"/>
        <w:autoSpaceDN w:val="0"/>
        <w:adjustRightInd w:val="0"/>
        <w:spacing w:line="360" w:lineRule="auto"/>
        <w:ind w:firstLine="708"/>
        <w:jc w:val="both"/>
        <w:rPr>
          <w:rFonts w:eastAsia="TimesNewRomanPS-ItalicMT"/>
          <w:iCs/>
          <w:sz w:val="28"/>
          <w:szCs w:val="28"/>
          <w:lang w:val="ru-RU"/>
        </w:rPr>
      </w:pPr>
      <w:r w:rsidRPr="00D27B9C">
        <w:rPr>
          <w:rFonts w:eastAsia="TimesNewRomanPS-ItalicMT"/>
          <w:iCs/>
          <w:sz w:val="28"/>
          <w:szCs w:val="28"/>
          <w:lang w:val="ru-RU"/>
        </w:rPr>
        <w:t>Бібліотеки. У першу чергу це бібліотеки наукові й спеціальні, тобто призначені для обслуговування вчених, викладачів і фахівців різного профілю.</w:t>
      </w:r>
    </w:p>
    <w:p w:rsidR="006A0522" w:rsidRPr="00D27B9C" w:rsidRDefault="006A0522" w:rsidP="00D27B9C">
      <w:pPr>
        <w:autoSpaceDE w:val="0"/>
        <w:autoSpaceDN w:val="0"/>
        <w:adjustRightInd w:val="0"/>
        <w:spacing w:line="360" w:lineRule="auto"/>
        <w:ind w:firstLine="708"/>
        <w:jc w:val="both"/>
        <w:rPr>
          <w:rFonts w:eastAsia="TimesNewRomanPS-ItalicMT"/>
          <w:iCs/>
          <w:sz w:val="28"/>
          <w:szCs w:val="28"/>
          <w:lang w:val="ru-RU"/>
        </w:rPr>
      </w:pPr>
      <w:r w:rsidRPr="00D27B9C">
        <w:rPr>
          <w:rFonts w:eastAsia="TimesNewRomanPS-ItalicMT"/>
          <w:iCs/>
          <w:sz w:val="28"/>
          <w:szCs w:val="28"/>
          <w:lang w:val="ru-RU"/>
        </w:rPr>
        <w:t>Органи науково-технічної інформації. Виходячи із завдань розвитку науки й практики, відповідно до соціально-економічної структури нашого суспільства створена єдина державна система науково-технічної інформації, що включає в себе мережу спеціальних установ, призначених для її збору, узагальнення й поширення. Призначена вона для обслуговування як колективних споживачів інформації - підприємств, науково-дослідних і проектно-конструкторських організацій, - так і індивідуальних.</w:t>
      </w:r>
    </w:p>
    <w:p w:rsidR="006A0522" w:rsidRPr="00D27B9C" w:rsidRDefault="006A0522" w:rsidP="00D27B9C">
      <w:pPr>
        <w:autoSpaceDE w:val="0"/>
        <w:autoSpaceDN w:val="0"/>
        <w:adjustRightInd w:val="0"/>
        <w:spacing w:line="360" w:lineRule="auto"/>
        <w:ind w:firstLine="708"/>
        <w:jc w:val="both"/>
        <w:rPr>
          <w:rFonts w:eastAsia="TimesNewRomanPS-ItalicMT"/>
          <w:iCs/>
          <w:sz w:val="28"/>
          <w:szCs w:val="28"/>
          <w:lang w:val="ru-RU"/>
        </w:rPr>
      </w:pPr>
      <w:r w:rsidRPr="00D27B9C">
        <w:rPr>
          <w:rFonts w:eastAsia="TimesNewRomanPS-ItalicMT"/>
          <w:iCs/>
          <w:sz w:val="28"/>
          <w:szCs w:val="28"/>
          <w:lang w:val="ru-RU"/>
        </w:rPr>
        <w:t>Безпосередню допомогу фахівцям у пошуку інформації надають відділи (бюро) наукової інформації в науково-дослідних і проектних інститутах і на підприємствах. Робота кожного з них будується з урахуванням інформаційних потреб установи в цілому й окремих категорій фахівців.</w:t>
      </w:r>
    </w:p>
    <w:p w:rsidR="006A0522" w:rsidRPr="00D27B9C" w:rsidRDefault="006A0522" w:rsidP="00D27B9C">
      <w:pPr>
        <w:autoSpaceDE w:val="0"/>
        <w:autoSpaceDN w:val="0"/>
        <w:adjustRightInd w:val="0"/>
        <w:spacing w:line="360" w:lineRule="auto"/>
        <w:ind w:firstLine="708"/>
        <w:jc w:val="both"/>
        <w:rPr>
          <w:rFonts w:eastAsia="TimesNewRomanPS-ItalicMT"/>
          <w:iCs/>
          <w:sz w:val="28"/>
          <w:szCs w:val="28"/>
          <w:lang w:val="ru-RU"/>
        </w:rPr>
      </w:pPr>
      <w:r w:rsidRPr="00D27B9C">
        <w:rPr>
          <w:rFonts w:eastAsia="TimesNewRomanPS-ItalicMT"/>
          <w:iCs/>
          <w:sz w:val="28"/>
          <w:szCs w:val="28"/>
          <w:lang w:val="ru-RU"/>
        </w:rPr>
        <w:t>Відповідно до них формується довідково-інформаційний фонд, що складається з масиву інформаційних документів і довідково-пошукового апарату, що включає в себе, крім традиційних вказівників і каталогів, різні картотеки: звіти про виконані наукові дослідження, проектну документацію, авторські посвідчення і патенти, стандарти, вироби, що випускаються, матеріали, комплектуючі деталі, вузли й апаратуру, переклади і т.д.</w:t>
      </w:r>
    </w:p>
    <w:p w:rsidR="006A0522" w:rsidRPr="00D27B9C" w:rsidRDefault="006A0522" w:rsidP="00D27B9C">
      <w:pPr>
        <w:autoSpaceDE w:val="0"/>
        <w:autoSpaceDN w:val="0"/>
        <w:adjustRightInd w:val="0"/>
        <w:spacing w:line="360" w:lineRule="auto"/>
        <w:ind w:firstLine="708"/>
        <w:jc w:val="both"/>
        <w:rPr>
          <w:rFonts w:eastAsia="TimesNewRomanPS-ItalicMT"/>
          <w:iCs/>
          <w:sz w:val="28"/>
          <w:szCs w:val="28"/>
          <w:lang w:val="ru-RU"/>
        </w:rPr>
      </w:pPr>
      <w:r w:rsidRPr="00D27B9C">
        <w:rPr>
          <w:rFonts w:eastAsia="TimesNewRomanPS-ItalicMT"/>
          <w:iCs/>
          <w:sz w:val="28"/>
          <w:szCs w:val="28"/>
          <w:lang w:val="ru-RU"/>
        </w:rPr>
        <w:t>Робота із книгою. Вміння працювати із книгою - це вміння правильно оцінити твір, швидко розібратися у його структурі, взяти й зафіксувати у зручній формі все, що в ньому виявилося цінним і потрібним. Робота із книгою - процес складний. Обумовлено це насамперед тим, що читання науково-</w:t>
      </w:r>
      <w:r w:rsidRPr="00D27B9C">
        <w:rPr>
          <w:rFonts w:eastAsia="TimesNewRomanPS-ItalicMT"/>
          <w:iCs/>
          <w:sz w:val="28"/>
          <w:szCs w:val="28"/>
          <w:lang w:val="ru-RU"/>
        </w:rPr>
        <w:lastRenderedPageBreak/>
        <w:t>літературних творів завжди пов'язано з необхідністю засвоєння якихось нових понять. Складно це й тому, що практично кожна книга оригінальна за своєю композицією й потрібні певні зусилля, щоб зрозуміти хід думки автора.</w:t>
      </w:r>
    </w:p>
    <w:p w:rsidR="006A0522" w:rsidRPr="00D27B9C" w:rsidRDefault="006A0522" w:rsidP="00D27B9C">
      <w:pPr>
        <w:autoSpaceDE w:val="0"/>
        <w:autoSpaceDN w:val="0"/>
        <w:adjustRightInd w:val="0"/>
        <w:spacing w:line="360" w:lineRule="auto"/>
        <w:ind w:firstLine="708"/>
        <w:jc w:val="both"/>
        <w:rPr>
          <w:rFonts w:eastAsia="TimesNewRomanPS-ItalicMT"/>
          <w:iCs/>
          <w:sz w:val="28"/>
          <w:szCs w:val="28"/>
          <w:lang w:val="ru-RU"/>
        </w:rPr>
      </w:pPr>
      <w:r w:rsidRPr="00D27B9C">
        <w:rPr>
          <w:rFonts w:eastAsia="TimesNewRomanPS-ItalicMT"/>
          <w:iCs/>
          <w:sz w:val="28"/>
          <w:szCs w:val="28"/>
          <w:lang w:val="ru-RU"/>
        </w:rPr>
        <w:t>Вмінням працювати з літературою володіють далеко не всі. Найбільш часті помилки - відсутність належної цілеспрямованості в читанні, недостатнє використання довідкового апарату, нераціональна форма запису прочитаного. Усе це знижує ефективність розумової праці, приводить до непродуктивних витрат часу.</w:t>
      </w:r>
    </w:p>
    <w:p w:rsidR="006A0522" w:rsidRPr="00D27B9C" w:rsidRDefault="006A0522" w:rsidP="00D27B9C">
      <w:pPr>
        <w:autoSpaceDE w:val="0"/>
        <w:autoSpaceDN w:val="0"/>
        <w:adjustRightInd w:val="0"/>
        <w:spacing w:line="360" w:lineRule="auto"/>
        <w:ind w:firstLine="708"/>
        <w:jc w:val="both"/>
        <w:rPr>
          <w:rFonts w:eastAsia="TimesNewRomanPS-ItalicMT"/>
          <w:iCs/>
          <w:sz w:val="28"/>
          <w:szCs w:val="28"/>
          <w:lang w:val="ru-RU"/>
        </w:rPr>
      </w:pPr>
      <w:r w:rsidRPr="00D27B9C">
        <w:rPr>
          <w:rFonts w:eastAsia="TimesNewRomanPS-ItalicMT"/>
          <w:iCs/>
          <w:sz w:val="28"/>
          <w:szCs w:val="28"/>
          <w:lang w:val="ru-RU"/>
        </w:rPr>
        <w:t>Техніка читання. Однією з особливостей читання спеціальної літератури є те, що воно відбувається в певній послідовності: спочатку попереднє ознайомлення із книгою й тільки після цього її ретельне пророблення.</w:t>
      </w:r>
    </w:p>
    <w:p w:rsidR="006A0522" w:rsidRPr="00D27B9C" w:rsidRDefault="006A0522" w:rsidP="00D27B9C">
      <w:pPr>
        <w:autoSpaceDE w:val="0"/>
        <w:autoSpaceDN w:val="0"/>
        <w:adjustRightInd w:val="0"/>
        <w:spacing w:line="360" w:lineRule="auto"/>
        <w:ind w:firstLine="708"/>
        <w:jc w:val="both"/>
        <w:rPr>
          <w:rFonts w:eastAsia="TimesNewRomanPS-ItalicMT"/>
          <w:iCs/>
          <w:sz w:val="28"/>
          <w:szCs w:val="28"/>
          <w:lang w:val="ru-RU"/>
        </w:rPr>
      </w:pPr>
      <w:r w:rsidRPr="00D27B9C">
        <w:rPr>
          <w:rFonts w:eastAsia="TimesNewRomanPS-ItalicMT"/>
          <w:iCs/>
          <w:sz w:val="28"/>
          <w:szCs w:val="28"/>
          <w:lang w:val="ru-RU"/>
        </w:rPr>
        <w:t>Попереднє ознайомлення із книгою. Цінність кожного наукового твору коливається в досить широких межах. Не будь-яку книгу варто читати повністю, у ряді випадків можуть бути потрібні лише окремі її частини. Тому для економії часу й для того, щоб визначити цілі й підходи до читання книги, рекомендується починати з попереднього ознайомлення з нею з метою загального уявлення про твір і його структуру, організації довідково-бібліографічного апарату. При цьому необхідно взяти до уваги усі ті елементи книги, які дають можливість оцінити її належним чином. Робити це найкраще у такій послідовності:</w:t>
      </w:r>
    </w:p>
    <w:p w:rsidR="006A0522" w:rsidRPr="00D27B9C" w:rsidRDefault="006A0522" w:rsidP="00D27B9C">
      <w:pPr>
        <w:autoSpaceDE w:val="0"/>
        <w:autoSpaceDN w:val="0"/>
        <w:adjustRightInd w:val="0"/>
        <w:spacing w:line="360" w:lineRule="auto"/>
        <w:ind w:firstLine="708"/>
        <w:jc w:val="both"/>
        <w:rPr>
          <w:rFonts w:eastAsia="TimesNewRomanPS-ItalicMT"/>
          <w:iCs/>
          <w:sz w:val="28"/>
          <w:szCs w:val="28"/>
          <w:lang w:val="ru-RU"/>
        </w:rPr>
      </w:pPr>
      <w:r w:rsidRPr="00D27B9C">
        <w:rPr>
          <w:rFonts w:eastAsia="TimesNewRomanPS-ItalicMT"/>
          <w:iCs/>
          <w:sz w:val="28"/>
          <w:szCs w:val="28"/>
          <w:lang w:val="ru-RU"/>
        </w:rPr>
        <w:t>- заголовок;</w:t>
      </w:r>
    </w:p>
    <w:p w:rsidR="006A0522" w:rsidRPr="00D27B9C" w:rsidRDefault="006A0522" w:rsidP="00D27B9C">
      <w:pPr>
        <w:autoSpaceDE w:val="0"/>
        <w:autoSpaceDN w:val="0"/>
        <w:adjustRightInd w:val="0"/>
        <w:spacing w:line="360" w:lineRule="auto"/>
        <w:ind w:firstLine="708"/>
        <w:jc w:val="both"/>
        <w:rPr>
          <w:rFonts w:eastAsia="TimesNewRomanPS-ItalicMT"/>
          <w:iCs/>
          <w:sz w:val="28"/>
          <w:szCs w:val="28"/>
          <w:lang w:val="ru-RU"/>
        </w:rPr>
      </w:pPr>
      <w:r w:rsidRPr="00D27B9C">
        <w:rPr>
          <w:rFonts w:eastAsia="TimesNewRomanPS-ItalicMT"/>
          <w:iCs/>
          <w:sz w:val="28"/>
          <w:szCs w:val="28"/>
          <w:lang w:val="ru-RU"/>
        </w:rPr>
        <w:t>- автор;</w:t>
      </w:r>
    </w:p>
    <w:p w:rsidR="006A0522" w:rsidRPr="00D27B9C" w:rsidRDefault="006A0522" w:rsidP="00D27B9C">
      <w:pPr>
        <w:autoSpaceDE w:val="0"/>
        <w:autoSpaceDN w:val="0"/>
        <w:adjustRightInd w:val="0"/>
        <w:spacing w:line="360" w:lineRule="auto"/>
        <w:ind w:firstLine="708"/>
        <w:jc w:val="both"/>
        <w:rPr>
          <w:rFonts w:eastAsia="TimesNewRomanPS-ItalicMT"/>
          <w:iCs/>
          <w:sz w:val="28"/>
          <w:szCs w:val="28"/>
          <w:lang w:val="ru-RU"/>
        </w:rPr>
      </w:pPr>
      <w:r w:rsidRPr="00D27B9C">
        <w:rPr>
          <w:rFonts w:eastAsia="TimesNewRomanPS-ItalicMT"/>
          <w:iCs/>
          <w:sz w:val="28"/>
          <w:szCs w:val="28"/>
          <w:lang w:val="ru-RU"/>
        </w:rPr>
        <w:t>- видавництво (або установа, що випустила книгу);</w:t>
      </w:r>
    </w:p>
    <w:p w:rsidR="006A0522" w:rsidRPr="00D27B9C" w:rsidRDefault="006A0522" w:rsidP="00D27B9C">
      <w:pPr>
        <w:autoSpaceDE w:val="0"/>
        <w:autoSpaceDN w:val="0"/>
        <w:adjustRightInd w:val="0"/>
        <w:spacing w:line="360" w:lineRule="auto"/>
        <w:ind w:firstLine="708"/>
        <w:jc w:val="both"/>
        <w:rPr>
          <w:rFonts w:eastAsia="TimesNewRomanPS-ItalicMT"/>
          <w:iCs/>
          <w:sz w:val="28"/>
          <w:szCs w:val="28"/>
          <w:lang w:val="ru-RU"/>
        </w:rPr>
      </w:pPr>
      <w:r w:rsidRPr="00D27B9C">
        <w:rPr>
          <w:rFonts w:eastAsia="TimesNewRomanPS-ItalicMT"/>
          <w:iCs/>
          <w:sz w:val="28"/>
          <w:szCs w:val="28"/>
          <w:lang w:val="ru-RU"/>
        </w:rPr>
        <w:t>- час видання;</w:t>
      </w:r>
    </w:p>
    <w:p w:rsidR="006A0522" w:rsidRPr="00D27B9C" w:rsidRDefault="006A0522" w:rsidP="00D27B9C">
      <w:pPr>
        <w:autoSpaceDE w:val="0"/>
        <w:autoSpaceDN w:val="0"/>
        <w:adjustRightInd w:val="0"/>
        <w:spacing w:line="360" w:lineRule="auto"/>
        <w:ind w:firstLine="708"/>
        <w:jc w:val="both"/>
        <w:rPr>
          <w:rFonts w:eastAsia="TimesNewRomanPS-ItalicMT"/>
          <w:iCs/>
          <w:sz w:val="28"/>
          <w:szCs w:val="28"/>
          <w:lang w:val="ru-RU"/>
        </w:rPr>
      </w:pPr>
      <w:r w:rsidRPr="00D27B9C">
        <w:rPr>
          <w:rFonts w:eastAsia="TimesNewRomanPS-ItalicMT"/>
          <w:iCs/>
          <w:sz w:val="28"/>
          <w:szCs w:val="28"/>
          <w:lang w:val="ru-RU"/>
        </w:rPr>
        <w:t>- анотація;</w:t>
      </w:r>
    </w:p>
    <w:p w:rsidR="006A0522" w:rsidRPr="00D27B9C" w:rsidRDefault="006A0522" w:rsidP="00D27B9C">
      <w:pPr>
        <w:autoSpaceDE w:val="0"/>
        <w:autoSpaceDN w:val="0"/>
        <w:adjustRightInd w:val="0"/>
        <w:spacing w:line="360" w:lineRule="auto"/>
        <w:ind w:firstLine="708"/>
        <w:jc w:val="both"/>
        <w:rPr>
          <w:rFonts w:eastAsia="TimesNewRomanPS-ItalicMT"/>
          <w:iCs/>
          <w:sz w:val="28"/>
          <w:szCs w:val="28"/>
          <w:lang w:val="ru-RU"/>
        </w:rPr>
      </w:pPr>
      <w:r w:rsidRPr="00D27B9C">
        <w:rPr>
          <w:rFonts w:eastAsia="TimesNewRomanPS-ItalicMT"/>
          <w:iCs/>
          <w:sz w:val="28"/>
          <w:szCs w:val="28"/>
          <w:lang w:val="ru-RU"/>
        </w:rPr>
        <w:t>- зміст;</w:t>
      </w:r>
    </w:p>
    <w:p w:rsidR="006A0522" w:rsidRPr="00D27B9C" w:rsidRDefault="006A0522" w:rsidP="00D27B9C">
      <w:pPr>
        <w:autoSpaceDE w:val="0"/>
        <w:autoSpaceDN w:val="0"/>
        <w:adjustRightInd w:val="0"/>
        <w:spacing w:line="360" w:lineRule="auto"/>
        <w:ind w:firstLine="708"/>
        <w:jc w:val="both"/>
        <w:rPr>
          <w:rFonts w:eastAsia="TimesNewRomanPS-ItalicMT"/>
          <w:iCs/>
          <w:sz w:val="28"/>
          <w:szCs w:val="28"/>
          <w:lang w:val="ru-RU"/>
        </w:rPr>
      </w:pPr>
      <w:r w:rsidRPr="00D27B9C">
        <w:rPr>
          <w:rFonts w:eastAsia="TimesNewRomanPS-ItalicMT"/>
          <w:iCs/>
          <w:sz w:val="28"/>
          <w:szCs w:val="28"/>
          <w:lang w:val="ru-RU"/>
        </w:rPr>
        <w:t>- авторська або видавнича передмова;</w:t>
      </w:r>
    </w:p>
    <w:p w:rsidR="006A0522" w:rsidRPr="00D27B9C" w:rsidRDefault="006A0522" w:rsidP="00D27B9C">
      <w:pPr>
        <w:autoSpaceDE w:val="0"/>
        <w:autoSpaceDN w:val="0"/>
        <w:adjustRightInd w:val="0"/>
        <w:spacing w:line="360" w:lineRule="auto"/>
        <w:ind w:firstLine="708"/>
        <w:jc w:val="both"/>
        <w:rPr>
          <w:rFonts w:eastAsia="TimesNewRomanPS-ItalicMT"/>
          <w:iCs/>
          <w:sz w:val="28"/>
          <w:szCs w:val="28"/>
          <w:lang w:val="ru-RU"/>
        </w:rPr>
      </w:pPr>
      <w:r w:rsidRPr="00D27B9C">
        <w:rPr>
          <w:rFonts w:eastAsia="TimesNewRomanPS-ItalicMT"/>
          <w:iCs/>
          <w:sz w:val="28"/>
          <w:szCs w:val="28"/>
          <w:lang w:val="ru-RU"/>
        </w:rPr>
        <w:t>- довідково-бібліографічний апарат (покажчики, додатки, перелік скорочень і т.п.).</w:t>
      </w:r>
    </w:p>
    <w:p w:rsidR="006A0522" w:rsidRPr="00D27B9C" w:rsidRDefault="006A0522" w:rsidP="00D27B9C">
      <w:pPr>
        <w:autoSpaceDE w:val="0"/>
        <w:autoSpaceDN w:val="0"/>
        <w:adjustRightInd w:val="0"/>
        <w:spacing w:line="360" w:lineRule="auto"/>
        <w:ind w:firstLine="708"/>
        <w:jc w:val="both"/>
        <w:rPr>
          <w:rFonts w:eastAsia="TimesNewRomanPS-ItalicMT"/>
          <w:iCs/>
          <w:sz w:val="28"/>
          <w:szCs w:val="28"/>
          <w:lang w:val="ru-RU"/>
        </w:rPr>
      </w:pPr>
      <w:r w:rsidRPr="00D27B9C">
        <w:rPr>
          <w:rFonts w:eastAsia="TimesNewRomanPS-ItalicMT"/>
          <w:iCs/>
          <w:sz w:val="28"/>
          <w:szCs w:val="28"/>
          <w:lang w:val="ru-RU"/>
        </w:rPr>
        <w:t xml:space="preserve">Попереднє ознайомлення покликане дати чітку відповідь на питання про </w:t>
      </w:r>
      <w:r w:rsidRPr="00D27B9C">
        <w:rPr>
          <w:rFonts w:eastAsia="TimesNewRomanPS-ItalicMT"/>
          <w:iCs/>
          <w:sz w:val="28"/>
          <w:szCs w:val="28"/>
          <w:lang w:val="ru-RU"/>
        </w:rPr>
        <w:lastRenderedPageBreak/>
        <w:t>доцільність подальшого читання книги, який вона становить інтерес і якими повинні бути способи її пропрацювання, включаючи сюди найбільш відповідну для даного випадку форму записів.</w:t>
      </w:r>
    </w:p>
    <w:p w:rsidR="006A0522" w:rsidRPr="00D27B9C" w:rsidRDefault="006A0522" w:rsidP="00D27B9C">
      <w:pPr>
        <w:autoSpaceDE w:val="0"/>
        <w:autoSpaceDN w:val="0"/>
        <w:adjustRightInd w:val="0"/>
        <w:spacing w:line="360" w:lineRule="auto"/>
        <w:ind w:firstLine="708"/>
        <w:jc w:val="both"/>
        <w:rPr>
          <w:rFonts w:eastAsia="TimesNewRomanPS-ItalicMT"/>
          <w:iCs/>
          <w:sz w:val="28"/>
          <w:szCs w:val="28"/>
          <w:lang w:val="ru-RU"/>
        </w:rPr>
      </w:pPr>
      <w:r w:rsidRPr="00D27B9C">
        <w:rPr>
          <w:rFonts w:eastAsia="TimesNewRomanPS-ItalicMT"/>
          <w:iCs/>
          <w:sz w:val="28"/>
          <w:szCs w:val="28"/>
          <w:lang w:val="ru-RU"/>
        </w:rPr>
        <w:t>Читання книги. Існують два підходи щодо читання науково-літературного твору: швидкий перегляд його змісту і ретельне пророблення твору в цілому або окремих його частин.</w:t>
      </w:r>
    </w:p>
    <w:p w:rsidR="006A0522" w:rsidRPr="00D27B9C" w:rsidRDefault="006A0522" w:rsidP="00D27B9C">
      <w:pPr>
        <w:autoSpaceDE w:val="0"/>
        <w:autoSpaceDN w:val="0"/>
        <w:adjustRightInd w:val="0"/>
        <w:spacing w:line="360" w:lineRule="auto"/>
        <w:ind w:firstLine="708"/>
        <w:jc w:val="both"/>
        <w:rPr>
          <w:rFonts w:eastAsia="TimesNewRomanPS-ItalicMT"/>
          <w:iCs/>
          <w:sz w:val="28"/>
          <w:szCs w:val="28"/>
          <w:lang w:val="ru-RU"/>
        </w:rPr>
      </w:pPr>
      <w:r w:rsidRPr="00D27B9C">
        <w:rPr>
          <w:rFonts w:eastAsia="TimesNewRomanPS-ItalicMT"/>
          <w:iCs/>
          <w:sz w:val="28"/>
          <w:szCs w:val="28"/>
          <w:lang w:val="ru-RU"/>
        </w:rPr>
        <w:t>Швидкий перегляд змісту книги необхідний у тих випадках, коли попереднє ознайомлення з нею не дає можливості визначити, наскільки вона становить інтерес, і для того, щоб бути в курсі наявної літератури з питань, що цікавлять. Буває і так, що стає зрозуміло - у роботі містяться потрібні матеріали, і потрібний її повний перегляд, щоб їх знайти. Швидкий перегляд книги - власне кажучи «пошукове» читання.</w:t>
      </w:r>
    </w:p>
    <w:p w:rsidR="006A0522" w:rsidRPr="00D27B9C" w:rsidRDefault="006A0522" w:rsidP="00D27B9C">
      <w:pPr>
        <w:autoSpaceDE w:val="0"/>
        <w:autoSpaceDN w:val="0"/>
        <w:adjustRightInd w:val="0"/>
        <w:spacing w:line="360" w:lineRule="auto"/>
        <w:ind w:firstLine="708"/>
        <w:jc w:val="both"/>
        <w:rPr>
          <w:rFonts w:eastAsia="TimesNewRomanPS-ItalicMT"/>
          <w:iCs/>
          <w:sz w:val="28"/>
          <w:szCs w:val="28"/>
          <w:lang w:val="ru-RU"/>
        </w:rPr>
      </w:pPr>
      <w:r w:rsidRPr="00D27B9C">
        <w:rPr>
          <w:rFonts w:eastAsia="TimesNewRomanPS-ItalicMT"/>
          <w:iCs/>
          <w:sz w:val="28"/>
          <w:szCs w:val="28"/>
          <w:lang w:val="ru-RU"/>
        </w:rPr>
        <w:t>Ретельне пропрацювання тексту (іноді його називають «суцільним читанням») - це засвоєння його в такому ступені, у якому необхідно за характером виконуваної роботи. Необхідно зазначити, що прочитати текст - ще не означає засвоїти його. Текст треба обов'язково зрозуміти, розшифрувати, осмислити.</w:t>
      </w:r>
    </w:p>
    <w:p w:rsidR="006A0522" w:rsidRPr="00D27B9C" w:rsidRDefault="006A0522" w:rsidP="00D27B9C">
      <w:pPr>
        <w:autoSpaceDE w:val="0"/>
        <w:autoSpaceDN w:val="0"/>
        <w:adjustRightInd w:val="0"/>
        <w:spacing w:line="360" w:lineRule="auto"/>
        <w:ind w:firstLine="708"/>
        <w:jc w:val="both"/>
        <w:rPr>
          <w:rFonts w:eastAsia="TimesNewRomanPS-ItalicMT"/>
          <w:iCs/>
          <w:sz w:val="28"/>
          <w:szCs w:val="28"/>
          <w:lang w:val="ru-RU"/>
        </w:rPr>
      </w:pPr>
      <w:r w:rsidRPr="00D27B9C">
        <w:rPr>
          <w:rFonts w:eastAsia="TimesNewRomanPS-ItalicMT"/>
          <w:iCs/>
          <w:sz w:val="28"/>
          <w:szCs w:val="28"/>
          <w:lang w:val="ru-RU"/>
        </w:rPr>
        <w:t>Питання про засвоєння змісту книги часто розуміють не зовсім правильно. Багато хто вважає, що головне - запам'ятати зміст прочитаного. Тим часом засвоєння й запам'ятовування - зовсім різні поняття. Засвоїти прочитане - означає зрозуміти все так глибоко й продумати так серйозно, щоб думки автора, поєднуючись із власними думками, перетворилися у єдину систему знань з даного питання.</w:t>
      </w:r>
    </w:p>
    <w:p w:rsidR="006A0522" w:rsidRPr="00D27B9C" w:rsidRDefault="006A0522" w:rsidP="00D27B9C">
      <w:pPr>
        <w:autoSpaceDE w:val="0"/>
        <w:autoSpaceDN w:val="0"/>
        <w:adjustRightInd w:val="0"/>
        <w:spacing w:line="360" w:lineRule="auto"/>
        <w:ind w:firstLine="708"/>
        <w:jc w:val="both"/>
        <w:rPr>
          <w:rFonts w:eastAsia="TimesNewRomanPS-ItalicMT"/>
          <w:iCs/>
          <w:sz w:val="28"/>
          <w:szCs w:val="28"/>
          <w:lang w:val="ru-RU"/>
        </w:rPr>
      </w:pPr>
      <w:r w:rsidRPr="00D27B9C">
        <w:rPr>
          <w:rFonts w:eastAsia="TimesNewRomanPS-ItalicMT"/>
          <w:iCs/>
          <w:sz w:val="28"/>
          <w:szCs w:val="28"/>
          <w:lang w:val="ru-RU"/>
        </w:rPr>
        <w:t xml:space="preserve">Основні думки будь-якого твору можна зрозуміти й засвоїти лише в тому випадку, якщо повною мірою з'ясована схема його побудови. Необхідно простежити послідовність ходу думок автора, логіку його доказів, установити зв'язки між окремими положеннями, виділити те головне, що наводиться для їхнього обґрунтування, відокремити основні положення від ілюстрацій і прикладів. Це вже не просте читання, а глибокий і детальний аналіз тексту. І саме при такому підході стає можливим зрозуміти його й по-справжньому </w:t>
      </w:r>
      <w:r w:rsidRPr="00D27B9C">
        <w:rPr>
          <w:rFonts w:eastAsia="TimesNewRomanPS-ItalicMT"/>
          <w:iCs/>
          <w:sz w:val="28"/>
          <w:szCs w:val="28"/>
          <w:lang w:val="ru-RU"/>
        </w:rPr>
        <w:lastRenderedPageBreak/>
        <w:t>засвоїти.</w:t>
      </w:r>
    </w:p>
    <w:p w:rsidR="006A0522" w:rsidRPr="00D27B9C" w:rsidRDefault="006A0522" w:rsidP="00D27B9C">
      <w:pPr>
        <w:autoSpaceDE w:val="0"/>
        <w:autoSpaceDN w:val="0"/>
        <w:adjustRightInd w:val="0"/>
        <w:spacing w:line="360" w:lineRule="auto"/>
        <w:ind w:firstLine="708"/>
        <w:jc w:val="both"/>
        <w:rPr>
          <w:rFonts w:eastAsia="TimesNewRomanPS-ItalicMT"/>
          <w:iCs/>
          <w:sz w:val="28"/>
          <w:szCs w:val="28"/>
          <w:lang w:val="ru-RU"/>
        </w:rPr>
      </w:pPr>
      <w:r w:rsidRPr="00D27B9C">
        <w:rPr>
          <w:rFonts w:eastAsia="TimesNewRomanPS-ItalicMT"/>
          <w:iCs/>
          <w:sz w:val="28"/>
          <w:szCs w:val="28"/>
          <w:lang w:val="ru-RU"/>
        </w:rPr>
        <w:t>Проведення такого аналізу значно полегшується, якщо все це спробувати зобразити на папері в текстовій формі, виписуючи головні положення, або у формі графічної схеми, на якій можна найбільш наочно представити всю картину логічних зв'язків досліджуваного явища. Засвоєнню тих або інших побудов автора сприяє також система підкреслень і виділень у тексті книги й нумерації окремих положень.</w:t>
      </w:r>
    </w:p>
    <w:p w:rsidR="006A0522" w:rsidRPr="00D27B9C" w:rsidRDefault="006A0522" w:rsidP="00D27B9C">
      <w:pPr>
        <w:autoSpaceDE w:val="0"/>
        <w:autoSpaceDN w:val="0"/>
        <w:adjustRightInd w:val="0"/>
        <w:spacing w:line="360" w:lineRule="auto"/>
        <w:ind w:firstLine="708"/>
        <w:jc w:val="both"/>
        <w:rPr>
          <w:rFonts w:eastAsia="TimesNewRomanPS-ItalicMT"/>
          <w:iCs/>
          <w:sz w:val="28"/>
          <w:szCs w:val="28"/>
          <w:lang w:val="ru-RU"/>
        </w:rPr>
      </w:pPr>
      <w:r w:rsidRPr="00D27B9C">
        <w:rPr>
          <w:rFonts w:eastAsia="TimesNewRomanPS-ItalicMT"/>
          <w:iCs/>
          <w:sz w:val="28"/>
          <w:szCs w:val="28"/>
          <w:lang w:val="ru-RU"/>
        </w:rPr>
        <w:t>При роботі з однотипними текстами засвоєнню сприяє використання заздалегідь складених переліків, що містять питання, які варто усвідомити в процесі читання. Дуже часто «смисловий тупик» обумовлений не структурою тексту твору, а його термінологічними особливостями.</w:t>
      </w:r>
    </w:p>
    <w:p w:rsidR="006A0522" w:rsidRPr="00D27B9C" w:rsidRDefault="006A0522" w:rsidP="00D27B9C">
      <w:pPr>
        <w:autoSpaceDE w:val="0"/>
        <w:autoSpaceDN w:val="0"/>
        <w:adjustRightInd w:val="0"/>
        <w:spacing w:line="360" w:lineRule="auto"/>
        <w:ind w:firstLine="708"/>
        <w:jc w:val="both"/>
        <w:rPr>
          <w:rFonts w:eastAsia="TimesNewRomanPS-ItalicMT"/>
          <w:iCs/>
          <w:sz w:val="28"/>
          <w:szCs w:val="28"/>
          <w:lang w:val="ru-RU"/>
        </w:rPr>
      </w:pPr>
      <w:r w:rsidRPr="00D27B9C">
        <w:rPr>
          <w:rFonts w:eastAsia="TimesNewRomanPS-ItalicMT"/>
          <w:iCs/>
          <w:sz w:val="28"/>
          <w:szCs w:val="28"/>
          <w:lang w:val="ru-RU"/>
        </w:rPr>
        <w:t>У процесі читання можуть траплятися незрозумілі слова, багато термінів використовуються в різних контекстах неоднозначно, не завжди зрозумілі різного роду скорочення. Усе це ускладнює читання, може призводити до перекручування змісту тексту. Необхідно привчити себе до обов'язкового уточнення всіх тих термінів і понять, із приводу яких виникають будь-які сумніви. Дуже важливо для цього завжди мати під рукою необхідні довідники й словники.</w:t>
      </w:r>
    </w:p>
    <w:p w:rsidR="006A0522" w:rsidRPr="00D27B9C" w:rsidRDefault="006A0522" w:rsidP="00D27B9C">
      <w:pPr>
        <w:autoSpaceDE w:val="0"/>
        <w:autoSpaceDN w:val="0"/>
        <w:adjustRightInd w:val="0"/>
        <w:spacing w:line="360" w:lineRule="auto"/>
        <w:ind w:firstLine="708"/>
        <w:jc w:val="both"/>
        <w:rPr>
          <w:rFonts w:eastAsia="TimesNewRomanPS-ItalicMT"/>
          <w:iCs/>
          <w:sz w:val="28"/>
          <w:szCs w:val="28"/>
          <w:lang w:val="ru-RU"/>
        </w:rPr>
      </w:pPr>
      <w:r w:rsidRPr="00D27B9C">
        <w:rPr>
          <w:rFonts w:eastAsia="TimesNewRomanPS-ItalicMT"/>
          <w:iCs/>
          <w:sz w:val="28"/>
          <w:szCs w:val="28"/>
          <w:lang w:val="ru-RU"/>
        </w:rPr>
        <w:t>Записи при читанні. Читання наукової і спеціальної літератури, як правило, повинне супроводжуватися веденням записів. Це неодмінна умова, а не питання смаку або звички. Необхідність ведення записів у процесі читання невіддільна від самої суті використання книги в роботі, будь-то наука або практика.</w:t>
      </w:r>
    </w:p>
    <w:p w:rsidR="006A0522" w:rsidRPr="00D27B9C" w:rsidRDefault="006A0522" w:rsidP="00D27B9C">
      <w:pPr>
        <w:autoSpaceDE w:val="0"/>
        <w:autoSpaceDN w:val="0"/>
        <w:adjustRightInd w:val="0"/>
        <w:spacing w:line="360" w:lineRule="auto"/>
        <w:ind w:firstLine="708"/>
        <w:jc w:val="both"/>
        <w:rPr>
          <w:rFonts w:eastAsia="TimesNewRomanPS-ItalicMT"/>
          <w:iCs/>
          <w:sz w:val="28"/>
          <w:szCs w:val="28"/>
          <w:lang w:val="ru-RU"/>
        </w:rPr>
      </w:pPr>
      <w:r w:rsidRPr="00D27B9C">
        <w:rPr>
          <w:rFonts w:eastAsia="TimesNewRomanPS-ItalicMT"/>
          <w:iCs/>
          <w:sz w:val="28"/>
          <w:szCs w:val="28"/>
          <w:lang w:val="ru-RU"/>
        </w:rPr>
        <w:t>Ведення записів сприяє кращому засвоєнню прочитаного,  дає можливість зберегти потрібні матеріали в зручному для використання вигляді, допомагає закріпити їх у пам'яті, дозволяє скоротити час на пошук при повторному звертанні до даного джерела. Полегшує роботу не кожен запис.</w:t>
      </w:r>
    </w:p>
    <w:p w:rsidR="006A0522" w:rsidRPr="00D27B9C" w:rsidRDefault="006A0522" w:rsidP="00D27B9C">
      <w:pPr>
        <w:autoSpaceDE w:val="0"/>
        <w:autoSpaceDN w:val="0"/>
        <w:adjustRightInd w:val="0"/>
        <w:spacing w:line="360" w:lineRule="auto"/>
        <w:ind w:firstLine="708"/>
        <w:jc w:val="both"/>
        <w:rPr>
          <w:rFonts w:eastAsia="TimesNewRomanPS-ItalicMT"/>
          <w:iCs/>
          <w:sz w:val="28"/>
          <w:szCs w:val="28"/>
          <w:lang w:val="ru-RU"/>
        </w:rPr>
      </w:pPr>
      <w:r w:rsidRPr="00D27B9C">
        <w:rPr>
          <w:rFonts w:eastAsia="TimesNewRomanPS-ItalicMT"/>
          <w:iCs/>
          <w:sz w:val="28"/>
          <w:szCs w:val="28"/>
          <w:lang w:val="ru-RU"/>
        </w:rPr>
        <w:t xml:space="preserve">Одним із видів записів, що найбільш часто практикується, є конспект, тобто коротке викладення прочитаного. У буквальному значенні слово «конспект» означає «огляд». Власне кажучи, його й складати треба як огляд, що </w:t>
      </w:r>
      <w:r w:rsidRPr="00D27B9C">
        <w:rPr>
          <w:rFonts w:eastAsia="TimesNewRomanPS-ItalicMT"/>
          <w:iCs/>
          <w:sz w:val="28"/>
          <w:szCs w:val="28"/>
          <w:lang w:val="ru-RU"/>
        </w:rPr>
        <w:lastRenderedPageBreak/>
        <w:t>містить основні думки твору, без подробиць і другорядних деталей. Занадто докладний конспект - уже не конспект. За своєю структурою він найчастіше відповідає плану книги.</w:t>
      </w:r>
    </w:p>
    <w:p w:rsidR="006A0522" w:rsidRPr="00D27B9C" w:rsidRDefault="006A0522" w:rsidP="00D27B9C">
      <w:pPr>
        <w:autoSpaceDE w:val="0"/>
        <w:autoSpaceDN w:val="0"/>
        <w:adjustRightInd w:val="0"/>
        <w:spacing w:line="360" w:lineRule="auto"/>
        <w:ind w:firstLine="708"/>
        <w:jc w:val="both"/>
        <w:rPr>
          <w:rFonts w:eastAsia="TimesNewRomanPS-ItalicMT"/>
          <w:iCs/>
          <w:sz w:val="28"/>
          <w:szCs w:val="28"/>
          <w:lang w:val="ru-RU"/>
        </w:rPr>
      </w:pPr>
      <w:r w:rsidRPr="00D27B9C">
        <w:rPr>
          <w:rFonts w:eastAsia="TimesNewRomanPS-ItalicMT"/>
          <w:iCs/>
          <w:sz w:val="28"/>
          <w:szCs w:val="28"/>
          <w:lang w:val="ru-RU"/>
        </w:rPr>
        <w:t>Окрім звичайного текстового конспекту, у ряді випадків доцільно використовувати такий конспект, де всі записи вносяться у заздалегідь підготовлені таблиці (формалізований конспект). Це зручно при конспектуванні матеріалів, коли перелік характеристик описуваних предметів або явищ більш- менш постійний.</w:t>
      </w:r>
    </w:p>
    <w:p w:rsidR="006A0522" w:rsidRPr="00D27B9C" w:rsidRDefault="006A0522" w:rsidP="00D27B9C">
      <w:pPr>
        <w:autoSpaceDE w:val="0"/>
        <w:autoSpaceDN w:val="0"/>
        <w:adjustRightInd w:val="0"/>
        <w:spacing w:line="360" w:lineRule="auto"/>
        <w:ind w:firstLine="708"/>
        <w:jc w:val="both"/>
        <w:rPr>
          <w:rFonts w:eastAsia="TimesNewRomanPS-ItalicMT"/>
          <w:iCs/>
          <w:sz w:val="28"/>
          <w:szCs w:val="28"/>
          <w:lang w:val="ru-RU"/>
        </w:rPr>
      </w:pPr>
      <w:r w:rsidRPr="00D27B9C">
        <w:rPr>
          <w:rFonts w:eastAsia="TimesNewRomanPS-ItalicMT"/>
          <w:iCs/>
          <w:sz w:val="28"/>
          <w:szCs w:val="28"/>
          <w:lang w:val="ru-RU"/>
        </w:rPr>
        <w:t>Таблична форма конспекту може бути застосована також при підготовці єдиного конспекту за кількома джерелами, особливо якщо є необхідність порівняння окремих даних.</w:t>
      </w:r>
    </w:p>
    <w:p w:rsidR="006A0522" w:rsidRPr="00D27B9C" w:rsidRDefault="006A0522" w:rsidP="00D27B9C">
      <w:pPr>
        <w:autoSpaceDE w:val="0"/>
        <w:autoSpaceDN w:val="0"/>
        <w:adjustRightInd w:val="0"/>
        <w:spacing w:line="360" w:lineRule="auto"/>
        <w:ind w:firstLine="708"/>
        <w:jc w:val="both"/>
        <w:rPr>
          <w:rFonts w:eastAsia="TimesNewRomanPS-ItalicMT"/>
          <w:iCs/>
          <w:sz w:val="28"/>
          <w:szCs w:val="28"/>
          <w:lang w:val="ru-RU"/>
        </w:rPr>
      </w:pPr>
      <w:r w:rsidRPr="00D27B9C">
        <w:rPr>
          <w:rFonts w:eastAsia="TimesNewRomanPS-ItalicMT"/>
          <w:iCs/>
          <w:sz w:val="28"/>
          <w:szCs w:val="28"/>
          <w:lang w:val="ru-RU"/>
        </w:rPr>
        <w:t>Ще одна форма конспекту - графічна. Суть її в тому, що елементи роботи, що конспектується, розташовуються в такому вигляді, при якому помітна ієрархія понять і взаємозв'язок між  ними. На першій горизонталі знаходиться формулювання теми, на другій показано, які основні положення до неї входять. Ці положення мають свої підрозділи й т.д. З кожної роботи може бути не один, а кілька графічних конспектів, що відображають книгу в цілому й окремі її частини.</w:t>
      </w:r>
    </w:p>
    <w:p w:rsidR="006A0522" w:rsidRPr="00D27B9C" w:rsidRDefault="006A0522" w:rsidP="00D27B9C">
      <w:pPr>
        <w:autoSpaceDE w:val="0"/>
        <w:autoSpaceDN w:val="0"/>
        <w:adjustRightInd w:val="0"/>
        <w:spacing w:line="360" w:lineRule="auto"/>
        <w:ind w:firstLine="708"/>
        <w:jc w:val="both"/>
        <w:rPr>
          <w:rFonts w:eastAsia="TimesNewRomanPS-ItalicMT"/>
          <w:iCs/>
          <w:sz w:val="28"/>
          <w:szCs w:val="28"/>
          <w:lang w:val="ru-RU"/>
        </w:rPr>
      </w:pPr>
      <w:r w:rsidRPr="00D27B9C">
        <w:rPr>
          <w:rFonts w:eastAsia="TimesNewRomanPS-ItalicMT"/>
          <w:iCs/>
          <w:sz w:val="28"/>
          <w:szCs w:val="28"/>
          <w:lang w:val="ru-RU"/>
        </w:rPr>
        <w:t>Ведення графічного конспекту - найбільш досконалий спосіб зображення внутрішньої структури книги, а сам цей процес допомагає засвоєнню її змісту.</w:t>
      </w:r>
    </w:p>
    <w:p w:rsidR="006A0522" w:rsidRPr="00D27B9C" w:rsidRDefault="006A0522" w:rsidP="00D27B9C">
      <w:pPr>
        <w:autoSpaceDE w:val="0"/>
        <w:autoSpaceDN w:val="0"/>
        <w:adjustRightInd w:val="0"/>
        <w:spacing w:line="360" w:lineRule="auto"/>
        <w:ind w:firstLine="708"/>
        <w:jc w:val="both"/>
        <w:rPr>
          <w:rFonts w:eastAsia="TimesNewRomanPS-ItalicMT"/>
          <w:iCs/>
          <w:sz w:val="28"/>
          <w:szCs w:val="28"/>
          <w:lang w:val="ru-RU"/>
        </w:rPr>
      </w:pPr>
      <w:r w:rsidRPr="00D27B9C">
        <w:rPr>
          <w:rFonts w:eastAsia="TimesNewRomanPS-ItalicMT"/>
          <w:iCs/>
          <w:sz w:val="28"/>
          <w:szCs w:val="28"/>
          <w:lang w:val="ru-RU"/>
        </w:rPr>
        <w:t>Словник термінів і понять. Невипадково належить до групи записів, пов'язаних з необхідністю аналітичної переробки тексту. Скласти для себе такий словник і дати точне тлумачення усім спеціальним термінам і поняттям - справа далеко не механічна. Дуже часто вона пов'язана з необхідністю тривалого пошуку в довідниках і посібниках.</w:t>
      </w:r>
    </w:p>
    <w:p w:rsidR="006A0522" w:rsidRPr="00D27B9C" w:rsidRDefault="006A0522" w:rsidP="00D27B9C">
      <w:pPr>
        <w:autoSpaceDE w:val="0"/>
        <w:autoSpaceDN w:val="0"/>
        <w:adjustRightInd w:val="0"/>
        <w:spacing w:line="360" w:lineRule="auto"/>
        <w:jc w:val="center"/>
        <w:rPr>
          <w:rFonts w:eastAsia="TimesNewRomanPS-ItalicMT"/>
          <w:iCs/>
          <w:sz w:val="28"/>
          <w:szCs w:val="28"/>
          <w:lang w:val="ru-RU"/>
        </w:rPr>
      </w:pPr>
      <w:r w:rsidRPr="00D27B9C">
        <w:rPr>
          <w:rFonts w:eastAsia="TimesNewRomanPS-ItalicMT"/>
          <w:iCs/>
          <w:sz w:val="28"/>
          <w:szCs w:val="28"/>
          <w:lang w:val="ru-RU"/>
        </w:rPr>
        <w:t>За</w:t>
      </w:r>
      <w:r w:rsidR="00F63275" w:rsidRPr="00D27B9C">
        <w:rPr>
          <w:rFonts w:eastAsia="TimesNewRomanPS-ItalicMT"/>
          <w:iCs/>
          <w:sz w:val="28"/>
          <w:szCs w:val="28"/>
          <w:lang w:val="ru-RU"/>
        </w:rPr>
        <w:t>гальні вимоги до наукових робіт</w:t>
      </w:r>
    </w:p>
    <w:p w:rsidR="006A0522" w:rsidRPr="00D27B9C" w:rsidRDefault="006A0522" w:rsidP="00D27B9C">
      <w:pPr>
        <w:autoSpaceDE w:val="0"/>
        <w:autoSpaceDN w:val="0"/>
        <w:adjustRightInd w:val="0"/>
        <w:spacing w:line="360" w:lineRule="auto"/>
        <w:ind w:firstLine="708"/>
        <w:jc w:val="both"/>
        <w:rPr>
          <w:rFonts w:eastAsia="TimesNewRomanPS-ItalicMT"/>
          <w:iCs/>
          <w:sz w:val="28"/>
          <w:szCs w:val="28"/>
          <w:lang w:val="ru-RU"/>
        </w:rPr>
      </w:pPr>
      <w:r w:rsidRPr="00D27B9C">
        <w:rPr>
          <w:rFonts w:eastAsia="TimesNewRomanPS-ItalicMT"/>
          <w:iCs/>
          <w:sz w:val="28"/>
          <w:szCs w:val="28"/>
          <w:lang w:val="ru-RU"/>
        </w:rPr>
        <w:t>Усі матеріали, отримані в процесі дослідження, розробляють, систематизують і оформляють у вигляді наукової праці. Це документ, що містить вичерпуючі систематизовані відомості про виконану роботу.</w:t>
      </w:r>
    </w:p>
    <w:p w:rsidR="006A0522" w:rsidRPr="00D27B9C" w:rsidRDefault="006A0522" w:rsidP="00D27B9C">
      <w:pPr>
        <w:autoSpaceDE w:val="0"/>
        <w:autoSpaceDN w:val="0"/>
        <w:adjustRightInd w:val="0"/>
        <w:spacing w:line="360" w:lineRule="auto"/>
        <w:ind w:firstLine="708"/>
        <w:jc w:val="both"/>
        <w:rPr>
          <w:rFonts w:eastAsia="TimesNewRomanPS-ItalicMT"/>
          <w:iCs/>
          <w:sz w:val="28"/>
          <w:szCs w:val="28"/>
          <w:lang w:val="ru-RU"/>
        </w:rPr>
      </w:pPr>
      <w:r w:rsidRPr="00D27B9C">
        <w:rPr>
          <w:rFonts w:eastAsia="TimesNewRomanPS-ItalicMT"/>
          <w:iCs/>
          <w:sz w:val="28"/>
          <w:szCs w:val="28"/>
          <w:lang w:val="ru-RU"/>
        </w:rPr>
        <w:t>Загальні вимоги до науково-дослідної роботи:</w:t>
      </w:r>
    </w:p>
    <w:p w:rsidR="006A0522" w:rsidRPr="00D27B9C" w:rsidRDefault="006A0522" w:rsidP="00D27B9C">
      <w:pPr>
        <w:autoSpaceDE w:val="0"/>
        <w:autoSpaceDN w:val="0"/>
        <w:adjustRightInd w:val="0"/>
        <w:spacing w:line="360" w:lineRule="auto"/>
        <w:ind w:firstLine="708"/>
        <w:jc w:val="both"/>
        <w:rPr>
          <w:rFonts w:eastAsia="TimesNewRomanPS-ItalicMT"/>
          <w:iCs/>
          <w:sz w:val="28"/>
          <w:szCs w:val="28"/>
          <w:lang w:val="ru-RU"/>
        </w:rPr>
      </w:pPr>
      <w:r w:rsidRPr="00D27B9C">
        <w:rPr>
          <w:rFonts w:eastAsia="TimesNewRomanPS-ItalicMT"/>
          <w:iCs/>
          <w:sz w:val="28"/>
          <w:szCs w:val="28"/>
          <w:lang w:val="ru-RU"/>
        </w:rPr>
        <w:lastRenderedPageBreak/>
        <w:t>- чіткість і логічна послідовність викладення матеріалу;</w:t>
      </w:r>
    </w:p>
    <w:p w:rsidR="006A0522" w:rsidRPr="00D27B9C" w:rsidRDefault="006A0522" w:rsidP="00D27B9C">
      <w:pPr>
        <w:autoSpaceDE w:val="0"/>
        <w:autoSpaceDN w:val="0"/>
        <w:adjustRightInd w:val="0"/>
        <w:spacing w:line="360" w:lineRule="auto"/>
        <w:ind w:firstLine="708"/>
        <w:jc w:val="both"/>
        <w:rPr>
          <w:rFonts w:eastAsia="TimesNewRomanPS-ItalicMT"/>
          <w:iCs/>
          <w:sz w:val="28"/>
          <w:szCs w:val="28"/>
          <w:lang w:val="ru-RU"/>
        </w:rPr>
      </w:pPr>
      <w:r w:rsidRPr="00D27B9C">
        <w:rPr>
          <w:rFonts w:eastAsia="TimesNewRomanPS-ItalicMT"/>
          <w:iCs/>
          <w:sz w:val="28"/>
          <w:szCs w:val="28"/>
          <w:lang w:val="ru-RU"/>
        </w:rPr>
        <w:t>- переконливість аргументації;</w:t>
      </w:r>
    </w:p>
    <w:p w:rsidR="006A0522" w:rsidRPr="00D27B9C" w:rsidRDefault="006A0522" w:rsidP="00D27B9C">
      <w:pPr>
        <w:autoSpaceDE w:val="0"/>
        <w:autoSpaceDN w:val="0"/>
        <w:adjustRightInd w:val="0"/>
        <w:spacing w:line="360" w:lineRule="auto"/>
        <w:ind w:firstLine="708"/>
        <w:jc w:val="both"/>
        <w:rPr>
          <w:rFonts w:eastAsia="TimesNewRomanPS-ItalicMT"/>
          <w:iCs/>
          <w:sz w:val="28"/>
          <w:szCs w:val="28"/>
          <w:lang w:val="ru-RU"/>
        </w:rPr>
      </w:pPr>
      <w:r w:rsidRPr="00D27B9C">
        <w:rPr>
          <w:rFonts w:eastAsia="TimesNewRomanPS-ItalicMT"/>
          <w:iCs/>
          <w:sz w:val="28"/>
          <w:szCs w:val="28"/>
          <w:lang w:val="ru-RU"/>
        </w:rPr>
        <w:t>- стислість і точність формулювань, що виключають можливість неоднозначного тлумачення;</w:t>
      </w:r>
    </w:p>
    <w:p w:rsidR="006A0522" w:rsidRPr="00D27B9C" w:rsidRDefault="006A0522" w:rsidP="00D27B9C">
      <w:pPr>
        <w:autoSpaceDE w:val="0"/>
        <w:autoSpaceDN w:val="0"/>
        <w:adjustRightInd w:val="0"/>
        <w:spacing w:line="360" w:lineRule="auto"/>
        <w:ind w:firstLine="708"/>
        <w:jc w:val="both"/>
        <w:rPr>
          <w:rFonts w:eastAsia="TimesNewRomanPS-ItalicMT"/>
          <w:iCs/>
          <w:sz w:val="28"/>
          <w:szCs w:val="28"/>
          <w:lang w:val="ru-RU"/>
        </w:rPr>
      </w:pPr>
      <w:r w:rsidRPr="00D27B9C">
        <w:rPr>
          <w:rFonts w:eastAsia="TimesNewRomanPS-ItalicMT"/>
          <w:iCs/>
          <w:sz w:val="28"/>
          <w:szCs w:val="28"/>
          <w:lang w:val="ru-RU"/>
        </w:rPr>
        <w:t>- конкретність викладення результатів роботи;</w:t>
      </w:r>
    </w:p>
    <w:p w:rsidR="006A0522" w:rsidRPr="00D27B9C" w:rsidRDefault="006A0522" w:rsidP="00D27B9C">
      <w:pPr>
        <w:autoSpaceDE w:val="0"/>
        <w:autoSpaceDN w:val="0"/>
        <w:adjustRightInd w:val="0"/>
        <w:spacing w:line="360" w:lineRule="auto"/>
        <w:ind w:firstLine="708"/>
        <w:jc w:val="both"/>
        <w:rPr>
          <w:rFonts w:eastAsia="TimesNewRomanPS-ItalicMT"/>
          <w:iCs/>
          <w:sz w:val="28"/>
          <w:szCs w:val="28"/>
          <w:lang w:val="ru-RU"/>
        </w:rPr>
      </w:pPr>
      <w:r w:rsidRPr="00D27B9C">
        <w:rPr>
          <w:rFonts w:eastAsia="TimesNewRomanPS-ItalicMT"/>
          <w:iCs/>
          <w:sz w:val="28"/>
          <w:szCs w:val="28"/>
          <w:lang w:val="ru-RU"/>
        </w:rPr>
        <w:t>- обґрунтованість рекомендацій і пропозицій.</w:t>
      </w:r>
    </w:p>
    <w:p w:rsidR="006A0522" w:rsidRPr="00D27B9C" w:rsidRDefault="006A0522" w:rsidP="00D27B9C">
      <w:pPr>
        <w:autoSpaceDE w:val="0"/>
        <w:autoSpaceDN w:val="0"/>
        <w:adjustRightInd w:val="0"/>
        <w:spacing w:line="360" w:lineRule="auto"/>
        <w:ind w:firstLine="708"/>
        <w:jc w:val="both"/>
        <w:rPr>
          <w:rFonts w:eastAsia="TimesNewRomanPS-ItalicMT"/>
          <w:iCs/>
          <w:sz w:val="28"/>
          <w:szCs w:val="28"/>
          <w:lang w:val="ru-RU"/>
        </w:rPr>
      </w:pPr>
      <w:r w:rsidRPr="00D27B9C">
        <w:rPr>
          <w:rFonts w:eastAsia="TimesNewRomanPS-ItalicMT"/>
          <w:iCs/>
          <w:sz w:val="28"/>
          <w:szCs w:val="28"/>
          <w:lang w:val="ru-RU"/>
        </w:rPr>
        <w:t>Загальну структуру науково-дослідної роботи можна подати в такий спосіб:</w:t>
      </w:r>
    </w:p>
    <w:p w:rsidR="006A0522" w:rsidRPr="00D27B9C" w:rsidRDefault="006A0522" w:rsidP="00D27B9C">
      <w:pPr>
        <w:autoSpaceDE w:val="0"/>
        <w:autoSpaceDN w:val="0"/>
        <w:adjustRightInd w:val="0"/>
        <w:spacing w:line="360" w:lineRule="auto"/>
        <w:ind w:firstLine="708"/>
        <w:jc w:val="both"/>
        <w:rPr>
          <w:rFonts w:eastAsia="TimesNewRomanPS-ItalicMT"/>
          <w:iCs/>
          <w:sz w:val="28"/>
          <w:szCs w:val="28"/>
          <w:lang w:val="ru-RU"/>
        </w:rPr>
      </w:pPr>
      <w:r w:rsidRPr="00D27B9C">
        <w:rPr>
          <w:rFonts w:eastAsia="TimesNewRomanPS-ItalicMT"/>
          <w:iCs/>
          <w:sz w:val="28"/>
          <w:szCs w:val="28"/>
          <w:lang w:val="ru-RU"/>
        </w:rPr>
        <w:t>- титульний аркуш;</w:t>
      </w:r>
    </w:p>
    <w:p w:rsidR="006A0522" w:rsidRPr="00D27B9C" w:rsidRDefault="006A0522" w:rsidP="00D27B9C">
      <w:pPr>
        <w:autoSpaceDE w:val="0"/>
        <w:autoSpaceDN w:val="0"/>
        <w:adjustRightInd w:val="0"/>
        <w:spacing w:line="360" w:lineRule="auto"/>
        <w:ind w:firstLine="708"/>
        <w:jc w:val="both"/>
        <w:rPr>
          <w:rFonts w:eastAsia="TimesNewRomanPS-ItalicMT"/>
          <w:iCs/>
          <w:sz w:val="28"/>
          <w:szCs w:val="28"/>
          <w:lang w:val="ru-RU"/>
        </w:rPr>
      </w:pPr>
      <w:r w:rsidRPr="00D27B9C">
        <w:rPr>
          <w:rFonts w:eastAsia="TimesNewRomanPS-ItalicMT"/>
          <w:iCs/>
          <w:sz w:val="28"/>
          <w:szCs w:val="28"/>
          <w:lang w:val="ru-RU"/>
        </w:rPr>
        <w:t>- зміст;</w:t>
      </w:r>
    </w:p>
    <w:p w:rsidR="006A0522" w:rsidRPr="00D27B9C" w:rsidRDefault="006A0522" w:rsidP="00D27B9C">
      <w:pPr>
        <w:autoSpaceDE w:val="0"/>
        <w:autoSpaceDN w:val="0"/>
        <w:adjustRightInd w:val="0"/>
        <w:spacing w:line="360" w:lineRule="auto"/>
        <w:ind w:firstLine="708"/>
        <w:jc w:val="both"/>
        <w:rPr>
          <w:rFonts w:eastAsia="TimesNewRomanPS-ItalicMT"/>
          <w:iCs/>
          <w:sz w:val="28"/>
          <w:szCs w:val="28"/>
          <w:lang w:val="ru-RU"/>
        </w:rPr>
      </w:pPr>
      <w:r w:rsidRPr="00D27B9C">
        <w:rPr>
          <w:rFonts w:eastAsia="TimesNewRomanPS-ItalicMT"/>
          <w:iCs/>
          <w:sz w:val="28"/>
          <w:szCs w:val="28"/>
          <w:lang w:val="ru-RU"/>
        </w:rPr>
        <w:t>- вступ;</w:t>
      </w:r>
    </w:p>
    <w:p w:rsidR="006A0522" w:rsidRPr="00D27B9C" w:rsidRDefault="006A0522" w:rsidP="00D27B9C">
      <w:pPr>
        <w:autoSpaceDE w:val="0"/>
        <w:autoSpaceDN w:val="0"/>
        <w:adjustRightInd w:val="0"/>
        <w:spacing w:line="360" w:lineRule="auto"/>
        <w:ind w:firstLine="708"/>
        <w:jc w:val="both"/>
        <w:rPr>
          <w:rFonts w:eastAsia="TimesNewRomanPS-ItalicMT"/>
          <w:iCs/>
          <w:sz w:val="28"/>
          <w:szCs w:val="28"/>
          <w:lang w:val="ru-RU"/>
        </w:rPr>
      </w:pPr>
      <w:r w:rsidRPr="00D27B9C">
        <w:rPr>
          <w:rFonts w:eastAsia="TimesNewRomanPS-ItalicMT"/>
          <w:iCs/>
          <w:sz w:val="28"/>
          <w:szCs w:val="28"/>
          <w:lang w:val="ru-RU"/>
        </w:rPr>
        <w:t>- основна частина;</w:t>
      </w:r>
    </w:p>
    <w:p w:rsidR="006A0522" w:rsidRPr="00D27B9C" w:rsidRDefault="006A0522" w:rsidP="00D27B9C">
      <w:pPr>
        <w:autoSpaceDE w:val="0"/>
        <w:autoSpaceDN w:val="0"/>
        <w:adjustRightInd w:val="0"/>
        <w:spacing w:line="360" w:lineRule="auto"/>
        <w:ind w:firstLine="708"/>
        <w:jc w:val="both"/>
        <w:rPr>
          <w:rFonts w:eastAsia="TimesNewRomanPS-ItalicMT"/>
          <w:iCs/>
          <w:sz w:val="28"/>
          <w:szCs w:val="28"/>
          <w:lang w:val="ru-RU"/>
        </w:rPr>
      </w:pPr>
      <w:r w:rsidRPr="00D27B9C">
        <w:rPr>
          <w:rFonts w:eastAsia="TimesNewRomanPS-ItalicMT"/>
          <w:iCs/>
          <w:sz w:val="28"/>
          <w:szCs w:val="28"/>
          <w:lang w:val="ru-RU"/>
        </w:rPr>
        <w:t>- висновки;</w:t>
      </w:r>
    </w:p>
    <w:p w:rsidR="006A0522" w:rsidRPr="00D27B9C" w:rsidRDefault="006A0522" w:rsidP="00D27B9C">
      <w:pPr>
        <w:autoSpaceDE w:val="0"/>
        <w:autoSpaceDN w:val="0"/>
        <w:adjustRightInd w:val="0"/>
        <w:spacing w:line="360" w:lineRule="auto"/>
        <w:ind w:firstLine="708"/>
        <w:jc w:val="both"/>
        <w:rPr>
          <w:rFonts w:eastAsia="TimesNewRomanPS-ItalicMT"/>
          <w:iCs/>
          <w:sz w:val="28"/>
          <w:szCs w:val="28"/>
          <w:lang w:val="ru-RU"/>
        </w:rPr>
      </w:pPr>
      <w:r w:rsidRPr="00D27B9C">
        <w:rPr>
          <w:rFonts w:eastAsia="TimesNewRomanPS-ItalicMT"/>
          <w:iCs/>
          <w:sz w:val="28"/>
          <w:szCs w:val="28"/>
          <w:lang w:val="ru-RU"/>
        </w:rPr>
        <w:t>- список використаних джерел;</w:t>
      </w:r>
    </w:p>
    <w:p w:rsidR="006A0522" w:rsidRPr="00D27B9C" w:rsidRDefault="006A0522" w:rsidP="00D27B9C">
      <w:pPr>
        <w:autoSpaceDE w:val="0"/>
        <w:autoSpaceDN w:val="0"/>
        <w:adjustRightInd w:val="0"/>
        <w:spacing w:line="360" w:lineRule="auto"/>
        <w:ind w:firstLine="708"/>
        <w:jc w:val="both"/>
        <w:rPr>
          <w:rFonts w:eastAsia="TimesNewRomanPS-ItalicMT"/>
          <w:iCs/>
          <w:sz w:val="28"/>
          <w:szCs w:val="28"/>
          <w:lang w:val="ru-RU"/>
        </w:rPr>
      </w:pPr>
      <w:r w:rsidRPr="00D27B9C">
        <w:rPr>
          <w:rFonts w:eastAsia="TimesNewRomanPS-ItalicMT"/>
          <w:iCs/>
          <w:sz w:val="28"/>
          <w:szCs w:val="28"/>
          <w:lang w:val="ru-RU"/>
        </w:rPr>
        <w:t>- додатки.</w:t>
      </w:r>
    </w:p>
    <w:p w:rsidR="006A0522" w:rsidRPr="00D27B9C" w:rsidRDefault="006A0522" w:rsidP="00D27B9C">
      <w:pPr>
        <w:autoSpaceDE w:val="0"/>
        <w:autoSpaceDN w:val="0"/>
        <w:adjustRightInd w:val="0"/>
        <w:spacing w:line="360" w:lineRule="auto"/>
        <w:ind w:firstLine="708"/>
        <w:jc w:val="both"/>
        <w:rPr>
          <w:rFonts w:eastAsia="TimesNewRomanPS-ItalicMT"/>
          <w:iCs/>
          <w:sz w:val="28"/>
          <w:szCs w:val="28"/>
          <w:lang w:val="ru-RU"/>
        </w:rPr>
      </w:pPr>
      <w:r w:rsidRPr="00D27B9C">
        <w:rPr>
          <w:rFonts w:eastAsia="TimesNewRomanPS-ItalicMT"/>
          <w:iCs/>
          <w:sz w:val="28"/>
          <w:szCs w:val="28"/>
          <w:lang w:val="ru-RU"/>
        </w:rPr>
        <w:t>Титульний аркуш - це перша сторінка рукопису, на якій зазначені надзаголовні дані, відомості про автора, заголовок, підзаголовні дані, відомості про наукового керівника, місце й рік виконання роботи.</w:t>
      </w:r>
    </w:p>
    <w:p w:rsidR="006A0522" w:rsidRPr="00D27B9C" w:rsidRDefault="006A0522" w:rsidP="00D27B9C">
      <w:pPr>
        <w:autoSpaceDE w:val="0"/>
        <w:autoSpaceDN w:val="0"/>
        <w:adjustRightInd w:val="0"/>
        <w:spacing w:line="360" w:lineRule="auto"/>
        <w:ind w:firstLine="708"/>
        <w:jc w:val="both"/>
        <w:rPr>
          <w:rFonts w:eastAsia="TimesNewRomanPS-ItalicMT"/>
          <w:iCs/>
          <w:sz w:val="28"/>
          <w:szCs w:val="28"/>
          <w:lang w:val="ru-RU"/>
        </w:rPr>
      </w:pPr>
      <w:r w:rsidRPr="00D27B9C">
        <w:rPr>
          <w:rFonts w:eastAsia="TimesNewRomanPS-ItalicMT"/>
          <w:iCs/>
          <w:sz w:val="28"/>
          <w:szCs w:val="28"/>
          <w:lang w:val="ru-RU"/>
        </w:rPr>
        <w:t>Зміст розкриває смисл роботи шляхом позначення розділів, параграфів й інших рубрик наукової праці з зазначенням сторінок, з яких вони починаються. Він повинен бути на початку роботи. Назви розділів і параграфів повинні точно повторювати відповідні заголовки в тексті.</w:t>
      </w:r>
    </w:p>
    <w:p w:rsidR="006A0522" w:rsidRPr="00D27B9C" w:rsidRDefault="006A0522" w:rsidP="00D27B9C">
      <w:pPr>
        <w:autoSpaceDE w:val="0"/>
        <w:autoSpaceDN w:val="0"/>
        <w:adjustRightInd w:val="0"/>
        <w:spacing w:line="360" w:lineRule="auto"/>
        <w:ind w:firstLine="708"/>
        <w:jc w:val="both"/>
        <w:rPr>
          <w:rFonts w:eastAsia="TimesNewRomanPS-ItalicMT"/>
          <w:iCs/>
          <w:sz w:val="28"/>
          <w:szCs w:val="28"/>
          <w:lang w:val="ru-RU"/>
        </w:rPr>
      </w:pPr>
      <w:r w:rsidRPr="00D27B9C">
        <w:rPr>
          <w:rFonts w:eastAsia="TimesNewRomanPS-ItalicMT"/>
          <w:iCs/>
          <w:sz w:val="28"/>
          <w:szCs w:val="28"/>
          <w:lang w:val="ru-RU"/>
        </w:rPr>
        <w:t>Вступ роботи повинен містити оцінку сучасного стану розв'язуваної науково-дослідницької проблеми, підставу й вихідні дані для розроблення теми, обґрунтування необхідності виконання роботи. У вступі повинні бути показані актуальність і новизна теми, зв'язок даної роботи з іншими НДР. Обсяг вступу не повинен перевищувати 5-7 % обсягу основного тексту.</w:t>
      </w:r>
    </w:p>
    <w:p w:rsidR="006A0522" w:rsidRPr="00D27B9C" w:rsidRDefault="006A0522" w:rsidP="00D27B9C">
      <w:pPr>
        <w:autoSpaceDE w:val="0"/>
        <w:autoSpaceDN w:val="0"/>
        <w:adjustRightInd w:val="0"/>
        <w:spacing w:line="360" w:lineRule="auto"/>
        <w:ind w:firstLine="708"/>
        <w:jc w:val="both"/>
        <w:rPr>
          <w:rFonts w:eastAsia="TimesNewRomanPS-ItalicMT"/>
          <w:iCs/>
          <w:sz w:val="28"/>
          <w:szCs w:val="28"/>
          <w:lang w:val="ru-RU"/>
        </w:rPr>
      </w:pPr>
      <w:r w:rsidRPr="00D27B9C">
        <w:rPr>
          <w:rFonts w:eastAsia="TimesNewRomanPS-ItalicMT"/>
          <w:iCs/>
          <w:sz w:val="28"/>
          <w:szCs w:val="28"/>
          <w:lang w:val="ru-RU"/>
        </w:rPr>
        <w:t xml:space="preserve">Основна частина може складатися з декількох розділів, розбитих на параграфи. В них викладаються теоретичні положення, дається аналіз різних точок зору, висловлюється й аргументується своя думка. Наприкінці кожного </w:t>
      </w:r>
      <w:r w:rsidRPr="00D27B9C">
        <w:rPr>
          <w:rFonts w:eastAsia="TimesNewRomanPS-ItalicMT"/>
          <w:iCs/>
          <w:sz w:val="28"/>
          <w:szCs w:val="28"/>
          <w:lang w:val="ru-RU"/>
        </w:rPr>
        <w:lastRenderedPageBreak/>
        <w:t>розділу робляться короткі висновки.</w:t>
      </w:r>
    </w:p>
    <w:p w:rsidR="006A0522" w:rsidRPr="00D27B9C" w:rsidRDefault="006A0522" w:rsidP="00D27B9C">
      <w:pPr>
        <w:autoSpaceDE w:val="0"/>
        <w:autoSpaceDN w:val="0"/>
        <w:adjustRightInd w:val="0"/>
        <w:spacing w:line="360" w:lineRule="auto"/>
        <w:ind w:firstLine="708"/>
        <w:jc w:val="both"/>
        <w:rPr>
          <w:rFonts w:eastAsia="TimesNewRomanPS-ItalicMT"/>
          <w:iCs/>
          <w:sz w:val="28"/>
          <w:szCs w:val="28"/>
          <w:lang w:val="ru-RU"/>
        </w:rPr>
      </w:pPr>
      <w:r w:rsidRPr="00D27B9C">
        <w:rPr>
          <w:rFonts w:eastAsia="TimesNewRomanPS-ItalicMT"/>
          <w:iCs/>
          <w:sz w:val="28"/>
          <w:szCs w:val="28"/>
          <w:lang w:val="ru-RU"/>
        </w:rPr>
        <w:t>Висновки повинні містити результати виконаної наукової праці й зазначення можливості їхнього впровадження. Обсяг висновків не повинен перевищувати 5-7 % обсягу основного тексту.</w:t>
      </w:r>
    </w:p>
    <w:p w:rsidR="006A0522" w:rsidRPr="00D27B9C" w:rsidRDefault="006A0522" w:rsidP="00D27B9C">
      <w:pPr>
        <w:autoSpaceDE w:val="0"/>
        <w:autoSpaceDN w:val="0"/>
        <w:adjustRightInd w:val="0"/>
        <w:spacing w:line="360" w:lineRule="auto"/>
        <w:ind w:firstLine="708"/>
        <w:jc w:val="both"/>
        <w:rPr>
          <w:rFonts w:eastAsia="TimesNewRomanPS-ItalicMT"/>
          <w:iCs/>
          <w:sz w:val="28"/>
          <w:szCs w:val="28"/>
          <w:lang w:val="ru-RU"/>
        </w:rPr>
      </w:pPr>
      <w:r w:rsidRPr="00D27B9C">
        <w:rPr>
          <w:rFonts w:eastAsia="TimesNewRomanPS-ItalicMT"/>
          <w:iCs/>
          <w:sz w:val="28"/>
          <w:szCs w:val="28"/>
          <w:lang w:val="ru-RU"/>
        </w:rPr>
        <w:t>До списку літератури включають тільки ті джерела, які були використані при написанні й згадувані в тексті або посиланнях. Список складається за розділами з урахуванням вимог державного стандарту.</w:t>
      </w:r>
    </w:p>
    <w:p w:rsidR="006A0522" w:rsidRPr="00D27B9C" w:rsidRDefault="006A0522" w:rsidP="00D27B9C">
      <w:pPr>
        <w:autoSpaceDE w:val="0"/>
        <w:autoSpaceDN w:val="0"/>
        <w:adjustRightInd w:val="0"/>
        <w:spacing w:line="360" w:lineRule="auto"/>
        <w:ind w:firstLine="708"/>
        <w:jc w:val="both"/>
        <w:rPr>
          <w:rFonts w:eastAsia="TimesNewRomanPS-ItalicMT"/>
          <w:iCs/>
          <w:sz w:val="28"/>
          <w:szCs w:val="28"/>
          <w:lang w:val="ru-RU"/>
        </w:rPr>
      </w:pPr>
      <w:r w:rsidRPr="00D27B9C">
        <w:rPr>
          <w:rFonts w:eastAsia="TimesNewRomanPS-ItalicMT"/>
          <w:iCs/>
          <w:sz w:val="28"/>
          <w:szCs w:val="28"/>
          <w:lang w:val="ru-RU"/>
        </w:rPr>
        <w:t>У додаток включаються копії справжніх документів, витяги з довідок, звітів, зразки анкет, таблиці, графіки й інші допоміжні матеріали, які захаращують основну частину роботи і збільшують її обсяг. При підрахунку обсягу наукової праці додатки не враховуються.</w:t>
      </w:r>
    </w:p>
    <w:p w:rsidR="006A0522" w:rsidRPr="00D27B9C" w:rsidRDefault="006A0522" w:rsidP="00D27B9C">
      <w:pPr>
        <w:autoSpaceDE w:val="0"/>
        <w:autoSpaceDN w:val="0"/>
        <w:adjustRightInd w:val="0"/>
        <w:spacing w:line="360" w:lineRule="auto"/>
        <w:ind w:firstLine="708"/>
        <w:jc w:val="both"/>
        <w:rPr>
          <w:rFonts w:eastAsia="TimesNewRomanPS-ItalicMT"/>
          <w:iCs/>
          <w:sz w:val="28"/>
          <w:szCs w:val="28"/>
          <w:lang w:val="ru-RU"/>
        </w:rPr>
      </w:pPr>
      <w:r w:rsidRPr="00D27B9C">
        <w:rPr>
          <w:rFonts w:eastAsia="TimesNewRomanPS-ItalicMT"/>
          <w:iCs/>
          <w:sz w:val="28"/>
          <w:szCs w:val="28"/>
          <w:lang w:val="ru-RU"/>
        </w:rPr>
        <w:t>Розподіл тексту на складові частини з використанням  заголовків, нумерації й інших засобів називається рубрикацією. Система рубрик включає заголовки частин, розділів і параграфів, які, як правило, нумеруються.</w:t>
      </w:r>
    </w:p>
    <w:p w:rsidR="006A0522" w:rsidRPr="00D27B9C" w:rsidRDefault="006A0522" w:rsidP="00D27B9C">
      <w:pPr>
        <w:autoSpaceDE w:val="0"/>
        <w:autoSpaceDN w:val="0"/>
        <w:adjustRightInd w:val="0"/>
        <w:spacing w:line="360" w:lineRule="auto"/>
        <w:ind w:firstLine="708"/>
        <w:jc w:val="both"/>
        <w:rPr>
          <w:rFonts w:eastAsia="TimesNewRomanPS-ItalicMT"/>
          <w:iCs/>
          <w:sz w:val="28"/>
          <w:szCs w:val="28"/>
          <w:lang w:val="ru-RU"/>
        </w:rPr>
      </w:pPr>
      <w:r w:rsidRPr="00D27B9C">
        <w:rPr>
          <w:rFonts w:eastAsia="TimesNewRomanPS-ItalicMT"/>
          <w:iCs/>
          <w:sz w:val="28"/>
          <w:szCs w:val="28"/>
          <w:lang w:val="ru-RU"/>
        </w:rPr>
        <w:t>Рубрикація тексту, як правило, пов'язана з нумерацією - числовим (або буквеним) позначенням послідовності  розміщення його складових частин. Для цього</w:t>
      </w:r>
    </w:p>
    <w:p w:rsidR="006A0522" w:rsidRPr="00D27B9C" w:rsidRDefault="006A0522" w:rsidP="00D27B9C">
      <w:pPr>
        <w:autoSpaceDE w:val="0"/>
        <w:autoSpaceDN w:val="0"/>
        <w:adjustRightInd w:val="0"/>
        <w:spacing w:line="360" w:lineRule="auto"/>
        <w:jc w:val="both"/>
        <w:rPr>
          <w:rFonts w:eastAsia="TimesNewRomanPS-ItalicMT"/>
          <w:iCs/>
          <w:sz w:val="28"/>
          <w:szCs w:val="28"/>
          <w:lang w:val="ru-RU"/>
        </w:rPr>
      </w:pPr>
      <w:r w:rsidRPr="00D27B9C">
        <w:rPr>
          <w:rFonts w:eastAsia="TimesNewRomanPS-ItalicMT"/>
          <w:iCs/>
          <w:sz w:val="28"/>
          <w:szCs w:val="28"/>
          <w:lang w:val="ru-RU"/>
        </w:rPr>
        <w:t xml:space="preserve">використовуються римські й арабські цифри, великі й малі літери. </w:t>
      </w:r>
    </w:p>
    <w:p w:rsidR="006A0522" w:rsidRPr="00D27B9C" w:rsidRDefault="006A0522" w:rsidP="00D27B9C">
      <w:pPr>
        <w:autoSpaceDE w:val="0"/>
        <w:autoSpaceDN w:val="0"/>
        <w:adjustRightInd w:val="0"/>
        <w:spacing w:line="360" w:lineRule="auto"/>
        <w:ind w:firstLine="708"/>
        <w:jc w:val="both"/>
        <w:rPr>
          <w:rFonts w:eastAsia="TimesNewRomanPS-ItalicMT"/>
          <w:iCs/>
          <w:sz w:val="28"/>
          <w:szCs w:val="28"/>
          <w:lang w:val="ru-RU"/>
        </w:rPr>
      </w:pPr>
      <w:r w:rsidRPr="00D27B9C">
        <w:rPr>
          <w:rFonts w:eastAsia="TimesNewRomanPS-ItalicMT"/>
          <w:iCs/>
          <w:sz w:val="28"/>
          <w:szCs w:val="28"/>
          <w:lang w:val="ru-RU"/>
        </w:rPr>
        <w:t>Автори наукових праць застосовують різні способи написання тексту:</w:t>
      </w:r>
    </w:p>
    <w:p w:rsidR="006A0522" w:rsidRPr="00D27B9C" w:rsidRDefault="006A0522" w:rsidP="00D27B9C">
      <w:pPr>
        <w:autoSpaceDE w:val="0"/>
        <w:autoSpaceDN w:val="0"/>
        <w:adjustRightInd w:val="0"/>
        <w:spacing w:line="360" w:lineRule="auto"/>
        <w:ind w:firstLine="708"/>
        <w:jc w:val="both"/>
        <w:rPr>
          <w:rFonts w:eastAsia="TimesNewRomanPS-ItalicMT"/>
          <w:iCs/>
          <w:sz w:val="28"/>
          <w:szCs w:val="28"/>
          <w:lang w:val="ru-RU"/>
        </w:rPr>
      </w:pPr>
      <w:r w:rsidRPr="00D27B9C">
        <w:rPr>
          <w:rFonts w:eastAsia="TimesNewRomanPS-ItalicMT"/>
          <w:iCs/>
          <w:sz w:val="28"/>
          <w:szCs w:val="28"/>
          <w:lang w:val="ru-RU"/>
        </w:rPr>
        <w:t>- строго послідовний, коли автор переходить до наступного параграфа тільки після завершення попереднього;</w:t>
      </w:r>
    </w:p>
    <w:p w:rsidR="006A0522" w:rsidRPr="00D27B9C" w:rsidRDefault="006A0522" w:rsidP="00D27B9C">
      <w:pPr>
        <w:autoSpaceDE w:val="0"/>
        <w:autoSpaceDN w:val="0"/>
        <w:adjustRightInd w:val="0"/>
        <w:spacing w:line="360" w:lineRule="auto"/>
        <w:ind w:firstLine="708"/>
        <w:jc w:val="both"/>
        <w:rPr>
          <w:rFonts w:eastAsia="TimesNewRomanPS-ItalicMT"/>
          <w:iCs/>
          <w:sz w:val="28"/>
          <w:szCs w:val="28"/>
          <w:lang w:val="ru-RU"/>
        </w:rPr>
      </w:pPr>
      <w:r w:rsidRPr="00D27B9C">
        <w:rPr>
          <w:rFonts w:eastAsia="TimesNewRomanPS-ItalicMT"/>
          <w:iCs/>
          <w:sz w:val="28"/>
          <w:szCs w:val="28"/>
          <w:lang w:val="ru-RU"/>
        </w:rPr>
        <w:t>- цілісний, коли пишеться вся робота, а потім до неї вносяться виправлення й доповнення, шліфується текст;</w:t>
      </w:r>
    </w:p>
    <w:p w:rsidR="006A0522" w:rsidRPr="00D27B9C" w:rsidRDefault="006A0522" w:rsidP="00D27B9C">
      <w:pPr>
        <w:autoSpaceDE w:val="0"/>
        <w:autoSpaceDN w:val="0"/>
        <w:adjustRightInd w:val="0"/>
        <w:spacing w:line="360" w:lineRule="auto"/>
        <w:ind w:firstLine="708"/>
        <w:jc w:val="both"/>
        <w:rPr>
          <w:rFonts w:eastAsia="TimesNewRomanPS-ItalicMT"/>
          <w:iCs/>
          <w:sz w:val="28"/>
          <w:szCs w:val="28"/>
          <w:lang w:val="ru-RU"/>
        </w:rPr>
      </w:pPr>
      <w:r w:rsidRPr="00D27B9C">
        <w:rPr>
          <w:rFonts w:eastAsia="TimesNewRomanPS-ItalicMT"/>
          <w:iCs/>
          <w:sz w:val="28"/>
          <w:szCs w:val="28"/>
          <w:lang w:val="ru-RU"/>
        </w:rPr>
        <w:t>- вибірковий, коли автор пише роботу в тому порядку, у якому йому зручно.</w:t>
      </w:r>
    </w:p>
    <w:p w:rsidR="006A0522" w:rsidRPr="00D27B9C" w:rsidRDefault="006A0522" w:rsidP="00D27B9C">
      <w:pPr>
        <w:autoSpaceDE w:val="0"/>
        <w:autoSpaceDN w:val="0"/>
        <w:adjustRightInd w:val="0"/>
        <w:spacing w:line="360" w:lineRule="auto"/>
        <w:ind w:firstLine="708"/>
        <w:jc w:val="both"/>
        <w:rPr>
          <w:rFonts w:eastAsia="TimesNewRomanPS-ItalicMT"/>
          <w:iCs/>
          <w:sz w:val="28"/>
          <w:szCs w:val="28"/>
          <w:lang w:val="ru-RU"/>
        </w:rPr>
      </w:pPr>
      <w:r w:rsidRPr="00D27B9C">
        <w:rPr>
          <w:rFonts w:eastAsia="TimesNewRomanPS-ItalicMT"/>
          <w:iCs/>
          <w:sz w:val="28"/>
          <w:szCs w:val="28"/>
          <w:lang w:val="ru-RU"/>
        </w:rPr>
        <w:t>Залежно від цільового призначення й специфіки змісту наукової праці використовуються різні типи викладення  матеріалу:</w:t>
      </w:r>
    </w:p>
    <w:p w:rsidR="006A0522" w:rsidRPr="00D27B9C" w:rsidRDefault="006A0522" w:rsidP="00D27B9C">
      <w:pPr>
        <w:autoSpaceDE w:val="0"/>
        <w:autoSpaceDN w:val="0"/>
        <w:adjustRightInd w:val="0"/>
        <w:spacing w:line="360" w:lineRule="auto"/>
        <w:ind w:firstLine="708"/>
        <w:jc w:val="both"/>
        <w:rPr>
          <w:rFonts w:eastAsia="TimesNewRomanPS-ItalicMT"/>
          <w:iCs/>
          <w:sz w:val="28"/>
          <w:szCs w:val="28"/>
          <w:lang w:val="ru-RU"/>
        </w:rPr>
      </w:pPr>
      <w:r w:rsidRPr="00D27B9C">
        <w:rPr>
          <w:rFonts w:eastAsia="TimesNewRomanPS-ItalicMT"/>
          <w:iCs/>
          <w:sz w:val="28"/>
          <w:szCs w:val="28"/>
          <w:lang w:val="ru-RU"/>
        </w:rPr>
        <w:t>- описовий. Він застосовується в тих випадках, коли необхідно дати характеристику досліджуваного предмета або явища, описати його розвиток, структуру, елементи й ознаки;</w:t>
      </w:r>
    </w:p>
    <w:p w:rsidR="006A0522" w:rsidRPr="00D27B9C" w:rsidRDefault="006A0522" w:rsidP="00D27B9C">
      <w:pPr>
        <w:autoSpaceDE w:val="0"/>
        <w:autoSpaceDN w:val="0"/>
        <w:adjustRightInd w:val="0"/>
        <w:spacing w:line="360" w:lineRule="auto"/>
        <w:ind w:firstLine="708"/>
        <w:jc w:val="both"/>
        <w:rPr>
          <w:rFonts w:eastAsia="TimesNewRomanPS-ItalicMT"/>
          <w:iCs/>
          <w:sz w:val="28"/>
          <w:szCs w:val="28"/>
          <w:lang w:val="ru-RU"/>
        </w:rPr>
      </w:pPr>
      <w:r w:rsidRPr="00D27B9C">
        <w:rPr>
          <w:rFonts w:eastAsia="TimesNewRomanPS-ItalicMT"/>
          <w:iCs/>
          <w:sz w:val="28"/>
          <w:szCs w:val="28"/>
          <w:lang w:val="ru-RU"/>
        </w:rPr>
        <w:lastRenderedPageBreak/>
        <w:t>- оповідний. Такий тип викладення характеризується викладом матеріалу у хронологічному порядку, окресленням причинно-наслідкових зв'язків досліджуваних предметів і явищ. Оповідні тексти звичайно починаються з опису причин і умов, що викликали те або інше явище;</w:t>
      </w:r>
    </w:p>
    <w:p w:rsidR="006A0522" w:rsidRPr="00D27B9C" w:rsidRDefault="006A0522" w:rsidP="00D27B9C">
      <w:pPr>
        <w:autoSpaceDE w:val="0"/>
        <w:autoSpaceDN w:val="0"/>
        <w:adjustRightInd w:val="0"/>
        <w:spacing w:line="360" w:lineRule="auto"/>
        <w:ind w:firstLine="708"/>
        <w:jc w:val="both"/>
        <w:rPr>
          <w:rFonts w:eastAsia="TimesNewRomanPS-ItalicMT"/>
          <w:iCs/>
          <w:sz w:val="28"/>
          <w:szCs w:val="28"/>
          <w:lang w:val="ru-RU"/>
        </w:rPr>
      </w:pPr>
      <w:r w:rsidRPr="00D27B9C">
        <w:rPr>
          <w:rFonts w:eastAsia="TimesNewRomanPS-ItalicMT"/>
          <w:iCs/>
          <w:sz w:val="28"/>
          <w:szCs w:val="28"/>
          <w:lang w:val="ru-RU"/>
        </w:rPr>
        <w:t>- пояснювальний. Даний тип викладу застосовується для доведення й спростування наукових положень і висновків.</w:t>
      </w:r>
    </w:p>
    <w:p w:rsidR="006A0522" w:rsidRPr="00D27B9C" w:rsidRDefault="006A0522" w:rsidP="00D27B9C">
      <w:pPr>
        <w:autoSpaceDE w:val="0"/>
        <w:autoSpaceDN w:val="0"/>
        <w:adjustRightInd w:val="0"/>
        <w:spacing w:line="360" w:lineRule="auto"/>
        <w:ind w:firstLine="708"/>
        <w:jc w:val="both"/>
        <w:rPr>
          <w:rFonts w:eastAsia="TimesNewRomanPS-ItalicMT"/>
          <w:iCs/>
          <w:sz w:val="28"/>
          <w:szCs w:val="28"/>
          <w:lang w:val="ru-RU"/>
        </w:rPr>
      </w:pPr>
      <w:r w:rsidRPr="00D27B9C">
        <w:rPr>
          <w:rFonts w:eastAsia="TimesNewRomanPS-ItalicMT"/>
          <w:iCs/>
          <w:sz w:val="28"/>
          <w:szCs w:val="28"/>
          <w:lang w:val="ru-RU"/>
        </w:rPr>
        <w:t>Особливістю наукової мови є підкреслена логічність. Ця логічність повинна проявлятися на різних рівнях: усього тексту, окремих частин, абзаців. Вона характеризується послідовним переходом від однієї думки до іншої.</w:t>
      </w:r>
    </w:p>
    <w:p w:rsidR="006A0522" w:rsidRPr="00D27B9C" w:rsidRDefault="006A0522" w:rsidP="00D27B9C">
      <w:pPr>
        <w:autoSpaceDE w:val="0"/>
        <w:autoSpaceDN w:val="0"/>
        <w:adjustRightInd w:val="0"/>
        <w:spacing w:line="360" w:lineRule="auto"/>
        <w:ind w:firstLine="708"/>
        <w:jc w:val="both"/>
        <w:rPr>
          <w:rFonts w:eastAsia="TimesNewRomanPS-ItalicMT"/>
          <w:iCs/>
          <w:sz w:val="28"/>
          <w:szCs w:val="28"/>
          <w:lang w:val="ru-RU"/>
        </w:rPr>
      </w:pPr>
      <w:r w:rsidRPr="00D27B9C">
        <w:rPr>
          <w:rFonts w:eastAsia="TimesNewRomanPS-ItalicMT"/>
          <w:iCs/>
          <w:sz w:val="28"/>
          <w:szCs w:val="28"/>
          <w:lang w:val="ru-RU"/>
        </w:rPr>
        <w:t>Наукова мова характеризується прагненням до об'єктивності викладення матеріалу. Об'єктивність викладення обумовлена специфікою наукового пізнання, спрямованого на встановлення істини. Для підтвердження об'єктивності в тексті робиться посилання на те, ким висловлена та чи інша думка, у якому джерелі міститься використана інформація.</w:t>
      </w:r>
    </w:p>
    <w:p w:rsidR="006A0522" w:rsidRPr="00D27B9C" w:rsidRDefault="006A0522" w:rsidP="00D27B9C">
      <w:pPr>
        <w:autoSpaceDE w:val="0"/>
        <w:autoSpaceDN w:val="0"/>
        <w:adjustRightInd w:val="0"/>
        <w:spacing w:line="360" w:lineRule="auto"/>
        <w:ind w:firstLine="708"/>
        <w:jc w:val="both"/>
        <w:rPr>
          <w:rFonts w:eastAsia="TimesNewRomanPS-ItalicMT"/>
          <w:iCs/>
          <w:sz w:val="28"/>
          <w:szCs w:val="28"/>
          <w:lang w:val="ru-RU"/>
        </w:rPr>
      </w:pPr>
      <w:r w:rsidRPr="00D27B9C">
        <w:rPr>
          <w:rFonts w:eastAsia="TimesNewRomanPS-ItalicMT"/>
          <w:iCs/>
          <w:sz w:val="28"/>
          <w:szCs w:val="28"/>
          <w:lang w:val="ru-RU"/>
        </w:rPr>
        <w:t>Заради об'єктивності в тексті наукового твору особисті захоплення, емоційні моменти не відбиваються. У рукописі варто уникати штампів, надлишкових словосполучень. Не прикрашають мову повторення, розтягнуті фрази.</w:t>
      </w:r>
    </w:p>
    <w:p w:rsidR="006A0522" w:rsidRPr="00D27B9C" w:rsidRDefault="006A0522" w:rsidP="00D27B9C">
      <w:pPr>
        <w:autoSpaceDE w:val="0"/>
        <w:autoSpaceDN w:val="0"/>
        <w:adjustRightInd w:val="0"/>
        <w:spacing w:line="360" w:lineRule="auto"/>
        <w:ind w:firstLine="708"/>
        <w:jc w:val="both"/>
        <w:rPr>
          <w:rFonts w:eastAsia="TimesNewRomanPS-ItalicMT"/>
          <w:iCs/>
          <w:sz w:val="28"/>
          <w:szCs w:val="28"/>
          <w:lang w:val="ru-RU"/>
        </w:rPr>
      </w:pPr>
      <w:r w:rsidRPr="00D27B9C">
        <w:rPr>
          <w:rFonts w:eastAsia="TimesNewRomanPS-ItalicMT"/>
          <w:iCs/>
          <w:sz w:val="28"/>
          <w:szCs w:val="28"/>
          <w:lang w:val="ru-RU"/>
        </w:rPr>
        <w:t>З метою зменшення обсягу тексту застосовується скорочення слів. На сьогоднішній день використовуються такі види скорочень:</w:t>
      </w:r>
    </w:p>
    <w:p w:rsidR="006A0522" w:rsidRPr="00D27B9C" w:rsidRDefault="006A0522" w:rsidP="00D27B9C">
      <w:pPr>
        <w:autoSpaceDE w:val="0"/>
        <w:autoSpaceDN w:val="0"/>
        <w:adjustRightInd w:val="0"/>
        <w:spacing w:line="360" w:lineRule="auto"/>
        <w:ind w:firstLine="708"/>
        <w:jc w:val="both"/>
        <w:rPr>
          <w:rFonts w:eastAsia="TimesNewRomanPS-ItalicMT"/>
          <w:iCs/>
          <w:sz w:val="28"/>
          <w:szCs w:val="28"/>
          <w:lang w:val="ru-RU"/>
        </w:rPr>
      </w:pPr>
      <w:r w:rsidRPr="00D27B9C">
        <w:rPr>
          <w:rFonts w:eastAsia="TimesNewRomanPS-ItalicMT"/>
          <w:iCs/>
          <w:sz w:val="28"/>
          <w:szCs w:val="28"/>
          <w:lang w:val="ru-RU"/>
        </w:rPr>
        <w:t>- буквені абревіатури, які складаються з початкових літер кожного слова, що входить у назву;</w:t>
      </w:r>
    </w:p>
    <w:p w:rsidR="006A0522" w:rsidRPr="00D27B9C" w:rsidRDefault="006A0522" w:rsidP="00D27B9C">
      <w:pPr>
        <w:autoSpaceDE w:val="0"/>
        <w:autoSpaceDN w:val="0"/>
        <w:adjustRightInd w:val="0"/>
        <w:spacing w:line="360" w:lineRule="auto"/>
        <w:ind w:firstLine="708"/>
        <w:jc w:val="both"/>
        <w:rPr>
          <w:rFonts w:eastAsia="TimesNewRomanPS-ItalicMT"/>
          <w:iCs/>
          <w:sz w:val="28"/>
          <w:szCs w:val="28"/>
          <w:lang w:val="ru-RU"/>
        </w:rPr>
      </w:pPr>
      <w:r w:rsidRPr="00D27B9C">
        <w:rPr>
          <w:rFonts w:eastAsia="TimesNewRomanPS-ItalicMT"/>
          <w:iCs/>
          <w:sz w:val="28"/>
          <w:szCs w:val="28"/>
          <w:lang w:val="ru-RU"/>
        </w:rPr>
        <w:t>- складноскорочені слова, що складаються з усічених слів;</w:t>
      </w:r>
    </w:p>
    <w:p w:rsidR="006A0522" w:rsidRPr="00D27B9C" w:rsidRDefault="006A0522" w:rsidP="00D27B9C">
      <w:pPr>
        <w:autoSpaceDE w:val="0"/>
        <w:autoSpaceDN w:val="0"/>
        <w:adjustRightInd w:val="0"/>
        <w:spacing w:line="360" w:lineRule="auto"/>
        <w:ind w:firstLine="708"/>
        <w:jc w:val="both"/>
        <w:rPr>
          <w:rFonts w:eastAsia="TimesNewRomanPS-ItalicMT"/>
          <w:iCs/>
          <w:sz w:val="28"/>
          <w:szCs w:val="28"/>
          <w:lang w:val="ru-RU"/>
        </w:rPr>
      </w:pPr>
      <w:r w:rsidRPr="00D27B9C">
        <w:rPr>
          <w:rFonts w:eastAsia="TimesNewRomanPS-ItalicMT"/>
          <w:iCs/>
          <w:sz w:val="28"/>
          <w:szCs w:val="28"/>
          <w:lang w:val="ru-RU"/>
        </w:rPr>
        <w:t>- умовні графічні скорочення за початковими буквами і частинами слова.</w:t>
      </w:r>
    </w:p>
    <w:p w:rsidR="006A0522" w:rsidRPr="00D27B9C" w:rsidRDefault="006A0522" w:rsidP="00D27B9C">
      <w:pPr>
        <w:autoSpaceDE w:val="0"/>
        <w:autoSpaceDN w:val="0"/>
        <w:adjustRightInd w:val="0"/>
        <w:spacing w:line="360" w:lineRule="auto"/>
        <w:ind w:firstLine="708"/>
        <w:jc w:val="both"/>
        <w:rPr>
          <w:rFonts w:eastAsia="TimesNewRomanPS-ItalicMT"/>
          <w:iCs/>
          <w:sz w:val="28"/>
          <w:szCs w:val="28"/>
          <w:lang w:val="ru-RU"/>
        </w:rPr>
      </w:pPr>
      <w:r w:rsidRPr="00D27B9C">
        <w:rPr>
          <w:rFonts w:eastAsia="TimesNewRomanPS-ItalicMT"/>
          <w:iCs/>
          <w:sz w:val="28"/>
          <w:szCs w:val="28"/>
          <w:lang w:val="ru-RU"/>
        </w:rPr>
        <w:t>Скороченню підлягають різні частини мови. Незалежно від використаного прийому при скороченні повинно залишатися не менше двох літер, наприклад: ст. - стаття, див. - дивися. Скорочення слів до однієї початкової літери допускається лише для загальноприйнятих скорочень й окремих слів, наприклад: р. - рік, т. - тонна.</w:t>
      </w:r>
    </w:p>
    <w:p w:rsidR="006A0522" w:rsidRPr="00D27B9C" w:rsidRDefault="006A0522" w:rsidP="00D27B9C">
      <w:pPr>
        <w:autoSpaceDE w:val="0"/>
        <w:autoSpaceDN w:val="0"/>
        <w:adjustRightInd w:val="0"/>
        <w:spacing w:line="360" w:lineRule="auto"/>
        <w:ind w:firstLine="708"/>
        <w:jc w:val="both"/>
        <w:rPr>
          <w:rFonts w:eastAsia="TimesNewRomanPS-ItalicMT"/>
          <w:iCs/>
          <w:sz w:val="28"/>
          <w:szCs w:val="28"/>
          <w:lang w:val="ru-RU"/>
        </w:rPr>
      </w:pPr>
      <w:r w:rsidRPr="00D27B9C">
        <w:rPr>
          <w:rFonts w:eastAsia="TimesNewRomanPS-ItalicMT"/>
          <w:iCs/>
          <w:sz w:val="28"/>
          <w:szCs w:val="28"/>
          <w:lang w:val="ru-RU"/>
        </w:rPr>
        <w:t xml:space="preserve">Як ілюстративний матеріал часто використовуються графіки, діаграми й </w:t>
      </w:r>
      <w:r w:rsidRPr="00D27B9C">
        <w:rPr>
          <w:rFonts w:eastAsia="TimesNewRomanPS-ItalicMT"/>
          <w:iCs/>
          <w:sz w:val="28"/>
          <w:szCs w:val="28"/>
          <w:lang w:val="ru-RU"/>
        </w:rPr>
        <w:lastRenderedPageBreak/>
        <w:t>схеми.</w:t>
      </w:r>
    </w:p>
    <w:p w:rsidR="006A0522" w:rsidRPr="00D27B9C" w:rsidRDefault="006A0522" w:rsidP="00D27B9C">
      <w:pPr>
        <w:autoSpaceDE w:val="0"/>
        <w:autoSpaceDN w:val="0"/>
        <w:adjustRightInd w:val="0"/>
        <w:spacing w:line="360" w:lineRule="auto"/>
        <w:ind w:firstLine="708"/>
        <w:jc w:val="both"/>
        <w:rPr>
          <w:rFonts w:eastAsia="TimesNewRomanPS-ItalicMT"/>
          <w:iCs/>
          <w:sz w:val="28"/>
          <w:szCs w:val="28"/>
          <w:lang w:val="ru-RU"/>
        </w:rPr>
      </w:pPr>
      <w:r w:rsidRPr="00D27B9C">
        <w:rPr>
          <w:rFonts w:eastAsia="TimesNewRomanPS-ItalicMT"/>
          <w:iCs/>
          <w:sz w:val="28"/>
          <w:szCs w:val="28"/>
          <w:lang w:val="ru-RU"/>
        </w:rPr>
        <w:t>Ілюстрації повинні бути розташовані так, щоб їх було зручно розглядати без повороту звіту або з поворотом за годинниковою стрілкою. Їх розміщують після першого посилання на них. Також ілюстрації повинні мати найменування. За необхідності їх доповнюють пояснювальними даними.</w:t>
      </w:r>
    </w:p>
    <w:p w:rsidR="006A0522" w:rsidRPr="00D27B9C" w:rsidRDefault="006A0522" w:rsidP="00D27B9C">
      <w:pPr>
        <w:autoSpaceDE w:val="0"/>
        <w:autoSpaceDN w:val="0"/>
        <w:adjustRightInd w:val="0"/>
        <w:spacing w:line="360" w:lineRule="auto"/>
        <w:ind w:firstLine="708"/>
        <w:jc w:val="both"/>
        <w:rPr>
          <w:rFonts w:eastAsia="TimesNewRomanPS-ItalicMT"/>
          <w:iCs/>
          <w:sz w:val="28"/>
          <w:szCs w:val="28"/>
          <w:lang w:val="ru-RU"/>
        </w:rPr>
      </w:pPr>
      <w:r w:rsidRPr="00D27B9C">
        <w:rPr>
          <w:rFonts w:eastAsia="TimesNewRomanPS-ItalicMT"/>
          <w:iCs/>
          <w:sz w:val="28"/>
          <w:szCs w:val="28"/>
          <w:lang w:val="ru-RU"/>
        </w:rPr>
        <w:t>Дипломна робота - це випускна кваліфікаційна робота, що являє собою теоретичне або експериментальне дослідження однієї з актуальних тем у конкретній сфері знання, у якій випускник демонструє рівень оволодіння необхідними теоретичними знаннями й практичними навичками, що дозволяють йому самостійно вирішувати професійні завдання.</w:t>
      </w:r>
    </w:p>
    <w:p w:rsidR="006A0522" w:rsidRPr="00D27B9C" w:rsidRDefault="006A0522" w:rsidP="00D27B9C">
      <w:pPr>
        <w:autoSpaceDE w:val="0"/>
        <w:autoSpaceDN w:val="0"/>
        <w:adjustRightInd w:val="0"/>
        <w:spacing w:line="360" w:lineRule="auto"/>
        <w:ind w:firstLine="708"/>
        <w:jc w:val="both"/>
        <w:rPr>
          <w:rFonts w:eastAsia="TimesNewRomanPS-ItalicMT"/>
          <w:iCs/>
          <w:sz w:val="28"/>
          <w:szCs w:val="28"/>
          <w:lang w:val="ru-RU"/>
        </w:rPr>
      </w:pPr>
      <w:r w:rsidRPr="00D27B9C">
        <w:rPr>
          <w:rFonts w:eastAsia="TimesNewRomanPS-ItalicMT"/>
          <w:iCs/>
          <w:sz w:val="28"/>
          <w:szCs w:val="28"/>
          <w:lang w:val="ru-RU"/>
        </w:rPr>
        <w:t>Завданнями випускної дипломної роботи є:</w:t>
      </w:r>
    </w:p>
    <w:p w:rsidR="006A0522" w:rsidRPr="00D27B9C" w:rsidRDefault="006A0522" w:rsidP="00D27B9C">
      <w:pPr>
        <w:autoSpaceDE w:val="0"/>
        <w:autoSpaceDN w:val="0"/>
        <w:adjustRightInd w:val="0"/>
        <w:spacing w:line="360" w:lineRule="auto"/>
        <w:ind w:firstLine="708"/>
        <w:jc w:val="both"/>
        <w:rPr>
          <w:rFonts w:eastAsia="TimesNewRomanPS-ItalicMT"/>
          <w:iCs/>
          <w:sz w:val="28"/>
          <w:szCs w:val="28"/>
          <w:lang w:val="ru-RU"/>
        </w:rPr>
      </w:pPr>
      <w:r w:rsidRPr="00D27B9C">
        <w:rPr>
          <w:rFonts w:eastAsia="TimesNewRomanPS-ItalicMT"/>
          <w:iCs/>
          <w:sz w:val="28"/>
          <w:szCs w:val="28"/>
          <w:lang w:val="ru-RU"/>
        </w:rPr>
        <w:t>- теоретичне обґрунтування й розкриття сутності явищ і проблем з обраної теми;</w:t>
      </w:r>
    </w:p>
    <w:p w:rsidR="006A0522" w:rsidRPr="00D27B9C" w:rsidRDefault="006A0522" w:rsidP="00D27B9C">
      <w:pPr>
        <w:autoSpaceDE w:val="0"/>
        <w:autoSpaceDN w:val="0"/>
        <w:adjustRightInd w:val="0"/>
        <w:spacing w:line="360" w:lineRule="auto"/>
        <w:ind w:firstLine="708"/>
        <w:jc w:val="both"/>
        <w:rPr>
          <w:rFonts w:eastAsia="TimesNewRomanPS-ItalicMT"/>
          <w:iCs/>
          <w:sz w:val="28"/>
          <w:szCs w:val="28"/>
          <w:lang w:val="ru-RU"/>
        </w:rPr>
      </w:pPr>
      <w:r w:rsidRPr="00D27B9C">
        <w:rPr>
          <w:rFonts w:eastAsia="TimesNewRomanPS-ItalicMT"/>
          <w:iCs/>
          <w:sz w:val="28"/>
          <w:szCs w:val="28"/>
          <w:lang w:val="ru-RU"/>
        </w:rPr>
        <w:t>- розвиток навичок самостійної роботи, отриманих за роки навчання;</w:t>
      </w:r>
    </w:p>
    <w:p w:rsidR="006A0522" w:rsidRPr="00D27B9C" w:rsidRDefault="006A0522" w:rsidP="00D27B9C">
      <w:pPr>
        <w:autoSpaceDE w:val="0"/>
        <w:autoSpaceDN w:val="0"/>
        <w:adjustRightInd w:val="0"/>
        <w:spacing w:line="360" w:lineRule="auto"/>
        <w:ind w:firstLine="708"/>
        <w:jc w:val="both"/>
        <w:rPr>
          <w:rFonts w:eastAsia="TimesNewRomanPS-ItalicMT"/>
          <w:iCs/>
          <w:sz w:val="28"/>
          <w:szCs w:val="28"/>
          <w:lang w:val="ru-RU"/>
        </w:rPr>
      </w:pPr>
      <w:r w:rsidRPr="00D27B9C">
        <w:rPr>
          <w:rFonts w:eastAsia="TimesNewRomanPS-ItalicMT"/>
          <w:iCs/>
          <w:sz w:val="28"/>
          <w:szCs w:val="28"/>
          <w:lang w:val="ru-RU"/>
        </w:rPr>
        <w:t>- уміння самостійно розробляти конкретну наукову проблему;</w:t>
      </w:r>
    </w:p>
    <w:p w:rsidR="006A0522" w:rsidRPr="00D27B9C" w:rsidRDefault="006A0522" w:rsidP="00D27B9C">
      <w:pPr>
        <w:autoSpaceDE w:val="0"/>
        <w:autoSpaceDN w:val="0"/>
        <w:adjustRightInd w:val="0"/>
        <w:spacing w:line="360" w:lineRule="auto"/>
        <w:ind w:firstLine="708"/>
        <w:jc w:val="both"/>
        <w:rPr>
          <w:rFonts w:eastAsia="TimesNewRomanPS-ItalicMT"/>
          <w:iCs/>
          <w:sz w:val="28"/>
          <w:szCs w:val="28"/>
          <w:lang w:val="ru-RU"/>
        </w:rPr>
      </w:pPr>
      <w:r w:rsidRPr="00D27B9C">
        <w:rPr>
          <w:rFonts w:eastAsia="TimesNewRomanPS-ItalicMT"/>
          <w:iCs/>
          <w:sz w:val="28"/>
          <w:szCs w:val="28"/>
          <w:lang w:val="ru-RU"/>
        </w:rPr>
        <w:t>- чітке розуміння теорії у вирішенні проблем досліджуваної теми, включаючи критичну оцінку літературних джерел і різних поглядів вчених і практиків, у тому числі й закордонних;</w:t>
      </w:r>
    </w:p>
    <w:p w:rsidR="006A0522" w:rsidRPr="00D27B9C" w:rsidRDefault="006A0522" w:rsidP="00D27B9C">
      <w:pPr>
        <w:autoSpaceDE w:val="0"/>
        <w:autoSpaceDN w:val="0"/>
        <w:adjustRightInd w:val="0"/>
        <w:spacing w:line="360" w:lineRule="auto"/>
        <w:ind w:firstLine="708"/>
        <w:jc w:val="both"/>
        <w:rPr>
          <w:rFonts w:eastAsia="TimesNewRomanPS-ItalicMT"/>
          <w:iCs/>
          <w:sz w:val="28"/>
          <w:szCs w:val="28"/>
          <w:lang w:val="ru-RU"/>
        </w:rPr>
      </w:pPr>
      <w:r w:rsidRPr="00D27B9C">
        <w:rPr>
          <w:rFonts w:eastAsia="TimesNewRomanPS-ItalicMT"/>
          <w:iCs/>
          <w:sz w:val="28"/>
          <w:szCs w:val="28"/>
          <w:lang w:val="ru-RU"/>
        </w:rPr>
        <w:t>- уміння систематизувати й докладно аналізувати дані, отримані зі статистичних збірників, звітних матеріалів, періодичної й спеціальної літератури, робити аргументовані висновки й пропозиції;</w:t>
      </w:r>
    </w:p>
    <w:p w:rsidR="006A0522" w:rsidRPr="00D27B9C" w:rsidRDefault="006A0522" w:rsidP="00D27B9C">
      <w:pPr>
        <w:autoSpaceDE w:val="0"/>
        <w:autoSpaceDN w:val="0"/>
        <w:adjustRightInd w:val="0"/>
        <w:spacing w:line="360" w:lineRule="auto"/>
        <w:ind w:firstLine="708"/>
        <w:jc w:val="both"/>
        <w:rPr>
          <w:rFonts w:eastAsia="TimesNewRomanPS-ItalicMT"/>
          <w:iCs/>
          <w:sz w:val="28"/>
          <w:szCs w:val="28"/>
          <w:lang w:val="ru-RU"/>
        </w:rPr>
      </w:pPr>
      <w:r w:rsidRPr="00D27B9C">
        <w:rPr>
          <w:rFonts w:eastAsia="TimesNewRomanPS-ItalicMT"/>
          <w:iCs/>
          <w:sz w:val="28"/>
          <w:szCs w:val="28"/>
          <w:lang w:val="ru-RU"/>
        </w:rPr>
        <w:t>- узагальнення всього комплексу знань, отриманих за час навчання у ВНЗ.</w:t>
      </w:r>
    </w:p>
    <w:p w:rsidR="006A0522" w:rsidRPr="00D27B9C" w:rsidRDefault="006A0522" w:rsidP="00D27B9C">
      <w:pPr>
        <w:autoSpaceDE w:val="0"/>
        <w:autoSpaceDN w:val="0"/>
        <w:adjustRightInd w:val="0"/>
        <w:spacing w:line="360" w:lineRule="auto"/>
        <w:ind w:firstLine="708"/>
        <w:jc w:val="both"/>
        <w:rPr>
          <w:rFonts w:eastAsia="TimesNewRomanPS-ItalicMT"/>
          <w:iCs/>
          <w:sz w:val="28"/>
          <w:szCs w:val="28"/>
          <w:lang w:val="ru-RU"/>
        </w:rPr>
      </w:pPr>
      <w:r w:rsidRPr="00D27B9C">
        <w:rPr>
          <w:rFonts w:eastAsia="TimesNewRomanPS-ItalicMT"/>
          <w:iCs/>
          <w:sz w:val="28"/>
          <w:szCs w:val="28"/>
          <w:lang w:val="ru-RU"/>
        </w:rPr>
        <w:t>При виборі теми дипломної роботи потрібно враховувати:</w:t>
      </w:r>
    </w:p>
    <w:p w:rsidR="006A0522" w:rsidRPr="00D27B9C" w:rsidRDefault="006A0522" w:rsidP="00D27B9C">
      <w:pPr>
        <w:autoSpaceDE w:val="0"/>
        <w:autoSpaceDN w:val="0"/>
        <w:adjustRightInd w:val="0"/>
        <w:spacing w:line="360" w:lineRule="auto"/>
        <w:ind w:firstLine="708"/>
        <w:jc w:val="both"/>
        <w:rPr>
          <w:rFonts w:eastAsia="TimesNewRomanPS-ItalicMT"/>
          <w:iCs/>
          <w:sz w:val="28"/>
          <w:szCs w:val="28"/>
          <w:lang w:val="ru-RU"/>
        </w:rPr>
      </w:pPr>
      <w:r w:rsidRPr="00D27B9C">
        <w:rPr>
          <w:rFonts w:eastAsia="TimesNewRomanPS-ItalicMT"/>
          <w:iCs/>
          <w:sz w:val="28"/>
          <w:szCs w:val="28"/>
          <w:lang w:val="ru-RU"/>
        </w:rPr>
        <w:t>- актуальність теми дослідження;</w:t>
      </w:r>
    </w:p>
    <w:p w:rsidR="006A0522" w:rsidRPr="00D27B9C" w:rsidRDefault="006A0522" w:rsidP="00D27B9C">
      <w:pPr>
        <w:autoSpaceDE w:val="0"/>
        <w:autoSpaceDN w:val="0"/>
        <w:adjustRightInd w:val="0"/>
        <w:spacing w:line="360" w:lineRule="auto"/>
        <w:ind w:firstLine="708"/>
        <w:jc w:val="both"/>
        <w:rPr>
          <w:rFonts w:eastAsia="TimesNewRomanPS-ItalicMT"/>
          <w:iCs/>
          <w:sz w:val="28"/>
          <w:szCs w:val="28"/>
          <w:lang w:val="ru-RU"/>
        </w:rPr>
      </w:pPr>
      <w:r w:rsidRPr="00D27B9C">
        <w:rPr>
          <w:rFonts w:eastAsia="TimesNewRomanPS-ItalicMT"/>
          <w:iCs/>
          <w:sz w:val="28"/>
          <w:szCs w:val="28"/>
          <w:lang w:val="ru-RU"/>
        </w:rPr>
        <w:t>- практичну значущість;</w:t>
      </w:r>
    </w:p>
    <w:p w:rsidR="006A0522" w:rsidRPr="00D27B9C" w:rsidRDefault="006A0522" w:rsidP="00D27B9C">
      <w:pPr>
        <w:autoSpaceDE w:val="0"/>
        <w:autoSpaceDN w:val="0"/>
        <w:adjustRightInd w:val="0"/>
        <w:spacing w:line="360" w:lineRule="auto"/>
        <w:ind w:firstLine="708"/>
        <w:jc w:val="both"/>
        <w:rPr>
          <w:rFonts w:eastAsia="TimesNewRomanPS-ItalicMT"/>
          <w:iCs/>
          <w:sz w:val="28"/>
          <w:szCs w:val="28"/>
          <w:lang w:val="ru-RU"/>
        </w:rPr>
      </w:pPr>
      <w:r w:rsidRPr="00D27B9C">
        <w:rPr>
          <w:rFonts w:eastAsia="TimesNewRomanPS-ItalicMT"/>
          <w:iCs/>
          <w:sz w:val="28"/>
          <w:szCs w:val="28"/>
          <w:lang w:val="ru-RU"/>
        </w:rPr>
        <w:t>- можливість використання в дипломній роботі конкретного фактичного матеріалу, зібраного в період проходження виробничої практики.</w:t>
      </w:r>
    </w:p>
    <w:p w:rsidR="006A0522" w:rsidRPr="00D27B9C" w:rsidRDefault="006A0522" w:rsidP="00D27B9C">
      <w:pPr>
        <w:autoSpaceDE w:val="0"/>
        <w:autoSpaceDN w:val="0"/>
        <w:adjustRightInd w:val="0"/>
        <w:spacing w:line="360" w:lineRule="auto"/>
        <w:ind w:firstLine="708"/>
        <w:jc w:val="both"/>
        <w:rPr>
          <w:rFonts w:eastAsia="TimesNewRomanPS-ItalicMT"/>
          <w:iCs/>
          <w:sz w:val="28"/>
          <w:szCs w:val="28"/>
          <w:lang w:val="ru-RU"/>
        </w:rPr>
      </w:pPr>
      <w:r w:rsidRPr="00D27B9C">
        <w:rPr>
          <w:rFonts w:eastAsia="TimesNewRomanPS-ItalicMT"/>
          <w:iCs/>
          <w:sz w:val="28"/>
          <w:szCs w:val="28"/>
          <w:lang w:val="ru-RU"/>
        </w:rPr>
        <w:t>Виконання дипломної роботи проходить такі етапи:</w:t>
      </w:r>
    </w:p>
    <w:p w:rsidR="006A0522" w:rsidRPr="00D27B9C" w:rsidRDefault="006A0522" w:rsidP="00D27B9C">
      <w:pPr>
        <w:autoSpaceDE w:val="0"/>
        <w:autoSpaceDN w:val="0"/>
        <w:adjustRightInd w:val="0"/>
        <w:spacing w:line="360" w:lineRule="auto"/>
        <w:ind w:firstLine="708"/>
        <w:jc w:val="both"/>
        <w:rPr>
          <w:rFonts w:eastAsia="TimesNewRomanPS-ItalicMT"/>
          <w:iCs/>
          <w:sz w:val="28"/>
          <w:szCs w:val="28"/>
          <w:lang w:val="ru-RU"/>
        </w:rPr>
      </w:pPr>
      <w:r w:rsidRPr="00D27B9C">
        <w:rPr>
          <w:rFonts w:eastAsia="TimesNewRomanPS-ItalicMT"/>
          <w:iCs/>
          <w:sz w:val="28"/>
          <w:szCs w:val="28"/>
          <w:lang w:val="ru-RU"/>
        </w:rPr>
        <w:t>- вибір теми;</w:t>
      </w:r>
    </w:p>
    <w:p w:rsidR="006A0522" w:rsidRPr="00D27B9C" w:rsidRDefault="006A0522" w:rsidP="00D27B9C">
      <w:pPr>
        <w:autoSpaceDE w:val="0"/>
        <w:autoSpaceDN w:val="0"/>
        <w:adjustRightInd w:val="0"/>
        <w:spacing w:line="360" w:lineRule="auto"/>
        <w:ind w:firstLine="708"/>
        <w:jc w:val="both"/>
        <w:rPr>
          <w:rFonts w:eastAsia="TimesNewRomanPS-ItalicMT"/>
          <w:iCs/>
          <w:sz w:val="28"/>
          <w:szCs w:val="28"/>
          <w:lang w:val="ru-RU"/>
        </w:rPr>
      </w:pPr>
      <w:r w:rsidRPr="00D27B9C">
        <w:rPr>
          <w:rFonts w:eastAsia="TimesNewRomanPS-ItalicMT"/>
          <w:iCs/>
          <w:sz w:val="28"/>
          <w:szCs w:val="28"/>
          <w:lang w:val="ru-RU"/>
        </w:rPr>
        <w:t>- вивчення літератури;</w:t>
      </w:r>
    </w:p>
    <w:p w:rsidR="006A0522" w:rsidRPr="00D27B9C" w:rsidRDefault="006A0522" w:rsidP="00D27B9C">
      <w:pPr>
        <w:autoSpaceDE w:val="0"/>
        <w:autoSpaceDN w:val="0"/>
        <w:adjustRightInd w:val="0"/>
        <w:spacing w:line="360" w:lineRule="auto"/>
        <w:ind w:firstLine="708"/>
        <w:jc w:val="both"/>
        <w:rPr>
          <w:rFonts w:eastAsia="TimesNewRomanPS-ItalicMT"/>
          <w:iCs/>
          <w:sz w:val="28"/>
          <w:szCs w:val="28"/>
          <w:lang w:val="ru-RU"/>
        </w:rPr>
      </w:pPr>
      <w:r w:rsidRPr="00D27B9C">
        <w:rPr>
          <w:rFonts w:eastAsia="TimesNewRomanPS-ItalicMT"/>
          <w:iCs/>
          <w:sz w:val="28"/>
          <w:szCs w:val="28"/>
          <w:lang w:val="ru-RU"/>
        </w:rPr>
        <w:lastRenderedPageBreak/>
        <w:t>- складання плану;</w:t>
      </w:r>
    </w:p>
    <w:p w:rsidR="006A0522" w:rsidRPr="00D27B9C" w:rsidRDefault="006A0522" w:rsidP="00D27B9C">
      <w:pPr>
        <w:autoSpaceDE w:val="0"/>
        <w:autoSpaceDN w:val="0"/>
        <w:adjustRightInd w:val="0"/>
        <w:spacing w:line="360" w:lineRule="auto"/>
        <w:ind w:firstLine="708"/>
        <w:jc w:val="both"/>
        <w:rPr>
          <w:rFonts w:eastAsia="TimesNewRomanPS-ItalicMT"/>
          <w:iCs/>
          <w:sz w:val="28"/>
          <w:szCs w:val="28"/>
          <w:lang w:val="ru-RU"/>
        </w:rPr>
      </w:pPr>
      <w:r w:rsidRPr="00D27B9C">
        <w:rPr>
          <w:rFonts w:eastAsia="TimesNewRomanPS-ItalicMT"/>
          <w:iCs/>
          <w:sz w:val="28"/>
          <w:szCs w:val="28"/>
          <w:lang w:val="ru-RU"/>
        </w:rPr>
        <w:t>- визначення методів дослідження;</w:t>
      </w:r>
    </w:p>
    <w:p w:rsidR="006A0522" w:rsidRPr="00D27B9C" w:rsidRDefault="006A0522" w:rsidP="00D27B9C">
      <w:pPr>
        <w:autoSpaceDE w:val="0"/>
        <w:autoSpaceDN w:val="0"/>
        <w:adjustRightInd w:val="0"/>
        <w:spacing w:line="360" w:lineRule="auto"/>
        <w:ind w:firstLine="708"/>
        <w:jc w:val="both"/>
        <w:rPr>
          <w:rFonts w:eastAsia="TimesNewRomanPS-ItalicMT"/>
          <w:iCs/>
          <w:sz w:val="28"/>
          <w:szCs w:val="28"/>
          <w:lang w:val="ru-RU"/>
        </w:rPr>
      </w:pPr>
      <w:r w:rsidRPr="00D27B9C">
        <w:rPr>
          <w:rFonts w:eastAsia="TimesNewRomanPS-ItalicMT"/>
          <w:iCs/>
          <w:sz w:val="28"/>
          <w:szCs w:val="28"/>
          <w:lang w:val="ru-RU"/>
        </w:rPr>
        <w:t>- вивчення практики;</w:t>
      </w:r>
    </w:p>
    <w:p w:rsidR="006A0522" w:rsidRPr="00D27B9C" w:rsidRDefault="006A0522" w:rsidP="00D27B9C">
      <w:pPr>
        <w:autoSpaceDE w:val="0"/>
        <w:autoSpaceDN w:val="0"/>
        <w:adjustRightInd w:val="0"/>
        <w:spacing w:line="360" w:lineRule="auto"/>
        <w:ind w:firstLine="708"/>
        <w:jc w:val="both"/>
        <w:rPr>
          <w:rFonts w:eastAsia="TimesNewRomanPS-ItalicMT"/>
          <w:iCs/>
          <w:sz w:val="28"/>
          <w:szCs w:val="28"/>
          <w:lang w:val="ru-RU"/>
        </w:rPr>
      </w:pPr>
      <w:r w:rsidRPr="00D27B9C">
        <w:rPr>
          <w:rFonts w:eastAsia="TimesNewRomanPS-ItalicMT"/>
          <w:iCs/>
          <w:sz w:val="28"/>
          <w:szCs w:val="28"/>
          <w:lang w:val="ru-RU"/>
        </w:rPr>
        <w:t>- робота над текстом і оформлення.</w:t>
      </w:r>
    </w:p>
    <w:p w:rsidR="006A0522" w:rsidRPr="00D27B9C" w:rsidRDefault="006A0522" w:rsidP="00D27B9C">
      <w:pPr>
        <w:autoSpaceDE w:val="0"/>
        <w:autoSpaceDN w:val="0"/>
        <w:adjustRightInd w:val="0"/>
        <w:spacing w:line="360" w:lineRule="auto"/>
        <w:ind w:firstLine="708"/>
        <w:jc w:val="both"/>
        <w:rPr>
          <w:rFonts w:eastAsia="TimesNewRomanPS-ItalicMT"/>
          <w:iCs/>
          <w:sz w:val="28"/>
          <w:szCs w:val="28"/>
          <w:lang w:val="ru-RU"/>
        </w:rPr>
      </w:pPr>
      <w:r w:rsidRPr="00D27B9C">
        <w:rPr>
          <w:rFonts w:eastAsia="TimesNewRomanPS-ItalicMT"/>
          <w:iCs/>
          <w:sz w:val="28"/>
          <w:szCs w:val="28"/>
          <w:lang w:val="ru-RU"/>
        </w:rPr>
        <w:t>Далі йде підготовка до захисту й захист роботи. Дипломна робота за своєю структурою складається з таких елементів:</w:t>
      </w:r>
    </w:p>
    <w:p w:rsidR="006A0522" w:rsidRPr="00D27B9C" w:rsidRDefault="006A0522" w:rsidP="00D27B9C">
      <w:pPr>
        <w:autoSpaceDE w:val="0"/>
        <w:autoSpaceDN w:val="0"/>
        <w:adjustRightInd w:val="0"/>
        <w:spacing w:line="360" w:lineRule="auto"/>
        <w:ind w:firstLine="708"/>
        <w:jc w:val="both"/>
        <w:rPr>
          <w:rFonts w:eastAsia="TimesNewRomanPS-ItalicMT"/>
          <w:iCs/>
          <w:sz w:val="28"/>
          <w:szCs w:val="28"/>
          <w:lang w:val="ru-RU"/>
        </w:rPr>
      </w:pPr>
      <w:r w:rsidRPr="00D27B9C">
        <w:rPr>
          <w:rFonts w:eastAsia="TimesNewRomanPS-ItalicMT"/>
          <w:iCs/>
          <w:sz w:val="28"/>
          <w:szCs w:val="28"/>
          <w:lang w:val="ru-RU"/>
        </w:rPr>
        <w:t>- титульного аркуша;</w:t>
      </w:r>
    </w:p>
    <w:p w:rsidR="006A0522" w:rsidRPr="00D27B9C" w:rsidRDefault="006A0522" w:rsidP="00D27B9C">
      <w:pPr>
        <w:autoSpaceDE w:val="0"/>
        <w:autoSpaceDN w:val="0"/>
        <w:adjustRightInd w:val="0"/>
        <w:spacing w:line="360" w:lineRule="auto"/>
        <w:ind w:firstLine="708"/>
        <w:jc w:val="both"/>
        <w:rPr>
          <w:rFonts w:eastAsia="TimesNewRomanPS-ItalicMT"/>
          <w:iCs/>
          <w:sz w:val="28"/>
          <w:szCs w:val="28"/>
          <w:lang w:val="ru-RU"/>
        </w:rPr>
      </w:pPr>
      <w:r w:rsidRPr="00D27B9C">
        <w:rPr>
          <w:rFonts w:eastAsia="TimesNewRomanPS-ItalicMT"/>
          <w:iCs/>
          <w:sz w:val="28"/>
          <w:szCs w:val="28"/>
          <w:lang w:val="ru-RU"/>
        </w:rPr>
        <w:t>- змісту;</w:t>
      </w:r>
    </w:p>
    <w:p w:rsidR="006A0522" w:rsidRPr="00D27B9C" w:rsidRDefault="006A0522" w:rsidP="00D27B9C">
      <w:pPr>
        <w:autoSpaceDE w:val="0"/>
        <w:autoSpaceDN w:val="0"/>
        <w:adjustRightInd w:val="0"/>
        <w:spacing w:line="360" w:lineRule="auto"/>
        <w:ind w:firstLine="708"/>
        <w:jc w:val="both"/>
        <w:rPr>
          <w:rFonts w:eastAsia="TimesNewRomanPS-ItalicMT"/>
          <w:iCs/>
          <w:sz w:val="28"/>
          <w:szCs w:val="28"/>
          <w:lang w:val="ru-RU"/>
        </w:rPr>
      </w:pPr>
      <w:r w:rsidRPr="00D27B9C">
        <w:rPr>
          <w:rFonts w:eastAsia="TimesNewRomanPS-ItalicMT"/>
          <w:iCs/>
          <w:sz w:val="28"/>
          <w:szCs w:val="28"/>
          <w:lang w:val="ru-RU"/>
        </w:rPr>
        <w:t>- вступу;</w:t>
      </w:r>
    </w:p>
    <w:p w:rsidR="006A0522" w:rsidRPr="00D27B9C" w:rsidRDefault="006A0522" w:rsidP="00D27B9C">
      <w:pPr>
        <w:autoSpaceDE w:val="0"/>
        <w:autoSpaceDN w:val="0"/>
        <w:adjustRightInd w:val="0"/>
        <w:spacing w:line="360" w:lineRule="auto"/>
        <w:ind w:firstLine="708"/>
        <w:jc w:val="both"/>
        <w:rPr>
          <w:rFonts w:eastAsia="TimesNewRomanPS-ItalicMT"/>
          <w:iCs/>
          <w:sz w:val="28"/>
          <w:szCs w:val="28"/>
          <w:lang w:val="ru-RU"/>
        </w:rPr>
      </w:pPr>
      <w:r w:rsidRPr="00D27B9C">
        <w:rPr>
          <w:rFonts w:eastAsia="TimesNewRomanPS-ItalicMT"/>
          <w:iCs/>
          <w:sz w:val="28"/>
          <w:szCs w:val="28"/>
          <w:lang w:val="ru-RU"/>
        </w:rPr>
        <w:t>- основної частини;</w:t>
      </w:r>
    </w:p>
    <w:p w:rsidR="006A0522" w:rsidRPr="00D27B9C" w:rsidRDefault="006A0522" w:rsidP="00D27B9C">
      <w:pPr>
        <w:autoSpaceDE w:val="0"/>
        <w:autoSpaceDN w:val="0"/>
        <w:adjustRightInd w:val="0"/>
        <w:spacing w:line="360" w:lineRule="auto"/>
        <w:ind w:firstLine="708"/>
        <w:jc w:val="both"/>
        <w:rPr>
          <w:rFonts w:eastAsia="TimesNewRomanPS-ItalicMT"/>
          <w:iCs/>
          <w:sz w:val="28"/>
          <w:szCs w:val="28"/>
          <w:lang w:val="ru-RU"/>
        </w:rPr>
      </w:pPr>
      <w:r w:rsidRPr="00D27B9C">
        <w:rPr>
          <w:rFonts w:eastAsia="TimesNewRomanPS-ItalicMT"/>
          <w:iCs/>
          <w:sz w:val="28"/>
          <w:szCs w:val="28"/>
          <w:lang w:val="ru-RU"/>
        </w:rPr>
        <w:t>- висновків;</w:t>
      </w:r>
    </w:p>
    <w:p w:rsidR="006A0522" w:rsidRPr="00D27B9C" w:rsidRDefault="006A0522" w:rsidP="00D27B9C">
      <w:pPr>
        <w:autoSpaceDE w:val="0"/>
        <w:autoSpaceDN w:val="0"/>
        <w:adjustRightInd w:val="0"/>
        <w:spacing w:line="360" w:lineRule="auto"/>
        <w:ind w:firstLine="708"/>
        <w:jc w:val="both"/>
        <w:rPr>
          <w:rFonts w:eastAsia="TimesNewRomanPS-ItalicMT"/>
          <w:iCs/>
          <w:sz w:val="28"/>
          <w:szCs w:val="28"/>
          <w:lang w:val="ru-RU"/>
        </w:rPr>
      </w:pPr>
      <w:r w:rsidRPr="00D27B9C">
        <w:rPr>
          <w:rFonts w:eastAsia="TimesNewRomanPS-ItalicMT"/>
          <w:iCs/>
          <w:sz w:val="28"/>
          <w:szCs w:val="28"/>
          <w:lang w:val="ru-RU"/>
        </w:rPr>
        <w:t>- списку використаної літератури;</w:t>
      </w:r>
    </w:p>
    <w:p w:rsidR="006A0522" w:rsidRPr="00D27B9C" w:rsidRDefault="006A0522" w:rsidP="00D27B9C">
      <w:pPr>
        <w:autoSpaceDE w:val="0"/>
        <w:autoSpaceDN w:val="0"/>
        <w:adjustRightInd w:val="0"/>
        <w:spacing w:line="360" w:lineRule="auto"/>
        <w:ind w:firstLine="708"/>
        <w:jc w:val="both"/>
        <w:rPr>
          <w:rFonts w:eastAsia="TimesNewRomanPS-ItalicMT"/>
          <w:iCs/>
          <w:sz w:val="28"/>
          <w:szCs w:val="28"/>
          <w:lang w:val="ru-RU"/>
        </w:rPr>
      </w:pPr>
      <w:r w:rsidRPr="00D27B9C">
        <w:rPr>
          <w:rFonts w:eastAsia="TimesNewRomanPS-ItalicMT"/>
          <w:iCs/>
          <w:sz w:val="28"/>
          <w:szCs w:val="28"/>
          <w:lang w:val="ru-RU"/>
        </w:rPr>
        <w:t>- додатків (якщо вони необхідні).</w:t>
      </w:r>
    </w:p>
    <w:p w:rsidR="006A0522" w:rsidRPr="00D27B9C" w:rsidRDefault="006A0522" w:rsidP="00D27B9C">
      <w:pPr>
        <w:autoSpaceDE w:val="0"/>
        <w:autoSpaceDN w:val="0"/>
        <w:adjustRightInd w:val="0"/>
        <w:spacing w:line="360" w:lineRule="auto"/>
        <w:ind w:firstLine="708"/>
        <w:jc w:val="both"/>
        <w:rPr>
          <w:rFonts w:eastAsia="TimesNewRomanPS-ItalicMT"/>
          <w:iCs/>
          <w:sz w:val="28"/>
          <w:szCs w:val="28"/>
          <w:lang w:val="ru-RU"/>
        </w:rPr>
      </w:pPr>
      <w:r w:rsidRPr="00D27B9C">
        <w:rPr>
          <w:rFonts w:eastAsia="TimesNewRomanPS-ItalicMT"/>
          <w:iCs/>
          <w:sz w:val="28"/>
          <w:szCs w:val="28"/>
          <w:lang w:val="ru-RU"/>
        </w:rPr>
        <w:t>Внутрішня структура може складатися із завдання з підготовки дипломної роботи, вступу, двох - максимум трьох розділів з 2 - 3 параграфами кожна, заключення у вигляді висновків і рекомендацій, бібліографії й додатків.</w:t>
      </w:r>
    </w:p>
    <w:p w:rsidR="006A0522" w:rsidRPr="00D27B9C" w:rsidRDefault="006A0522" w:rsidP="00D27B9C">
      <w:pPr>
        <w:autoSpaceDE w:val="0"/>
        <w:autoSpaceDN w:val="0"/>
        <w:adjustRightInd w:val="0"/>
        <w:spacing w:line="360" w:lineRule="auto"/>
        <w:ind w:firstLine="708"/>
        <w:jc w:val="both"/>
        <w:rPr>
          <w:rFonts w:eastAsia="TimesNewRomanPS-ItalicMT"/>
          <w:iCs/>
          <w:sz w:val="28"/>
          <w:szCs w:val="28"/>
          <w:lang w:val="ru-RU"/>
        </w:rPr>
      </w:pPr>
      <w:r w:rsidRPr="00D27B9C">
        <w:rPr>
          <w:rFonts w:eastAsia="TimesNewRomanPS-ItalicMT"/>
          <w:iCs/>
          <w:sz w:val="28"/>
          <w:szCs w:val="28"/>
          <w:lang w:val="ru-RU"/>
        </w:rPr>
        <w:t>Готова дипломна робота підписується виконавцем і здається науковому керівнику в строк, встановлений завданням або планом-графіком. Після її прочитання керівник готує на неї письмовий відгук. У відгуку відбиваються позитивні й негативні сторони дипломної роботи за такою схемою:</w:t>
      </w:r>
    </w:p>
    <w:p w:rsidR="006A0522" w:rsidRPr="00D27B9C" w:rsidRDefault="006A0522" w:rsidP="00D27B9C">
      <w:pPr>
        <w:autoSpaceDE w:val="0"/>
        <w:autoSpaceDN w:val="0"/>
        <w:adjustRightInd w:val="0"/>
        <w:spacing w:line="360" w:lineRule="auto"/>
        <w:ind w:firstLine="708"/>
        <w:jc w:val="both"/>
        <w:rPr>
          <w:rFonts w:eastAsia="TimesNewRomanPS-ItalicMT"/>
          <w:iCs/>
          <w:sz w:val="28"/>
          <w:szCs w:val="28"/>
          <w:lang w:val="ru-RU"/>
        </w:rPr>
      </w:pPr>
      <w:r w:rsidRPr="00D27B9C">
        <w:rPr>
          <w:rFonts w:eastAsia="TimesNewRomanPS-ItalicMT"/>
          <w:iCs/>
          <w:sz w:val="28"/>
          <w:szCs w:val="28"/>
          <w:lang w:val="ru-RU"/>
        </w:rPr>
        <w:t>- актуальність;</w:t>
      </w:r>
    </w:p>
    <w:p w:rsidR="006A0522" w:rsidRPr="00D27B9C" w:rsidRDefault="006A0522" w:rsidP="00D27B9C">
      <w:pPr>
        <w:autoSpaceDE w:val="0"/>
        <w:autoSpaceDN w:val="0"/>
        <w:adjustRightInd w:val="0"/>
        <w:spacing w:line="360" w:lineRule="auto"/>
        <w:ind w:firstLine="708"/>
        <w:jc w:val="both"/>
        <w:rPr>
          <w:rFonts w:eastAsia="TimesNewRomanPS-ItalicMT"/>
          <w:iCs/>
          <w:sz w:val="28"/>
          <w:szCs w:val="28"/>
          <w:lang w:val="ru-RU"/>
        </w:rPr>
      </w:pPr>
      <w:r w:rsidRPr="00D27B9C">
        <w:rPr>
          <w:rFonts w:eastAsia="TimesNewRomanPS-ItalicMT"/>
          <w:iCs/>
          <w:sz w:val="28"/>
          <w:szCs w:val="28"/>
          <w:lang w:val="ru-RU"/>
        </w:rPr>
        <w:t>- новизна;</w:t>
      </w:r>
    </w:p>
    <w:p w:rsidR="006A0522" w:rsidRPr="00D27B9C" w:rsidRDefault="006A0522" w:rsidP="00D27B9C">
      <w:pPr>
        <w:autoSpaceDE w:val="0"/>
        <w:autoSpaceDN w:val="0"/>
        <w:adjustRightInd w:val="0"/>
        <w:spacing w:line="360" w:lineRule="auto"/>
        <w:ind w:firstLine="708"/>
        <w:jc w:val="both"/>
        <w:rPr>
          <w:rFonts w:eastAsia="TimesNewRomanPS-ItalicMT"/>
          <w:iCs/>
          <w:sz w:val="28"/>
          <w:szCs w:val="28"/>
          <w:lang w:val="ru-RU"/>
        </w:rPr>
      </w:pPr>
      <w:r w:rsidRPr="00D27B9C">
        <w:rPr>
          <w:rFonts w:eastAsia="TimesNewRomanPS-ItalicMT"/>
          <w:iCs/>
          <w:sz w:val="28"/>
          <w:szCs w:val="28"/>
          <w:lang w:val="ru-RU"/>
        </w:rPr>
        <w:t>- теоретична й практична значущість проведеного дослідження;</w:t>
      </w:r>
    </w:p>
    <w:p w:rsidR="006A0522" w:rsidRPr="00D27B9C" w:rsidRDefault="006A0522" w:rsidP="00D27B9C">
      <w:pPr>
        <w:autoSpaceDE w:val="0"/>
        <w:autoSpaceDN w:val="0"/>
        <w:adjustRightInd w:val="0"/>
        <w:spacing w:line="360" w:lineRule="auto"/>
        <w:ind w:firstLine="708"/>
        <w:jc w:val="both"/>
        <w:rPr>
          <w:rFonts w:eastAsia="TimesNewRomanPS-ItalicMT"/>
          <w:iCs/>
          <w:sz w:val="28"/>
          <w:szCs w:val="28"/>
          <w:lang w:val="ru-RU"/>
        </w:rPr>
      </w:pPr>
      <w:r w:rsidRPr="00D27B9C">
        <w:rPr>
          <w:rFonts w:eastAsia="TimesNewRomanPS-ItalicMT"/>
          <w:iCs/>
          <w:sz w:val="28"/>
          <w:szCs w:val="28"/>
          <w:lang w:val="ru-RU"/>
        </w:rPr>
        <w:t>- повнота висвітлення питань теми, використання літератури й практичного матеріалу;</w:t>
      </w:r>
    </w:p>
    <w:p w:rsidR="006A0522" w:rsidRPr="00D27B9C" w:rsidRDefault="006A0522" w:rsidP="00D27B9C">
      <w:pPr>
        <w:autoSpaceDE w:val="0"/>
        <w:autoSpaceDN w:val="0"/>
        <w:adjustRightInd w:val="0"/>
        <w:spacing w:line="360" w:lineRule="auto"/>
        <w:ind w:firstLine="708"/>
        <w:jc w:val="both"/>
        <w:rPr>
          <w:rFonts w:eastAsia="TimesNewRomanPS-ItalicMT"/>
          <w:iCs/>
          <w:sz w:val="28"/>
          <w:szCs w:val="28"/>
          <w:lang w:val="ru-RU"/>
        </w:rPr>
      </w:pPr>
      <w:r w:rsidRPr="00D27B9C">
        <w:rPr>
          <w:rFonts w:eastAsia="TimesNewRomanPS-ItalicMT"/>
          <w:iCs/>
          <w:sz w:val="28"/>
          <w:szCs w:val="28"/>
          <w:lang w:val="ru-RU"/>
        </w:rPr>
        <w:t>- ступінь самостійності автора в розкритті теми;</w:t>
      </w:r>
    </w:p>
    <w:p w:rsidR="006A0522" w:rsidRPr="00D27B9C" w:rsidRDefault="006A0522" w:rsidP="00D27B9C">
      <w:pPr>
        <w:autoSpaceDE w:val="0"/>
        <w:autoSpaceDN w:val="0"/>
        <w:adjustRightInd w:val="0"/>
        <w:spacing w:line="360" w:lineRule="auto"/>
        <w:ind w:firstLine="708"/>
        <w:jc w:val="both"/>
        <w:rPr>
          <w:rFonts w:eastAsia="TimesNewRomanPS-ItalicMT"/>
          <w:iCs/>
          <w:sz w:val="28"/>
          <w:szCs w:val="28"/>
          <w:lang w:val="ru-RU"/>
        </w:rPr>
      </w:pPr>
      <w:r w:rsidRPr="00D27B9C">
        <w:rPr>
          <w:rFonts w:eastAsia="TimesNewRomanPS-ItalicMT"/>
          <w:iCs/>
          <w:sz w:val="28"/>
          <w:szCs w:val="28"/>
          <w:lang w:val="ru-RU"/>
        </w:rPr>
        <w:t>- обґрунтованість висновків, логічність аргументації;</w:t>
      </w:r>
    </w:p>
    <w:p w:rsidR="006A0522" w:rsidRPr="00D27B9C" w:rsidRDefault="006A0522" w:rsidP="00D27B9C">
      <w:pPr>
        <w:autoSpaceDE w:val="0"/>
        <w:autoSpaceDN w:val="0"/>
        <w:adjustRightInd w:val="0"/>
        <w:spacing w:line="360" w:lineRule="auto"/>
        <w:ind w:firstLine="708"/>
        <w:jc w:val="both"/>
        <w:rPr>
          <w:rFonts w:eastAsia="TimesNewRomanPS-ItalicMT"/>
          <w:iCs/>
          <w:sz w:val="28"/>
          <w:szCs w:val="28"/>
          <w:lang w:val="ru-RU"/>
        </w:rPr>
      </w:pPr>
      <w:r w:rsidRPr="00D27B9C">
        <w:rPr>
          <w:rFonts w:eastAsia="TimesNewRomanPS-ItalicMT"/>
          <w:iCs/>
          <w:sz w:val="28"/>
          <w:szCs w:val="28"/>
          <w:lang w:val="ru-RU"/>
        </w:rPr>
        <w:t>- наявність пропозицій і рекомендацій, можливість їх впровадження у навчальний процес;</w:t>
      </w:r>
    </w:p>
    <w:p w:rsidR="006A0522" w:rsidRPr="00D27B9C" w:rsidRDefault="006A0522" w:rsidP="00D27B9C">
      <w:pPr>
        <w:autoSpaceDE w:val="0"/>
        <w:autoSpaceDN w:val="0"/>
        <w:adjustRightInd w:val="0"/>
        <w:spacing w:line="360" w:lineRule="auto"/>
        <w:ind w:firstLine="708"/>
        <w:jc w:val="both"/>
        <w:rPr>
          <w:rFonts w:eastAsia="TimesNewRomanPS-ItalicMT"/>
          <w:iCs/>
          <w:sz w:val="28"/>
          <w:szCs w:val="28"/>
          <w:lang w:val="ru-RU"/>
        </w:rPr>
      </w:pPr>
      <w:r w:rsidRPr="00D27B9C">
        <w:rPr>
          <w:rFonts w:eastAsia="TimesNewRomanPS-ItalicMT"/>
          <w:iCs/>
          <w:sz w:val="28"/>
          <w:szCs w:val="28"/>
          <w:lang w:val="ru-RU"/>
        </w:rPr>
        <w:t>- відповідність оформлення роботи встановленим правилам;</w:t>
      </w:r>
    </w:p>
    <w:p w:rsidR="006A0522" w:rsidRPr="00D27B9C" w:rsidRDefault="006A0522" w:rsidP="00D27B9C">
      <w:pPr>
        <w:autoSpaceDE w:val="0"/>
        <w:autoSpaceDN w:val="0"/>
        <w:adjustRightInd w:val="0"/>
        <w:spacing w:line="360" w:lineRule="auto"/>
        <w:ind w:firstLine="708"/>
        <w:jc w:val="both"/>
        <w:rPr>
          <w:rFonts w:eastAsia="TimesNewRomanPS-ItalicMT"/>
          <w:iCs/>
          <w:sz w:val="28"/>
          <w:szCs w:val="28"/>
          <w:lang w:val="ru-RU"/>
        </w:rPr>
      </w:pPr>
      <w:r w:rsidRPr="00D27B9C">
        <w:rPr>
          <w:rFonts w:eastAsia="TimesNewRomanPS-ItalicMT"/>
          <w:iCs/>
          <w:sz w:val="28"/>
          <w:szCs w:val="28"/>
          <w:lang w:val="ru-RU"/>
        </w:rPr>
        <w:lastRenderedPageBreak/>
        <w:t>- неточності, помилки, спірні моменти, зауваження щодо змісту й оформлення.</w:t>
      </w:r>
    </w:p>
    <w:p w:rsidR="006A0522" w:rsidRPr="00D27B9C" w:rsidRDefault="006A0522" w:rsidP="00D27B9C">
      <w:pPr>
        <w:autoSpaceDE w:val="0"/>
        <w:autoSpaceDN w:val="0"/>
        <w:adjustRightInd w:val="0"/>
        <w:spacing w:line="360" w:lineRule="auto"/>
        <w:ind w:firstLine="708"/>
        <w:jc w:val="both"/>
        <w:rPr>
          <w:rFonts w:eastAsia="TimesNewRomanPS-ItalicMT"/>
          <w:iCs/>
          <w:sz w:val="28"/>
          <w:szCs w:val="28"/>
          <w:lang w:val="ru-RU"/>
        </w:rPr>
      </w:pPr>
      <w:r w:rsidRPr="00D27B9C">
        <w:rPr>
          <w:rFonts w:eastAsia="TimesNewRomanPS-ItalicMT"/>
          <w:iCs/>
          <w:sz w:val="28"/>
          <w:szCs w:val="28"/>
          <w:lang w:val="ru-RU"/>
        </w:rPr>
        <w:t>Дипломна робота з письмовим відгуком керівника не менш ніж за 10 днів до захисту передається рецензенту для рецензування.</w:t>
      </w:r>
    </w:p>
    <w:p w:rsidR="006A0522" w:rsidRPr="00D27B9C" w:rsidRDefault="006A0522" w:rsidP="00D27B9C">
      <w:pPr>
        <w:autoSpaceDE w:val="0"/>
        <w:autoSpaceDN w:val="0"/>
        <w:adjustRightInd w:val="0"/>
        <w:spacing w:line="360" w:lineRule="auto"/>
        <w:ind w:firstLine="708"/>
        <w:jc w:val="both"/>
        <w:rPr>
          <w:rFonts w:eastAsia="TimesNewRomanPS-ItalicMT"/>
          <w:iCs/>
          <w:sz w:val="28"/>
          <w:szCs w:val="28"/>
          <w:lang w:val="ru-RU"/>
        </w:rPr>
      </w:pPr>
      <w:r w:rsidRPr="00D27B9C">
        <w:rPr>
          <w:rFonts w:eastAsia="TimesNewRomanPS-ItalicMT"/>
          <w:iCs/>
          <w:sz w:val="28"/>
          <w:szCs w:val="28"/>
          <w:lang w:val="ru-RU"/>
        </w:rPr>
        <w:t>Як рецензенти залучаються, як правило, науковці, що працюють у відповідній галузі, висококваліфіковані практичні працівники, що мають вищу освіту.</w:t>
      </w:r>
    </w:p>
    <w:p w:rsidR="006A0522" w:rsidRPr="00D27B9C" w:rsidRDefault="006A0522" w:rsidP="00D27B9C">
      <w:pPr>
        <w:autoSpaceDE w:val="0"/>
        <w:autoSpaceDN w:val="0"/>
        <w:adjustRightInd w:val="0"/>
        <w:spacing w:line="360" w:lineRule="auto"/>
        <w:ind w:firstLine="708"/>
        <w:jc w:val="both"/>
        <w:rPr>
          <w:rFonts w:eastAsia="TimesNewRomanPS-ItalicMT"/>
          <w:iCs/>
          <w:sz w:val="28"/>
          <w:szCs w:val="28"/>
          <w:lang w:val="ru-RU"/>
        </w:rPr>
      </w:pPr>
      <w:r w:rsidRPr="00D27B9C">
        <w:rPr>
          <w:rFonts w:eastAsia="TimesNewRomanPS-ItalicMT"/>
          <w:iCs/>
          <w:sz w:val="28"/>
          <w:szCs w:val="28"/>
          <w:lang w:val="ru-RU"/>
        </w:rPr>
        <w:t>Рецензія (відгук про наукову працю) - це робота, у якій критично оцінюють основні положення й результати рецензованого дослідження. Особливу увагу звертають на актуальність його теоретичних положень, доцільність і оригінальність прийнятих методів дослідження, новизну й вірогідність отриманих результатів, їхню практичну користь.</w:t>
      </w:r>
    </w:p>
    <w:p w:rsidR="006A0522" w:rsidRPr="00D27B9C" w:rsidRDefault="006A0522" w:rsidP="00D27B9C">
      <w:pPr>
        <w:autoSpaceDE w:val="0"/>
        <w:autoSpaceDN w:val="0"/>
        <w:adjustRightInd w:val="0"/>
        <w:spacing w:line="360" w:lineRule="auto"/>
        <w:ind w:firstLine="708"/>
        <w:jc w:val="both"/>
        <w:rPr>
          <w:rFonts w:eastAsia="TimesNewRomanPS-ItalicMT"/>
          <w:iCs/>
          <w:sz w:val="28"/>
          <w:szCs w:val="28"/>
          <w:lang w:val="ru-RU"/>
        </w:rPr>
      </w:pPr>
      <w:r w:rsidRPr="00D27B9C">
        <w:rPr>
          <w:rFonts w:eastAsia="TimesNewRomanPS-ItalicMT"/>
          <w:iCs/>
          <w:sz w:val="28"/>
          <w:szCs w:val="28"/>
          <w:lang w:val="ru-RU"/>
        </w:rPr>
        <w:t>При складанні рецензії дотримуються такої послідовності:</w:t>
      </w:r>
    </w:p>
    <w:p w:rsidR="006A0522" w:rsidRPr="00D27B9C" w:rsidRDefault="006A0522" w:rsidP="00D27B9C">
      <w:pPr>
        <w:autoSpaceDE w:val="0"/>
        <w:autoSpaceDN w:val="0"/>
        <w:adjustRightInd w:val="0"/>
        <w:spacing w:line="360" w:lineRule="auto"/>
        <w:ind w:firstLine="708"/>
        <w:jc w:val="both"/>
        <w:rPr>
          <w:rFonts w:eastAsia="TimesNewRomanPS-ItalicMT"/>
          <w:iCs/>
          <w:sz w:val="28"/>
          <w:szCs w:val="28"/>
          <w:lang w:val="ru-RU"/>
        </w:rPr>
      </w:pPr>
      <w:r w:rsidRPr="00D27B9C">
        <w:rPr>
          <w:rFonts w:eastAsia="TimesNewRomanPS-ItalicMT"/>
          <w:iCs/>
          <w:sz w:val="28"/>
          <w:szCs w:val="28"/>
          <w:lang w:val="ru-RU"/>
        </w:rPr>
        <w:t>- обґрунтування необхідності (актуальність) теми дослідження;</w:t>
      </w:r>
    </w:p>
    <w:p w:rsidR="006A0522" w:rsidRPr="00D27B9C" w:rsidRDefault="006A0522" w:rsidP="00D27B9C">
      <w:pPr>
        <w:autoSpaceDE w:val="0"/>
        <w:autoSpaceDN w:val="0"/>
        <w:adjustRightInd w:val="0"/>
        <w:spacing w:line="360" w:lineRule="auto"/>
        <w:ind w:firstLine="708"/>
        <w:jc w:val="both"/>
        <w:rPr>
          <w:rFonts w:eastAsia="TimesNewRomanPS-ItalicMT"/>
          <w:iCs/>
          <w:sz w:val="28"/>
          <w:szCs w:val="28"/>
          <w:lang w:val="ru-RU"/>
        </w:rPr>
      </w:pPr>
      <w:r w:rsidRPr="00D27B9C">
        <w:rPr>
          <w:rFonts w:eastAsia="TimesNewRomanPS-ItalicMT"/>
          <w:iCs/>
          <w:sz w:val="28"/>
          <w:szCs w:val="28"/>
          <w:lang w:val="ru-RU"/>
        </w:rPr>
        <w:t>- оцінка ідейного й наукового змісту (основна частина рецензії), мови, стилю;</w:t>
      </w:r>
    </w:p>
    <w:p w:rsidR="006A0522" w:rsidRPr="00D27B9C" w:rsidRDefault="006A0522" w:rsidP="00D27B9C">
      <w:pPr>
        <w:autoSpaceDE w:val="0"/>
        <w:autoSpaceDN w:val="0"/>
        <w:adjustRightInd w:val="0"/>
        <w:spacing w:line="360" w:lineRule="auto"/>
        <w:ind w:firstLine="708"/>
        <w:jc w:val="both"/>
        <w:rPr>
          <w:rFonts w:eastAsia="TimesNewRomanPS-ItalicMT"/>
          <w:iCs/>
          <w:sz w:val="28"/>
          <w:szCs w:val="28"/>
          <w:lang w:val="ru-RU"/>
        </w:rPr>
      </w:pPr>
      <w:r w:rsidRPr="00D27B9C">
        <w:rPr>
          <w:rFonts w:eastAsia="TimesNewRomanPS-ItalicMT"/>
          <w:iCs/>
          <w:sz w:val="28"/>
          <w:szCs w:val="28"/>
          <w:lang w:val="ru-RU"/>
        </w:rPr>
        <w:t>- послідовність викладення результатів дослідження;</w:t>
      </w:r>
    </w:p>
    <w:p w:rsidR="006A0522" w:rsidRPr="00D27B9C" w:rsidRDefault="006A0522" w:rsidP="00D27B9C">
      <w:pPr>
        <w:autoSpaceDE w:val="0"/>
        <w:autoSpaceDN w:val="0"/>
        <w:adjustRightInd w:val="0"/>
        <w:spacing w:line="360" w:lineRule="auto"/>
        <w:ind w:firstLine="708"/>
        <w:jc w:val="both"/>
        <w:rPr>
          <w:rFonts w:eastAsia="TimesNewRomanPS-ItalicMT"/>
          <w:iCs/>
          <w:sz w:val="28"/>
          <w:szCs w:val="28"/>
          <w:lang w:val="ru-RU"/>
        </w:rPr>
      </w:pPr>
      <w:r w:rsidRPr="00D27B9C">
        <w:rPr>
          <w:rFonts w:eastAsia="TimesNewRomanPS-ItalicMT"/>
          <w:iCs/>
          <w:sz w:val="28"/>
          <w:szCs w:val="28"/>
          <w:lang w:val="ru-RU"/>
        </w:rPr>
        <w:t>- оцінка ілюстративного матеріалу, обсягу досліджень і рукопису тексту;</w:t>
      </w:r>
    </w:p>
    <w:p w:rsidR="006A0522" w:rsidRPr="00D27B9C" w:rsidRDefault="006A0522" w:rsidP="00D27B9C">
      <w:pPr>
        <w:autoSpaceDE w:val="0"/>
        <w:autoSpaceDN w:val="0"/>
        <w:adjustRightInd w:val="0"/>
        <w:spacing w:line="360" w:lineRule="auto"/>
        <w:ind w:firstLine="708"/>
        <w:jc w:val="both"/>
        <w:rPr>
          <w:rFonts w:eastAsia="TimesNewRomanPS-ItalicMT"/>
          <w:iCs/>
          <w:sz w:val="28"/>
          <w:szCs w:val="28"/>
          <w:lang w:val="ru-RU"/>
        </w:rPr>
      </w:pPr>
      <w:r w:rsidRPr="00D27B9C">
        <w:rPr>
          <w:rFonts w:eastAsia="TimesNewRomanPS-ItalicMT"/>
          <w:iCs/>
          <w:sz w:val="28"/>
          <w:szCs w:val="28"/>
          <w:lang w:val="ru-RU"/>
        </w:rPr>
        <w:t>- загальні висновки; підсумкова оцінка дослідження.</w:t>
      </w:r>
    </w:p>
    <w:p w:rsidR="006A0522" w:rsidRPr="00D27B9C" w:rsidRDefault="006A0522" w:rsidP="00D27B9C">
      <w:pPr>
        <w:autoSpaceDE w:val="0"/>
        <w:autoSpaceDN w:val="0"/>
        <w:adjustRightInd w:val="0"/>
        <w:spacing w:line="360" w:lineRule="auto"/>
        <w:ind w:firstLine="708"/>
        <w:jc w:val="both"/>
        <w:rPr>
          <w:rFonts w:eastAsia="TimesNewRomanPS-ItalicMT"/>
          <w:iCs/>
          <w:sz w:val="28"/>
          <w:szCs w:val="28"/>
          <w:lang w:val="ru-RU"/>
        </w:rPr>
      </w:pPr>
      <w:r w:rsidRPr="00D27B9C">
        <w:rPr>
          <w:rFonts w:eastAsia="TimesNewRomanPS-ItalicMT"/>
          <w:iCs/>
          <w:sz w:val="28"/>
          <w:szCs w:val="28"/>
          <w:lang w:val="ru-RU"/>
        </w:rPr>
        <w:t>Критика рецензента повинна бути принциповою, науковообґрунтованою, вимогливою, але разом з тим і доброзичливою, сприятливою для поліпшення дослідження.</w:t>
      </w:r>
    </w:p>
    <w:p w:rsidR="006A0522" w:rsidRPr="00D27B9C" w:rsidRDefault="006A0522" w:rsidP="00D27B9C">
      <w:pPr>
        <w:autoSpaceDE w:val="0"/>
        <w:autoSpaceDN w:val="0"/>
        <w:adjustRightInd w:val="0"/>
        <w:spacing w:line="360" w:lineRule="auto"/>
        <w:ind w:firstLine="708"/>
        <w:jc w:val="both"/>
        <w:rPr>
          <w:rFonts w:eastAsia="TimesNewRomanPS-ItalicMT"/>
          <w:iCs/>
          <w:sz w:val="28"/>
          <w:szCs w:val="28"/>
          <w:lang w:val="ru-RU"/>
        </w:rPr>
      </w:pPr>
      <w:r w:rsidRPr="00D27B9C">
        <w:rPr>
          <w:rFonts w:eastAsia="TimesNewRomanPS-ItalicMT"/>
          <w:iCs/>
          <w:sz w:val="28"/>
          <w:szCs w:val="28"/>
          <w:lang w:val="ru-RU"/>
        </w:rPr>
        <w:t>Дипломна робота захищається студентом перед Державною екзаменаційною комісією на відкритому засіданні. Для викладення основних результатів дослідження автору надається 10-15 хвилин. У виступі доповідач (дипломник) не повинен озвучувати чужі загальновідомі факти, положення, визначення, а коротко викласти розуміння досліджуваної проблеми, приділивши більше уваги результатам власного дослідження.</w:t>
      </w:r>
    </w:p>
    <w:p w:rsidR="006A0522" w:rsidRPr="00D27B9C" w:rsidRDefault="006A0522" w:rsidP="00D27B9C">
      <w:pPr>
        <w:autoSpaceDE w:val="0"/>
        <w:autoSpaceDN w:val="0"/>
        <w:adjustRightInd w:val="0"/>
        <w:spacing w:line="360" w:lineRule="auto"/>
        <w:ind w:firstLine="708"/>
        <w:jc w:val="both"/>
        <w:rPr>
          <w:rFonts w:eastAsia="TimesNewRomanPS-ItalicMT"/>
          <w:iCs/>
          <w:sz w:val="28"/>
          <w:szCs w:val="28"/>
          <w:lang w:val="ru-RU"/>
        </w:rPr>
      </w:pPr>
      <w:r w:rsidRPr="00D27B9C">
        <w:rPr>
          <w:rFonts w:eastAsia="TimesNewRomanPS-ItalicMT"/>
          <w:iCs/>
          <w:sz w:val="28"/>
          <w:szCs w:val="28"/>
          <w:lang w:val="ru-RU"/>
        </w:rPr>
        <w:t>У доповіді рекомендується відобразити:</w:t>
      </w:r>
    </w:p>
    <w:p w:rsidR="006A0522" w:rsidRPr="00D27B9C" w:rsidRDefault="006A0522" w:rsidP="00D27B9C">
      <w:pPr>
        <w:autoSpaceDE w:val="0"/>
        <w:autoSpaceDN w:val="0"/>
        <w:adjustRightInd w:val="0"/>
        <w:spacing w:line="360" w:lineRule="auto"/>
        <w:ind w:firstLine="708"/>
        <w:jc w:val="both"/>
        <w:rPr>
          <w:rFonts w:eastAsia="TimesNewRomanPS-ItalicMT"/>
          <w:iCs/>
          <w:sz w:val="28"/>
          <w:szCs w:val="28"/>
          <w:lang w:val="ru-RU"/>
        </w:rPr>
      </w:pPr>
      <w:r w:rsidRPr="00D27B9C">
        <w:rPr>
          <w:rFonts w:eastAsia="TimesNewRomanPS-ItalicMT"/>
          <w:iCs/>
          <w:sz w:val="28"/>
          <w:szCs w:val="28"/>
          <w:lang w:val="ru-RU"/>
        </w:rPr>
        <w:t>- обґрунтування актуальності теми;</w:t>
      </w:r>
    </w:p>
    <w:p w:rsidR="006A0522" w:rsidRPr="00D27B9C" w:rsidRDefault="006A0522" w:rsidP="00D27B9C">
      <w:pPr>
        <w:autoSpaceDE w:val="0"/>
        <w:autoSpaceDN w:val="0"/>
        <w:adjustRightInd w:val="0"/>
        <w:spacing w:line="360" w:lineRule="auto"/>
        <w:ind w:firstLine="708"/>
        <w:jc w:val="both"/>
        <w:rPr>
          <w:rFonts w:eastAsia="TimesNewRomanPS-ItalicMT"/>
          <w:iCs/>
          <w:sz w:val="28"/>
          <w:szCs w:val="28"/>
          <w:lang w:val="ru-RU"/>
        </w:rPr>
      </w:pPr>
      <w:r w:rsidRPr="00D27B9C">
        <w:rPr>
          <w:rFonts w:eastAsia="TimesNewRomanPS-ItalicMT"/>
          <w:iCs/>
          <w:sz w:val="28"/>
          <w:szCs w:val="28"/>
          <w:lang w:val="ru-RU"/>
        </w:rPr>
        <w:lastRenderedPageBreak/>
        <w:t>- характеристику об'єкта дослідження;</w:t>
      </w:r>
    </w:p>
    <w:p w:rsidR="006A0522" w:rsidRPr="00D27B9C" w:rsidRDefault="006A0522" w:rsidP="00D27B9C">
      <w:pPr>
        <w:autoSpaceDE w:val="0"/>
        <w:autoSpaceDN w:val="0"/>
        <w:adjustRightInd w:val="0"/>
        <w:spacing w:line="360" w:lineRule="auto"/>
        <w:ind w:firstLine="708"/>
        <w:jc w:val="both"/>
        <w:rPr>
          <w:rFonts w:eastAsia="TimesNewRomanPS-ItalicMT"/>
          <w:iCs/>
          <w:sz w:val="28"/>
          <w:szCs w:val="28"/>
          <w:lang w:val="ru-RU"/>
        </w:rPr>
      </w:pPr>
      <w:r w:rsidRPr="00D27B9C">
        <w:rPr>
          <w:rFonts w:eastAsia="TimesNewRomanPS-ItalicMT"/>
          <w:iCs/>
          <w:sz w:val="28"/>
          <w:szCs w:val="28"/>
          <w:lang w:val="ru-RU"/>
        </w:rPr>
        <w:t>- основний зміст за розділами;</w:t>
      </w:r>
    </w:p>
    <w:p w:rsidR="006A0522" w:rsidRPr="00D27B9C" w:rsidRDefault="006A0522" w:rsidP="00D27B9C">
      <w:pPr>
        <w:autoSpaceDE w:val="0"/>
        <w:autoSpaceDN w:val="0"/>
        <w:adjustRightInd w:val="0"/>
        <w:spacing w:line="360" w:lineRule="auto"/>
        <w:ind w:firstLine="708"/>
        <w:jc w:val="both"/>
        <w:rPr>
          <w:rFonts w:eastAsia="TimesNewRomanPS-ItalicMT"/>
          <w:iCs/>
          <w:sz w:val="28"/>
          <w:szCs w:val="28"/>
          <w:lang w:val="ru-RU"/>
        </w:rPr>
      </w:pPr>
      <w:r w:rsidRPr="00D27B9C">
        <w:rPr>
          <w:rFonts w:eastAsia="TimesNewRomanPS-ItalicMT"/>
          <w:iCs/>
          <w:sz w:val="28"/>
          <w:szCs w:val="28"/>
          <w:lang w:val="ru-RU"/>
        </w:rPr>
        <w:t>- обґрунтування запропонованих заходів;</w:t>
      </w:r>
    </w:p>
    <w:p w:rsidR="006A0522" w:rsidRPr="00D27B9C" w:rsidRDefault="006A0522" w:rsidP="00D27B9C">
      <w:pPr>
        <w:autoSpaceDE w:val="0"/>
        <w:autoSpaceDN w:val="0"/>
        <w:adjustRightInd w:val="0"/>
        <w:spacing w:line="360" w:lineRule="auto"/>
        <w:ind w:firstLine="708"/>
        <w:jc w:val="both"/>
        <w:rPr>
          <w:rFonts w:eastAsia="TimesNewRomanPS-ItalicMT"/>
          <w:iCs/>
          <w:sz w:val="28"/>
          <w:szCs w:val="28"/>
          <w:lang w:val="ru-RU"/>
        </w:rPr>
      </w:pPr>
      <w:r w:rsidRPr="00D27B9C">
        <w:rPr>
          <w:rFonts w:eastAsia="TimesNewRomanPS-ItalicMT"/>
          <w:iCs/>
          <w:sz w:val="28"/>
          <w:szCs w:val="28"/>
          <w:lang w:val="ru-RU"/>
        </w:rPr>
        <w:t>- висновки і пропозиції.</w:t>
      </w:r>
    </w:p>
    <w:p w:rsidR="006A0522" w:rsidRPr="00D27B9C" w:rsidRDefault="006A0522" w:rsidP="00D27B9C">
      <w:pPr>
        <w:autoSpaceDE w:val="0"/>
        <w:autoSpaceDN w:val="0"/>
        <w:adjustRightInd w:val="0"/>
        <w:spacing w:line="360" w:lineRule="auto"/>
        <w:ind w:firstLine="708"/>
        <w:jc w:val="both"/>
        <w:rPr>
          <w:rFonts w:eastAsia="TimesNewRomanPS-ItalicMT"/>
          <w:iCs/>
          <w:sz w:val="28"/>
          <w:szCs w:val="28"/>
          <w:lang w:val="ru-RU"/>
        </w:rPr>
      </w:pPr>
      <w:r w:rsidRPr="00D27B9C">
        <w:rPr>
          <w:rFonts w:eastAsia="TimesNewRomanPS-ItalicMT"/>
          <w:iCs/>
          <w:sz w:val="28"/>
          <w:szCs w:val="28"/>
          <w:lang w:val="ru-RU"/>
        </w:rPr>
        <w:t>Зміст доповіді повинен бути ілюстрованим. Ілюстративний матеріал повинен підтверджувати теоретичні й практичні висновки, представляти найбільш важливі цифри, оформлені в табличній, графічній або текстовій формах.</w:t>
      </w:r>
    </w:p>
    <w:p w:rsidR="006A0522" w:rsidRPr="00D27B9C" w:rsidRDefault="006A0522" w:rsidP="00D27B9C">
      <w:pPr>
        <w:autoSpaceDE w:val="0"/>
        <w:autoSpaceDN w:val="0"/>
        <w:adjustRightInd w:val="0"/>
        <w:spacing w:line="360" w:lineRule="auto"/>
        <w:ind w:firstLine="708"/>
        <w:jc w:val="both"/>
        <w:rPr>
          <w:rFonts w:eastAsia="TimesNewRomanPS-ItalicMT"/>
          <w:iCs/>
          <w:sz w:val="28"/>
          <w:szCs w:val="28"/>
          <w:lang w:val="ru-RU"/>
        </w:rPr>
      </w:pPr>
      <w:r w:rsidRPr="00D27B9C">
        <w:rPr>
          <w:rFonts w:eastAsia="TimesNewRomanPS-ItalicMT"/>
          <w:iCs/>
          <w:sz w:val="28"/>
          <w:szCs w:val="28"/>
          <w:lang w:val="ru-RU"/>
        </w:rPr>
        <w:t>По закінченні доповіді члени комісії й присутні можуть задавати дипломнику питання з теми дипломної роботи. Відповіді повинні бути суттєвими, короткими й аргументованими.</w:t>
      </w:r>
    </w:p>
    <w:p w:rsidR="006A0522" w:rsidRPr="00D27B9C" w:rsidRDefault="006A0522" w:rsidP="00D27B9C">
      <w:pPr>
        <w:autoSpaceDE w:val="0"/>
        <w:autoSpaceDN w:val="0"/>
        <w:adjustRightInd w:val="0"/>
        <w:spacing w:line="360" w:lineRule="auto"/>
        <w:ind w:firstLine="708"/>
        <w:jc w:val="both"/>
        <w:rPr>
          <w:rFonts w:eastAsia="TimesNewRomanPS-ItalicMT"/>
          <w:iCs/>
          <w:sz w:val="28"/>
          <w:szCs w:val="28"/>
          <w:lang w:val="ru-RU"/>
        </w:rPr>
      </w:pPr>
      <w:r w:rsidRPr="00D27B9C">
        <w:rPr>
          <w:rFonts w:eastAsia="TimesNewRomanPS-ItalicMT"/>
          <w:iCs/>
          <w:sz w:val="28"/>
          <w:szCs w:val="28"/>
          <w:lang w:val="ru-RU"/>
        </w:rPr>
        <w:t>Потім зачитуються відгуки керівника й рецензента (зауваження й основні висновки з них), надається слово керівнику та рецензенту, які повідомляють свою думку про дипломну роботу.</w:t>
      </w:r>
    </w:p>
    <w:p w:rsidR="006A0522" w:rsidRPr="00D27B9C" w:rsidRDefault="006A0522" w:rsidP="00D27B9C">
      <w:pPr>
        <w:autoSpaceDE w:val="0"/>
        <w:autoSpaceDN w:val="0"/>
        <w:adjustRightInd w:val="0"/>
        <w:spacing w:line="360" w:lineRule="auto"/>
        <w:ind w:firstLine="708"/>
        <w:jc w:val="both"/>
        <w:rPr>
          <w:rFonts w:eastAsia="TimesNewRomanPS-ItalicMT"/>
          <w:iCs/>
          <w:sz w:val="28"/>
          <w:szCs w:val="28"/>
          <w:lang w:val="ru-RU"/>
        </w:rPr>
      </w:pPr>
      <w:r w:rsidRPr="00D27B9C">
        <w:rPr>
          <w:rFonts w:eastAsia="TimesNewRomanPS-ItalicMT"/>
          <w:iCs/>
          <w:sz w:val="28"/>
          <w:szCs w:val="28"/>
          <w:lang w:val="ru-RU"/>
        </w:rPr>
        <w:t>Рішення комісії щодо оцінювання дипломних робіт і підсумки захистів приймаються на закритому засіданні простою більшістю голосів членів комісії.</w:t>
      </w:r>
    </w:p>
    <w:p w:rsidR="00946F6D" w:rsidRPr="00D27B9C" w:rsidRDefault="00946F6D" w:rsidP="00D27B9C">
      <w:pPr>
        <w:widowControl/>
        <w:autoSpaceDE w:val="0"/>
        <w:autoSpaceDN w:val="0"/>
        <w:adjustRightInd w:val="0"/>
        <w:spacing w:line="360" w:lineRule="auto"/>
        <w:jc w:val="center"/>
        <w:rPr>
          <w:rFonts w:eastAsia="Times-Italic"/>
          <w:b/>
          <w:bCs/>
          <w:iCs/>
          <w:sz w:val="28"/>
          <w:szCs w:val="28"/>
          <w:lang w:val="ru-RU" w:eastAsia="ru-RU"/>
        </w:rPr>
      </w:pPr>
    </w:p>
    <w:p w:rsidR="00BD4FA6" w:rsidRPr="00D27B9C" w:rsidRDefault="00BD4FA6" w:rsidP="00D27B9C">
      <w:pPr>
        <w:widowControl/>
        <w:autoSpaceDE w:val="0"/>
        <w:autoSpaceDN w:val="0"/>
        <w:adjustRightInd w:val="0"/>
        <w:spacing w:line="360" w:lineRule="auto"/>
        <w:jc w:val="center"/>
        <w:rPr>
          <w:rFonts w:eastAsia="Times-Italic"/>
          <w:b/>
          <w:bCs/>
          <w:iCs/>
          <w:sz w:val="28"/>
          <w:szCs w:val="28"/>
          <w:lang w:val="ru-RU" w:eastAsia="ru-RU"/>
        </w:rPr>
      </w:pPr>
      <w:r w:rsidRPr="00D27B9C">
        <w:rPr>
          <w:rFonts w:eastAsia="Times-Italic"/>
          <w:b/>
          <w:bCs/>
          <w:iCs/>
          <w:sz w:val="28"/>
          <w:szCs w:val="28"/>
          <w:lang w:val="ru-RU" w:eastAsia="ru-RU"/>
        </w:rPr>
        <w:t>Г</w:t>
      </w:r>
      <w:r w:rsidR="009F007B" w:rsidRPr="00D27B9C">
        <w:rPr>
          <w:rFonts w:eastAsia="Times-Italic"/>
          <w:b/>
          <w:bCs/>
          <w:iCs/>
          <w:sz w:val="28"/>
          <w:szCs w:val="28"/>
          <w:lang w:val="ru-RU" w:eastAsia="ru-RU"/>
        </w:rPr>
        <w:t>лосарій</w:t>
      </w:r>
    </w:p>
    <w:p w:rsidR="00BD4FA6" w:rsidRPr="00D27B9C" w:rsidRDefault="00BD4FA6" w:rsidP="00D27B9C">
      <w:pPr>
        <w:widowControl/>
        <w:autoSpaceDE w:val="0"/>
        <w:autoSpaceDN w:val="0"/>
        <w:adjustRightInd w:val="0"/>
        <w:spacing w:line="360" w:lineRule="auto"/>
        <w:ind w:firstLine="720"/>
        <w:jc w:val="both"/>
        <w:rPr>
          <w:rFonts w:eastAsia="Times-Italic"/>
          <w:bCs/>
          <w:iCs/>
          <w:sz w:val="28"/>
          <w:szCs w:val="28"/>
          <w:lang w:val="ru-RU" w:eastAsia="ru-RU"/>
        </w:rPr>
      </w:pPr>
      <w:r w:rsidRPr="00D27B9C">
        <w:rPr>
          <w:rFonts w:eastAsia="Times-Italic"/>
          <w:bCs/>
          <w:iCs/>
          <w:sz w:val="28"/>
          <w:szCs w:val="28"/>
          <w:lang w:val="ru-RU" w:eastAsia="ru-RU"/>
        </w:rPr>
        <w:t>Абсолютне — те, що існує через себе, отже самостійне, безумовне за своєю суттю і безвідносне до будь-чого, незалежне, алей «досконале», «логічнозавершене».</w:t>
      </w:r>
    </w:p>
    <w:p w:rsidR="00BD4FA6" w:rsidRPr="00D27B9C" w:rsidRDefault="00BD4FA6" w:rsidP="00D27B9C">
      <w:pPr>
        <w:widowControl/>
        <w:autoSpaceDE w:val="0"/>
        <w:autoSpaceDN w:val="0"/>
        <w:adjustRightInd w:val="0"/>
        <w:spacing w:line="360" w:lineRule="auto"/>
        <w:ind w:firstLine="720"/>
        <w:jc w:val="both"/>
        <w:rPr>
          <w:rFonts w:eastAsia="Times-Italic"/>
          <w:bCs/>
          <w:iCs/>
          <w:sz w:val="28"/>
          <w:szCs w:val="28"/>
          <w:lang w:val="ru-RU" w:eastAsia="ru-RU"/>
        </w:rPr>
      </w:pPr>
      <w:r w:rsidRPr="00D27B9C">
        <w:rPr>
          <w:rFonts w:eastAsia="Times-Italic"/>
          <w:bCs/>
          <w:iCs/>
          <w:sz w:val="28"/>
          <w:szCs w:val="28"/>
          <w:lang w:val="ru-RU" w:eastAsia="ru-RU"/>
        </w:rPr>
        <w:t>Абстрагування—прийом мислення, що передбачає відображення в людській свідомості предметів і явищ об'єктивної дійсності, мисленого відокремлення від їхніх другорядних властивостей і відносин та виділення загальної ознаки, що характеризує клас предметів.</w:t>
      </w:r>
    </w:p>
    <w:p w:rsidR="00BD4FA6" w:rsidRPr="00D27B9C" w:rsidRDefault="00BD4FA6" w:rsidP="00D27B9C">
      <w:pPr>
        <w:widowControl/>
        <w:autoSpaceDE w:val="0"/>
        <w:autoSpaceDN w:val="0"/>
        <w:adjustRightInd w:val="0"/>
        <w:spacing w:line="360" w:lineRule="auto"/>
        <w:ind w:firstLine="720"/>
        <w:jc w:val="both"/>
        <w:rPr>
          <w:rFonts w:eastAsia="Times-Italic"/>
          <w:bCs/>
          <w:iCs/>
          <w:sz w:val="28"/>
          <w:szCs w:val="28"/>
          <w:lang w:val="ru-RU" w:eastAsia="ru-RU"/>
        </w:rPr>
      </w:pPr>
      <w:r w:rsidRPr="00D27B9C">
        <w:rPr>
          <w:rFonts w:eastAsia="Times-Italic"/>
          <w:bCs/>
          <w:iCs/>
          <w:sz w:val="28"/>
          <w:szCs w:val="28"/>
          <w:lang w:val="ru-RU" w:eastAsia="ru-RU"/>
        </w:rPr>
        <w:t>Академік — академічне звання дійсних членів ПАН та галузевих академій України: найвище вчене звання, яке мають особи, обрані до Академій наук.</w:t>
      </w:r>
    </w:p>
    <w:p w:rsidR="00BD4FA6" w:rsidRPr="00D27B9C" w:rsidRDefault="00BD4FA6" w:rsidP="00D27B9C">
      <w:pPr>
        <w:widowControl/>
        <w:autoSpaceDE w:val="0"/>
        <w:autoSpaceDN w:val="0"/>
        <w:adjustRightInd w:val="0"/>
        <w:spacing w:line="360" w:lineRule="auto"/>
        <w:ind w:firstLine="720"/>
        <w:jc w:val="both"/>
        <w:rPr>
          <w:rFonts w:eastAsia="Times-Italic"/>
          <w:bCs/>
          <w:iCs/>
          <w:sz w:val="28"/>
          <w:szCs w:val="28"/>
          <w:lang w:val="ru-RU" w:eastAsia="ru-RU"/>
        </w:rPr>
      </w:pPr>
      <w:r w:rsidRPr="00D27B9C">
        <w:rPr>
          <w:rFonts w:eastAsia="Times-Italic"/>
          <w:bCs/>
          <w:iCs/>
          <w:sz w:val="28"/>
          <w:szCs w:val="28"/>
          <w:lang w:val="ru-RU" w:eastAsia="ru-RU"/>
        </w:rPr>
        <w:t>Аксіома — твердження, положення, що приймаються без доведення.</w:t>
      </w:r>
    </w:p>
    <w:p w:rsidR="00BD4FA6" w:rsidRPr="00D27B9C" w:rsidRDefault="00BD4FA6" w:rsidP="00D27B9C">
      <w:pPr>
        <w:widowControl/>
        <w:autoSpaceDE w:val="0"/>
        <w:autoSpaceDN w:val="0"/>
        <w:adjustRightInd w:val="0"/>
        <w:spacing w:line="360" w:lineRule="auto"/>
        <w:ind w:firstLine="720"/>
        <w:jc w:val="both"/>
        <w:rPr>
          <w:rFonts w:eastAsia="Times-Italic"/>
          <w:bCs/>
          <w:iCs/>
          <w:sz w:val="28"/>
          <w:szCs w:val="28"/>
          <w:lang w:val="ru-RU" w:eastAsia="ru-RU"/>
        </w:rPr>
      </w:pPr>
      <w:r w:rsidRPr="00D27B9C">
        <w:rPr>
          <w:rFonts w:eastAsia="Times-Italic"/>
          <w:bCs/>
          <w:iCs/>
          <w:sz w:val="28"/>
          <w:szCs w:val="28"/>
          <w:lang w:val="ru-RU" w:eastAsia="ru-RU"/>
        </w:rPr>
        <w:lastRenderedPageBreak/>
        <w:t>Актуальність теми — сучасність, злободенність, важливість будь-чого на даний момент і в даній ситуації для вирішення даної проблеми.</w:t>
      </w:r>
    </w:p>
    <w:p w:rsidR="00BD4FA6" w:rsidRPr="00D27B9C" w:rsidRDefault="00BD4FA6" w:rsidP="00D27B9C">
      <w:pPr>
        <w:widowControl/>
        <w:autoSpaceDE w:val="0"/>
        <w:autoSpaceDN w:val="0"/>
        <w:adjustRightInd w:val="0"/>
        <w:spacing w:line="360" w:lineRule="auto"/>
        <w:ind w:firstLine="720"/>
        <w:jc w:val="both"/>
        <w:rPr>
          <w:rFonts w:eastAsia="Times-Italic"/>
          <w:bCs/>
          <w:iCs/>
          <w:sz w:val="28"/>
          <w:szCs w:val="28"/>
          <w:lang w:val="ru-RU" w:eastAsia="ru-RU"/>
        </w:rPr>
      </w:pPr>
      <w:r w:rsidRPr="00D27B9C">
        <w:rPr>
          <w:rFonts w:eastAsia="Times-Italic"/>
          <w:bCs/>
          <w:iCs/>
          <w:sz w:val="28"/>
          <w:szCs w:val="28"/>
          <w:lang w:val="ru-RU" w:eastAsia="ru-RU"/>
        </w:rPr>
        <w:t>Алгоритм — система правил для розв'язування певного типу задач.</w:t>
      </w:r>
    </w:p>
    <w:p w:rsidR="00BD4FA6" w:rsidRPr="00D27B9C" w:rsidRDefault="00BD4FA6" w:rsidP="00D27B9C">
      <w:pPr>
        <w:widowControl/>
        <w:autoSpaceDE w:val="0"/>
        <w:autoSpaceDN w:val="0"/>
        <w:adjustRightInd w:val="0"/>
        <w:spacing w:line="360" w:lineRule="auto"/>
        <w:ind w:firstLine="720"/>
        <w:jc w:val="both"/>
        <w:rPr>
          <w:rFonts w:eastAsia="Times-Italic"/>
          <w:bCs/>
          <w:iCs/>
          <w:sz w:val="28"/>
          <w:szCs w:val="28"/>
          <w:lang w:val="ru-RU" w:eastAsia="ru-RU"/>
        </w:rPr>
      </w:pPr>
      <w:r w:rsidRPr="00D27B9C">
        <w:rPr>
          <w:rFonts w:eastAsia="Times-Italic"/>
          <w:bCs/>
          <w:iCs/>
          <w:sz w:val="28"/>
          <w:szCs w:val="28"/>
          <w:lang w:val="ru-RU" w:eastAsia="ru-RU"/>
        </w:rPr>
        <w:t>Альтруїзм — етичний принцип, що полягає в безкорисливому прагненні до діяльності на благо інших в протилежність егоїзму.</w:t>
      </w:r>
    </w:p>
    <w:p w:rsidR="00BD4FA6" w:rsidRPr="00D27B9C" w:rsidRDefault="00BD4FA6" w:rsidP="00D27B9C">
      <w:pPr>
        <w:widowControl/>
        <w:autoSpaceDE w:val="0"/>
        <w:autoSpaceDN w:val="0"/>
        <w:adjustRightInd w:val="0"/>
        <w:spacing w:line="360" w:lineRule="auto"/>
        <w:ind w:firstLine="720"/>
        <w:jc w:val="both"/>
        <w:rPr>
          <w:rFonts w:eastAsia="Times-Italic"/>
          <w:bCs/>
          <w:iCs/>
          <w:sz w:val="28"/>
          <w:szCs w:val="28"/>
          <w:lang w:val="ru-RU" w:eastAsia="ru-RU"/>
        </w:rPr>
      </w:pPr>
      <w:r w:rsidRPr="00D27B9C">
        <w:rPr>
          <w:rFonts w:eastAsia="Times-Italic"/>
          <w:bCs/>
          <w:iCs/>
          <w:sz w:val="28"/>
          <w:szCs w:val="28"/>
          <w:lang w:val="ru-RU" w:eastAsia="ru-RU"/>
        </w:rPr>
        <w:t>Аналіз — розчленування цілого на складові частини (сторони, ознаки, властивості, відносин) з метою їх детального вивчення.</w:t>
      </w:r>
    </w:p>
    <w:p w:rsidR="00BD4FA6" w:rsidRPr="00D27B9C" w:rsidRDefault="00BD4FA6" w:rsidP="00D27B9C">
      <w:pPr>
        <w:widowControl/>
        <w:autoSpaceDE w:val="0"/>
        <w:autoSpaceDN w:val="0"/>
        <w:adjustRightInd w:val="0"/>
        <w:spacing w:line="360" w:lineRule="auto"/>
        <w:ind w:firstLine="720"/>
        <w:jc w:val="both"/>
        <w:rPr>
          <w:rFonts w:eastAsia="Times-Italic"/>
          <w:bCs/>
          <w:iCs/>
          <w:sz w:val="28"/>
          <w:szCs w:val="28"/>
          <w:lang w:val="ru-RU" w:eastAsia="ru-RU"/>
        </w:rPr>
      </w:pPr>
      <w:r w:rsidRPr="00D27B9C">
        <w:rPr>
          <w:rFonts w:eastAsia="Times-Italic"/>
          <w:bCs/>
          <w:iCs/>
          <w:sz w:val="28"/>
          <w:szCs w:val="28"/>
          <w:lang w:val="ru-RU" w:eastAsia="ru-RU"/>
        </w:rPr>
        <w:t>Аналогія — міркування, в яких із подібності двох об'єктів за окремими ознаками робиться висновок про їх подібність і по інших ознаках. Використовується при висуненні гіпотез, дає поштовх до висловлювання припущень.</w:t>
      </w:r>
    </w:p>
    <w:p w:rsidR="00BD4FA6" w:rsidRPr="00D27B9C" w:rsidRDefault="00BD4FA6" w:rsidP="00D27B9C">
      <w:pPr>
        <w:widowControl/>
        <w:autoSpaceDE w:val="0"/>
        <w:autoSpaceDN w:val="0"/>
        <w:adjustRightInd w:val="0"/>
        <w:spacing w:line="360" w:lineRule="auto"/>
        <w:ind w:firstLine="720"/>
        <w:jc w:val="both"/>
        <w:rPr>
          <w:rFonts w:eastAsia="Times-Italic"/>
          <w:bCs/>
          <w:iCs/>
          <w:sz w:val="28"/>
          <w:szCs w:val="28"/>
          <w:lang w:val="ru-RU" w:eastAsia="ru-RU"/>
        </w:rPr>
      </w:pPr>
      <w:r w:rsidRPr="00D27B9C">
        <w:rPr>
          <w:rFonts w:eastAsia="Times-Italic"/>
          <w:bCs/>
          <w:iCs/>
          <w:sz w:val="28"/>
          <w:szCs w:val="28"/>
          <w:lang w:val="ru-RU" w:eastAsia="ru-RU"/>
        </w:rPr>
        <w:t>Анкетування — один із засобів письмового опитування значної кількості респондентів за повною схемою анкети або опитувального листа.</w:t>
      </w:r>
    </w:p>
    <w:p w:rsidR="00BD4FA6" w:rsidRPr="00D27B9C" w:rsidRDefault="00BD4FA6" w:rsidP="00D27B9C">
      <w:pPr>
        <w:widowControl/>
        <w:autoSpaceDE w:val="0"/>
        <w:autoSpaceDN w:val="0"/>
        <w:adjustRightInd w:val="0"/>
        <w:spacing w:line="360" w:lineRule="auto"/>
        <w:ind w:firstLine="720"/>
        <w:jc w:val="both"/>
        <w:rPr>
          <w:rFonts w:eastAsia="Times-Italic"/>
          <w:bCs/>
          <w:iCs/>
          <w:sz w:val="28"/>
          <w:szCs w:val="28"/>
          <w:lang w:val="ru-RU" w:eastAsia="ru-RU"/>
        </w:rPr>
      </w:pPr>
      <w:r w:rsidRPr="00D27B9C">
        <w:rPr>
          <w:rFonts w:eastAsia="Times-Italic"/>
          <w:bCs/>
          <w:iCs/>
          <w:sz w:val="28"/>
          <w:szCs w:val="28"/>
          <w:lang w:val="ru-RU" w:eastAsia="ru-RU"/>
        </w:rPr>
        <w:t>Анотація — короткі відомості про книгу, статтю, монографію.</w:t>
      </w:r>
    </w:p>
    <w:p w:rsidR="00BD4FA6" w:rsidRPr="00D27B9C" w:rsidRDefault="00BD4FA6" w:rsidP="00D27B9C">
      <w:pPr>
        <w:widowControl/>
        <w:autoSpaceDE w:val="0"/>
        <w:autoSpaceDN w:val="0"/>
        <w:adjustRightInd w:val="0"/>
        <w:spacing w:line="360" w:lineRule="auto"/>
        <w:ind w:firstLine="720"/>
        <w:jc w:val="both"/>
        <w:rPr>
          <w:rFonts w:eastAsia="Times-Italic"/>
          <w:bCs/>
          <w:iCs/>
          <w:sz w:val="28"/>
          <w:szCs w:val="28"/>
          <w:lang w:val="ru-RU" w:eastAsia="ru-RU"/>
        </w:rPr>
      </w:pPr>
      <w:r w:rsidRPr="00D27B9C">
        <w:rPr>
          <w:rFonts w:eastAsia="Times-Italic"/>
          <w:bCs/>
          <w:iCs/>
          <w:sz w:val="28"/>
          <w:szCs w:val="28"/>
          <w:lang w:val="ru-RU" w:eastAsia="ru-RU"/>
        </w:rPr>
        <w:t>Апорія — суперечність в міркуванні, яка здається непереборною.</w:t>
      </w:r>
    </w:p>
    <w:p w:rsidR="00BD4FA6" w:rsidRPr="00D27B9C" w:rsidRDefault="00BD4FA6" w:rsidP="00D27B9C">
      <w:pPr>
        <w:widowControl/>
        <w:autoSpaceDE w:val="0"/>
        <w:autoSpaceDN w:val="0"/>
        <w:adjustRightInd w:val="0"/>
        <w:spacing w:line="360" w:lineRule="auto"/>
        <w:ind w:firstLine="720"/>
        <w:jc w:val="both"/>
        <w:rPr>
          <w:rFonts w:eastAsia="Times-Italic"/>
          <w:bCs/>
          <w:iCs/>
          <w:sz w:val="28"/>
          <w:szCs w:val="28"/>
          <w:lang w:val="ru-RU" w:eastAsia="ru-RU"/>
        </w:rPr>
      </w:pPr>
      <w:r w:rsidRPr="00D27B9C">
        <w:rPr>
          <w:rFonts w:eastAsia="Times-Italic"/>
          <w:bCs/>
          <w:iCs/>
          <w:sz w:val="28"/>
          <w:szCs w:val="28"/>
          <w:lang w:val="ru-RU" w:eastAsia="ru-RU"/>
        </w:rPr>
        <w:t>Аспект — точка зору, за якою розглядається об'єкт дослідження.</w:t>
      </w:r>
    </w:p>
    <w:p w:rsidR="00BD4FA6" w:rsidRPr="00D27B9C" w:rsidRDefault="00BD4FA6" w:rsidP="00D27B9C">
      <w:pPr>
        <w:widowControl/>
        <w:autoSpaceDE w:val="0"/>
        <w:autoSpaceDN w:val="0"/>
        <w:adjustRightInd w:val="0"/>
        <w:spacing w:line="360" w:lineRule="auto"/>
        <w:ind w:firstLine="720"/>
        <w:jc w:val="both"/>
        <w:rPr>
          <w:rFonts w:eastAsia="Times-Italic"/>
          <w:bCs/>
          <w:iCs/>
          <w:sz w:val="28"/>
          <w:szCs w:val="28"/>
          <w:lang w:val="ru-RU" w:eastAsia="ru-RU"/>
        </w:rPr>
      </w:pPr>
      <w:r w:rsidRPr="00D27B9C">
        <w:rPr>
          <w:rFonts w:eastAsia="Times-Italic"/>
          <w:bCs/>
          <w:iCs/>
          <w:sz w:val="28"/>
          <w:szCs w:val="28"/>
          <w:lang w:val="ru-RU" w:eastAsia="ru-RU"/>
        </w:rPr>
        <w:t>Аспектація — пошук оптимального вигляду наукової роботи.</w:t>
      </w:r>
    </w:p>
    <w:p w:rsidR="00BD4FA6" w:rsidRPr="00D27B9C" w:rsidRDefault="00BD4FA6" w:rsidP="00D27B9C">
      <w:pPr>
        <w:widowControl/>
        <w:autoSpaceDE w:val="0"/>
        <w:autoSpaceDN w:val="0"/>
        <w:adjustRightInd w:val="0"/>
        <w:spacing w:line="360" w:lineRule="auto"/>
        <w:ind w:firstLine="720"/>
        <w:jc w:val="both"/>
        <w:rPr>
          <w:rFonts w:eastAsia="Times-Italic"/>
          <w:bCs/>
          <w:iCs/>
          <w:sz w:val="28"/>
          <w:szCs w:val="28"/>
          <w:lang w:val="ru-RU" w:eastAsia="ru-RU"/>
        </w:rPr>
      </w:pPr>
      <w:r w:rsidRPr="00D27B9C">
        <w:rPr>
          <w:rFonts w:eastAsia="Times-Italic"/>
          <w:bCs/>
          <w:iCs/>
          <w:sz w:val="28"/>
          <w:szCs w:val="28"/>
          <w:lang w:val="ru-RU" w:eastAsia="ru-RU"/>
        </w:rPr>
        <w:t>Валідність — критерії оцінки якості тексту.</w:t>
      </w:r>
    </w:p>
    <w:p w:rsidR="00BD4FA6" w:rsidRPr="00D27B9C" w:rsidRDefault="00BD4FA6" w:rsidP="00D27B9C">
      <w:pPr>
        <w:widowControl/>
        <w:autoSpaceDE w:val="0"/>
        <w:autoSpaceDN w:val="0"/>
        <w:adjustRightInd w:val="0"/>
        <w:spacing w:line="360" w:lineRule="auto"/>
        <w:ind w:firstLine="720"/>
        <w:jc w:val="both"/>
        <w:rPr>
          <w:rFonts w:eastAsia="Times-Italic"/>
          <w:bCs/>
          <w:iCs/>
          <w:sz w:val="28"/>
          <w:szCs w:val="28"/>
          <w:lang w:val="ru-RU" w:eastAsia="ru-RU"/>
        </w:rPr>
      </w:pPr>
      <w:r w:rsidRPr="00D27B9C">
        <w:rPr>
          <w:rFonts w:eastAsia="Times-Italic"/>
          <w:bCs/>
          <w:iCs/>
          <w:sz w:val="28"/>
          <w:szCs w:val="28"/>
          <w:lang w:val="ru-RU" w:eastAsia="ru-RU"/>
        </w:rPr>
        <w:t>Верифікація — перевірка, емпіричне підтвердження теоретичних положень науки шляхом співставлення їх з об'єктом дослідження, даними відчуття та експерименту, це повторюваність результату дослідження.</w:t>
      </w:r>
    </w:p>
    <w:p w:rsidR="00BD4FA6" w:rsidRPr="00D27B9C" w:rsidRDefault="00BD4FA6" w:rsidP="00D27B9C">
      <w:pPr>
        <w:widowControl/>
        <w:autoSpaceDE w:val="0"/>
        <w:autoSpaceDN w:val="0"/>
        <w:adjustRightInd w:val="0"/>
        <w:spacing w:line="360" w:lineRule="auto"/>
        <w:ind w:firstLine="720"/>
        <w:jc w:val="both"/>
        <w:rPr>
          <w:rFonts w:eastAsia="Times-Italic"/>
          <w:bCs/>
          <w:iCs/>
          <w:sz w:val="28"/>
          <w:szCs w:val="28"/>
          <w:lang w:val="ru-RU" w:eastAsia="ru-RU"/>
        </w:rPr>
      </w:pPr>
      <w:r w:rsidRPr="00D27B9C">
        <w:rPr>
          <w:rFonts w:eastAsia="Times-Italic"/>
          <w:bCs/>
          <w:iCs/>
          <w:sz w:val="28"/>
          <w:szCs w:val="28"/>
          <w:lang w:val="ru-RU" w:eastAsia="ru-RU"/>
        </w:rPr>
        <w:t>Визначення — логічна дія, за допомогою якої об'єкт повинен відрізнятися від інших шляхом встановлення його специфічних і типових ознак чи такого розкриття змісту терміна, яке позначає даний об'єкт і замінює опис його властивостей.</w:t>
      </w:r>
    </w:p>
    <w:p w:rsidR="00BD4FA6" w:rsidRPr="00D27B9C" w:rsidRDefault="00BD4FA6" w:rsidP="00D27B9C">
      <w:pPr>
        <w:widowControl/>
        <w:autoSpaceDE w:val="0"/>
        <w:autoSpaceDN w:val="0"/>
        <w:adjustRightInd w:val="0"/>
        <w:spacing w:line="360" w:lineRule="auto"/>
        <w:ind w:firstLine="720"/>
        <w:jc w:val="both"/>
        <w:rPr>
          <w:rFonts w:eastAsia="Times-Italic"/>
          <w:bCs/>
          <w:iCs/>
          <w:sz w:val="28"/>
          <w:szCs w:val="28"/>
          <w:lang w:val="ru-RU" w:eastAsia="ru-RU"/>
        </w:rPr>
      </w:pPr>
      <w:r w:rsidRPr="00D27B9C">
        <w:rPr>
          <w:rFonts w:eastAsia="Times-Bold"/>
          <w:bCs/>
          <w:iCs/>
          <w:sz w:val="28"/>
          <w:szCs w:val="28"/>
          <w:lang w:val="ru-RU" w:eastAsia="ru-RU"/>
        </w:rPr>
        <w:t xml:space="preserve">Визначення (дефініція) </w:t>
      </w:r>
      <w:r w:rsidRPr="00D27B9C">
        <w:rPr>
          <w:rFonts w:eastAsia="Times-Italic"/>
          <w:bCs/>
          <w:iCs/>
          <w:sz w:val="28"/>
          <w:szCs w:val="28"/>
          <w:lang w:val="ru-RU" w:eastAsia="ru-RU"/>
        </w:rPr>
        <w:t>— стисле наукове визначення змісту якогось поняття.</w:t>
      </w:r>
    </w:p>
    <w:p w:rsidR="00BD4FA6" w:rsidRPr="00D27B9C" w:rsidRDefault="00BD4FA6" w:rsidP="00D27B9C">
      <w:pPr>
        <w:widowControl/>
        <w:autoSpaceDE w:val="0"/>
        <w:autoSpaceDN w:val="0"/>
        <w:adjustRightInd w:val="0"/>
        <w:spacing w:line="360" w:lineRule="auto"/>
        <w:ind w:firstLine="720"/>
        <w:jc w:val="both"/>
        <w:rPr>
          <w:rFonts w:eastAsia="Times-Italic"/>
          <w:bCs/>
          <w:iCs/>
          <w:sz w:val="28"/>
          <w:szCs w:val="28"/>
          <w:lang w:val="ru-RU" w:eastAsia="ru-RU"/>
        </w:rPr>
      </w:pPr>
      <w:r w:rsidRPr="00D27B9C">
        <w:rPr>
          <w:rFonts w:eastAsia="Times-Bold"/>
          <w:bCs/>
          <w:iCs/>
          <w:sz w:val="28"/>
          <w:szCs w:val="28"/>
          <w:lang w:val="ru-RU" w:eastAsia="ru-RU"/>
        </w:rPr>
        <w:t xml:space="preserve">Вимірювання </w:t>
      </w:r>
      <w:r w:rsidRPr="00D27B9C">
        <w:rPr>
          <w:rFonts w:eastAsia="Times-Italic"/>
          <w:bCs/>
          <w:iCs/>
          <w:sz w:val="28"/>
          <w:szCs w:val="28"/>
          <w:lang w:val="ru-RU" w:eastAsia="ru-RU"/>
        </w:rPr>
        <w:t>— операція, в основі якої лежить порівняння об'єктів за певними подібними властивостями чи ознаками з використанням кількісних характеристик.</w:t>
      </w:r>
    </w:p>
    <w:p w:rsidR="00BD4FA6" w:rsidRPr="00D27B9C" w:rsidRDefault="00BD4FA6" w:rsidP="00D27B9C">
      <w:pPr>
        <w:widowControl/>
        <w:autoSpaceDE w:val="0"/>
        <w:autoSpaceDN w:val="0"/>
        <w:adjustRightInd w:val="0"/>
        <w:spacing w:line="360" w:lineRule="auto"/>
        <w:ind w:firstLine="720"/>
        <w:jc w:val="both"/>
        <w:rPr>
          <w:rFonts w:eastAsia="Times-Italic"/>
          <w:bCs/>
          <w:iCs/>
          <w:sz w:val="28"/>
          <w:szCs w:val="28"/>
          <w:lang w:val="ru-RU" w:eastAsia="ru-RU"/>
        </w:rPr>
      </w:pPr>
      <w:r w:rsidRPr="00D27B9C">
        <w:rPr>
          <w:rFonts w:eastAsia="Times-Bold"/>
          <w:bCs/>
          <w:iCs/>
          <w:sz w:val="28"/>
          <w:szCs w:val="28"/>
          <w:lang w:val="ru-RU" w:eastAsia="ru-RU"/>
        </w:rPr>
        <w:lastRenderedPageBreak/>
        <w:t xml:space="preserve">Відображення </w:t>
      </w:r>
      <w:r w:rsidRPr="00D27B9C">
        <w:rPr>
          <w:rFonts w:eastAsia="Times-Italic"/>
          <w:bCs/>
          <w:iCs/>
          <w:sz w:val="28"/>
          <w:szCs w:val="28"/>
          <w:lang w:val="ru-RU" w:eastAsia="ru-RU"/>
        </w:rPr>
        <w:t>— загальна властивість матерії, яка полягає в тому, що за певних умов взаємодії одна матеріальна система відтворює у специфічній для неї формі певні сторони іншої системи, яка взаємодіє з нею.</w:t>
      </w:r>
    </w:p>
    <w:p w:rsidR="00BD4FA6" w:rsidRPr="00D27B9C" w:rsidRDefault="00BD4FA6" w:rsidP="00D27B9C">
      <w:pPr>
        <w:widowControl/>
        <w:autoSpaceDE w:val="0"/>
        <w:autoSpaceDN w:val="0"/>
        <w:adjustRightInd w:val="0"/>
        <w:spacing w:line="360" w:lineRule="auto"/>
        <w:ind w:firstLine="720"/>
        <w:jc w:val="both"/>
        <w:rPr>
          <w:rFonts w:eastAsia="Times-Italic"/>
          <w:bCs/>
          <w:iCs/>
          <w:sz w:val="28"/>
          <w:szCs w:val="28"/>
          <w:lang w:val="ru-RU" w:eastAsia="ru-RU"/>
        </w:rPr>
      </w:pPr>
      <w:r w:rsidRPr="00D27B9C">
        <w:rPr>
          <w:rFonts w:eastAsia="Times-Bold"/>
          <w:bCs/>
          <w:iCs/>
          <w:sz w:val="28"/>
          <w:szCs w:val="28"/>
          <w:lang w:val="ru-RU" w:eastAsia="ru-RU"/>
        </w:rPr>
        <w:t>Відчуття</w:t>
      </w:r>
      <w:r w:rsidRPr="00D27B9C">
        <w:rPr>
          <w:rFonts w:eastAsia="Times-Italic"/>
          <w:bCs/>
          <w:iCs/>
          <w:sz w:val="28"/>
          <w:szCs w:val="28"/>
          <w:lang w:val="ru-RU" w:eastAsia="ru-RU"/>
        </w:rPr>
        <w:t>—відображення властивостей предметів об'єктивної дійсності, що впливають на органи чуття; як відображення об'єктивних властивостей речей відчуття є засобом пізнання дійсності.</w:t>
      </w:r>
    </w:p>
    <w:p w:rsidR="00BD4FA6" w:rsidRPr="00D27B9C" w:rsidRDefault="00BD4FA6" w:rsidP="00D27B9C">
      <w:pPr>
        <w:widowControl/>
        <w:autoSpaceDE w:val="0"/>
        <w:autoSpaceDN w:val="0"/>
        <w:adjustRightInd w:val="0"/>
        <w:spacing w:line="360" w:lineRule="auto"/>
        <w:ind w:firstLine="720"/>
        <w:jc w:val="both"/>
        <w:rPr>
          <w:rFonts w:eastAsia="Times-Italic"/>
          <w:bCs/>
          <w:iCs/>
          <w:sz w:val="28"/>
          <w:szCs w:val="28"/>
          <w:lang w:val="ru-RU" w:eastAsia="ru-RU"/>
        </w:rPr>
      </w:pPr>
      <w:r w:rsidRPr="00D27B9C">
        <w:rPr>
          <w:rFonts w:eastAsia="Times-Bold"/>
          <w:bCs/>
          <w:iCs/>
          <w:sz w:val="28"/>
          <w:szCs w:val="28"/>
          <w:lang w:val="ru-RU" w:eastAsia="ru-RU"/>
        </w:rPr>
        <w:t xml:space="preserve">Галузь інформації </w:t>
      </w:r>
      <w:r w:rsidRPr="00D27B9C">
        <w:rPr>
          <w:rFonts w:eastAsia="Times-Italic"/>
          <w:bCs/>
          <w:iCs/>
          <w:sz w:val="28"/>
          <w:szCs w:val="28"/>
          <w:lang w:val="ru-RU" w:eastAsia="ru-RU"/>
        </w:rPr>
        <w:t>— це сукупність документованих або публічно оголошених відомостей про відносно самостійні сфери життя і діяльності.</w:t>
      </w:r>
    </w:p>
    <w:p w:rsidR="00BD4FA6" w:rsidRPr="00D27B9C" w:rsidRDefault="00BD4FA6" w:rsidP="00D27B9C">
      <w:pPr>
        <w:widowControl/>
        <w:autoSpaceDE w:val="0"/>
        <w:autoSpaceDN w:val="0"/>
        <w:adjustRightInd w:val="0"/>
        <w:spacing w:line="360" w:lineRule="auto"/>
        <w:ind w:firstLine="720"/>
        <w:jc w:val="both"/>
        <w:rPr>
          <w:rFonts w:eastAsia="Times-Italic"/>
          <w:bCs/>
          <w:iCs/>
          <w:sz w:val="28"/>
          <w:szCs w:val="28"/>
          <w:lang w:val="ru-RU" w:eastAsia="ru-RU"/>
        </w:rPr>
      </w:pPr>
      <w:r w:rsidRPr="00D27B9C">
        <w:rPr>
          <w:rFonts w:eastAsia="Times-Bold"/>
          <w:bCs/>
          <w:iCs/>
          <w:sz w:val="28"/>
          <w:szCs w:val="28"/>
          <w:lang w:val="ru-RU" w:eastAsia="ru-RU"/>
        </w:rPr>
        <w:t xml:space="preserve">Генезис </w:t>
      </w:r>
      <w:r w:rsidRPr="00D27B9C">
        <w:rPr>
          <w:rFonts w:eastAsia="Times-Italic"/>
          <w:bCs/>
          <w:iCs/>
          <w:sz w:val="28"/>
          <w:szCs w:val="28"/>
          <w:lang w:val="ru-RU" w:eastAsia="ru-RU"/>
        </w:rPr>
        <w:t>— процес створення та становлення будь-якого природного чи соціального явища.</w:t>
      </w:r>
    </w:p>
    <w:p w:rsidR="00BD4FA6" w:rsidRPr="00D27B9C" w:rsidRDefault="00BD4FA6" w:rsidP="00D27B9C">
      <w:pPr>
        <w:widowControl/>
        <w:autoSpaceDE w:val="0"/>
        <w:autoSpaceDN w:val="0"/>
        <w:adjustRightInd w:val="0"/>
        <w:spacing w:line="360" w:lineRule="auto"/>
        <w:ind w:firstLine="720"/>
        <w:jc w:val="both"/>
        <w:rPr>
          <w:rFonts w:eastAsia="Times-Italic"/>
          <w:bCs/>
          <w:iCs/>
          <w:sz w:val="28"/>
          <w:szCs w:val="28"/>
          <w:lang w:val="ru-RU" w:eastAsia="ru-RU"/>
        </w:rPr>
      </w:pPr>
      <w:r w:rsidRPr="00D27B9C">
        <w:rPr>
          <w:rFonts w:eastAsia="Times-Bold"/>
          <w:bCs/>
          <w:iCs/>
          <w:sz w:val="28"/>
          <w:szCs w:val="28"/>
          <w:lang w:val="ru-RU" w:eastAsia="ru-RU"/>
        </w:rPr>
        <w:t xml:space="preserve">Гіпотеза </w:t>
      </w:r>
      <w:r w:rsidRPr="00D27B9C">
        <w:rPr>
          <w:rFonts w:eastAsia="Times-Italic"/>
          <w:bCs/>
          <w:iCs/>
          <w:sz w:val="28"/>
          <w:szCs w:val="28"/>
          <w:lang w:val="ru-RU" w:eastAsia="ru-RU"/>
        </w:rPr>
        <w:t>— наукове передбачення, припущення, істинність якого не визначено, висунуте для пояснення будь-яких явищ, процесів, причин, які зумовлюють даний наслідок.</w:t>
      </w:r>
    </w:p>
    <w:p w:rsidR="00BD4FA6" w:rsidRPr="00D27B9C" w:rsidRDefault="00BD4FA6" w:rsidP="00D27B9C">
      <w:pPr>
        <w:widowControl/>
        <w:autoSpaceDE w:val="0"/>
        <w:autoSpaceDN w:val="0"/>
        <w:adjustRightInd w:val="0"/>
        <w:spacing w:line="360" w:lineRule="auto"/>
        <w:ind w:firstLine="720"/>
        <w:jc w:val="both"/>
        <w:rPr>
          <w:rFonts w:eastAsia="Times-Italic"/>
          <w:bCs/>
          <w:iCs/>
          <w:sz w:val="28"/>
          <w:szCs w:val="28"/>
          <w:lang w:val="ru-RU" w:eastAsia="ru-RU"/>
        </w:rPr>
      </w:pPr>
      <w:r w:rsidRPr="00D27B9C">
        <w:rPr>
          <w:rFonts w:eastAsia="Times-Bold"/>
          <w:bCs/>
          <w:iCs/>
          <w:sz w:val="28"/>
          <w:szCs w:val="28"/>
          <w:lang w:val="ru-RU" w:eastAsia="ru-RU"/>
        </w:rPr>
        <w:t xml:space="preserve">Гносеологія </w:t>
      </w:r>
      <w:r w:rsidRPr="00D27B9C">
        <w:rPr>
          <w:rFonts w:eastAsia="Times-Italic"/>
          <w:bCs/>
          <w:iCs/>
          <w:sz w:val="28"/>
          <w:szCs w:val="28"/>
          <w:lang w:val="ru-RU" w:eastAsia="ru-RU"/>
        </w:rPr>
        <w:t>—вчення про сутність і закономірності пізнання.</w:t>
      </w:r>
    </w:p>
    <w:p w:rsidR="00BD4FA6" w:rsidRPr="00D27B9C" w:rsidRDefault="00BD4FA6" w:rsidP="00D27B9C">
      <w:pPr>
        <w:widowControl/>
        <w:autoSpaceDE w:val="0"/>
        <w:autoSpaceDN w:val="0"/>
        <w:adjustRightInd w:val="0"/>
        <w:spacing w:line="360" w:lineRule="auto"/>
        <w:ind w:firstLine="720"/>
        <w:jc w:val="both"/>
        <w:rPr>
          <w:rFonts w:eastAsia="Times-Italic"/>
          <w:bCs/>
          <w:iCs/>
          <w:sz w:val="28"/>
          <w:szCs w:val="28"/>
          <w:lang w:val="ru-RU" w:eastAsia="ru-RU"/>
        </w:rPr>
      </w:pPr>
      <w:r w:rsidRPr="00D27B9C">
        <w:rPr>
          <w:rFonts w:eastAsia="Times-Bold"/>
          <w:bCs/>
          <w:iCs/>
          <w:sz w:val="28"/>
          <w:szCs w:val="28"/>
          <w:lang w:val="ru-RU" w:eastAsia="ru-RU"/>
        </w:rPr>
        <w:t xml:space="preserve">Дедукція </w:t>
      </w:r>
      <w:r w:rsidRPr="00D27B9C">
        <w:rPr>
          <w:rFonts w:eastAsia="Times-Italic"/>
          <w:bCs/>
          <w:iCs/>
          <w:sz w:val="28"/>
          <w:szCs w:val="28"/>
          <w:lang w:val="ru-RU" w:eastAsia="ru-RU"/>
        </w:rPr>
        <w:t>— форма достовірного умовиводу від загального положення до часткового, в якому висновок про окремі випадки множинної сукупності робиться на основі знання про загальні властивості всієї множини.</w:t>
      </w:r>
    </w:p>
    <w:p w:rsidR="00BD4FA6" w:rsidRPr="00D27B9C" w:rsidRDefault="00BD4FA6" w:rsidP="00D27B9C">
      <w:pPr>
        <w:widowControl/>
        <w:autoSpaceDE w:val="0"/>
        <w:autoSpaceDN w:val="0"/>
        <w:adjustRightInd w:val="0"/>
        <w:spacing w:line="360" w:lineRule="auto"/>
        <w:ind w:firstLine="720"/>
        <w:jc w:val="both"/>
        <w:rPr>
          <w:rFonts w:eastAsia="Times-Italic"/>
          <w:bCs/>
          <w:iCs/>
          <w:sz w:val="28"/>
          <w:szCs w:val="28"/>
          <w:lang w:val="ru-RU" w:eastAsia="ru-RU"/>
        </w:rPr>
      </w:pPr>
      <w:r w:rsidRPr="00D27B9C">
        <w:rPr>
          <w:rFonts w:eastAsia="Times-Italic"/>
          <w:bCs/>
          <w:iCs/>
          <w:sz w:val="28"/>
          <w:szCs w:val="28"/>
          <w:lang w:val="ru-RU" w:eastAsia="ru-RU"/>
        </w:rPr>
        <w:t>Дефініція — коротке визначення змісту якогось поняття.</w:t>
      </w:r>
    </w:p>
    <w:p w:rsidR="00BD4FA6" w:rsidRPr="00D27B9C" w:rsidRDefault="00BD4FA6" w:rsidP="00D27B9C">
      <w:pPr>
        <w:widowControl/>
        <w:autoSpaceDE w:val="0"/>
        <w:autoSpaceDN w:val="0"/>
        <w:adjustRightInd w:val="0"/>
        <w:spacing w:line="360" w:lineRule="auto"/>
        <w:ind w:firstLine="720"/>
        <w:jc w:val="both"/>
        <w:rPr>
          <w:rFonts w:eastAsia="Times-Italic"/>
          <w:bCs/>
          <w:iCs/>
          <w:sz w:val="28"/>
          <w:szCs w:val="28"/>
          <w:lang w:val="ru-RU" w:eastAsia="ru-RU"/>
        </w:rPr>
      </w:pPr>
      <w:r w:rsidRPr="00D27B9C">
        <w:rPr>
          <w:rFonts w:eastAsia="Times-Italic"/>
          <w:bCs/>
          <w:iCs/>
          <w:sz w:val="28"/>
          <w:szCs w:val="28"/>
          <w:lang w:val="ru-RU" w:eastAsia="ru-RU"/>
        </w:rPr>
        <w:t>Довідково-інформаційний фонд — це сукупність упорядкованих первинних документів і довідково-пошукового апарату, призначених для задоволення інформаційних потреб.</w:t>
      </w:r>
    </w:p>
    <w:p w:rsidR="00BD4FA6" w:rsidRPr="00D27B9C" w:rsidRDefault="00BD4FA6" w:rsidP="00D27B9C">
      <w:pPr>
        <w:widowControl/>
        <w:autoSpaceDE w:val="0"/>
        <w:autoSpaceDN w:val="0"/>
        <w:adjustRightInd w:val="0"/>
        <w:spacing w:line="360" w:lineRule="auto"/>
        <w:ind w:firstLine="720"/>
        <w:jc w:val="both"/>
        <w:rPr>
          <w:rFonts w:eastAsia="Times-Italic"/>
          <w:bCs/>
          <w:iCs/>
          <w:sz w:val="28"/>
          <w:szCs w:val="28"/>
          <w:lang w:val="ru-RU" w:eastAsia="ru-RU"/>
        </w:rPr>
      </w:pPr>
      <w:r w:rsidRPr="00D27B9C">
        <w:rPr>
          <w:rFonts w:eastAsia="Times-Italic"/>
          <w:bCs/>
          <w:iCs/>
          <w:sz w:val="28"/>
          <w:szCs w:val="28"/>
          <w:lang w:val="ru-RU" w:eastAsia="ru-RU"/>
        </w:rPr>
        <w:t>Доказ — обґрунтування (встановлення) істинності будь-якого твердження за допомогою інших тверджень, істинність яких доведена.</w:t>
      </w:r>
    </w:p>
    <w:p w:rsidR="00BD4FA6" w:rsidRPr="00D27B9C" w:rsidRDefault="00BD4FA6" w:rsidP="00D27B9C">
      <w:pPr>
        <w:widowControl/>
        <w:autoSpaceDE w:val="0"/>
        <w:autoSpaceDN w:val="0"/>
        <w:adjustRightInd w:val="0"/>
        <w:spacing w:line="360" w:lineRule="auto"/>
        <w:ind w:firstLine="720"/>
        <w:jc w:val="both"/>
        <w:rPr>
          <w:rFonts w:eastAsia="Times-Italic"/>
          <w:bCs/>
          <w:iCs/>
          <w:sz w:val="28"/>
          <w:szCs w:val="28"/>
          <w:lang w:val="ru-RU" w:eastAsia="ru-RU"/>
        </w:rPr>
      </w:pPr>
      <w:r w:rsidRPr="00D27B9C">
        <w:rPr>
          <w:rFonts w:eastAsia="Times-Italic"/>
          <w:bCs/>
          <w:iCs/>
          <w:sz w:val="28"/>
          <w:szCs w:val="28"/>
          <w:lang w:val="ru-RU" w:eastAsia="ru-RU"/>
        </w:rPr>
        <w:t>Експеримент - апробація досліджуваних явищ в контрольованих, штучно створених умовах.</w:t>
      </w:r>
    </w:p>
    <w:p w:rsidR="00BD4FA6" w:rsidRPr="00D27B9C" w:rsidRDefault="00BD4FA6" w:rsidP="00D27B9C">
      <w:pPr>
        <w:widowControl/>
        <w:autoSpaceDE w:val="0"/>
        <w:autoSpaceDN w:val="0"/>
        <w:adjustRightInd w:val="0"/>
        <w:spacing w:line="360" w:lineRule="auto"/>
        <w:ind w:firstLine="720"/>
        <w:jc w:val="both"/>
        <w:rPr>
          <w:rFonts w:eastAsia="Times-Italic"/>
          <w:bCs/>
          <w:iCs/>
          <w:sz w:val="28"/>
          <w:szCs w:val="28"/>
          <w:lang w:val="ru-RU" w:eastAsia="ru-RU"/>
        </w:rPr>
      </w:pPr>
      <w:r w:rsidRPr="00D27B9C">
        <w:rPr>
          <w:rFonts w:eastAsia="Times-Italic"/>
          <w:bCs/>
          <w:iCs/>
          <w:sz w:val="28"/>
          <w:szCs w:val="28"/>
          <w:lang w:val="ru-RU" w:eastAsia="ru-RU"/>
        </w:rPr>
        <w:t>Задача наукова — теоретична задача, що вимагає встановлення невідомої раніше певної закономірності, властивості чи явища.</w:t>
      </w:r>
    </w:p>
    <w:p w:rsidR="00BD4FA6" w:rsidRPr="00D27B9C" w:rsidRDefault="00BD4FA6" w:rsidP="00D27B9C">
      <w:pPr>
        <w:widowControl/>
        <w:autoSpaceDE w:val="0"/>
        <w:autoSpaceDN w:val="0"/>
        <w:adjustRightInd w:val="0"/>
        <w:spacing w:line="360" w:lineRule="auto"/>
        <w:ind w:firstLine="720"/>
        <w:jc w:val="both"/>
        <w:rPr>
          <w:rFonts w:eastAsia="Times-Italic"/>
          <w:bCs/>
          <w:iCs/>
          <w:sz w:val="28"/>
          <w:szCs w:val="28"/>
          <w:lang w:val="ru-RU" w:eastAsia="ru-RU"/>
        </w:rPr>
      </w:pPr>
      <w:r w:rsidRPr="00D27B9C">
        <w:rPr>
          <w:rFonts w:eastAsia="Times-Italic"/>
          <w:bCs/>
          <w:iCs/>
          <w:sz w:val="28"/>
          <w:szCs w:val="28"/>
          <w:lang w:val="ru-RU" w:eastAsia="ru-RU"/>
        </w:rPr>
        <w:t>Закон — філософська категорія, що відображає істотні, загальні, необхідні, стійкі, повторювані відношення залежності між предметами і явищами об'єктивної дійсності, що випливають з їхньої сутності.</w:t>
      </w:r>
    </w:p>
    <w:p w:rsidR="00BD4FA6" w:rsidRPr="00D27B9C" w:rsidRDefault="00BD4FA6" w:rsidP="00D27B9C">
      <w:pPr>
        <w:widowControl/>
        <w:autoSpaceDE w:val="0"/>
        <w:autoSpaceDN w:val="0"/>
        <w:adjustRightInd w:val="0"/>
        <w:spacing w:line="360" w:lineRule="auto"/>
        <w:ind w:firstLine="720"/>
        <w:jc w:val="both"/>
        <w:rPr>
          <w:rFonts w:eastAsia="Times-Italic"/>
          <w:bCs/>
          <w:iCs/>
          <w:sz w:val="28"/>
          <w:szCs w:val="28"/>
          <w:lang w:val="ru-RU" w:eastAsia="ru-RU"/>
        </w:rPr>
      </w:pPr>
      <w:r w:rsidRPr="00D27B9C">
        <w:rPr>
          <w:rFonts w:eastAsia="Times-Italic"/>
          <w:bCs/>
          <w:iCs/>
          <w:sz w:val="28"/>
          <w:szCs w:val="28"/>
          <w:lang w:val="ru-RU" w:eastAsia="ru-RU"/>
        </w:rPr>
        <w:lastRenderedPageBreak/>
        <w:t>Засоби науки — методи мислення, емпіричного дослідження, а також технічні засоби.</w:t>
      </w:r>
    </w:p>
    <w:p w:rsidR="00BD4FA6" w:rsidRPr="00D27B9C" w:rsidRDefault="00BD4FA6" w:rsidP="00D27B9C">
      <w:pPr>
        <w:widowControl/>
        <w:autoSpaceDE w:val="0"/>
        <w:autoSpaceDN w:val="0"/>
        <w:adjustRightInd w:val="0"/>
        <w:spacing w:line="360" w:lineRule="auto"/>
        <w:ind w:firstLine="720"/>
        <w:jc w:val="both"/>
        <w:rPr>
          <w:rFonts w:eastAsia="Times-Italic"/>
          <w:bCs/>
          <w:iCs/>
          <w:sz w:val="28"/>
          <w:szCs w:val="28"/>
          <w:lang w:val="ru-RU" w:eastAsia="ru-RU"/>
        </w:rPr>
      </w:pPr>
      <w:r w:rsidRPr="00D27B9C">
        <w:rPr>
          <w:rFonts w:eastAsia="Times-Italic"/>
          <w:bCs/>
          <w:iCs/>
          <w:sz w:val="28"/>
          <w:szCs w:val="28"/>
          <w:lang w:val="ru-RU" w:eastAsia="ru-RU"/>
        </w:rPr>
        <w:t>Збірник — це видання, яке складається із окремих робіт різних авторів, присвячених одному напряму, але з різних його галузей.</w:t>
      </w:r>
    </w:p>
    <w:p w:rsidR="00BD4FA6" w:rsidRPr="00D27B9C" w:rsidRDefault="00BD4FA6" w:rsidP="00D27B9C">
      <w:pPr>
        <w:widowControl/>
        <w:autoSpaceDE w:val="0"/>
        <w:autoSpaceDN w:val="0"/>
        <w:adjustRightInd w:val="0"/>
        <w:spacing w:line="360" w:lineRule="auto"/>
        <w:ind w:firstLine="720"/>
        <w:jc w:val="both"/>
        <w:rPr>
          <w:rFonts w:eastAsia="Times-Italic"/>
          <w:bCs/>
          <w:iCs/>
          <w:sz w:val="28"/>
          <w:szCs w:val="28"/>
          <w:lang w:val="ru-RU" w:eastAsia="ru-RU"/>
        </w:rPr>
      </w:pPr>
      <w:r w:rsidRPr="00D27B9C">
        <w:rPr>
          <w:rFonts w:eastAsia="Times-Bold"/>
          <w:bCs/>
          <w:iCs/>
          <w:sz w:val="28"/>
          <w:szCs w:val="28"/>
          <w:lang w:val="ru-RU" w:eastAsia="ru-RU"/>
        </w:rPr>
        <w:t xml:space="preserve">Ідеалізація </w:t>
      </w:r>
      <w:r w:rsidRPr="00D27B9C">
        <w:rPr>
          <w:rFonts w:eastAsia="Times-Italic"/>
          <w:bCs/>
          <w:iCs/>
          <w:sz w:val="28"/>
          <w:szCs w:val="28"/>
          <w:lang w:val="ru-RU" w:eastAsia="ru-RU"/>
        </w:rPr>
        <w:t>— конструювання об'єктів, яких немає в дійсності або які практично не здійснились, наділення об'єктів властивостями, які відповідають ідеалу.</w:t>
      </w:r>
    </w:p>
    <w:p w:rsidR="00BD4FA6" w:rsidRPr="00D27B9C" w:rsidRDefault="00BD4FA6" w:rsidP="00D27B9C">
      <w:pPr>
        <w:widowControl/>
        <w:autoSpaceDE w:val="0"/>
        <w:autoSpaceDN w:val="0"/>
        <w:adjustRightInd w:val="0"/>
        <w:spacing w:line="360" w:lineRule="auto"/>
        <w:ind w:firstLine="720"/>
        <w:jc w:val="both"/>
        <w:rPr>
          <w:rFonts w:eastAsia="Times-Italic"/>
          <w:bCs/>
          <w:iCs/>
          <w:sz w:val="28"/>
          <w:szCs w:val="28"/>
          <w:lang w:val="ru-RU" w:eastAsia="ru-RU"/>
        </w:rPr>
      </w:pPr>
      <w:r w:rsidRPr="00D27B9C">
        <w:rPr>
          <w:rFonts w:eastAsia="Times-Bold"/>
          <w:bCs/>
          <w:iCs/>
          <w:sz w:val="28"/>
          <w:szCs w:val="28"/>
          <w:lang w:val="ru-RU" w:eastAsia="ru-RU"/>
        </w:rPr>
        <w:t xml:space="preserve">Ідея </w:t>
      </w:r>
      <w:r w:rsidRPr="00D27B9C">
        <w:rPr>
          <w:rFonts w:eastAsia="Times-Italic"/>
          <w:bCs/>
          <w:iCs/>
          <w:sz w:val="28"/>
          <w:szCs w:val="28"/>
          <w:lang w:val="ru-RU" w:eastAsia="ru-RU"/>
        </w:rPr>
        <w:t>— це продукт людського мислення, форма духовно-пізнавального відображення дійсності, спрямована на її перетворення. В ній відображається не лише об'єкт вив</w:t>
      </w:r>
    </w:p>
    <w:p w:rsidR="00BD4FA6" w:rsidRPr="00D27B9C" w:rsidRDefault="00BD4FA6" w:rsidP="00D27B9C">
      <w:pPr>
        <w:widowControl/>
        <w:autoSpaceDE w:val="0"/>
        <w:autoSpaceDN w:val="0"/>
        <w:adjustRightInd w:val="0"/>
        <w:spacing w:line="360" w:lineRule="auto"/>
        <w:jc w:val="both"/>
        <w:rPr>
          <w:rFonts w:eastAsia="Times-Italic"/>
          <w:bCs/>
          <w:iCs/>
          <w:sz w:val="28"/>
          <w:szCs w:val="28"/>
          <w:lang w:val="ru-RU" w:eastAsia="ru-RU"/>
        </w:rPr>
      </w:pPr>
      <w:r w:rsidRPr="00D27B9C">
        <w:rPr>
          <w:rFonts w:eastAsia="Times-Italic"/>
          <w:bCs/>
          <w:iCs/>
          <w:sz w:val="28"/>
          <w:szCs w:val="28"/>
          <w:lang w:val="ru-RU" w:eastAsia="ru-RU"/>
        </w:rPr>
        <w:t>чення, але й усвідомлюється мета та її практичне втілення. Оволодіваючи масами людей, ідея здатна ставати великою перетворюючою матеріальною силою.</w:t>
      </w:r>
    </w:p>
    <w:p w:rsidR="00BD4FA6" w:rsidRPr="00D27B9C" w:rsidRDefault="00BD4FA6" w:rsidP="00D27B9C">
      <w:pPr>
        <w:widowControl/>
        <w:autoSpaceDE w:val="0"/>
        <w:autoSpaceDN w:val="0"/>
        <w:adjustRightInd w:val="0"/>
        <w:spacing w:line="360" w:lineRule="auto"/>
        <w:ind w:firstLine="720"/>
        <w:jc w:val="both"/>
        <w:rPr>
          <w:rFonts w:eastAsia="Times-Italic"/>
          <w:bCs/>
          <w:iCs/>
          <w:sz w:val="28"/>
          <w:szCs w:val="28"/>
          <w:lang w:val="ru-RU" w:eastAsia="ru-RU"/>
        </w:rPr>
      </w:pPr>
      <w:r w:rsidRPr="00D27B9C">
        <w:rPr>
          <w:rFonts w:eastAsia="Times-Bold"/>
          <w:bCs/>
          <w:iCs/>
          <w:sz w:val="28"/>
          <w:szCs w:val="28"/>
          <w:lang w:val="ru-RU" w:eastAsia="ru-RU"/>
        </w:rPr>
        <w:t xml:space="preserve">Імпліцитно— </w:t>
      </w:r>
      <w:r w:rsidRPr="00D27B9C">
        <w:rPr>
          <w:rFonts w:eastAsia="Times-Italic"/>
          <w:bCs/>
          <w:iCs/>
          <w:sz w:val="28"/>
          <w:szCs w:val="28"/>
          <w:lang w:val="ru-RU" w:eastAsia="ru-RU"/>
        </w:rPr>
        <w:t>заплутано, сплутано, опосередковано (міститься в даному міркуванні).</w:t>
      </w:r>
    </w:p>
    <w:p w:rsidR="00BD4FA6" w:rsidRPr="00D27B9C" w:rsidRDefault="00BD4FA6" w:rsidP="00D27B9C">
      <w:pPr>
        <w:widowControl/>
        <w:autoSpaceDE w:val="0"/>
        <w:autoSpaceDN w:val="0"/>
        <w:adjustRightInd w:val="0"/>
        <w:spacing w:line="360" w:lineRule="auto"/>
        <w:ind w:firstLine="720"/>
        <w:jc w:val="both"/>
        <w:rPr>
          <w:rFonts w:eastAsia="Times-Italic"/>
          <w:bCs/>
          <w:iCs/>
          <w:sz w:val="28"/>
          <w:szCs w:val="28"/>
          <w:lang w:val="ru-RU" w:eastAsia="ru-RU"/>
        </w:rPr>
      </w:pPr>
      <w:r w:rsidRPr="00D27B9C">
        <w:rPr>
          <w:rFonts w:eastAsia="Times-Bold"/>
          <w:bCs/>
          <w:iCs/>
          <w:sz w:val="28"/>
          <w:szCs w:val="28"/>
          <w:lang w:val="ru-RU" w:eastAsia="ru-RU"/>
        </w:rPr>
        <w:t xml:space="preserve">Індукція </w:t>
      </w:r>
      <w:r w:rsidRPr="00D27B9C">
        <w:rPr>
          <w:rFonts w:eastAsia="Times-Italic"/>
          <w:bCs/>
          <w:iCs/>
          <w:sz w:val="28"/>
          <w:szCs w:val="28"/>
          <w:lang w:val="ru-RU" w:eastAsia="ru-RU"/>
        </w:rPr>
        <w:t>— метод дослідження та спосіб міркування, при яких загальний висновок будується на основі часткових посилань.</w:t>
      </w:r>
    </w:p>
    <w:p w:rsidR="00BD4FA6" w:rsidRPr="00D27B9C" w:rsidRDefault="00BD4FA6" w:rsidP="00D27B9C">
      <w:pPr>
        <w:widowControl/>
        <w:autoSpaceDE w:val="0"/>
        <w:autoSpaceDN w:val="0"/>
        <w:adjustRightInd w:val="0"/>
        <w:spacing w:line="360" w:lineRule="auto"/>
        <w:ind w:firstLine="720"/>
        <w:jc w:val="both"/>
        <w:rPr>
          <w:rFonts w:eastAsia="Times-Italic"/>
          <w:bCs/>
          <w:iCs/>
          <w:sz w:val="28"/>
          <w:szCs w:val="28"/>
          <w:lang w:val="ru-RU" w:eastAsia="ru-RU"/>
        </w:rPr>
      </w:pPr>
      <w:r w:rsidRPr="00D27B9C">
        <w:rPr>
          <w:rFonts w:eastAsia="Times-Bold"/>
          <w:bCs/>
          <w:iCs/>
          <w:sz w:val="28"/>
          <w:szCs w:val="28"/>
          <w:lang w:val="ru-RU" w:eastAsia="ru-RU"/>
        </w:rPr>
        <w:t xml:space="preserve">Інтуїція </w:t>
      </w:r>
      <w:r w:rsidRPr="00D27B9C">
        <w:rPr>
          <w:rFonts w:eastAsia="Times-Italic"/>
          <w:bCs/>
          <w:iCs/>
          <w:sz w:val="28"/>
          <w:szCs w:val="28"/>
          <w:lang w:val="ru-RU" w:eastAsia="ru-RU"/>
        </w:rPr>
        <w:t>— спроможність безпосереднього розуміння істини. Результати інтуїтивного пізнання з часом логічно доводяться і перевіряються практично.</w:t>
      </w:r>
    </w:p>
    <w:p w:rsidR="00BD4FA6" w:rsidRPr="00D27B9C" w:rsidRDefault="00BD4FA6" w:rsidP="00D27B9C">
      <w:pPr>
        <w:widowControl/>
        <w:autoSpaceDE w:val="0"/>
        <w:autoSpaceDN w:val="0"/>
        <w:adjustRightInd w:val="0"/>
        <w:spacing w:line="360" w:lineRule="auto"/>
        <w:ind w:firstLine="720"/>
        <w:jc w:val="both"/>
        <w:rPr>
          <w:rFonts w:eastAsia="Times-Italic"/>
          <w:bCs/>
          <w:iCs/>
          <w:sz w:val="28"/>
          <w:szCs w:val="28"/>
          <w:lang w:val="ru-RU" w:eastAsia="ru-RU"/>
        </w:rPr>
      </w:pPr>
      <w:r w:rsidRPr="00D27B9C">
        <w:rPr>
          <w:rFonts w:eastAsia="Times-Bold"/>
          <w:bCs/>
          <w:iCs/>
          <w:sz w:val="28"/>
          <w:szCs w:val="28"/>
          <w:lang w:val="ru-RU" w:eastAsia="ru-RU"/>
        </w:rPr>
        <w:t xml:space="preserve">Інформаційний ринок </w:t>
      </w:r>
      <w:r w:rsidRPr="00D27B9C">
        <w:rPr>
          <w:rFonts w:eastAsia="Times-Italic"/>
          <w:bCs/>
          <w:iCs/>
          <w:sz w:val="28"/>
          <w:szCs w:val="28"/>
          <w:lang w:val="ru-RU" w:eastAsia="ru-RU"/>
        </w:rPr>
        <w:t>— це система економічних, організаційних і правових відносин щодо продажу і купівлі інформаційних ресурсів.</w:t>
      </w:r>
    </w:p>
    <w:p w:rsidR="00BD4FA6" w:rsidRPr="00D27B9C" w:rsidRDefault="00BD4FA6" w:rsidP="00D27B9C">
      <w:pPr>
        <w:widowControl/>
        <w:autoSpaceDE w:val="0"/>
        <w:autoSpaceDN w:val="0"/>
        <w:adjustRightInd w:val="0"/>
        <w:spacing w:line="360" w:lineRule="auto"/>
        <w:ind w:firstLine="720"/>
        <w:jc w:val="both"/>
        <w:rPr>
          <w:rFonts w:eastAsia="Times-Italic"/>
          <w:bCs/>
          <w:iCs/>
          <w:sz w:val="28"/>
          <w:szCs w:val="28"/>
          <w:lang w:val="ru-RU" w:eastAsia="ru-RU"/>
        </w:rPr>
      </w:pPr>
      <w:r w:rsidRPr="00D27B9C">
        <w:rPr>
          <w:rFonts w:eastAsia="Times-Bold"/>
          <w:bCs/>
          <w:iCs/>
          <w:sz w:val="28"/>
          <w:szCs w:val="28"/>
          <w:lang w:val="ru-RU" w:eastAsia="ru-RU"/>
        </w:rPr>
        <w:t xml:space="preserve">Істина </w:t>
      </w:r>
      <w:r w:rsidRPr="00D27B9C">
        <w:rPr>
          <w:rFonts w:eastAsia="Times-Italic"/>
          <w:bCs/>
          <w:iCs/>
          <w:sz w:val="28"/>
          <w:szCs w:val="28"/>
          <w:lang w:val="ru-RU" w:eastAsia="ru-RU"/>
        </w:rPr>
        <w:t>—вірне, адекватне відображення предметів і явищ дійсності, відтворення їх так, як вони існують поза межами нашої свідомості. Істина об'єктивна за змістом, але суб'єктивна за формою, як результат діяльності людського мислення.</w:t>
      </w:r>
    </w:p>
    <w:p w:rsidR="00BD4FA6" w:rsidRPr="00D27B9C" w:rsidRDefault="00BD4FA6" w:rsidP="00D27B9C">
      <w:pPr>
        <w:widowControl/>
        <w:autoSpaceDE w:val="0"/>
        <w:autoSpaceDN w:val="0"/>
        <w:adjustRightInd w:val="0"/>
        <w:spacing w:line="360" w:lineRule="auto"/>
        <w:ind w:firstLine="720"/>
        <w:jc w:val="both"/>
        <w:rPr>
          <w:rFonts w:eastAsia="Times-Italic"/>
          <w:bCs/>
          <w:iCs/>
          <w:sz w:val="28"/>
          <w:szCs w:val="28"/>
          <w:lang w:val="ru-RU" w:eastAsia="ru-RU"/>
        </w:rPr>
      </w:pPr>
      <w:r w:rsidRPr="00D27B9C">
        <w:rPr>
          <w:rFonts w:eastAsia="Times-Bold"/>
          <w:bCs/>
          <w:iCs/>
          <w:sz w:val="28"/>
          <w:szCs w:val="28"/>
          <w:lang w:val="ru-RU" w:eastAsia="ru-RU"/>
        </w:rPr>
        <w:t xml:space="preserve">Каталог алфавітний </w:t>
      </w:r>
      <w:r w:rsidRPr="00D27B9C">
        <w:rPr>
          <w:rFonts w:eastAsia="Times-Italic"/>
          <w:bCs/>
          <w:iCs/>
          <w:sz w:val="28"/>
          <w:szCs w:val="28"/>
          <w:lang w:val="ru-RU" w:eastAsia="ru-RU"/>
        </w:rPr>
        <w:t>— система карток з описом видання, розташованих в порядку алфавіту за прізвищем авторів та назвами публікації, незалежно від їхнього змісту.</w:t>
      </w:r>
    </w:p>
    <w:p w:rsidR="00BD4FA6" w:rsidRPr="00D27B9C" w:rsidRDefault="00BD4FA6" w:rsidP="00D27B9C">
      <w:pPr>
        <w:widowControl/>
        <w:autoSpaceDE w:val="0"/>
        <w:autoSpaceDN w:val="0"/>
        <w:adjustRightInd w:val="0"/>
        <w:spacing w:line="360" w:lineRule="auto"/>
        <w:ind w:firstLine="720"/>
        <w:jc w:val="both"/>
        <w:rPr>
          <w:rFonts w:eastAsia="Times-Italic"/>
          <w:bCs/>
          <w:iCs/>
          <w:sz w:val="28"/>
          <w:szCs w:val="28"/>
          <w:lang w:val="ru-RU" w:eastAsia="ru-RU"/>
        </w:rPr>
      </w:pPr>
      <w:r w:rsidRPr="00D27B9C">
        <w:rPr>
          <w:rFonts w:eastAsia="Times-Italic"/>
          <w:bCs/>
          <w:iCs/>
          <w:sz w:val="28"/>
          <w:szCs w:val="28"/>
          <w:lang w:val="ru-RU" w:eastAsia="ru-RU"/>
        </w:rPr>
        <w:lastRenderedPageBreak/>
        <w:t>Каталог предметний — містить дані про пилину літературу з певного предмета та інформацію про її игру попи н І ни предметними рубриками, які теж розташовані и алфпмІТ' ному порядку.</w:t>
      </w:r>
    </w:p>
    <w:p w:rsidR="00BD4FA6" w:rsidRPr="00D27B9C" w:rsidRDefault="00BD4FA6" w:rsidP="00D27B9C">
      <w:pPr>
        <w:widowControl/>
        <w:autoSpaceDE w:val="0"/>
        <w:autoSpaceDN w:val="0"/>
        <w:adjustRightInd w:val="0"/>
        <w:spacing w:line="360" w:lineRule="auto"/>
        <w:ind w:firstLine="720"/>
        <w:jc w:val="both"/>
        <w:rPr>
          <w:rFonts w:eastAsia="Times-Italic"/>
          <w:bCs/>
          <w:iCs/>
          <w:sz w:val="28"/>
          <w:szCs w:val="28"/>
          <w:lang w:val="ru-RU" w:eastAsia="ru-RU"/>
        </w:rPr>
      </w:pPr>
      <w:r w:rsidRPr="00D27B9C">
        <w:rPr>
          <w:rFonts w:eastAsia="Times-Italic"/>
          <w:bCs/>
          <w:iCs/>
          <w:sz w:val="28"/>
          <w:szCs w:val="28"/>
          <w:lang w:val="ru-RU" w:eastAsia="ru-RU"/>
        </w:rPr>
        <w:t>Категорія — форма логічного мислення, в якій роакриваються внутрішні, суттєві сторони і відносини досліджуваних предметів. Категорії пов'язані з вирішенням основ ного питання філософії: відношення мислення та буття.</w:t>
      </w:r>
    </w:p>
    <w:p w:rsidR="00BD4FA6" w:rsidRPr="00D27B9C" w:rsidRDefault="00BD4FA6" w:rsidP="00D27B9C">
      <w:pPr>
        <w:widowControl/>
        <w:autoSpaceDE w:val="0"/>
        <w:autoSpaceDN w:val="0"/>
        <w:adjustRightInd w:val="0"/>
        <w:spacing w:line="360" w:lineRule="auto"/>
        <w:jc w:val="both"/>
        <w:rPr>
          <w:rFonts w:eastAsia="Times-Italic"/>
          <w:bCs/>
          <w:iCs/>
          <w:sz w:val="28"/>
          <w:szCs w:val="28"/>
          <w:lang w:val="ru-RU" w:eastAsia="ru-RU"/>
        </w:rPr>
      </w:pPr>
      <w:r w:rsidRPr="00D27B9C">
        <w:rPr>
          <w:rFonts w:eastAsia="Times-Italic"/>
          <w:bCs/>
          <w:iCs/>
          <w:sz w:val="28"/>
          <w:szCs w:val="28"/>
          <w:lang w:val="ru-RU" w:eastAsia="ru-RU"/>
        </w:rPr>
        <w:t>Основні категорії: матерія, свідомість, рух, простір і час, якість і кількість, зміст і форма тощо.</w:t>
      </w:r>
    </w:p>
    <w:p w:rsidR="00BD4FA6" w:rsidRPr="00D27B9C" w:rsidRDefault="00BD4FA6" w:rsidP="00D27B9C">
      <w:pPr>
        <w:widowControl/>
        <w:autoSpaceDE w:val="0"/>
        <w:autoSpaceDN w:val="0"/>
        <w:adjustRightInd w:val="0"/>
        <w:spacing w:line="360" w:lineRule="auto"/>
        <w:ind w:firstLine="720"/>
        <w:jc w:val="both"/>
        <w:rPr>
          <w:rFonts w:eastAsia="Times-Italic"/>
          <w:bCs/>
          <w:iCs/>
          <w:sz w:val="28"/>
          <w:szCs w:val="28"/>
          <w:lang w:val="ru-RU" w:eastAsia="ru-RU"/>
        </w:rPr>
      </w:pPr>
      <w:r w:rsidRPr="00D27B9C">
        <w:rPr>
          <w:rFonts w:eastAsia="Times-Italic"/>
          <w:bCs/>
          <w:iCs/>
          <w:sz w:val="28"/>
          <w:szCs w:val="28"/>
          <w:lang w:val="ru-RU" w:eastAsia="ru-RU"/>
        </w:rPr>
        <w:t>Класифікація — система співпідпорядкованих понять (класів, об'єктів) будь-якої галузі знання чи діяльності людини, як засіб для встановлення зв'язків між цими поняттями чи класами об'єктів.</w:t>
      </w:r>
    </w:p>
    <w:p w:rsidR="00BD4FA6" w:rsidRPr="00D27B9C" w:rsidRDefault="00BD4FA6" w:rsidP="00D27B9C">
      <w:pPr>
        <w:widowControl/>
        <w:autoSpaceDE w:val="0"/>
        <w:autoSpaceDN w:val="0"/>
        <w:adjustRightInd w:val="0"/>
        <w:spacing w:line="360" w:lineRule="auto"/>
        <w:ind w:firstLine="720"/>
        <w:jc w:val="both"/>
        <w:rPr>
          <w:rFonts w:eastAsia="Times-Italic"/>
          <w:bCs/>
          <w:iCs/>
          <w:sz w:val="28"/>
          <w:szCs w:val="28"/>
          <w:lang w:val="ru-RU" w:eastAsia="ru-RU"/>
        </w:rPr>
      </w:pPr>
      <w:r w:rsidRPr="00D27B9C">
        <w:rPr>
          <w:rFonts w:eastAsia="Times-Italic"/>
          <w:bCs/>
          <w:iCs/>
          <w:sz w:val="28"/>
          <w:szCs w:val="28"/>
          <w:lang w:val="ru-RU" w:eastAsia="ru-RU"/>
        </w:rPr>
        <w:t>Компіляція — наукова праця, яка розроблена на основі запозичених в інших авторів матеріалів без самостійного їх дослідження та обробки.</w:t>
      </w:r>
    </w:p>
    <w:p w:rsidR="00BD4FA6" w:rsidRPr="00D27B9C" w:rsidRDefault="00BD4FA6" w:rsidP="00D27B9C">
      <w:pPr>
        <w:widowControl/>
        <w:autoSpaceDE w:val="0"/>
        <w:autoSpaceDN w:val="0"/>
        <w:adjustRightInd w:val="0"/>
        <w:spacing w:line="360" w:lineRule="auto"/>
        <w:ind w:firstLine="720"/>
        <w:jc w:val="both"/>
        <w:rPr>
          <w:rFonts w:eastAsia="Times-Italic"/>
          <w:bCs/>
          <w:iCs/>
          <w:sz w:val="28"/>
          <w:szCs w:val="28"/>
          <w:lang w:val="ru-RU" w:eastAsia="ru-RU"/>
        </w:rPr>
      </w:pPr>
      <w:r w:rsidRPr="00D27B9C">
        <w:rPr>
          <w:rFonts w:eastAsia="Times-Italic"/>
          <w:bCs/>
          <w:iCs/>
          <w:sz w:val="28"/>
          <w:szCs w:val="28"/>
          <w:lang w:val="ru-RU" w:eastAsia="ru-RU"/>
        </w:rPr>
        <w:t>Концепція — система поглядів на будь-що, головна думка при визначенні мети та завдань дослідження шляхіи його проведення. Проведений задум, конструктивний принцип різних видів діяльності.</w:t>
      </w:r>
    </w:p>
    <w:p w:rsidR="00BD4FA6" w:rsidRPr="00D27B9C" w:rsidRDefault="00BD4FA6" w:rsidP="00D27B9C">
      <w:pPr>
        <w:widowControl/>
        <w:autoSpaceDE w:val="0"/>
        <w:autoSpaceDN w:val="0"/>
        <w:adjustRightInd w:val="0"/>
        <w:spacing w:line="360" w:lineRule="auto"/>
        <w:ind w:firstLine="720"/>
        <w:jc w:val="both"/>
        <w:rPr>
          <w:rFonts w:eastAsia="Times-Italic"/>
          <w:bCs/>
          <w:iCs/>
          <w:sz w:val="28"/>
          <w:szCs w:val="28"/>
          <w:lang w:val="ru-RU" w:eastAsia="ru-RU"/>
        </w:rPr>
      </w:pPr>
      <w:r w:rsidRPr="00D27B9C">
        <w:rPr>
          <w:rFonts w:eastAsia="Times-Italic"/>
          <w:bCs/>
          <w:iCs/>
          <w:sz w:val="28"/>
          <w:szCs w:val="28"/>
          <w:lang w:val="ru-RU" w:eastAsia="ru-RU"/>
        </w:rPr>
        <w:t>Метод дослідження — засіб досягнення мети, пізнання явищ дійсності в їх взаємозв'язку і розвитку. Спосіб відтворення досліджуваного об'єкту або предмету.</w:t>
      </w:r>
    </w:p>
    <w:p w:rsidR="00BD4FA6" w:rsidRPr="00D27B9C" w:rsidRDefault="00BD4FA6" w:rsidP="00D27B9C">
      <w:pPr>
        <w:widowControl/>
        <w:autoSpaceDE w:val="0"/>
        <w:autoSpaceDN w:val="0"/>
        <w:adjustRightInd w:val="0"/>
        <w:spacing w:line="360" w:lineRule="auto"/>
        <w:ind w:firstLine="720"/>
        <w:jc w:val="both"/>
        <w:rPr>
          <w:rFonts w:eastAsia="Times-Italic"/>
          <w:bCs/>
          <w:iCs/>
          <w:sz w:val="28"/>
          <w:szCs w:val="28"/>
          <w:lang w:val="ru-RU" w:eastAsia="ru-RU"/>
        </w:rPr>
      </w:pPr>
      <w:r w:rsidRPr="00D27B9C">
        <w:rPr>
          <w:rFonts w:eastAsia="Times-Italic"/>
          <w:bCs/>
          <w:iCs/>
          <w:sz w:val="28"/>
          <w:szCs w:val="28"/>
          <w:lang w:val="ru-RU" w:eastAsia="ru-RU"/>
        </w:rPr>
        <w:t>Методологія дослідження — сукупність конкретних прийомів і способів для проведення будь-якого наукового дослідження.</w:t>
      </w:r>
    </w:p>
    <w:p w:rsidR="00BD4FA6" w:rsidRPr="00D27B9C" w:rsidRDefault="00BD4FA6" w:rsidP="00D27B9C">
      <w:pPr>
        <w:widowControl/>
        <w:autoSpaceDE w:val="0"/>
        <w:autoSpaceDN w:val="0"/>
        <w:adjustRightInd w:val="0"/>
        <w:spacing w:line="360" w:lineRule="auto"/>
        <w:ind w:firstLine="720"/>
        <w:jc w:val="both"/>
        <w:rPr>
          <w:rFonts w:eastAsia="Times-Italic"/>
          <w:bCs/>
          <w:iCs/>
          <w:sz w:val="28"/>
          <w:szCs w:val="28"/>
          <w:lang w:val="ru-RU" w:eastAsia="ru-RU"/>
        </w:rPr>
      </w:pPr>
      <w:r w:rsidRPr="00D27B9C">
        <w:rPr>
          <w:rFonts w:eastAsia="Times-Bold"/>
          <w:bCs/>
          <w:iCs/>
          <w:sz w:val="28"/>
          <w:szCs w:val="28"/>
          <w:lang w:val="ru-RU" w:eastAsia="ru-RU"/>
        </w:rPr>
        <w:t xml:space="preserve">Моделювання </w:t>
      </w:r>
      <w:r w:rsidRPr="00D27B9C">
        <w:rPr>
          <w:rFonts w:eastAsia="Times-Italic"/>
          <w:bCs/>
          <w:iCs/>
          <w:sz w:val="28"/>
          <w:szCs w:val="28"/>
          <w:lang w:val="ru-RU" w:eastAsia="ru-RU"/>
        </w:rPr>
        <w:t>— вивчення об'єкту (оригіналу) шляхом створення і дослідження його копії (моделі), яка заміняє оригінал з певних сторін, які цікавлять пізнання і підлягають вивченню, непрямий, опосередкований метод наукового дослідження.</w:t>
      </w:r>
    </w:p>
    <w:p w:rsidR="00BD4FA6" w:rsidRPr="00D27B9C" w:rsidRDefault="00BD4FA6" w:rsidP="00D27B9C">
      <w:pPr>
        <w:widowControl/>
        <w:autoSpaceDE w:val="0"/>
        <w:autoSpaceDN w:val="0"/>
        <w:adjustRightInd w:val="0"/>
        <w:spacing w:line="360" w:lineRule="auto"/>
        <w:ind w:firstLine="720"/>
        <w:jc w:val="both"/>
        <w:rPr>
          <w:rFonts w:eastAsia="Times-Italic"/>
          <w:bCs/>
          <w:iCs/>
          <w:sz w:val="28"/>
          <w:szCs w:val="28"/>
          <w:lang w:val="ru-RU" w:eastAsia="ru-RU"/>
        </w:rPr>
      </w:pPr>
      <w:r w:rsidRPr="00D27B9C">
        <w:rPr>
          <w:rFonts w:eastAsia="Times-Bold"/>
          <w:bCs/>
          <w:iCs/>
          <w:sz w:val="28"/>
          <w:szCs w:val="28"/>
          <w:lang w:val="ru-RU" w:eastAsia="ru-RU"/>
        </w:rPr>
        <w:t xml:space="preserve">Монографія </w:t>
      </w:r>
      <w:r w:rsidRPr="00D27B9C">
        <w:rPr>
          <w:rFonts w:eastAsia="Times-Italic"/>
          <w:bCs/>
          <w:iCs/>
          <w:sz w:val="28"/>
          <w:szCs w:val="28"/>
          <w:lang w:val="ru-RU" w:eastAsia="ru-RU"/>
        </w:rPr>
        <w:t>— наукове видання, що містить повне і вичерпне всебічне дослідження якоїсь однієї проблеми чи теми.</w:t>
      </w:r>
    </w:p>
    <w:p w:rsidR="00BD4FA6" w:rsidRPr="00D27B9C" w:rsidRDefault="00BD4FA6" w:rsidP="00D27B9C">
      <w:pPr>
        <w:widowControl/>
        <w:autoSpaceDE w:val="0"/>
        <w:autoSpaceDN w:val="0"/>
        <w:adjustRightInd w:val="0"/>
        <w:spacing w:line="360" w:lineRule="auto"/>
        <w:ind w:firstLine="720"/>
        <w:jc w:val="both"/>
        <w:rPr>
          <w:rFonts w:eastAsia="Times-Italic"/>
          <w:bCs/>
          <w:iCs/>
          <w:sz w:val="28"/>
          <w:szCs w:val="28"/>
          <w:lang w:val="ru-RU" w:eastAsia="ru-RU"/>
        </w:rPr>
      </w:pPr>
      <w:r w:rsidRPr="00D27B9C">
        <w:rPr>
          <w:rFonts w:eastAsia="Times-Bold"/>
          <w:bCs/>
          <w:iCs/>
          <w:sz w:val="28"/>
          <w:szCs w:val="28"/>
          <w:lang w:val="ru-RU" w:eastAsia="ru-RU"/>
        </w:rPr>
        <w:t xml:space="preserve">Наука </w:t>
      </w:r>
      <w:r w:rsidRPr="00D27B9C">
        <w:rPr>
          <w:rFonts w:eastAsia="Times-Italic"/>
          <w:bCs/>
          <w:iCs/>
          <w:sz w:val="28"/>
          <w:szCs w:val="28"/>
          <w:lang w:val="ru-RU" w:eastAsia="ru-RU"/>
        </w:rPr>
        <w:t>— система знань об'єктивних законів природи, суспільства і мислення, які отримуються і перетворюються в безпосередню продуктивну силу суспільства в результаті спеціальної діяльності людей.</w:t>
      </w:r>
    </w:p>
    <w:p w:rsidR="00BD4FA6" w:rsidRPr="00D27B9C" w:rsidRDefault="00BD4FA6" w:rsidP="00D27B9C">
      <w:pPr>
        <w:widowControl/>
        <w:autoSpaceDE w:val="0"/>
        <w:autoSpaceDN w:val="0"/>
        <w:adjustRightInd w:val="0"/>
        <w:spacing w:line="360" w:lineRule="auto"/>
        <w:ind w:firstLine="720"/>
        <w:jc w:val="both"/>
        <w:rPr>
          <w:rFonts w:eastAsia="Times-Italic"/>
          <w:bCs/>
          <w:iCs/>
          <w:sz w:val="28"/>
          <w:szCs w:val="28"/>
          <w:lang w:val="ru-RU" w:eastAsia="ru-RU"/>
        </w:rPr>
      </w:pPr>
      <w:r w:rsidRPr="00D27B9C">
        <w:rPr>
          <w:rFonts w:eastAsia="Times-Bold"/>
          <w:bCs/>
          <w:iCs/>
          <w:sz w:val="28"/>
          <w:szCs w:val="28"/>
          <w:lang w:val="ru-RU" w:eastAsia="ru-RU"/>
        </w:rPr>
        <w:lastRenderedPageBreak/>
        <w:t xml:space="preserve">Наукова інформація </w:t>
      </w:r>
      <w:r w:rsidRPr="00D27B9C">
        <w:rPr>
          <w:rFonts w:eastAsia="Times-Italic"/>
          <w:bCs/>
          <w:iCs/>
          <w:sz w:val="28"/>
          <w:szCs w:val="28"/>
          <w:lang w:val="ru-RU" w:eastAsia="ru-RU"/>
        </w:rPr>
        <w:t>—це одне із загальних понять науки, що означає певні відомості, сукупність якихось даних, знань тощо.</w:t>
      </w:r>
    </w:p>
    <w:p w:rsidR="00BD4FA6" w:rsidRPr="00D27B9C" w:rsidRDefault="00BD4FA6" w:rsidP="00D27B9C">
      <w:pPr>
        <w:widowControl/>
        <w:autoSpaceDE w:val="0"/>
        <w:autoSpaceDN w:val="0"/>
        <w:adjustRightInd w:val="0"/>
        <w:spacing w:line="360" w:lineRule="auto"/>
        <w:ind w:firstLine="720"/>
        <w:jc w:val="both"/>
        <w:rPr>
          <w:rFonts w:eastAsia="Times-Italic"/>
          <w:bCs/>
          <w:iCs/>
          <w:sz w:val="28"/>
          <w:szCs w:val="28"/>
          <w:lang w:val="ru-RU" w:eastAsia="ru-RU"/>
        </w:rPr>
      </w:pPr>
      <w:r w:rsidRPr="00D27B9C">
        <w:rPr>
          <w:rFonts w:eastAsia="Times-Bold"/>
          <w:bCs/>
          <w:iCs/>
          <w:sz w:val="28"/>
          <w:szCs w:val="28"/>
          <w:lang w:val="ru-RU" w:eastAsia="ru-RU"/>
        </w:rPr>
        <w:t xml:space="preserve">Наукова тема </w:t>
      </w:r>
      <w:r w:rsidRPr="00D27B9C">
        <w:rPr>
          <w:rFonts w:eastAsia="Times-Italic"/>
          <w:bCs/>
          <w:iCs/>
          <w:sz w:val="28"/>
          <w:szCs w:val="28"/>
          <w:lang w:val="ru-RU" w:eastAsia="ru-RU"/>
        </w:rPr>
        <w:t>— задача наукового характеру, яка потребує проведення наукового дослідження.</w:t>
      </w:r>
    </w:p>
    <w:p w:rsidR="00BD4FA6" w:rsidRPr="00D27B9C" w:rsidRDefault="00BD4FA6" w:rsidP="00D27B9C">
      <w:pPr>
        <w:widowControl/>
        <w:autoSpaceDE w:val="0"/>
        <w:autoSpaceDN w:val="0"/>
        <w:adjustRightInd w:val="0"/>
        <w:spacing w:line="360" w:lineRule="auto"/>
        <w:ind w:firstLine="720"/>
        <w:jc w:val="both"/>
        <w:rPr>
          <w:rFonts w:eastAsia="Times-Italic"/>
          <w:bCs/>
          <w:iCs/>
          <w:sz w:val="28"/>
          <w:szCs w:val="28"/>
          <w:lang w:val="ru-RU" w:eastAsia="ru-RU"/>
        </w:rPr>
      </w:pPr>
      <w:r w:rsidRPr="00D27B9C">
        <w:rPr>
          <w:rFonts w:eastAsia="Times-Bold"/>
          <w:bCs/>
          <w:iCs/>
          <w:sz w:val="28"/>
          <w:szCs w:val="28"/>
          <w:lang w:val="ru-RU" w:eastAsia="ru-RU"/>
        </w:rPr>
        <w:t xml:space="preserve">Наукова школа </w:t>
      </w:r>
      <w:r w:rsidRPr="00D27B9C">
        <w:rPr>
          <w:rFonts w:eastAsia="Times-Italic"/>
          <w:bCs/>
          <w:iCs/>
          <w:sz w:val="28"/>
          <w:szCs w:val="28"/>
          <w:lang w:val="ru-RU" w:eastAsia="ru-RU"/>
        </w:rPr>
        <w:t xml:space="preserve">— неформальна творча співдружність </w:t>
      </w:r>
      <w:r w:rsidRPr="00D27B9C">
        <w:rPr>
          <w:rFonts w:eastAsia="Times-Bold"/>
          <w:bCs/>
          <w:iCs/>
          <w:sz w:val="28"/>
          <w:szCs w:val="28"/>
          <w:lang w:val="ru-RU" w:eastAsia="ru-RU"/>
        </w:rPr>
        <w:t xml:space="preserve">в </w:t>
      </w:r>
      <w:r w:rsidRPr="00D27B9C">
        <w:rPr>
          <w:rFonts w:eastAsia="Times-Italic"/>
          <w:bCs/>
          <w:iCs/>
          <w:sz w:val="28"/>
          <w:szCs w:val="28"/>
          <w:lang w:val="ru-RU" w:eastAsia="ru-RU"/>
        </w:rPr>
        <w:t>межах будь-якого наукового напряму висококваліфікованих дослідників, об'єднаних спільністю підходів.</w:t>
      </w:r>
    </w:p>
    <w:p w:rsidR="00BD4FA6" w:rsidRPr="00D27B9C" w:rsidRDefault="00BD4FA6" w:rsidP="00D27B9C">
      <w:pPr>
        <w:widowControl/>
        <w:autoSpaceDE w:val="0"/>
        <w:autoSpaceDN w:val="0"/>
        <w:adjustRightInd w:val="0"/>
        <w:spacing w:line="360" w:lineRule="auto"/>
        <w:ind w:firstLine="720"/>
        <w:jc w:val="both"/>
        <w:rPr>
          <w:rFonts w:eastAsia="Times-Italic"/>
          <w:bCs/>
          <w:iCs/>
          <w:sz w:val="28"/>
          <w:szCs w:val="28"/>
          <w:lang w:val="ru-RU" w:eastAsia="ru-RU"/>
        </w:rPr>
      </w:pPr>
      <w:r w:rsidRPr="00D27B9C">
        <w:rPr>
          <w:rFonts w:eastAsia="Times-Bold"/>
          <w:bCs/>
          <w:iCs/>
          <w:sz w:val="28"/>
          <w:szCs w:val="28"/>
          <w:lang w:val="ru-RU" w:eastAsia="ru-RU"/>
        </w:rPr>
        <w:t xml:space="preserve">Наукове дослідження </w:t>
      </w:r>
      <w:r w:rsidRPr="00D27B9C">
        <w:rPr>
          <w:rFonts w:eastAsia="Times-Italic"/>
          <w:bCs/>
          <w:iCs/>
          <w:sz w:val="28"/>
          <w:szCs w:val="28"/>
          <w:lang w:val="ru-RU" w:eastAsia="ru-RU"/>
        </w:rPr>
        <w:t>— цілеспрямоване вивчення явищ, процесів, аналіз впливу на них різних факторів, а також вивчення взаємодії між явищами з метою отримання переконливо доведених і корисних для науки і практики рішень.</w:t>
      </w:r>
    </w:p>
    <w:p w:rsidR="00BD4FA6" w:rsidRPr="00D27B9C" w:rsidRDefault="00BD4FA6" w:rsidP="00D27B9C">
      <w:pPr>
        <w:widowControl/>
        <w:autoSpaceDE w:val="0"/>
        <w:autoSpaceDN w:val="0"/>
        <w:adjustRightInd w:val="0"/>
        <w:spacing w:line="360" w:lineRule="auto"/>
        <w:ind w:firstLine="720"/>
        <w:jc w:val="both"/>
        <w:rPr>
          <w:rFonts w:eastAsia="Times-Italic"/>
          <w:bCs/>
          <w:iCs/>
          <w:sz w:val="28"/>
          <w:szCs w:val="28"/>
          <w:lang w:val="ru-RU" w:eastAsia="ru-RU"/>
        </w:rPr>
      </w:pPr>
      <w:r w:rsidRPr="00D27B9C">
        <w:rPr>
          <w:rFonts w:eastAsia="Times-Bold"/>
          <w:bCs/>
          <w:iCs/>
          <w:sz w:val="28"/>
          <w:szCs w:val="28"/>
          <w:lang w:val="ru-RU" w:eastAsia="ru-RU"/>
        </w:rPr>
        <w:t>Наукознавство</w:t>
      </w:r>
      <w:r w:rsidRPr="00D27B9C">
        <w:rPr>
          <w:rFonts w:eastAsia="Times-Italic"/>
          <w:bCs/>
          <w:iCs/>
          <w:sz w:val="28"/>
          <w:szCs w:val="28"/>
          <w:lang w:val="ru-RU" w:eastAsia="ru-RU"/>
        </w:rPr>
        <w:t>—розділ науки, який вивчає закономірності її функціонування і розвитку, структуру і динаміку наукової діяльності, взаємодію науки з іншими сферами матеріального і духовного життя суспільства</w:t>
      </w:r>
    </w:p>
    <w:p w:rsidR="00BD4FA6" w:rsidRPr="00D27B9C" w:rsidRDefault="00BD4FA6" w:rsidP="00D27B9C">
      <w:pPr>
        <w:widowControl/>
        <w:autoSpaceDE w:val="0"/>
        <w:autoSpaceDN w:val="0"/>
        <w:adjustRightInd w:val="0"/>
        <w:spacing w:line="360" w:lineRule="auto"/>
        <w:ind w:firstLine="720"/>
        <w:jc w:val="both"/>
        <w:rPr>
          <w:rFonts w:eastAsia="Times-Italic"/>
          <w:bCs/>
          <w:iCs/>
          <w:sz w:val="28"/>
          <w:szCs w:val="28"/>
          <w:lang w:val="ru-RU" w:eastAsia="ru-RU"/>
        </w:rPr>
      </w:pPr>
      <w:r w:rsidRPr="00D27B9C">
        <w:rPr>
          <w:rFonts w:eastAsia="Times-Bold"/>
          <w:bCs/>
          <w:iCs/>
          <w:sz w:val="28"/>
          <w:szCs w:val="28"/>
          <w:lang w:val="ru-RU" w:eastAsia="ru-RU"/>
        </w:rPr>
        <w:t xml:space="preserve">Наукометрія </w:t>
      </w:r>
      <w:r w:rsidRPr="00D27B9C">
        <w:rPr>
          <w:rFonts w:eastAsia="Times-Italic"/>
          <w:bCs/>
          <w:iCs/>
          <w:sz w:val="28"/>
          <w:szCs w:val="28"/>
          <w:lang w:val="ru-RU" w:eastAsia="ru-RU"/>
        </w:rPr>
        <w:t>— галузь наукознавства, яка займається статистичними дослідженнями структури і динаміки наукової інформації.</w:t>
      </w:r>
    </w:p>
    <w:p w:rsidR="00BD4FA6" w:rsidRPr="00D27B9C" w:rsidRDefault="00BD4FA6" w:rsidP="00D27B9C">
      <w:pPr>
        <w:widowControl/>
        <w:autoSpaceDE w:val="0"/>
        <w:autoSpaceDN w:val="0"/>
        <w:adjustRightInd w:val="0"/>
        <w:spacing w:line="360" w:lineRule="auto"/>
        <w:ind w:firstLine="720"/>
        <w:jc w:val="both"/>
        <w:rPr>
          <w:rFonts w:eastAsia="Times-Italic"/>
          <w:bCs/>
          <w:iCs/>
          <w:sz w:val="28"/>
          <w:szCs w:val="28"/>
          <w:lang w:val="ru-RU" w:eastAsia="ru-RU"/>
        </w:rPr>
      </w:pPr>
      <w:r w:rsidRPr="00D27B9C">
        <w:rPr>
          <w:rFonts w:eastAsia="Times-Bold"/>
          <w:bCs/>
          <w:iCs/>
          <w:sz w:val="28"/>
          <w:szCs w:val="28"/>
          <w:lang w:val="ru-RU" w:eastAsia="ru-RU"/>
        </w:rPr>
        <w:t xml:space="preserve">Наукова діяльність </w:t>
      </w:r>
      <w:r w:rsidRPr="00D27B9C">
        <w:rPr>
          <w:rFonts w:eastAsia="Times-Italic"/>
          <w:bCs/>
          <w:iCs/>
          <w:sz w:val="28"/>
          <w:szCs w:val="28"/>
          <w:lang w:val="ru-RU" w:eastAsia="ru-RU"/>
        </w:rPr>
        <w:t>— інтелектуальна творча діяльність, спрямована на отримання і виконання нових знань</w:t>
      </w:r>
    </w:p>
    <w:p w:rsidR="00BD4FA6" w:rsidRPr="00D27B9C" w:rsidRDefault="00BD4FA6" w:rsidP="00D27B9C">
      <w:pPr>
        <w:widowControl/>
        <w:autoSpaceDE w:val="0"/>
        <w:autoSpaceDN w:val="0"/>
        <w:adjustRightInd w:val="0"/>
        <w:spacing w:line="360" w:lineRule="auto"/>
        <w:ind w:firstLine="720"/>
        <w:jc w:val="both"/>
        <w:rPr>
          <w:rFonts w:eastAsia="Times-Italic"/>
          <w:bCs/>
          <w:iCs/>
          <w:sz w:val="28"/>
          <w:szCs w:val="28"/>
          <w:lang w:val="ru-RU" w:eastAsia="ru-RU"/>
        </w:rPr>
      </w:pPr>
      <w:r w:rsidRPr="00D27B9C">
        <w:rPr>
          <w:rFonts w:eastAsia="Times-Bold"/>
          <w:bCs/>
          <w:iCs/>
          <w:sz w:val="28"/>
          <w:szCs w:val="28"/>
          <w:lang w:val="ru-RU" w:eastAsia="ru-RU"/>
        </w:rPr>
        <w:t xml:space="preserve">Об'єкт </w:t>
      </w:r>
      <w:r w:rsidRPr="00D27B9C">
        <w:rPr>
          <w:rFonts w:eastAsia="Times-Italic"/>
          <w:bCs/>
          <w:iCs/>
          <w:sz w:val="28"/>
          <w:szCs w:val="28"/>
          <w:lang w:val="ru-RU" w:eastAsia="ru-RU"/>
        </w:rPr>
        <w:t>дослідження — процес або явище, яке породжує проблемну ситуацію і обране для дослідження.</w:t>
      </w:r>
    </w:p>
    <w:p w:rsidR="00BD4FA6" w:rsidRPr="00D27B9C" w:rsidRDefault="00BD4FA6" w:rsidP="00D27B9C">
      <w:pPr>
        <w:widowControl/>
        <w:autoSpaceDE w:val="0"/>
        <w:autoSpaceDN w:val="0"/>
        <w:adjustRightInd w:val="0"/>
        <w:spacing w:line="360" w:lineRule="auto"/>
        <w:ind w:firstLine="720"/>
        <w:jc w:val="both"/>
        <w:rPr>
          <w:rFonts w:eastAsia="Times-Italic"/>
          <w:bCs/>
          <w:iCs/>
          <w:sz w:val="28"/>
          <w:szCs w:val="28"/>
          <w:lang w:val="ru-RU" w:eastAsia="ru-RU"/>
        </w:rPr>
      </w:pPr>
      <w:r w:rsidRPr="00D27B9C">
        <w:rPr>
          <w:rFonts w:eastAsia="Times-Italic"/>
          <w:bCs/>
          <w:iCs/>
          <w:sz w:val="28"/>
          <w:szCs w:val="28"/>
          <w:lang w:val="ru-RU" w:eastAsia="ru-RU"/>
        </w:rPr>
        <w:t>Парадигма — поняття сучасної науки, яке означає особливий спосіб організації наукових знань щодо того чи іншого бачення світу та відповідні зразки або моделі дослідження. Зміна парадигми розглядається наукою як революція.</w:t>
      </w:r>
    </w:p>
    <w:p w:rsidR="00BD4FA6" w:rsidRPr="00D27B9C" w:rsidRDefault="00BD4FA6" w:rsidP="00D27B9C">
      <w:pPr>
        <w:widowControl/>
        <w:autoSpaceDE w:val="0"/>
        <w:autoSpaceDN w:val="0"/>
        <w:adjustRightInd w:val="0"/>
        <w:spacing w:line="360" w:lineRule="auto"/>
        <w:ind w:firstLine="720"/>
        <w:jc w:val="both"/>
        <w:rPr>
          <w:rFonts w:eastAsia="Times-Italic"/>
          <w:bCs/>
          <w:iCs/>
          <w:sz w:val="28"/>
          <w:szCs w:val="28"/>
          <w:lang w:val="ru-RU" w:eastAsia="ru-RU"/>
        </w:rPr>
      </w:pPr>
      <w:r w:rsidRPr="00D27B9C">
        <w:rPr>
          <w:rFonts w:eastAsia="Times-Bold"/>
          <w:bCs/>
          <w:iCs/>
          <w:sz w:val="28"/>
          <w:szCs w:val="28"/>
          <w:lang w:val="ru-RU" w:eastAsia="ru-RU"/>
        </w:rPr>
        <w:t xml:space="preserve">Періодичне видання </w:t>
      </w:r>
      <w:r w:rsidRPr="00D27B9C">
        <w:rPr>
          <w:rFonts w:eastAsia="Times-Italic"/>
          <w:bCs/>
          <w:iCs/>
          <w:sz w:val="28"/>
          <w:szCs w:val="28"/>
          <w:lang w:val="ru-RU" w:eastAsia="ru-RU"/>
        </w:rPr>
        <w:t>— це журнали, бюлетні та інші видання з різних галузей науки і техніки з викладом матеріалу в популярній доступній формі</w:t>
      </w:r>
    </w:p>
    <w:p w:rsidR="00BD4FA6" w:rsidRPr="00D27B9C" w:rsidRDefault="00BD4FA6" w:rsidP="00D27B9C">
      <w:pPr>
        <w:widowControl/>
        <w:autoSpaceDE w:val="0"/>
        <w:autoSpaceDN w:val="0"/>
        <w:adjustRightInd w:val="0"/>
        <w:spacing w:line="360" w:lineRule="auto"/>
        <w:ind w:firstLine="720"/>
        <w:jc w:val="both"/>
        <w:rPr>
          <w:rFonts w:eastAsia="Times-Italic"/>
          <w:bCs/>
          <w:iCs/>
          <w:sz w:val="28"/>
          <w:szCs w:val="28"/>
          <w:lang w:val="ru-RU" w:eastAsia="ru-RU"/>
        </w:rPr>
      </w:pPr>
      <w:r w:rsidRPr="00D27B9C">
        <w:rPr>
          <w:rFonts w:eastAsia="Times-Bold"/>
          <w:bCs/>
          <w:iCs/>
          <w:sz w:val="28"/>
          <w:szCs w:val="28"/>
          <w:lang w:val="ru-RU" w:eastAsia="ru-RU"/>
        </w:rPr>
        <w:t xml:space="preserve">Поняття </w:t>
      </w:r>
      <w:r w:rsidRPr="00D27B9C">
        <w:rPr>
          <w:rFonts w:eastAsia="Times-Italic"/>
          <w:bCs/>
          <w:iCs/>
          <w:sz w:val="28"/>
          <w:szCs w:val="28"/>
          <w:lang w:val="ru-RU" w:eastAsia="ru-RU"/>
        </w:rPr>
        <w:t>— відображення найбільш суттєвих і властивих предмету чи явищу признаків.</w:t>
      </w:r>
    </w:p>
    <w:p w:rsidR="00BD4FA6" w:rsidRPr="00D27B9C" w:rsidRDefault="00BD4FA6" w:rsidP="00D27B9C">
      <w:pPr>
        <w:widowControl/>
        <w:autoSpaceDE w:val="0"/>
        <w:autoSpaceDN w:val="0"/>
        <w:adjustRightInd w:val="0"/>
        <w:spacing w:line="360" w:lineRule="auto"/>
        <w:ind w:firstLine="720"/>
        <w:jc w:val="both"/>
        <w:rPr>
          <w:rFonts w:eastAsia="Times-Italic"/>
          <w:bCs/>
          <w:iCs/>
          <w:sz w:val="28"/>
          <w:szCs w:val="28"/>
          <w:lang w:val="ru-RU" w:eastAsia="ru-RU"/>
        </w:rPr>
      </w:pPr>
      <w:r w:rsidRPr="00D27B9C">
        <w:rPr>
          <w:rFonts w:eastAsia="Times-Italic"/>
          <w:bCs/>
          <w:iCs/>
          <w:sz w:val="28"/>
          <w:szCs w:val="28"/>
          <w:lang w:val="ru-RU" w:eastAsia="ru-RU"/>
        </w:rPr>
        <w:lastRenderedPageBreak/>
        <w:t>Предмет дослідження — все те, що знаходиться в межах об'єкту дослідження у визначеному аспекті пізнання. Це досліджувані з певною метою властивості, ставлення до об'єкту. Конкретне матеріальне явище, що сприймається органами чуття.</w:t>
      </w:r>
    </w:p>
    <w:p w:rsidR="00BD4FA6" w:rsidRPr="00D27B9C" w:rsidRDefault="00BD4FA6" w:rsidP="00D27B9C">
      <w:pPr>
        <w:widowControl/>
        <w:autoSpaceDE w:val="0"/>
        <w:autoSpaceDN w:val="0"/>
        <w:adjustRightInd w:val="0"/>
        <w:spacing w:line="360" w:lineRule="auto"/>
        <w:ind w:firstLine="720"/>
        <w:jc w:val="both"/>
        <w:rPr>
          <w:rFonts w:eastAsia="Times-Italic"/>
          <w:bCs/>
          <w:iCs/>
          <w:sz w:val="28"/>
          <w:szCs w:val="28"/>
          <w:lang w:val="ru-RU" w:eastAsia="ru-RU"/>
        </w:rPr>
      </w:pPr>
      <w:r w:rsidRPr="00D27B9C">
        <w:rPr>
          <w:rFonts w:eastAsia="Times-Bold"/>
          <w:bCs/>
          <w:iCs/>
          <w:sz w:val="28"/>
          <w:szCs w:val="28"/>
          <w:lang w:val="ru-RU" w:eastAsia="ru-RU"/>
        </w:rPr>
        <w:t xml:space="preserve">Принципи </w:t>
      </w:r>
      <w:r w:rsidRPr="00D27B9C">
        <w:rPr>
          <w:rFonts w:eastAsia="Times-Italic"/>
          <w:bCs/>
          <w:iCs/>
          <w:sz w:val="28"/>
          <w:szCs w:val="28"/>
          <w:lang w:val="ru-RU" w:eastAsia="ru-RU"/>
        </w:rPr>
        <w:t>— головні вихідні положення будь-якої теорії, вчення, науки; внутрішні переконання людини, її усталений погляд на те чи інше питання.</w:t>
      </w:r>
    </w:p>
    <w:p w:rsidR="00BD4FA6" w:rsidRPr="00D27B9C" w:rsidRDefault="00BD4FA6" w:rsidP="00D27B9C">
      <w:pPr>
        <w:widowControl/>
        <w:autoSpaceDE w:val="0"/>
        <w:autoSpaceDN w:val="0"/>
        <w:adjustRightInd w:val="0"/>
        <w:spacing w:line="360" w:lineRule="auto"/>
        <w:ind w:firstLine="720"/>
        <w:jc w:val="both"/>
        <w:rPr>
          <w:rFonts w:eastAsia="Times-Italic"/>
          <w:bCs/>
          <w:iCs/>
          <w:sz w:val="28"/>
          <w:szCs w:val="28"/>
          <w:lang w:val="ru-RU" w:eastAsia="ru-RU"/>
        </w:rPr>
      </w:pPr>
      <w:r w:rsidRPr="00D27B9C">
        <w:rPr>
          <w:rFonts w:eastAsia="Times-Bold"/>
          <w:bCs/>
          <w:iCs/>
          <w:sz w:val="28"/>
          <w:szCs w:val="28"/>
          <w:lang w:val="ru-RU" w:eastAsia="ru-RU"/>
        </w:rPr>
        <w:t xml:space="preserve">Проблема </w:t>
      </w:r>
      <w:r w:rsidRPr="00D27B9C">
        <w:rPr>
          <w:rFonts w:eastAsia="Times-Italic"/>
          <w:bCs/>
          <w:iCs/>
          <w:sz w:val="28"/>
          <w:szCs w:val="28"/>
          <w:lang w:val="ru-RU" w:eastAsia="ru-RU"/>
        </w:rPr>
        <w:t>— велика множинність наукових питань майбутніх досліджень; складне теоретичне або практичне питання, що потребує дослідження.</w:t>
      </w:r>
    </w:p>
    <w:p w:rsidR="00BD4FA6" w:rsidRPr="00D27B9C" w:rsidRDefault="00BD4FA6" w:rsidP="00D27B9C">
      <w:pPr>
        <w:widowControl/>
        <w:autoSpaceDE w:val="0"/>
        <w:autoSpaceDN w:val="0"/>
        <w:adjustRightInd w:val="0"/>
        <w:spacing w:line="360" w:lineRule="auto"/>
        <w:ind w:firstLine="720"/>
        <w:jc w:val="both"/>
        <w:rPr>
          <w:rFonts w:eastAsia="Times-Italic"/>
          <w:bCs/>
          <w:iCs/>
          <w:sz w:val="28"/>
          <w:szCs w:val="28"/>
          <w:lang w:val="ru-RU" w:eastAsia="ru-RU"/>
        </w:rPr>
      </w:pPr>
      <w:r w:rsidRPr="00D27B9C">
        <w:rPr>
          <w:rFonts w:eastAsia="Times-Bold"/>
          <w:bCs/>
          <w:iCs/>
          <w:sz w:val="28"/>
          <w:szCs w:val="28"/>
          <w:lang w:val="ru-RU" w:eastAsia="ru-RU"/>
        </w:rPr>
        <w:t xml:space="preserve">Прогнозування </w:t>
      </w:r>
      <w:r w:rsidRPr="00D27B9C">
        <w:rPr>
          <w:rFonts w:eastAsia="Times-Italic"/>
          <w:bCs/>
          <w:iCs/>
          <w:sz w:val="28"/>
          <w:szCs w:val="28"/>
          <w:lang w:val="ru-RU" w:eastAsia="ru-RU"/>
        </w:rPr>
        <w:t>— спеціальне наукове дослідження конкурентних перспектив розвитку будь-якого явища; процесс наукового передбачення майбутнього стану предмета чи явища на основі аналізу його минулого й сучасного, систематична, науково-обгрунтована інформація про якісні і кількісні характеристики розвитку цього предмета чи явища в перспективі.</w:t>
      </w:r>
    </w:p>
    <w:p w:rsidR="00BD4FA6" w:rsidRPr="00D27B9C" w:rsidRDefault="00BD4FA6" w:rsidP="00D27B9C">
      <w:pPr>
        <w:widowControl/>
        <w:autoSpaceDE w:val="0"/>
        <w:autoSpaceDN w:val="0"/>
        <w:adjustRightInd w:val="0"/>
        <w:spacing w:line="360" w:lineRule="auto"/>
        <w:ind w:firstLine="720"/>
        <w:jc w:val="both"/>
        <w:rPr>
          <w:rFonts w:eastAsia="Times-Italic"/>
          <w:bCs/>
          <w:iCs/>
          <w:sz w:val="28"/>
          <w:szCs w:val="28"/>
          <w:lang w:val="ru-RU" w:eastAsia="ru-RU"/>
        </w:rPr>
      </w:pPr>
      <w:r w:rsidRPr="00D27B9C">
        <w:rPr>
          <w:rFonts w:eastAsia="Times-Italic"/>
          <w:bCs/>
          <w:iCs/>
          <w:sz w:val="28"/>
          <w:szCs w:val="28"/>
          <w:lang w:val="ru-RU" w:eastAsia="ru-RU"/>
        </w:rPr>
        <w:t>Резюме — короткий висновок, що містить основні положення доповіді, промови, наукові праці, дискусії.. Вказівка на зміст первинної роботи, гранично лаконічна, може бути у вигляді одного речення. Розміщується в кінці статті і містить інформацію оцінного характеру</w:t>
      </w:r>
    </w:p>
    <w:p w:rsidR="00BD4FA6" w:rsidRPr="00D27B9C" w:rsidRDefault="00BD4FA6" w:rsidP="00D27B9C">
      <w:pPr>
        <w:widowControl/>
        <w:autoSpaceDE w:val="0"/>
        <w:autoSpaceDN w:val="0"/>
        <w:adjustRightInd w:val="0"/>
        <w:spacing w:line="360" w:lineRule="auto"/>
        <w:ind w:firstLine="720"/>
        <w:jc w:val="both"/>
        <w:rPr>
          <w:rFonts w:eastAsia="Times-Italic"/>
          <w:bCs/>
          <w:iCs/>
          <w:sz w:val="28"/>
          <w:szCs w:val="28"/>
          <w:lang w:val="ru-RU" w:eastAsia="ru-RU"/>
        </w:rPr>
      </w:pPr>
      <w:r w:rsidRPr="00D27B9C">
        <w:rPr>
          <w:rFonts w:eastAsia="Times-Bold"/>
          <w:bCs/>
          <w:iCs/>
          <w:sz w:val="28"/>
          <w:szCs w:val="28"/>
          <w:lang w:val="ru-RU" w:eastAsia="ru-RU"/>
        </w:rPr>
        <w:t xml:space="preserve">Релятивність </w:t>
      </w:r>
      <w:r w:rsidRPr="00D27B9C">
        <w:rPr>
          <w:rFonts w:eastAsia="Times-Italic"/>
          <w:bCs/>
          <w:iCs/>
          <w:sz w:val="28"/>
          <w:szCs w:val="28"/>
          <w:lang w:val="ru-RU" w:eastAsia="ru-RU"/>
        </w:rPr>
        <w:t>— відносність людських знань.</w:t>
      </w:r>
    </w:p>
    <w:p w:rsidR="00BD4FA6" w:rsidRPr="00D27B9C" w:rsidRDefault="00BD4FA6" w:rsidP="00D27B9C">
      <w:pPr>
        <w:widowControl/>
        <w:autoSpaceDE w:val="0"/>
        <w:autoSpaceDN w:val="0"/>
        <w:adjustRightInd w:val="0"/>
        <w:spacing w:line="360" w:lineRule="auto"/>
        <w:ind w:firstLine="720"/>
        <w:jc w:val="both"/>
        <w:rPr>
          <w:rFonts w:eastAsia="Times-Italic"/>
          <w:bCs/>
          <w:iCs/>
          <w:sz w:val="28"/>
          <w:szCs w:val="28"/>
          <w:lang w:val="ru-RU" w:eastAsia="ru-RU"/>
        </w:rPr>
      </w:pPr>
      <w:r w:rsidRPr="00D27B9C">
        <w:rPr>
          <w:rFonts w:eastAsia="Times-Bold"/>
          <w:bCs/>
          <w:iCs/>
          <w:sz w:val="28"/>
          <w:szCs w:val="28"/>
          <w:lang w:val="ru-RU" w:eastAsia="ru-RU"/>
        </w:rPr>
        <w:t xml:space="preserve">Реферат </w:t>
      </w:r>
      <w:r w:rsidRPr="00D27B9C">
        <w:rPr>
          <w:rFonts w:eastAsia="Times-Italic"/>
          <w:bCs/>
          <w:iCs/>
          <w:sz w:val="28"/>
          <w:szCs w:val="28"/>
          <w:lang w:val="ru-RU" w:eastAsia="ru-RU"/>
        </w:rPr>
        <w:t>— письмова форма доповіді на певну тему, зміст лише повідомляє про щось, а не переконує в чомусь; інформативне видання, яке визначає короткий виклад змісту наукового дослідження.</w:t>
      </w:r>
    </w:p>
    <w:p w:rsidR="00BD4FA6" w:rsidRPr="00D27B9C" w:rsidRDefault="00BD4FA6" w:rsidP="00D27B9C">
      <w:pPr>
        <w:widowControl/>
        <w:autoSpaceDE w:val="0"/>
        <w:autoSpaceDN w:val="0"/>
        <w:adjustRightInd w:val="0"/>
        <w:spacing w:line="360" w:lineRule="auto"/>
        <w:ind w:firstLine="720"/>
        <w:jc w:val="both"/>
        <w:rPr>
          <w:rFonts w:eastAsia="Times-Italic"/>
          <w:bCs/>
          <w:iCs/>
          <w:sz w:val="28"/>
          <w:szCs w:val="28"/>
          <w:lang w:val="ru-RU" w:eastAsia="ru-RU"/>
        </w:rPr>
      </w:pPr>
      <w:r w:rsidRPr="00D27B9C">
        <w:rPr>
          <w:rFonts w:eastAsia="Times-Bold"/>
          <w:bCs/>
          <w:iCs/>
          <w:sz w:val="28"/>
          <w:szCs w:val="28"/>
          <w:lang w:val="ru-RU" w:eastAsia="ru-RU"/>
        </w:rPr>
        <w:t xml:space="preserve">Синтез </w:t>
      </w:r>
      <w:r w:rsidRPr="00D27B9C">
        <w:rPr>
          <w:rFonts w:eastAsia="Times-Italic"/>
          <w:bCs/>
          <w:iCs/>
          <w:sz w:val="28"/>
          <w:szCs w:val="28"/>
          <w:lang w:val="ru-RU" w:eastAsia="ru-RU"/>
        </w:rPr>
        <w:t>— поєднання раніше виділених частин предмету дослідження в єдине ціле.</w:t>
      </w:r>
    </w:p>
    <w:p w:rsidR="00BD4FA6" w:rsidRPr="00D27B9C" w:rsidRDefault="00BD4FA6" w:rsidP="00D27B9C">
      <w:pPr>
        <w:widowControl/>
        <w:autoSpaceDE w:val="0"/>
        <w:autoSpaceDN w:val="0"/>
        <w:adjustRightInd w:val="0"/>
        <w:spacing w:line="360" w:lineRule="auto"/>
        <w:ind w:firstLine="720"/>
        <w:jc w:val="both"/>
        <w:rPr>
          <w:rFonts w:eastAsia="Times-Italic"/>
          <w:bCs/>
          <w:iCs/>
          <w:sz w:val="28"/>
          <w:szCs w:val="28"/>
          <w:lang w:val="ru-RU" w:eastAsia="ru-RU"/>
        </w:rPr>
      </w:pPr>
      <w:r w:rsidRPr="00D27B9C">
        <w:rPr>
          <w:rFonts w:eastAsia="Times-Italic"/>
          <w:bCs/>
          <w:iCs/>
          <w:sz w:val="28"/>
          <w:szCs w:val="28"/>
          <w:lang w:val="ru-RU" w:eastAsia="ru-RU"/>
        </w:rPr>
        <w:t>Спостереження — це метод цілеспрямованого дослідження об'єктивної дійсності, в тому вигляді, в якому вона існує в природі та суспільстві і доступна безпосередньо для сприйняття людиною без втручання в неї.</w:t>
      </w:r>
    </w:p>
    <w:p w:rsidR="00BD4FA6" w:rsidRPr="00D27B9C" w:rsidRDefault="00BD4FA6" w:rsidP="00D27B9C">
      <w:pPr>
        <w:widowControl/>
        <w:autoSpaceDE w:val="0"/>
        <w:autoSpaceDN w:val="0"/>
        <w:adjustRightInd w:val="0"/>
        <w:spacing w:line="360" w:lineRule="auto"/>
        <w:ind w:firstLine="720"/>
        <w:jc w:val="both"/>
        <w:rPr>
          <w:rFonts w:eastAsia="Times-Italic"/>
          <w:bCs/>
          <w:iCs/>
          <w:sz w:val="28"/>
          <w:szCs w:val="28"/>
          <w:lang w:val="ru-RU" w:eastAsia="ru-RU"/>
        </w:rPr>
      </w:pPr>
      <w:r w:rsidRPr="00D27B9C">
        <w:rPr>
          <w:rFonts w:eastAsia="Times-Italic"/>
          <w:bCs/>
          <w:iCs/>
          <w:sz w:val="28"/>
          <w:szCs w:val="28"/>
          <w:lang w:val="ru-RU" w:eastAsia="ru-RU"/>
        </w:rPr>
        <w:t>Стандарт — норма, зразок, мірило.</w:t>
      </w:r>
    </w:p>
    <w:p w:rsidR="00BD4FA6" w:rsidRPr="00D27B9C" w:rsidRDefault="00BD4FA6" w:rsidP="00D27B9C">
      <w:pPr>
        <w:widowControl/>
        <w:autoSpaceDE w:val="0"/>
        <w:autoSpaceDN w:val="0"/>
        <w:adjustRightInd w:val="0"/>
        <w:spacing w:line="360" w:lineRule="auto"/>
        <w:ind w:firstLine="720"/>
        <w:jc w:val="both"/>
        <w:rPr>
          <w:rFonts w:eastAsia="Times-Italic"/>
          <w:bCs/>
          <w:iCs/>
          <w:sz w:val="28"/>
          <w:szCs w:val="28"/>
          <w:lang w:val="ru-RU" w:eastAsia="ru-RU"/>
        </w:rPr>
      </w:pPr>
      <w:r w:rsidRPr="00D27B9C">
        <w:rPr>
          <w:rFonts w:eastAsia="Times-Italic"/>
          <w:bCs/>
          <w:iCs/>
          <w:sz w:val="28"/>
          <w:szCs w:val="28"/>
          <w:lang w:val="ru-RU" w:eastAsia="ru-RU"/>
        </w:rPr>
        <w:t>Стандарти — це нормативні документи, в яких встановлені єдині вимоги до основних властивостей будь-якої продукції або виду робіт.</w:t>
      </w:r>
    </w:p>
    <w:p w:rsidR="00BD4FA6" w:rsidRPr="00D27B9C" w:rsidRDefault="00BD4FA6" w:rsidP="00D27B9C">
      <w:pPr>
        <w:widowControl/>
        <w:autoSpaceDE w:val="0"/>
        <w:autoSpaceDN w:val="0"/>
        <w:adjustRightInd w:val="0"/>
        <w:spacing w:line="360" w:lineRule="auto"/>
        <w:ind w:firstLine="720"/>
        <w:jc w:val="both"/>
        <w:rPr>
          <w:rFonts w:eastAsia="Times-Italic"/>
          <w:bCs/>
          <w:iCs/>
          <w:sz w:val="28"/>
          <w:szCs w:val="28"/>
          <w:lang w:val="ru-RU" w:eastAsia="ru-RU"/>
        </w:rPr>
      </w:pPr>
      <w:r w:rsidRPr="00D27B9C">
        <w:rPr>
          <w:rFonts w:eastAsia="Times-Italic"/>
          <w:bCs/>
          <w:iCs/>
          <w:sz w:val="28"/>
          <w:szCs w:val="28"/>
          <w:lang w:val="ru-RU" w:eastAsia="ru-RU"/>
        </w:rPr>
        <w:lastRenderedPageBreak/>
        <w:t>Судження—це форма думки про певний предмет чи явище.</w:t>
      </w:r>
    </w:p>
    <w:p w:rsidR="00BD4FA6" w:rsidRPr="00D27B9C" w:rsidRDefault="00BD4FA6" w:rsidP="00D27B9C">
      <w:pPr>
        <w:widowControl/>
        <w:autoSpaceDE w:val="0"/>
        <w:autoSpaceDN w:val="0"/>
        <w:adjustRightInd w:val="0"/>
        <w:spacing w:line="360" w:lineRule="auto"/>
        <w:ind w:firstLine="720"/>
        <w:jc w:val="both"/>
        <w:rPr>
          <w:rFonts w:eastAsia="Times-Italic"/>
          <w:bCs/>
          <w:iCs/>
          <w:sz w:val="28"/>
          <w:szCs w:val="28"/>
          <w:lang w:val="ru-RU" w:eastAsia="ru-RU"/>
        </w:rPr>
      </w:pPr>
      <w:r w:rsidRPr="00D27B9C">
        <w:rPr>
          <w:rFonts w:eastAsia="Times-Italic"/>
          <w:bCs/>
          <w:iCs/>
          <w:sz w:val="28"/>
          <w:szCs w:val="28"/>
          <w:lang w:val="ru-RU" w:eastAsia="ru-RU"/>
        </w:rPr>
        <w:t>Теза — стислий виклад основних положень, наукової праці, статті, доповіді, який передбачає попереднє ознайомлення учасників семінарів, конференцій, симпозіумів з результатами наукового дослідження.</w:t>
      </w:r>
    </w:p>
    <w:p w:rsidR="00BD4FA6" w:rsidRPr="00D27B9C" w:rsidRDefault="00BD4FA6" w:rsidP="00D27B9C">
      <w:pPr>
        <w:widowControl/>
        <w:autoSpaceDE w:val="0"/>
        <w:autoSpaceDN w:val="0"/>
        <w:adjustRightInd w:val="0"/>
        <w:spacing w:line="360" w:lineRule="auto"/>
        <w:ind w:firstLine="720"/>
        <w:jc w:val="both"/>
        <w:rPr>
          <w:rFonts w:eastAsia="Times-Italic"/>
          <w:bCs/>
          <w:iCs/>
          <w:sz w:val="28"/>
          <w:szCs w:val="28"/>
          <w:lang w:val="ru-RU" w:eastAsia="ru-RU"/>
        </w:rPr>
      </w:pPr>
      <w:r w:rsidRPr="00D27B9C">
        <w:rPr>
          <w:rFonts w:eastAsia="Times-Italic"/>
          <w:bCs/>
          <w:iCs/>
          <w:sz w:val="28"/>
          <w:szCs w:val="28"/>
          <w:lang w:val="ru-RU" w:eastAsia="ru-RU"/>
        </w:rPr>
        <w:t>Тема — наукове завдання, яке охоплює визначну галузь наукового дослідження.</w:t>
      </w:r>
    </w:p>
    <w:p w:rsidR="00BD4FA6" w:rsidRPr="00D27B9C" w:rsidRDefault="00BD4FA6" w:rsidP="00D27B9C">
      <w:pPr>
        <w:widowControl/>
        <w:autoSpaceDE w:val="0"/>
        <w:autoSpaceDN w:val="0"/>
        <w:adjustRightInd w:val="0"/>
        <w:spacing w:line="360" w:lineRule="auto"/>
        <w:ind w:firstLine="720"/>
        <w:jc w:val="both"/>
        <w:rPr>
          <w:rFonts w:eastAsia="Times-Italic"/>
          <w:bCs/>
          <w:iCs/>
          <w:sz w:val="28"/>
          <w:szCs w:val="28"/>
          <w:lang w:val="ru-RU" w:eastAsia="ru-RU"/>
        </w:rPr>
      </w:pPr>
      <w:r w:rsidRPr="00D27B9C">
        <w:rPr>
          <w:rFonts w:eastAsia="Times-Italic"/>
          <w:bCs/>
          <w:iCs/>
          <w:sz w:val="28"/>
          <w:szCs w:val="28"/>
          <w:lang w:val="ru-RU" w:eastAsia="ru-RU"/>
        </w:rPr>
        <w:t>Теорія — вчення, система ідей або принципів, висока форма узагальнення і систематизації знань, спрямованих на визначення того чи іншого явища. Це форма синтетичного знання, в межах якого окремі поняття, гіпотези і закони втрачають колишню автономність і перетворюються на елементи цілісної системи наукових знань.</w:t>
      </w:r>
    </w:p>
    <w:p w:rsidR="00BD4FA6" w:rsidRPr="00D27B9C" w:rsidRDefault="00BD4FA6" w:rsidP="00D27B9C">
      <w:pPr>
        <w:widowControl/>
        <w:autoSpaceDE w:val="0"/>
        <w:autoSpaceDN w:val="0"/>
        <w:adjustRightInd w:val="0"/>
        <w:spacing w:line="360" w:lineRule="auto"/>
        <w:ind w:firstLine="720"/>
        <w:jc w:val="both"/>
        <w:rPr>
          <w:rFonts w:eastAsia="Times-Italic"/>
          <w:bCs/>
          <w:iCs/>
          <w:sz w:val="28"/>
          <w:szCs w:val="28"/>
          <w:lang w:val="ru-RU" w:eastAsia="ru-RU"/>
        </w:rPr>
      </w:pPr>
      <w:r w:rsidRPr="00D27B9C">
        <w:rPr>
          <w:rFonts w:eastAsia="Times-Italic"/>
          <w:bCs/>
          <w:iCs/>
          <w:sz w:val="28"/>
          <w:szCs w:val="28"/>
          <w:lang w:val="ru-RU" w:eastAsia="ru-RU"/>
        </w:rPr>
        <w:t>Теорія — система знань, що описує і пояснює сукупність явищ певної частки дійсності і зводить відкриті в цій галузі закони до єдиного об'єднувального початку (витоку). Теорія будується на результатах, отриманих на емпіричному рівні досліджень. Теорія має бути ефективною, конструктивною і простою.</w:t>
      </w:r>
    </w:p>
    <w:p w:rsidR="00BD4FA6" w:rsidRPr="00D27B9C" w:rsidRDefault="00BD4FA6" w:rsidP="00D27B9C">
      <w:pPr>
        <w:widowControl/>
        <w:autoSpaceDE w:val="0"/>
        <w:autoSpaceDN w:val="0"/>
        <w:adjustRightInd w:val="0"/>
        <w:spacing w:line="360" w:lineRule="auto"/>
        <w:ind w:firstLine="720"/>
        <w:jc w:val="both"/>
        <w:rPr>
          <w:rFonts w:eastAsia="Times-Italic"/>
          <w:bCs/>
          <w:iCs/>
          <w:sz w:val="28"/>
          <w:szCs w:val="28"/>
          <w:lang w:val="ru-RU" w:eastAsia="ru-RU"/>
        </w:rPr>
      </w:pPr>
      <w:r w:rsidRPr="00D27B9C">
        <w:rPr>
          <w:rFonts w:eastAsia="Times-Italic"/>
          <w:bCs/>
          <w:iCs/>
          <w:sz w:val="28"/>
          <w:szCs w:val="28"/>
          <w:lang w:val="ru-RU" w:eastAsia="ru-RU"/>
        </w:rPr>
        <w:t>Теорія пізнання (гносеологія) — вчення про природу пізнання та його можливості, основні закономірності, форми та методи пізнання людиною навколишньої дійсності.</w:t>
      </w:r>
    </w:p>
    <w:p w:rsidR="00BD4FA6" w:rsidRPr="00D27B9C" w:rsidRDefault="00BD4FA6" w:rsidP="00D27B9C">
      <w:pPr>
        <w:widowControl/>
        <w:autoSpaceDE w:val="0"/>
        <w:autoSpaceDN w:val="0"/>
        <w:adjustRightInd w:val="0"/>
        <w:spacing w:line="360" w:lineRule="auto"/>
        <w:jc w:val="both"/>
        <w:rPr>
          <w:rFonts w:eastAsia="Times-Italic"/>
          <w:bCs/>
          <w:iCs/>
          <w:sz w:val="28"/>
          <w:szCs w:val="28"/>
          <w:lang w:val="ru-RU" w:eastAsia="ru-RU"/>
        </w:rPr>
      </w:pPr>
      <w:r w:rsidRPr="00D27B9C">
        <w:rPr>
          <w:rFonts w:eastAsia="Times-Italic"/>
          <w:bCs/>
          <w:iCs/>
          <w:sz w:val="28"/>
          <w:szCs w:val="28"/>
          <w:lang w:val="ru-RU" w:eastAsia="ru-RU"/>
        </w:rPr>
        <w:t>Узагальнення — логічна дія, в процесі якої здійснюється перехід від одиничного до загального. Узагальнення відбувається шляхом абстрагування при утворенні понять, суджень, теорії.</w:t>
      </w:r>
    </w:p>
    <w:p w:rsidR="00BD4FA6" w:rsidRPr="00D27B9C" w:rsidRDefault="00BD4FA6" w:rsidP="00D27B9C">
      <w:pPr>
        <w:widowControl/>
        <w:autoSpaceDE w:val="0"/>
        <w:autoSpaceDN w:val="0"/>
        <w:adjustRightInd w:val="0"/>
        <w:spacing w:line="360" w:lineRule="auto"/>
        <w:ind w:firstLine="720"/>
        <w:jc w:val="both"/>
        <w:rPr>
          <w:rFonts w:eastAsia="Times-Italic"/>
          <w:bCs/>
          <w:iCs/>
          <w:sz w:val="28"/>
          <w:szCs w:val="28"/>
          <w:lang w:val="ru-RU" w:eastAsia="ru-RU"/>
        </w:rPr>
      </w:pPr>
      <w:r w:rsidRPr="00D27B9C">
        <w:rPr>
          <w:rFonts w:eastAsia="Times-Bold"/>
          <w:bCs/>
          <w:iCs/>
          <w:sz w:val="28"/>
          <w:szCs w:val="28"/>
          <w:lang w:val="ru-RU" w:eastAsia="ru-RU"/>
        </w:rPr>
        <w:t xml:space="preserve">Умовивід </w:t>
      </w:r>
      <w:r w:rsidRPr="00D27B9C">
        <w:rPr>
          <w:rFonts w:eastAsia="Times-Italic"/>
          <w:bCs/>
          <w:iCs/>
          <w:sz w:val="28"/>
          <w:szCs w:val="28"/>
          <w:lang w:val="ru-RU" w:eastAsia="ru-RU"/>
        </w:rPr>
        <w:t>— це така форма мислення, в результаті якої з одного або кількох суджень, що відображають зв'язки і відношення предметів об'єктивної дійсності виводиться нове судження, міркування, нова думка, що містить вже нове знання про досліджувані предмети, явища, процеси.</w:t>
      </w:r>
    </w:p>
    <w:p w:rsidR="00BD4FA6" w:rsidRPr="00D27B9C" w:rsidRDefault="00BD4FA6" w:rsidP="00D27B9C">
      <w:pPr>
        <w:widowControl/>
        <w:autoSpaceDE w:val="0"/>
        <w:autoSpaceDN w:val="0"/>
        <w:adjustRightInd w:val="0"/>
        <w:spacing w:line="360" w:lineRule="auto"/>
        <w:ind w:firstLine="720"/>
        <w:jc w:val="both"/>
        <w:rPr>
          <w:rFonts w:eastAsia="Times-Italic"/>
          <w:bCs/>
          <w:iCs/>
          <w:sz w:val="28"/>
          <w:szCs w:val="28"/>
          <w:lang w:val="ru-RU" w:eastAsia="ru-RU"/>
        </w:rPr>
      </w:pPr>
      <w:r w:rsidRPr="00D27B9C">
        <w:rPr>
          <w:rFonts w:eastAsia="Times-Italic"/>
          <w:bCs/>
          <w:iCs/>
          <w:sz w:val="28"/>
          <w:szCs w:val="28"/>
          <w:lang w:val="ru-RU" w:eastAsia="ru-RU"/>
        </w:rPr>
        <w:t>Уява — психічний процес, що полягає у створенні людиною нових образів, думок, на основі її попереднього досвіду. Особливим видом уяви є мрія.</w:t>
      </w:r>
    </w:p>
    <w:p w:rsidR="00BD4FA6" w:rsidRPr="00D27B9C" w:rsidRDefault="00BD4FA6" w:rsidP="00D27B9C">
      <w:pPr>
        <w:widowControl/>
        <w:autoSpaceDE w:val="0"/>
        <w:autoSpaceDN w:val="0"/>
        <w:adjustRightInd w:val="0"/>
        <w:spacing w:line="360" w:lineRule="auto"/>
        <w:ind w:firstLine="720"/>
        <w:jc w:val="both"/>
        <w:rPr>
          <w:rFonts w:eastAsia="Times-Italic"/>
          <w:bCs/>
          <w:iCs/>
          <w:sz w:val="28"/>
          <w:szCs w:val="28"/>
          <w:lang w:val="ru-RU" w:eastAsia="ru-RU"/>
        </w:rPr>
      </w:pPr>
      <w:r w:rsidRPr="00D27B9C">
        <w:rPr>
          <w:rFonts w:eastAsia="Times-Bold"/>
          <w:bCs/>
          <w:iCs/>
          <w:sz w:val="28"/>
          <w:szCs w:val="28"/>
          <w:lang w:val="ru-RU" w:eastAsia="ru-RU"/>
        </w:rPr>
        <w:lastRenderedPageBreak/>
        <w:t xml:space="preserve">Факт науковий </w:t>
      </w:r>
      <w:r w:rsidRPr="00D27B9C">
        <w:rPr>
          <w:rFonts w:eastAsia="Times-Italic"/>
          <w:bCs/>
          <w:iCs/>
          <w:sz w:val="28"/>
          <w:szCs w:val="28"/>
          <w:lang w:val="ru-RU" w:eastAsia="ru-RU"/>
        </w:rPr>
        <w:t>—реальність, дійсність, складовий елемент основи наукового знання, віддзеркалення об'єктивних властивостей речей і процесів. Характерні властивості наукового факту - новизна, точність, об'єктивність, достовірність. На основі фактів будуються теорії, виводяться закони</w:t>
      </w:r>
    </w:p>
    <w:p w:rsidR="00BD4FA6" w:rsidRPr="00D27B9C" w:rsidRDefault="00BD4FA6" w:rsidP="00D27B9C">
      <w:pPr>
        <w:widowControl/>
        <w:autoSpaceDE w:val="0"/>
        <w:autoSpaceDN w:val="0"/>
        <w:adjustRightInd w:val="0"/>
        <w:spacing w:line="360" w:lineRule="auto"/>
        <w:ind w:firstLine="720"/>
        <w:jc w:val="both"/>
        <w:rPr>
          <w:rFonts w:eastAsia="Times-Italic"/>
          <w:bCs/>
          <w:iCs/>
          <w:sz w:val="28"/>
          <w:szCs w:val="28"/>
          <w:lang w:val="ru-RU" w:eastAsia="ru-RU"/>
        </w:rPr>
      </w:pPr>
      <w:r w:rsidRPr="00D27B9C">
        <w:rPr>
          <w:rFonts w:eastAsia="Times-Bold"/>
          <w:bCs/>
          <w:iCs/>
          <w:sz w:val="28"/>
          <w:szCs w:val="28"/>
          <w:lang w:val="ru-RU" w:eastAsia="ru-RU"/>
        </w:rPr>
        <w:t xml:space="preserve">Цитата </w:t>
      </w:r>
      <w:r w:rsidRPr="00D27B9C">
        <w:rPr>
          <w:rFonts w:eastAsia="Times-Italic"/>
          <w:bCs/>
          <w:iCs/>
          <w:sz w:val="28"/>
          <w:szCs w:val="28"/>
          <w:lang w:val="ru-RU" w:eastAsia="ru-RU"/>
        </w:rPr>
        <w:t>— дослівний уривок з твору, чийсь вислів, що наводиться (письмово чи усно) як підтвердження або заперечення певної думки чи ілюстрації до фактичного матеріалу.</w:t>
      </w:r>
    </w:p>
    <w:p w:rsidR="00BD4FA6" w:rsidRPr="00D27B9C" w:rsidRDefault="00BD4FA6" w:rsidP="00D27B9C">
      <w:pPr>
        <w:widowControl/>
        <w:autoSpaceDE w:val="0"/>
        <w:autoSpaceDN w:val="0"/>
        <w:adjustRightInd w:val="0"/>
        <w:spacing w:line="360" w:lineRule="auto"/>
        <w:ind w:firstLine="720"/>
        <w:jc w:val="both"/>
        <w:rPr>
          <w:rFonts w:eastAsia="Times-Italic"/>
          <w:bCs/>
          <w:iCs/>
          <w:sz w:val="28"/>
          <w:szCs w:val="28"/>
          <w:lang w:val="ru-RU" w:eastAsia="ru-RU"/>
        </w:rPr>
      </w:pPr>
      <w:r w:rsidRPr="00D27B9C">
        <w:rPr>
          <w:rFonts w:eastAsia="Times-Bold"/>
          <w:bCs/>
          <w:iCs/>
          <w:sz w:val="28"/>
          <w:szCs w:val="28"/>
          <w:lang w:val="ru-RU" w:eastAsia="ru-RU"/>
        </w:rPr>
        <w:t xml:space="preserve">Член-кореспондент </w:t>
      </w:r>
      <w:r w:rsidRPr="00D27B9C">
        <w:rPr>
          <w:rFonts w:eastAsia="Times-Italic"/>
          <w:bCs/>
          <w:iCs/>
          <w:sz w:val="28"/>
          <w:szCs w:val="28"/>
          <w:lang w:val="ru-RU" w:eastAsia="ru-RU"/>
        </w:rPr>
        <w:t>— академічне звання, що надається вченому, обраному до складу академічних наук.</w:t>
      </w:r>
    </w:p>
    <w:p w:rsidR="00622FCB" w:rsidRPr="00D27B9C" w:rsidRDefault="00622FCB" w:rsidP="00D27B9C">
      <w:pPr>
        <w:pStyle w:val="FR3"/>
        <w:spacing w:before="240" w:line="360" w:lineRule="auto"/>
        <w:jc w:val="center"/>
        <w:rPr>
          <w:rFonts w:ascii="Times New Roman" w:hAnsi="Times New Roman"/>
          <w:b/>
          <w:color w:val="000000"/>
          <w:sz w:val="28"/>
          <w:szCs w:val="28"/>
        </w:rPr>
      </w:pPr>
      <w:r w:rsidRPr="00D27B9C">
        <w:rPr>
          <w:rFonts w:ascii="Times New Roman" w:hAnsi="Times New Roman"/>
          <w:b/>
          <w:color w:val="000000"/>
          <w:sz w:val="28"/>
          <w:szCs w:val="28"/>
        </w:rPr>
        <w:t>Список літератури</w:t>
      </w:r>
    </w:p>
    <w:p w:rsidR="00622FCB" w:rsidRPr="00D27B9C" w:rsidRDefault="00622FCB" w:rsidP="00D27B9C">
      <w:pPr>
        <w:pStyle w:val="ae"/>
        <w:widowControl/>
        <w:numPr>
          <w:ilvl w:val="0"/>
          <w:numId w:val="50"/>
        </w:numPr>
        <w:autoSpaceDE w:val="0"/>
        <w:autoSpaceDN w:val="0"/>
        <w:adjustRightInd w:val="0"/>
        <w:spacing w:line="360" w:lineRule="auto"/>
        <w:jc w:val="both"/>
        <w:rPr>
          <w:sz w:val="28"/>
          <w:szCs w:val="28"/>
          <w:lang w:val="ru-RU"/>
        </w:rPr>
      </w:pPr>
      <w:r w:rsidRPr="00D27B9C">
        <w:rPr>
          <w:sz w:val="28"/>
          <w:szCs w:val="28"/>
          <w:lang w:val="ru-RU"/>
        </w:rPr>
        <w:t>Гальченко С. І. Основи наукових досліджень: Навчально-методичний посібник / С. І. Гальченко, О. З. Силка . – Черкаси : АММО, 2015. − 93с.</w:t>
      </w:r>
    </w:p>
    <w:p w:rsidR="00622FCB" w:rsidRPr="00D27B9C" w:rsidRDefault="00622FCB" w:rsidP="00D27B9C">
      <w:pPr>
        <w:pStyle w:val="ae"/>
        <w:widowControl/>
        <w:numPr>
          <w:ilvl w:val="0"/>
          <w:numId w:val="50"/>
        </w:numPr>
        <w:autoSpaceDE w:val="0"/>
        <w:autoSpaceDN w:val="0"/>
        <w:adjustRightInd w:val="0"/>
        <w:spacing w:line="360" w:lineRule="auto"/>
        <w:jc w:val="both"/>
        <w:rPr>
          <w:sz w:val="28"/>
          <w:szCs w:val="28"/>
          <w:lang w:val="ru-RU"/>
        </w:rPr>
      </w:pPr>
      <w:r w:rsidRPr="00D27B9C">
        <w:rPr>
          <w:sz w:val="28"/>
          <w:szCs w:val="28"/>
          <w:lang w:val="ru-RU"/>
        </w:rPr>
        <w:t>Основи наукових досліджень. Методичні вказівки до практичних занять для студентів денної форми навчання за напрямом підготовки 6.030505 «Управління персоналом та економіка праці» / уклад. Л.М. Фільштейн, Т.В. Вербіцька, А.О. Доренська, – Кропивницький: КНТУ, 2013.– 80 с.</w:t>
      </w:r>
    </w:p>
    <w:p w:rsidR="00622FCB" w:rsidRPr="00D27B9C" w:rsidRDefault="00622FCB" w:rsidP="00D27B9C">
      <w:pPr>
        <w:pStyle w:val="ae"/>
        <w:widowControl/>
        <w:numPr>
          <w:ilvl w:val="0"/>
          <w:numId w:val="50"/>
        </w:numPr>
        <w:autoSpaceDE w:val="0"/>
        <w:autoSpaceDN w:val="0"/>
        <w:adjustRightInd w:val="0"/>
        <w:spacing w:line="360" w:lineRule="auto"/>
        <w:jc w:val="both"/>
        <w:rPr>
          <w:sz w:val="28"/>
          <w:szCs w:val="28"/>
          <w:lang w:val="ru-RU"/>
        </w:rPr>
      </w:pPr>
      <w:r w:rsidRPr="00D27B9C">
        <w:rPr>
          <w:sz w:val="28"/>
          <w:szCs w:val="28"/>
          <w:lang w:val="ru-RU"/>
        </w:rPr>
        <w:t>Науменко А. Основи наукових досліджень : навч. посіб. для бакалаврів першого курсу спец. «Переклад» з однойменної лекційної дисципліни / А. Науменко, І. Дамарьїн – Миколаїв : Вид-во ЧНУ ім. Петра Могили, 2018. – 132 с.</w:t>
      </w:r>
    </w:p>
    <w:p w:rsidR="00622FCB" w:rsidRPr="00D27B9C" w:rsidRDefault="00622FCB" w:rsidP="00D27B9C">
      <w:pPr>
        <w:pStyle w:val="ae"/>
        <w:widowControl/>
        <w:numPr>
          <w:ilvl w:val="0"/>
          <w:numId w:val="50"/>
        </w:numPr>
        <w:autoSpaceDE w:val="0"/>
        <w:autoSpaceDN w:val="0"/>
        <w:adjustRightInd w:val="0"/>
        <w:spacing w:line="360" w:lineRule="auto"/>
        <w:jc w:val="both"/>
        <w:rPr>
          <w:sz w:val="28"/>
          <w:szCs w:val="28"/>
          <w:lang w:val="ru-RU"/>
        </w:rPr>
      </w:pPr>
      <w:r w:rsidRPr="00D27B9C">
        <w:rPr>
          <w:sz w:val="28"/>
          <w:szCs w:val="28"/>
          <w:lang w:val="ru-RU"/>
        </w:rPr>
        <w:t>Наукова робота за темою магістерської дисертації. Науково-дослідна робота за темою магістерської дисертації. Частина ІІ: конспект лекцій / укладачі Г.М. Розорінов, Співак В.М. – Київ : НТУУ «КПІ», 2016. – 83 с.</w:t>
      </w:r>
    </w:p>
    <w:p w:rsidR="00622FCB" w:rsidRPr="00D27B9C" w:rsidRDefault="00622FCB" w:rsidP="00D27B9C">
      <w:pPr>
        <w:pStyle w:val="ae"/>
        <w:widowControl/>
        <w:numPr>
          <w:ilvl w:val="0"/>
          <w:numId w:val="50"/>
        </w:numPr>
        <w:autoSpaceDE w:val="0"/>
        <w:autoSpaceDN w:val="0"/>
        <w:adjustRightInd w:val="0"/>
        <w:spacing w:line="360" w:lineRule="auto"/>
        <w:jc w:val="both"/>
        <w:rPr>
          <w:sz w:val="28"/>
          <w:szCs w:val="28"/>
          <w:lang w:val="ru-RU"/>
        </w:rPr>
      </w:pPr>
      <w:r w:rsidRPr="00D27B9C">
        <w:rPr>
          <w:sz w:val="28"/>
          <w:szCs w:val="28"/>
          <w:lang w:val="ru-RU"/>
        </w:rPr>
        <w:t>Основи наукових досліджень: Консрект лекцій [Електронний ресурс]: навч. посіб. для студ. спеціальності 123 «Комп’ютерна інженерія», освітньої програми «Системне програмування та спеціалізовані комп’ютерні системи» / В.П.Тарасенко ; КПІ ім. Ігоря Сікорського. – Електронні текстові дані (1 файл: 1 Мбайт). – Київ : КПІ ім. Ігоря Сікорського, 2022. – 55 с.</w:t>
      </w:r>
    </w:p>
    <w:p w:rsidR="00622FCB" w:rsidRPr="00D27B9C" w:rsidRDefault="00622FCB" w:rsidP="00D27B9C">
      <w:pPr>
        <w:pStyle w:val="ae"/>
        <w:widowControl/>
        <w:numPr>
          <w:ilvl w:val="0"/>
          <w:numId w:val="50"/>
        </w:numPr>
        <w:autoSpaceDE w:val="0"/>
        <w:autoSpaceDN w:val="0"/>
        <w:adjustRightInd w:val="0"/>
        <w:spacing w:line="360" w:lineRule="auto"/>
        <w:jc w:val="both"/>
        <w:rPr>
          <w:sz w:val="28"/>
          <w:szCs w:val="28"/>
          <w:lang w:val="ru-RU"/>
        </w:rPr>
      </w:pPr>
      <w:r w:rsidRPr="00D27B9C">
        <w:rPr>
          <w:sz w:val="28"/>
          <w:szCs w:val="28"/>
          <w:lang w:val="ru-RU"/>
        </w:rPr>
        <w:lastRenderedPageBreak/>
        <w:t>Колесников О. В. Основи наукових досліджень. 2-ге вид. випр.. та доп. Навч. посіб.– К.: Центр учбової літератури, 2011. – 144 с.</w:t>
      </w:r>
    </w:p>
    <w:p w:rsidR="00622FCB" w:rsidRPr="00D27B9C" w:rsidRDefault="00622FCB" w:rsidP="00D27B9C">
      <w:pPr>
        <w:pStyle w:val="ae"/>
        <w:widowControl/>
        <w:numPr>
          <w:ilvl w:val="0"/>
          <w:numId w:val="50"/>
        </w:numPr>
        <w:autoSpaceDE w:val="0"/>
        <w:autoSpaceDN w:val="0"/>
        <w:adjustRightInd w:val="0"/>
        <w:spacing w:line="360" w:lineRule="auto"/>
        <w:jc w:val="both"/>
        <w:rPr>
          <w:sz w:val="28"/>
          <w:szCs w:val="28"/>
          <w:lang w:val="ru-RU"/>
        </w:rPr>
      </w:pPr>
      <w:r w:rsidRPr="00D27B9C">
        <w:rPr>
          <w:sz w:val="28"/>
          <w:szCs w:val="28"/>
          <w:lang w:val="ru-RU"/>
        </w:rPr>
        <w:t>Основи наукових досліджень: навч. посіб. / за заг. ред. Т. В. Гончарук. — Тернопіль, 2014. — 272 с.</w:t>
      </w:r>
    </w:p>
    <w:p w:rsidR="00622FCB" w:rsidRPr="00D27B9C" w:rsidRDefault="00622FCB" w:rsidP="00D27B9C">
      <w:pPr>
        <w:pStyle w:val="ae"/>
        <w:widowControl/>
        <w:numPr>
          <w:ilvl w:val="0"/>
          <w:numId w:val="50"/>
        </w:numPr>
        <w:autoSpaceDE w:val="0"/>
        <w:autoSpaceDN w:val="0"/>
        <w:adjustRightInd w:val="0"/>
        <w:spacing w:line="360" w:lineRule="auto"/>
        <w:jc w:val="both"/>
        <w:rPr>
          <w:sz w:val="28"/>
          <w:szCs w:val="28"/>
          <w:lang w:val="ru-RU"/>
        </w:rPr>
      </w:pPr>
      <w:r w:rsidRPr="00D27B9C">
        <w:rPr>
          <w:sz w:val="28"/>
          <w:szCs w:val="28"/>
          <w:lang w:val="ru-RU"/>
        </w:rPr>
        <w:t xml:space="preserve">Основи наукових досліджень : навчальний посібник / Марта Мальська, Наталія Паньків. – Львів : Видавництво ЛНУ імені Івана Франка, 2020. – </w:t>
      </w:r>
    </w:p>
    <w:p w:rsidR="00622FCB" w:rsidRPr="00D27B9C" w:rsidRDefault="00622FCB" w:rsidP="00D27B9C">
      <w:pPr>
        <w:pStyle w:val="ae"/>
        <w:widowControl/>
        <w:autoSpaceDE w:val="0"/>
        <w:autoSpaceDN w:val="0"/>
        <w:adjustRightInd w:val="0"/>
        <w:spacing w:line="360" w:lineRule="auto"/>
        <w:ind w:left="360"/>
        <w:jc w:val="both"/>
        <w:rPr>
          <w:sz w:val="28"/>
          <w:szCs w:val="28"/>
          <w:lang w:val="ru-RU"/>
        </w:rPr>
      </w:pPr>
      <w:r w:rsidRPr="00D27B9C">
        <w:rPr>
          <w:sz w:val="28"/>
          <w:szCs w:val="28"/>
          <w:lang w:val="ru-RU"/>
        </w:rPr>
        <w:t>226 с.</w:t>
      </w:r>
    </w:p>
    <w:p w:rsidR="00946F6D" w:rsidRPr="00D27B9C" w:rsidRDefault="00946F6D" w:rsidP="00D27B9C">
      <w:pPr>
        <w:pStyle w:val="FR3"/>
        <w:spacing w:before="240" w:line="360" w:lineRule="auto"/>
        <w:jc w:val="center"/>
        <w:rPr>
          <w:sz w:val="28"/>
          <w:szCs w:val="28"/>
          <w:lang w:val="ru-RU"/>
        </w:rPr>
      </w:pPr>
    </w:p>
    <w:sectPr w:rsidR="00946F6D" w:rsidRPr="00D27B9C" w:rsidSect="00F82310">
      <w:footerReference w:type="default" r:id="rId23"/>
      <w:pgSz w:w="11906" w:h="16838"/>
      <w:pgMar w:top="1134" w:right="851" w:bottom="1134" w:left="1418"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91FC6" w:rsidRPr="000C6049" w:rsidRDefault="00191FC6" w:rsidP="000C6049">
      <w:pPr>
        <w:pStyle w:val="a3"/>
        <w:rPr>
          <w:sz w:val="22"/>
          <w:szCs w:val="22"/>
        </w:rPr>
      </w:pPr>
      <w:r>
        <w:separator/>
      </w:r>
    </w:p>
  </w:endnote>
  <w:endnote w:type="continuationSeparator" w:id="0">
    <w:p w:rsidR="00191FC6" w:rsidRPr="000C6049" w:rsidRDefault="00191FC6" w:rsidP="000C6049">
      <w:pPr>
        <w:pStyle w:val="a3"/>
        <w:rPr>
          <w:sz w:val="22"/>
          <w:szCs w:val="22"/>
        </w:rPr>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Arial">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TimesNewRomanPS-BoldMT">
    <w:altName w:val="MS Mincho"/>
    <w:panose1 w:val="00000000000000000000"/>
    <w:charset w:val="80"/>
    <w:family w:val="auto"/>
    <w:notTrueType/>
    <w:pitch w:val="default"/>
    <w:sig w:usb0="00000201" w:usb1="08070000" w:usb2="00000010" w:usb3="00000000" w:csb0="00020004" w:csb1="00000000"/>
  </w:font>
  <w:font w:name="Times-Bold">
    <w:altName w:val="MS Mincho"/>
    <w:panose1 w:val="00000000000000000000"/>
    <w:charset w:val="80"/>
    <w:family w:val="roman"/>
    <w:notTrueType/>
    <w:pitch w:val="default"/>
    <w:sig w:usb0="00000001" w:usb1="08070000" w:usb2="00000010" w:usb3="00000000" w:csb0="00020000" w:csb1="00000000"/>
  </w:font>
  <w:font w:name="Times-Italic">
    <w:altName w:val="MS Mincho"/>
    <w:panose1 w:val="00000000000000000000"/>
    <w:charset w:val="80"/>
    <w:family w:val="roman"/>
    <w:notTrueType/>
    <w:pitch w:val="default"/>
    <w:sig w:usb0="00000000" w:usb1="08070000" w:usb2="00000010" w:usb3="00000000" w:csb0="00020000" w:csb1="00000000"/>
  </w:font>
  <w:font w:name="Times-BoldItalic">
    <w:altName w:val="MS Mincho"/>
    <w:panose1 w:val="00000000000000000000"/>
    <w:charset w:val="80"/>
    <w:family w:val="roman"/>
    <w:notTrueType/>
    <w:pitch w:val="default"/>
    <w:sig w:usb0="00000000" w:usb1="08070000" w:usb2="00000010" w:usb3="00000000" w:csb0="00020000" w:csb1="00000000"/>
  </w:font>
  <w:font w:name="Cambria Math">
    <w:panose1 w:val="02040503050406030204"/>
    <w:charset w:val="CC"/>
    <w:family w:val="roman"/>
    <w:pitch w:val="variable"/>
    <w:sig w:usb0="E00002FF" w:usb1="420024FF" w:usb2="00000000" w:usb3="00000000" w:csb0="0000019F" w:csb1="00000000"/>
  </w:font>
  <w:font w:name="Helvetica-Bold">
    <w:altName w:val="Arial Unicode MS"/>
    <w:panose1 w:val="00000000000000000000"/>
    <w:charset w:val="80"/>
    <w:family w:val="swiss"/>
    <w:notTrueType/>
    <w:pitch w:val="default"/>
    <w:sig w:usb0="00000000" w:usb1="08070000" w:usb2="00000010" w:usb3="00000000" w:csb0="00020000" w:csb1="00000000"/>
  </w:font>
  <w:font w:name="TimesNewRomanPS-ItalicMT">
    <w:altName w:val="MS Mincho"/>
    <w:panose1 w:val="00000000000000000000"/>
    <w:charset w:val="80"/>
    <w:family w:val="auto"/>
    <w:notTrueType/>
    <w:pitch w:val="default"/>
    <w:sig w:usb0="00000000" w:usb1="08070000" w:usb2="00000010" w:usb3="00000000" w:csb0="00020000" w:csb1="00000000"/>
  </w:font>
  <w:font w:name="TimesNewRomanPSMT">
    <w:altName w:val="MS Mincho"/>
    <w:panose1 w:val="00000000000000000000"/>
    <w:charset w:val="80"/>
    <w:family w:val="auto"/>
    <w:notTrueType/>
    <w:pitch w:val="default"/>
    <w:sig w:usb0="00000203" w:usb1="08070000" w:usb2="00000010" w:usb3="00000000" w:csb0="00020005"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3703160"/>
      <w:docPartObj>
        <w:docPartGallery w:val="Page Numbers (Bottom of Page)"/>
        <w:docPartUnique/>
      </w:docPartObj>
    </w:sdtPr>
    <w:sdtEndPr>
      <w:rPr>
        <w:sz w:val="28"/>
        <w:szCs w:val="28"/>
      </w:rPr>
    </w:sdtEndPr>
    <w:sdtContent>
      <w:p w:rsidR="000C6049" w:rsidRPr="000C6049" w:rsidRDefault="00C66701" w:rsidP="000C6049">
        <w:pPr>
          <w:pStyle w:val="a9"/>
          <w:jc w:val="center"/>
          <w:rPr>
            <w:sz w:val="28"/>
            <w:szCs w:val="28"/>
          </w:rPr>
        </w:pPr>
        <w:r w:rsidRPr="000C6049">
          <w:rPr>
            <w:sz w:val="28"/>
            <w:szCs w:val="28"/>
          </w:rPr>
          <w:fldChar w:fldCharType="begin"/>
        </w:r>
        <w:r w:rsidR="000C6049" w:rsidRPr="000C6049">
          <w:rPr>
            <w:sz w:val="28"/>
            <w:szCs w:val="28"/>
          </w:rPr>
          <w:instrText xml:space="preserve"> PAGE   \* MERGEFORMAT </w:instrText>
        </w:r>
        <w:r w:rsidRPr="000C6049">
          <w:rPr>
            <w:sz w:val="28"/>
            <w:szCs w:val="28"/>
          </w:rPr>
          <w:fldChar w:fldCharType="separate"/>
        </w:r>
        <w:r w:rsidR="00C439D9">
          <w:rPr>
            <w:noProof/>
            <w:sz w:val="28"/>
            <w:szCs w:val="28"/>
          </w:rPr>
          <w:t>1</w:t>
        </w:r>
        <w:r w:rsidRPr="000C6049">
          <w:rPr>
            <w:sz w:val="28"/>
            <w:szCs w:val="28"/>
          </w:rPr>
          <w:fldChar w:fldCharType="end"/>
        </w:r>
      </w:p>
    </w:sdtContent>
  </w:sdt>
  <w:p w:rsidR="000C6049" w:rsidRDefault="000C6049">
    <w:pPr>
      <w:pStyle w:val="a9"/>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91FC6" w:rsidRPr="000C6049" w:rsidRDefault="00191FC6" w:rsidP="000C6049">
      <w:pPr>
        <w:pStyle w:val="a3"/>
        <w:rPr>
          <w:sz w:val="22"/>
          <w:szCs w:val="22"/>
        </w:rPr>
      </w:pPr>
      <w:r>
        <w:separator/>
      </w:r>
    </w:p>
  </w:footnote>
  <w:footnote w:type="continuationSeparator" w:id="0">
    <w:p w:rsidR="00191FC6" w:rsidRPr="000C6049" w:rsidRDefault="00191FC6" w:rsidP="000C6049">
      <w:pPr>
        <w:pStyle w:val="a3"/>
        <w:rPr>
          <w:sz w:val="22"/>
          <w:szCs w:val="22"/>
        </w:rPr>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95E0714"/>
    <w:multiLevelType w:val="hybridMultilevel"/>
    <w:tmpl w:val="FFFFFFFF"/>
    <w:lvl w:ilvl="0" w:tplc="767A8A82">
      <w:start w:val="1"/>
      <w:numFmt w:val="bullet"/>
      <w:lvlText w:val=""/>
      <w:lvlJc w:val="left"/>
      <w:pPr>
        <w:ind w:left="214" w:hanging="215"/>
      </w:pPr>
      <w:rPr>
        <w:rFonts w:ascii="Symbol" w:eastAsia="Times New Roman" w:hAnsi="Symbol" w:hint="default"/>
        <w:w w:val="100"/>
        <w:sz w:val="28"/>
      </w:rPr>
    </w:lvl>
    <w:lvl w:ilvl="1" w:tplc="198E9D2C">
      <w:start w:val="1"/>
      <w:numFmt w:val="bullet"/>
      <w:lvlText w:val="•"/>
      <w:lvlJc w:val="left"/>
      <w:pPr>
        <w:ind w:left="248" w:hanging="215"/>
      </w:pPr>
      <w:rPr>
        <w:rFonts w:hint="default"/>
      </w:rPr>
    </w:lvl>
    <w:lvl w:ilvl="2" w:tplc="12EE8F74">
      <w:start w:val="1"/>
      <w:numFmt w:val="bullet"/>
      <w:lvlText w:val="•"/>
      <w:lvlJc w:val="left"/>
      <w:pPr>
        <w:ind w:left="277" w:hanging="215"/>
      </w:pPr>
      <w:rPr>
        <w:rFonts w:hint="default"/>
      </w:rPr>
    </w:lvl>
    <w:lvl w:ilvl="3" w:tplc="C75EFF9A">
      <w:start w:val="1"/>
      <w:numFmt w:val="bullet"/>
      <w:lvlText w:val="•"/>
      <w:lvlJc w:val="left"/>
      <w:pPr>
        <w:ind w:left="306" w:hanging="215"/>
      </w:pPr>
      <w:rPr>
        <w:rFonts w:hint="default"/>
      </w:rPr>
    </w:lvl>
    <w:lvl w:ilvl="4" w:tplc="7D4C627A">
      <w:start w:val="1"/>
      <w:numFmt w:val="bullet"/>
      <w:lvlText w:val="•"/>
      <w:lvlJc w:val="left"/>
      <w:pPr>
        <w:ind w:left="335" w:hanging="215"/>
      </w:pPr>
      <w:rPr>
        <w:rFonts w:hint="default"/>
      </w:rPr>
    </w:lvl>
    <w:lvl w:ilvl="5" w:tplc="7CA89DBA">
      <w:start w:val="1"/>
      <w:numFmt w:val="bullet"/>
      <w:lvlText w:val="•"/>
      <w:lvlJc w:val="left"/>
      <w:pPr>
        <w:ind w:left="363" w:hanging="215"/>
      </w:pPr>
      <w:rPr>
        <w:rFonts w:hint="default"/>
      </w:rPr>
    </w:lvl>
    <w:lvl w:ilvl="6" w:tplc="7868B138">
      <w:start w:val="1"/>
      <w:numFmt w:val="bullet"/>
      <w:lvlText w:val="•"/>
      <w:lvlJc w:val="left"/>
      <w:pPr>
        <w:ind w:left="392" w:hanging="215"/>
      </w:pPr>
      <w:rPr>
        <w:rFonts w:hint="default"/>
      </w:rPr>
    </w:lvl>
    <w:lvl w:ilvl="7" w:tplc="318C1660">
      <w:start w:val="1"/>
      <w:numFmt w:val="bullet"/>
      <w:lvlText w:val="•"/>
      <w:lvlJc w:val="left"/>
      <w:pPr>
        <w:ind w:left="421" w:hanging="215"/>
      </w:pPr>
      <w:rPr>
        <w:rFonts w:hint="default"/>
      </w:rPr>
    </w:lvl>
    <w:lvl w:ilvl="8" w:tplc="C6C4FA64">
      <w:start w:val="1"/>
      <w:numFmt w:val="bullet"/>
      <w:lvlText w:val="•"/>
      <w:lvlJc w:val="left"/>
      <w:pPr>
        <w:ind w:left="450" w:hanging="215"/>
      </w:pPr>
      <w:rPr>
        <w:rFonts w:hint="default"/>
      </w:rPr>
    </w:lvl>
  </w:abstractNum>
  <w:abstractNum w:abstractNumId="1">
    <w:nsid w:val="0B045D1F"/>
    <w:multiLevelType w:val="hybridMultilevel"/>
    <w:tmpl w:val="FFFFFFFF"/>
    <w:lvl w:ilvl="0" w:tplc="515A7216">
      <w:start w:val="1"/>
      <w:numFmt w:val="decimal"/>
      <w:lvlText w:val="%1."/>
      <w:lvlJc w:val="left"/>
      <w:pPr>
        <w:ind w:left="773" w:hanging="373"/>
      </w:pPr>
      <w:rPr>
        <w:rFonts w:ascii="Times New Roman" w:eastAsia="Times New Roman" w:hAnsi="Times New Roman" w:cs="Times New Roman" w:hint="default"/>
        <w:spacing w:val="0"/>
        <w:w w:val="100"/>
        <w:sz w:val="28"/>
        <w:szCs w:val="28"/>
      </w:rPr>
    </w:lvl>
    <w:lvl w:ilvl="1" w:tplc="12186A08">
      <w:start w:val="1"/>
      <w:numFmt w:val="bullet"/>
      <w:lvlText w:val="•"/>
      <w:lvlJc w:val="left"/>
      <w:pPr>
        <w:ind w:left="4240" w:hanging="373"/>
      </w:pPr>
      <w:rPr>
        <w:rFonts w:hint="default"/>
      </w:rPr>
    </w:lvl>
    <w:lvl w:ilvl="2" w:tplc="102CC70E">
      <w:start w:val="1"/>
      <w:numFmt w:val="bullet"/>
      <w:lvlText w:val="•"/>
      <w:lvlJc w:val="left"/>
      <w:pPr>
        <w:ind w:left="4802" w:hanging="373"/>
      </w:pPr>
      <w:rPr>
        <w:rFonts w:hint="default"/>
      </w:rPr>
    </w:lvl>
    <w:lvl w:ilvl="3" w:tplc="042A40E0">
      <w:start w:val="1"/>
      <w:numFmt w:val="bullet"/>
      <w:lvlText w:val="•"/>
      <w:lvlJc w:val="left"/>
      <w:pPr>
        <w:ind w:left="5365" w:hanging="373"/>
      </w:pPr>
      <w:rPr>
        <w:rFonts w:hint="default"/>
      </w:rPr>
    </w:lvl>
    <w:lvl w:ilvl="4" w:tplc="43E623F2">
      <w:start w:val="1"/>
      <w:numFmt w:val="bullet"/>
      <w:lvlText w:val="•"/>
      <w:lvlJc w:val="left"/>
      <w:pPr>
        <w:ind w:left="5928" w:hanging="373"/>
      </w:pPr>
      <w:rPr>
        <w:rFonts w:hint="default"/>
      </w:rPr>
    </w:lvl>
    <w:lvl w:ilvl="5" w:tplc="76229B70">
      <w:start w:val="1"/>
      <w:numFmt w:val="bullet"/>
      <w:lvlText w:val="•"/>
      <w:lvlJc w:val="left"/>
      <w:pPr>
        <w:ind w:left="6491" w:hanging="373"/>
      </w:pPr>
      <w:rPr>
        <w:rFonts w:hint="default"/>
      </w:rPr>
    </w:lvl>
    <w:lvl w:ilvl="6" w:tplc="8FCE7270">
      <w:start w:val="1"/>
      <w:numFmt w:val="bullet"/>
      <w:lvlText w:val="•"/>
      <w:lvlJc w:val="left"/>
      <w:pPr>
        <w:ind w:left="7054" w:hanging="373"/>
      </w:pPr>
      <w:rPr>
        <w:rFonts w:hint="default"/>
      </w:rPr>
    </w:lvl>
    <w:lvl w:ilvl="7" w:tplc="B042429C">
      <w:start w:val="1"/>
      <w:numFmt w:val="bullet"/>
      <w:lvlText w:val="•"/>
      <w:lvlJc w:val="left"/>
      <w:pPr>
        <w:ind w:left="7617" w:hanging="373"/>
      </w:pPr>
      <w:rPr>
        <w:rFonts w:hint="default"/>
      </w:rPr>
    </w:lvl>
    <w:lvl w:ilvl="8" w:tplc="E228D356">
      <w:start w:val="1"/>
      <w:numFmt w:val="bullet"/>
      <w:lvlText w:val="•"/>
      <w:lvlJc w:val="left"/>
      <w:pPr>
        <w:ind w:left="8180" w:hanging="373"/>
      </w:pPr>
      <w:rPr>
        <w:rFonts w:hint="default"/>
      </w:rPr>
    </w:lvl>
  </w:abstractNum>
  <w:abstractNum w:abstractNumId="2">
    <w:nsid w:val="0C98631B"/>
    <w:multiLevelType w:val="hybridMultilevel"/>
    <w:tmpl w:val="FFFFFFFF"/>
    <w:lvl w:ilvl="0" w:tplc="9C6668B0">
      <w:start w:val="1"/>
      <w:numFmt w:val="decimal"/>
      <w:lvlText w:val="%1."/>
      <w:lvlJc w:val="left"/>
      <w:pPr>
        <w:ind w:left="1198" w:hanging="360"/>
      </w:pPr>
      <w:rPr>
        <w:rFonts w:ascii="Times New Roman" w:eastAsia="Times New Roman" w:hAnsi="Times New Roman" w:cs="Times New Roman" w:hint="default"/>
        <w:spacing w:val="0"/>
        <w:w w:val="100"/>
        <w:sz w:val="28"/>
        <w:szCs w:val="28"/>
      </w:rPr>
    </w:lvl>
    <w:lvl w:ilvl="1" w:tplc="B726A96A">
      <w:start w:val="1"/>
      <w:numFmt w:val="bullet"/>
      <w:lvlText w:val="•"/>
      <w:lvlJc w:val="left"/>
      <w:pPr>
        <w:ind w:left="2010" w:hanging="360"/>
      </w:pPr>
      <w:rPr>
        <w:rFonts w:hint="default"/>
      </w:rPr>
    </w:lvl>
    <w:lvl w:ilvl="2" w:tplc="D9984078">
      <w:start w:val="1"/>
      <w:numFmt w:val="bullet"/>
      <w:lvlText w:val="•"/>
      <w:lvlJc w:val="left"/>
      <w:pPr>
        <w:ind w:left="2821" w:hanging="360"/>
      </w:pPr>
      <w:rPr>
        <w:rFonts w:hint="default"/>
      </w:rPr>
    </w:lvl>
    <w:lvl w:ilvl="3" w:tplc="B60EBB3A">
      <w:start w:val="1"/>
      <w:numFmt w:val="bullet"/>
      <w:lvlText w:val="•"/>
      <w:lvlJc w:val="left"/>
      <w:pPr>
        <w:ind w:left="3631" w:hanging="360"/>
      </w:pPr>
      <w:rPr>
        <w:rFonts w:hint="default"/>
      </w:rPr>
    </w:lvl>
    <w:lvl w:ilvl="4" w:tplc="549E9B5E">
      <w:start w:val="1"/>
      <w:numFmt w:val="bullet"/>
      <w:lvlText w:val="•"/>
      <w:lvlJc w:val="left"/>
      <w:pPr>
        <w:ind w:left="4442" w:hanging="360"/>
      </w:pPr>
      <w:rPr>
        <w:rFonts w:hint="default"/>
      </w:rPr>
    </w:lvl>
    <w:lvl w:ilvl="5" w:tplc="F836C6A8">
      <w:start w:val="1"/>
      <w:numFmt w:val="bullet"/>
      <w:lvlText w:val="•"/>
      <w:lvlJc w:val="left"/>
      <w:pPr>
        <w:ind w:left="5253" w:hanging="360"/>
      </w:pPr>
      <w:rPr>
        <w:rFonts w:hint="default"/>
      </w:rPr>
    </w:lvl>
    <w:lvl w:ilvl="6" w:tplc="C91A77F0">
      <w:start w:val="1"/>
      <w:numFmt w:val="bullet"/>
      <w:lvlText w:val="•"/>
      <w:lvlJc w:val="left"/>
      <w:pPr>
        <w:ind w:left="6063" w:hanging="360"/>
      </w:pPr>
      <w:rPr>
        <w:rFonts w:hint="default"/>
      </w:rPr>
    </w:lvl>
    <w:lvl w:ilvl="7" w:tplc="A2CE5D3E">
      <w:start w:val="1"/>
      <w:numFmt w:val="bullet"/>
      <w:lvlText w:val="•"/>
      <w:lvlJc w:val="left"/>
      <w:pPr>
        <w:ind w:left="6874" w:hanging="360"/>
      </w:pPr>
      <w:rPr>
        <w:rFonts w:hint="default"/>
      </w:rPr>
    </w:lvl>
    <w:lvl w:ilvl="8" w:tplc="7D86FFEA">
      <w:start w:val="1"/>
      <w:numFmt w:val="bullet"/>
      <w:lvlText w:val="•"/>
      <w:lvlJc w:val="left"/>
      <w:pPr>
        <w:ind w:left="7685" w:hanging="360"/>
      </w:pPr>
      <w:rPr>
        <w:rFonts w:hint="default"/>
      </w:rPr>
    </w:lvl>
  </w:abstractNum>
  <w:abstractNum w:abstractNumId="3">
    <w:nsid w:val="0CE56B08"/>
    <w:multiLevelType w:val="hybridMultilevel"/>
    <w:tmpl w:val="FFFFFFFF"/>
    <w:lvl w:ilvl="0" w:tplc="C1627B36">
      <w:start w:val="1"/>
      <w:numFmt w:val="bullet"/>
      <w:lvlText w:val=""/>
      <w:lvlJc w:val="left"/>
      <w:pPr>
        <w:ind w:left="86" w:hanging="108"/>
      </w:pPr>
      <w:rPr>
        <w:rFonts w:ascii="Symbol" w:eastAsia="Times New Roman" w:hAnsi="Symbol" w:hint="default"/>
        <w:w w:val="100"/>
        <w:sz w:val="15"/>
      </w:rPr>
    </w:lvl>
    <w:lvl w:ilvl="1" w:tplc="6B9CCD44">
      <w:start w:val="1"/>
      <w:numFmt w:val="bullet"/>
      <w:lvlText w:val=""/>
      <w:lvlJc w:val="left"/>
      <w:pPr>
        <w:ind w:left="566" w:hanging="94"/>
      </w:pPr>
      <w:rPr>
        <w:rFonts w:ascii="Symbol" w:eastAsia="Times New Roman" w:hAnsi="Symbol" w:hint="default"/>
        <w:spacing w:val="10"/>
        <w:w w:val="100"/>
        <w:position w:val="-9"/>
        <w:sz w:val="15"/>
      </w:rPr>
    </w:lvl>
    <w:lvl w:ilvl="2" w:tplc="2BEA1E0C">
      <w:start w:val="1"/>
      <w:numFmt w:val="bullet"/>
      <w:lvlText w:val="•"/>
      <w:lvlJc w:val="left"/>
      <w:pPr>
        <w:ind w:left="493" w:hanging="94"/>
      </w:pPr>
      <w:rPr>
        <w:rFonts w:hint="default"/>
      </w:rPr>
    </w:lvl>
    <w:lvl w:ilvl="3" w:tplc="15327A16">
      <w:start w:val="1"/>
      <w:numFmt w:val="bullet"/>
      <w:lvlText w:val="•"/>
      <w:lvlJc w:val="left"/>
      <w:pPr>
        <w:ind w:left="426" w:hanging="94"/>
      </w:pPr>
      <w:rPr>
        <w:rFonts w:hint="default"/>
      </w:rPr>
    </w:lvl>
    <w:lvl w:ilvl="4" w:tplc="3C7482DE">
      <w:start w:val="1"/>
      <w:numFmt w:val="bullet"/>
      <w:lvlText w:val="•"/>
      <w:lvlJc w:val="left"/>
      <w:pPr>
        <w:ind w:left="360" w:hanging="94"/>
      </w:pPr>
      <w:rPr>
        <w:rFonts w:hint="default"/>
      </w:rPr>
    </w:lvl>
    <w:lvl w:ilvl="5" w:tplc="24401748">
      <w:start w:val="1"/>
      <w:numFmt w:val="bullet"/>
      <w:lvlText w:val="•"/>
      <w:lvlJc w:val="left"/>
      <w:pPr>
        <w:ind w:left="293" w:hanging="94"/>
      </w:pPr>
      <w:rPr>
        <w:rFonts w:hint="default"/>
      </w:rPr>
    </w:lvl>
    <w:lvl w:ilvl="6" w:tplc="646C0E90">
      <w:start w:val="1"/>
      <w:numFmt w:val="bullet"/>
      <w:lvlText w:val="•"/>
      <w:lvlJc w:val="left"/>
      <w:pPr>
        <w:ind w:left="226" w:hanging="94"/>
      </w:pPr>
      <w:rPr>
        <w:rFonts w:hint="default"/>
      </w:rPr>
    </w:lvl>
    <w:lvl w:ilvl="7" w:tplc="2B723A74">
      <w:start w:val="1"/>
      <w:numFmt w:val="bullet"/>
      <w:lvlText w:val="•"/>
      <w:lvlJc w:val="left"/>
      <w:pPr>
        <w:ind w:left="160" w:hanging="94"/>
      </w:pPr>
      <w:rPr>
        <w:rFonts w:hint="default"/>
      </w:rPr>
    </w:lvl>
    <w:lvl w:ilvl="8" w:tplc="F57648AC">
      <w:start w:val="1"/>
      <w:numFmt w:val="bullet"/>
      <w:lvlText w:val="•"/>
      <w:lvlJc w:val="left"/>
      <w:pPr>
        <w:ind w:left="93" w:hanging="94"/>
      </w:pPr>
      <w:rPr>
        <w:rFonts w:hint="default"/>
      </w:rPr>
    </w:lvl>
  </w:abstractNum>
  <w:abstractNum w:abstractNumId="4">
    <w:nsid w:val="0D5E1296"/>
    <w:multiLevelType w:val="hybridMultilevel"/>
    <w:tmpl w:val="FFFFFFFF"/>
    <w:lvl w:ilvl="0" w:tplc="69CE96DA">
      <w:start w:val="1"/>
      <w:numFmt w:val="decimal"/>
      <w:lvlText w:val="%1."/>
      <w:lvlJc w:val="left"/>
      <w:pPr>
        <w:ind w:left="118" w:hanging="360"/>
      </w:pPr>
      <w:rPr>
        <w:rFonts w:ascii="Times New Roman" w:eastAsia="Times New Roman" w:hAnsi="Times New Roman" w:cs="Times New Roman" w:hint="default"/>
        <w:spacing w:val="0"/>
        <w:w w:val="100"/>
        <w:sz w:val="28"/>
        <w:szCs w:val="28"/>
      </w:rPr>
    </w:lvl>
    <w:lvl w:ilvl="1" w:tplc="D4B0ED40">
      <w:start w:val="1"/>
      <w:numFmt w:val="bullet"/>
      <w:lvlText w:val="•"/>
      <w:lvlJc w:val="left"/>
      <w:pPr>
        <w:ind w:left="1038" w:hanging="360"/>
      </w:pPr>
      <w:rPr>
        <w:rFonts w:hint="default"/>
      </w:rPr>
    </w:lvl>
    <w:lvl w:ilvl="2" w:tplc="54769D7E">
      <w:start w:val="1"/>
      <w:numFmt w:val="bullet"/>
      <w:lvlText w:val="•"/>
      <w:lvlJc w:val="left"/>
      <w:pPr>
        <w:ind w:left="1957" w:hanging="360"/>
      </w:pPr>
      <w:rPr>
        <w:rFonts w:hint="default"/>
      </w:rPr>
    </w:lvl>
    <w:lvl w:ilvl="3" w:tplc="9438A39C">
      <w:start w:val="1"/>
      <w:numFmt w:val="bullet"/>
      <w:lvlText w:val="•"/>
      <w:lvlJc w:val="left"/>
      <w:pPr>
        <w:ind w:left="2875" w:hanging="360"/>
      </w:pPr>
      <w:rPr>
        <w:rFonts w:hint="default"/>
      </w:rPr>
    </w:lvl>
    <w:lvl w:ilvl="4" w:tplc="0DFE207E">
      <w:start w:val="1"/>
      <w:numFmt w:val="bullet"/>
      <w:lvlText w:val="•"/>
      <w:lvlJc w:val="left"/>
      <w:pPr>
        <w:ind w:left="3794" w:hanging="360"/>
      </w:pPr>
      <w:rPr>
        <w:rFonts w:hint="default"/>
      </w:rPr>
    </w:lvl>
    <w:lvl w:ilvl="5" w:tplc="CFC2BB5A">
      <w:start w:val="1"/>
      <w:numFmt w:val="bullet"/>
      <w:lvlText w:val="•"/>
      <w:lvlJc w:val="left"/>
      <w:pPr>
        <w:ind w:left="4713" w:hanging="360"/>
      </w:pPr>
      <w:rPr>
        <w:rFonts w:hint="default"/>
      </w:rPr>
    </w:lvl>
    <w:lvl w:ilvl="6" w:tplc="231AF18E">
      <w:start w:val="1"/>
      <w:numFmt w:val="bullet"/>
      <w:lvlText w:val="•"/>
      <w:lvlJc w:val="left"/>
      <w:pPr>
        <w:ind w:left="5631" w:hanging="360"/>
      </w:pPr>
      <w:rPr>
        <w:rFonts w:hint="default"/>
      </w:rPr>
    </w:lvl>
    <w:lvl w:ilvl="7" w:tplc="84CC13B4">
      <w:start w:val="1"/>
      <w:numFmt w:val="bullet"/>
      <w:lvlText w:val="•"/>
      <w:lvlJc w:val="left"/>
      <w:pPr>
        <w:ind w:left="6550" w:hanging="360"/>
      </w:pPr>
      <w:rPr>
        <w:rFonts w:hint="default"/>
      </w:rPr>
    </w:lvl>
    <w:lvl w:ilvl="8" w:tplc="4D2E372E">
      <w:start w:val="1"/>
      <w:numFmt w:val="bullet"/>
      <w:lvlText w:val="•"/>
      <w:lvlJc w:val="left"/>
      <w:pPr>
        <w:ind w:left="7469" w:hanging="360"/>
      </w:pPr>
      <w:rPr>
        <w:rFonts w:hint="default"/>
      </w:rPr>
    </w:lvl>
  </w:abstractNum>
  <w:abstractNum w:abstractNumId="5">
    <w:nsid w:val="0D757258"/>
    <w:multiLevelType w:val="hybridMultilevel"/>
    <w:tmpl w:val="FFFFFFFF"/>
    <w:lvl w:ilvl="0" w:tplc="CA4C7FB4">
      <w:start w:val="1"/>
      <w:numFmt w:val="decimal"/>
      <w:lvlText w:val="%1."/>
      <w:lvlJc w:val="left"/>
      <w:pPr>
        <w:ind w:left="118" w:hanging="329"/>
      </w:pPr>
      <w:rPr>
        <w:rFonts w:ascii="Times New Roman" w:eastAsia="Times New Roman" w:hAnsi="Times New Roman" w:cs="Times New Roman" w:hint="default"/>
        <w:spacing w:val="0"/>
        <w:w w:val="100"/>
        <w:sz w:val="28"/>
        <w:szCs w:val="28"/>
      </w:rPr>
    </w:lvl>
    <w:lvl w:ilvl="1" w:tplc="84C885C4">
      <w:start w:val="1"/>
      <w:numFmt w:val="bullet"/>
      <w:lvlText w:val="•"/>
      <w:lvlJc w:val="left"/>
      <w:pPr>
        <w:ind w:left="2140" w:hanging="329"/>
      </w:pPr>
      <w:rPr>
        <w:rFonts w:hint="default"/>
      </w:rPr>
    </w:lvl>
    <w:lvl w:ilvl="2" w:tplc="4866FCE0">
      <w:start w:val="1"/>
      <w:numFmt w:val="bullet"/>
      <w:lvlText w:val="•"/>
      <w:lvlJc w:val="left"/>
      <w:pPr>
        <w:ind w:left="2340" w:hanging="329"/>
      </w:pPr>
      <w:rPr>
        <w:rFonts w:hint="default"/>
      </w:rPr>
    </w:lvl>
    <w:lvl w:ilvl="3" w:tplc="EA020006">
      <w:start w:val="1"/>
      <w:numFmt w:val="bullet"/>
      <w:lvlText w:val="•"/>
      <w:lvlJc w:val="left"/>
      <w:pPr>
        <w:ind w:left="2541" w:hanging="329"/>
      </w:pPr>
      <w:rPr>
        <w:rFonts w:hint="default"/>
      </w:rPr>
    </w:lvl>
    <w:lvl w:ilvl="4" w:tplc="682CF10C">
      <w:start w:val="1"/>
      <w:numFmt w:val="bullet"/>
      <w:lvlText w:val="•"/>
      <w:lvlJc w:val="left"/>
      <w:pPr>
        <w:ind w:left="2741" w:hanging="329"/>
      </w:pPr>
      <w:rPr>
        <w:rFonts w:hint="default"/>
      </w:rPr>
    </w:lvl>
    <w:lvl w:ilvl="5" w:tplc="EF343D72">
      <w:start w:val="1"/>
      <w:numFmt w:val="bullet"/>
      <w:lvlText w:val="•"/>
      <w:lvlJc w:val="left"/>
      <w:pPr>
        <w:ind w:left="2942" w:hanging="329"/>
      </w:pPr>
      <w:rPr>
        <w:rFonts w:hint="default"/>
      </w:rPr>
    </w:lvl>
    <w:lvl w:ilvl="6" w:tplc="8FCC090C">
      <w:start w:val="1"/>
      <w:numFmt w:val="bullet"/>
      <w:lvlText w:val="•"/>
      <w:lvlJc w:val="left"/>
      <w:pPr>
        <w:ind w:left="3142" w:hanging="329"/>
      </w:pPr>
      <w:rPr>
        <w:rFonts w:hint="default"/>
      </w:rPr>
    </w:lvl>
    <w:lvl w:ilvl="7" w:tplc="7C1A715E">
      <w:start w:val="1"/>
      <w:numFmt w:val="bullet"/>
      <w:lvlText w:val="•"/>
      <w:lvlJc w:val="left"/>
      <w:pPr>
        <w:ind w:left="3343" w:hanging="329"/>
      </w:pPr>
      <w:rPr>
        <w:rFonts w:hint="default"/>
      </w:rPr>
    </w:lvl>
    <w:lvl w:ilvl="8" w:tplc="A1CCB29C">
      <w:start w:val="1"/>
      <w:numFmt w:val="bullet"/>
      <w:lvlText w:val="•"/>
      <w:lvlJc w:val="left"/>
      <w:pPr>
        <w:ind w:left="3543" w:hanging="329"/>
      </w:pPr>
      <w:rPr>
        <w:rFonts w:hint="default"/>
      </w:rPr>
    </w:lvl>
  </w:abstractNum>
  <w:abstractNum w:abstractNumId="6">
    <w:nsid w:val="0E1D104C"/>
    <w:multiLevelType w:val="multilevel"/>
    <w:tmpl w:val="174C28BC"/>
    <w:lvl w:ilvl="0">
      <w:start w:val="3"/>
      <w:numFmt w:val="decimal"/>
      <w:lvlText w:val="%1"/>
      <w:lvlJc w:val="left"/>
      <w:pPr>
        <w:ind w:left="908" w:hanging="790"/>
      </w:pPr>
      <w:rPr>
        <w:rFonts w:cs="Times New Roman" w:hint="default"/>
      </w:rPr>
    </w:lvl>
    <w:lvl w:ilvl="1">
      <w:start w:val="3"/>
      <w:numFmt w:val="decimal"/>
      <w:lvlText w:val="%1.%2"/>
      <w:lvlJc w:val="left"/>
      <w:pPr>
        <w:ind w:left="908" w:hanging="790"/>
      </w:pPr>
      <w:rPr>
        <w:rFonts w:ascii="Times New Roman" w:eastAsia="Times New Roman" w:hAnsi="Times New Roman" w:cs="Times New Roman" w:hint="default"/>
        <w:b/>
        <w:bCs/>
        <w:spacing w:val="-1"/>
        <w:w w:val="100"/>
        <w:sz w:val="28"/>
        <w:szCs w:val="28"/>
      </w:rPr>
    </w:lvl>
    <w:lvl w:ilvl="2">
      <w:start w:val="1"/>
      <w:numFmt w:val="decimal"/>
      <w:lvlText w:val="%3."/>
      <w:lvlJc w:val="left"/>
      <w:pPr>
        <w:ind w:left="118" w:hanging="293"/>
      </w:pPr>
      <w:rPr>
        <w:rFonts w:ascii="Times New Roman" w:eastAsia="Times New Roman" w:hAnsi="Times New Roman" w:cs="Times New Roman" w:hint="default"/>
        <w:spacing w:val="0"/>
        <w:w w:val="100"/>
        <w:sz w:val="28"/>
        <w:szCs w:val="28"/>
      </w:rPr>
    </w:lvl>
    <w:lvl w:ilvl="3">
      <w:start w:val="1"/>
      <w:numFmt w:val="bullet"/>
      <w:lvlText w:val="•"/>
      <w:lvlJc w:val="left"/>
      <w:pPr>
        <w:ind w:left="1622" w:hanging="293"/>
      </w:pPr>
      <w:rPr>
        <w:rFonts w:hint="default"/>
      </w:rPr>
    </w:lvl>
    <w:lvl w:ilvl="4">
      <w:start w:val="1"/>
      <w:numFmt w:val="bullet"/>
      <w:lvlText w:val="•"/>
      <w:lvlJc w:val="left"/>
      <w:pPr>
        <w:ind w:left="1983" w:hanging="293"/>
      </w:pPr>
      <w:rPr>
        <w:rFonts w:hint="default"/>
      </w:rPr>
    </w:lvl>
    <w:lvl w:ilvl="5">
      <w:start w:val="1"/>
      <w:numFmt w:val="bullet"/>
      <w:lvlText w:val="•"/>
      <w:lvlJc w:val="left"/>
      <w:pPr>
        <w:ind w:left="2344" w:hanging="293"/>
      </w:pPr>
      <w:rPr>
        <w:rFonts w:hint="default"/>
      </w:rPr>
    </w:lvl>
    <w:lvl w:ilvl="6">
      <w:start w:val="1"/>
      <w:numFmt w:val="bullet"/>
      <w:lvlText w:val="•"/>
      <w:lvlJc w:val="left"/>
      <w:pPr>
        <w:ind w:left="2705" w:hanging="293"/>
      </w:pPr>
      <w:rPr>
        <w:rFonts w:hint="default"/>
      </w:rPr>
    </w:lvl>
    <w:lvl w:ilvl="7">
      <w:start w:val="1"/>
      <w:numFmt w:val="bullet"/>
      <w:lvlText w:val="•"/>
      <w:lvlJc w:val="left"/>
      <w:pPr>
        <w:ind w:left="3066" w:hanging="293"/>
      </w:pPr>
      <w:rPr>
        <w:rFonts w:hint="default"/>
      </w:rPr>
    </w:lvl>
    <w:lvl w:ilvl="8">
      <w:start w:val="1"/>
      <w:numFmt w:val="bullet"/>
      <w:lvlText w:val="•"/>
      <w:lvlJc w:val="left"/>
      <w:pPr>
        <w:ind w:left="3427" w:hanging="293"/>
      </w:pPr>
      <w:rPr>
        <w:rFonts w:hint="default"/>
      </w:rPr>
    </w:lvl>
  </w:abstractNum>
  <w:abstractNum w:abstractNumId="7">
    <w:nsid w:val="1A0F6F88"/>
    <w:multiLevelType w:val="hybridMultilevel"/>
    <w:tmpl w:val="FFFFFFFF"/>
    <w:lvl w:ilvl="0" w:tplc="F5F0B8B0">
      <w:start w:val="1"/>
      <w:numFmt w:val="decimal"/>
      <w:lvlText w:val="%1."/>
      <w:lvlJc w:val="left"/>
      <w:pPr>
        <w:ind w:left="118" w:hanging="567"/>
      </w:pPr>
      <w:rPr>
        <w:rFonts w:ascii="Times New Roman" w:eastAsia="Times New Roman" w:hAnsi="Times New Roman" w:cs="Times New Roman" w:hint="default"/>
        <w:spacing w:val="0"/>
        <w:w w:val="100"/>
        <w:sz w:val="28"/>
        <w:szCs w:val="28"/>
      </w:rPr>
    </w:lvl>
    <w:lvl w:ilvl="1" w:tplc="EBB05732">
      <w:start w:val="1"/>
      <w:numFmt w:val="bullet"/>
      <w:lvlText w:val="•"/>
      <w:lvlJc w:val="left"/>
      <w:pPr>
        <w:ind w:left="1038" w:hanging="567"/>
      </w:pPr>
      <w:rPr>
        <w:rFonts w:hint="default"/>
      </w:rPr>
    </w:lvl>
    <w:lvl w:ilvl="2" w:tplc="AD04E01E">
      <w:start w:val="1"/>
      <w:numFmt w:val="bullet"/>
      <w:lvlText w:val="•"/>
      <w:lvlJc w:val="left"/>
      <w:pPr>
        <w:ind w:left="1957" w:hanging="567"/>
      </w:pPr>
      <w:rPr>
        <w:rFonts w:hint="default"/>
      </w:rPr>
    </w:lvl>
    <w:lvl w:ilvl="3" w:tplc="5B82034E">
      <w:start w:val="1"/>
      <w:numFmt w:val="bullet"/>
      <w:lvlText w:val="•"/>
      <w:lvlJc w:val="left"/>
      <w:pPr>
        <w:ind w:left="2875" w:hanging="567"/>
      </w:pPr>
      <w:rPr>
        <w:rFonts w:hint="default"/>
      </w:rPr>
    </w:lvl>
    <w:lvl w:ilvl="4" w:tplc="108418EA">
      <w:start w:val="1"/>
      <w:numFmt w:val="bullet"/>
      <w:lvlText w:val="•"/>
      <w:lvlJc w:val="left"/>
      <w:pPr>
        <w:ind w:left="3794" w:hanging="567"/>
      </w:pPr>
      <w:rPr>
        <w:rFonts w:hint="default"/>
      </w:rPr>
    </w:lvl>
    <w:lvl w:ilvl="5" w:tplc="1F94EEFE">
      <w:start w:val="1"/>
      <w:numFmt w:val="bullet"/>
      <w:lvlText w:val="•"/>
      <w:lvlJc w:val="left"/>
      <w:pPr>
        <w:ind w:left="4713" w:hanging="567"/>
      </w:pPr>
      <w:rPr>
        <w:rFonts w:hint="default"/>
      </w:rPr>
    </w:lvl>
    <w:lvl w:ilvl="6" w:tplc="17C4152E">
      <w:start w:val="1"/>
      <w:numFmt w:val="bullet"/>
      <w:lvlText w:val="•"/>
      <w:lvlJc w:val="left"/>
      <w:pPr>
        <w:ind w:left="5631" w:hanging="567"/>
      </w:pPr>
      <w:rPr>
        <w:rFonts w:hint="default"/>
      </w:rPr>
    </w:lvl>
    <w:lvl w:ilvl="7" w:tplc="F778655C">
      <w:start w:val="1"/>
      <w:numFmt w:val="bullet"/>
      <w:lvlText w:val="•"/>
      <w:lvlJc w:val="left"/>
      <w:pPr>
        <w:ind w:left="6550" w:hanging="567"/>
      </w:pPr>
      <w:rPr>
        <w:rFonts w:hint="default"/>
      </w:rPr>
    </w:lvl>
    <w:lvl w:ilvl="8" w:tplc="EFAC1812">
      <w:start w:val="1"/>
      <w:numFmt w:val="bullet"/>
      <w:lvlText w:val="•"/>
      <w:lvlJc w:val="left"/>
      <w:pPr>
        <w:ind w:left="7469" w:hanging="567"/>
      </w:pPr>
      <w:rPr>
        <w:rFonts w:hint="default"/>
      </w:rPr>
    </w:lvl>
  </w:abstractNum>
  <w:abstractNum w:abstractNumId="8">
    <w:nsid w:val="1A96136D"/>
    <w:multiLevelType w:val="hybridMultilevel"/>
    <w:tmpl w:val="FFFFFFFF"/>
    <w:lvl w:ilvl="0" w:tplc="0368EBEE">
      <w:start w:val="1"/>
      <w:numFmt w:val="decimal"/>
      <w:lvlText w:val="%1."/>
      <w:lvlJc w:val="left"/>
      <w:pPr>
        <w:ind w:left="118" w:hanging="425"/>
      </w:pPr>
      <w:rPr>
        <w:rFonts w:ascii="Times New Roman" w:eastAsia="Times New Roman" w:hAnsi="Times New Roman" w:cs="Times New Roman" w:hint="default"/>
        <w:spacing w:val="0"/>
        <w:w w:val="100"/>
        <w:sz w:val="28"/>
        <w:szCs w:val="28"/>
      </w:rPr>
    </w:lvl>
    <w:lvl w:ilvl="1" w:tplc="A6A47500">
      <w:start w:val="1"/>
      <w:numFmt w:val="bullet"/>
      <w:lvlText w:val="•"/>
      <w:lvlJc w:val="left"/>
      <w:pPr>
        <w:ind w:left="1038" w:hanging="425"/>
      </w:pPr>
      <w:rPr>
        <w:rFonts w:hint="default"/>
      </w:rPr>
    </w:lvl>
    <w:lvl w:ilvl="2" w:tplc="E2EADCDC">
      <w:start w:val="1"/>
      <w:numFmt w:val="bullet"/>
      <w:lvlText w:val="•"/>
      <w:lvlJc w:val="left"/>
      <w:pPr>
        <w:ind w:left="1957" w:hanging="425"/>
      </w:pPr>
      <w:rPr>
        <w:rFonts w:hint="default"/>
      </w:rPr>
    </w:lvl>
    <w:lvl w:ilvl="3" w:tplc="6C48758E">
      <w:start w:val="1"/>
      <w:numFmt w:val="bullet"/>
      <w:lvlText w:val="•"/>
      <w:lvlJc w:val="left"/>
      <w:pPr>
        <w:ind w:left="2875" w:hanging="425"/>
      </w:pPr>
      <w:rPr>
        <w:rFonts w:hint="default"/>
      </w:rPr>
    </w:lvl>
    <w:lvl w:ilvl="4" w:tplc="2A60225A">
      <w:start w:val="1"/>
      <w:numFmt w:val="bullet"/>
      <w:lvlText w:val="•"/>
      <w:lvlJc w:val="left"/>
      <w:pPr>
        <w:ind w:left="3794" w:hanging="425"/>
      </w:pPr>
      <w:rPr>
        <w:rFonts w:hint="default"/>
      </w:rPr>
    </w:lvl>
    <w:lvl w:ilvl="5" w:tplc="3C166964">
      <w:start w:val="1"/>
      <w:numFmt w:val="bullet"/>
      <w:lvlText w:val="•"/>
      <w:lvlJc w:val="left"/>
      <w:pPr>
        <w:ind w:left="4713" w:hanging="425"/>
      </w:pPr>
      <w:rPr>
        <w:rFonts w:hint="default"/>
      </w:rPr>
    </w:lvl>
    <w:lvl w:ilvl="6" w:tplc="8B246C68">
      <w:start w:val="1"/>
      <w:numFmt w:val="bullet"/>
      <w:lvlText w:val="•"/>
      <w:lvlJc w:val="left"/>
      <w:pPr>
        <w:ind w:left="5631" w:hanging="425"/>
      </w:pPr>
      <w:rPr>
        <w:rFonts w:hint="default"/>
      </w:rPr>
    </w:lvl>
    <w:lvl w:ilvl="7" w:tplc="69B26C66">
      <w:start w:val="1"/>
      <w:numFmt w:val="bullet"/>
      <w:lvlText w:val="•"/>
      <w:lvlJc w:val="left"/>
      <w:pPr>
        <w:ind w:left="6550" w:hanging="425"/>
      </w:pPr>
      <w:rPr>
        <w:rFonts w:hint="default"/>
      </w:rPr>
    </w:lvl>
    <w:lvl w:ilvl="8" w:tplc="E27C2CAE">
      <w:start w:val="1"/>
      <w:numFmt w:val="bullet"/>
      <w:lvlText w:val="•"/>
      <w:lvlJc w:val="left"/>
      <w:pPr>
        <w:ind w:left="7469" w:hanging="425"/>
      </w:pPr>
      <w:rPr>
        <w:rFonts w:hint="default"/>
      </w:rPr>
    </w:lvl>
  </w:abstractNum>
  <w:abstractNum w:abstractNumId="9">
    <w:nsid w:val="1D7A17FF"/>
    <w:multiLevelType w:val="hybridMultilevel"/>
    <w:tmpl w:val="FFFFFFFF"/>
    <w:lvl w:ilvl="0" w:tplc="9782C010">
      <w:start w:val="1"/>
      <w:numFmt w:val="decimal"/>
      <w:lvlText w:val="%1."/>
      <w:lvlJc w:val="left"/>
      <w:pPr>
        <w:ind w:left="118" w:hanging="425"/>
      </w:pPr>
      <w:rPr>
        <w:rFonts w:ascii="Times New Roman" w:eastAsia="Times New Roman" w:hAnsi="Times New Roman" w:cs="Times New Roman" w:hint="default"/>
        <w:spacing w:val="0"/>
        <w:w w:val="100"/>
        <w:sz w:val="28"/>
        <w:szCs w:val="28"/>
      </w:rPr>
    </w:lvl>
    <w:lvl w:ilvl="1" w:tplc="B0EE3318">
      <w:start w:val="1"/>
      <w:numFmt w:val="bullet"/>
      <w:lvlText w:val="•"/>
      <w:lvlJc w:val="left"/>
      <w:pPr>
        <w:ind w:left="1038" w:hanging="425"/>
      </w:pPr>
      <w:rPr>
        <w:rFonts w:hint="default"/>
      </w:rPr>
    </w:lvl>
    <w:lvl w:ilvl="2" w:tplc="71D8CFF0">
      <w:start w:val="1"/>
      <w:numFmt w:val="bullet"/>
      <w:lvlText w:val="•"/>
      <w:lvlJc w:val="left"/>
      <w:pPr>
        <w:ind w:left="1957" w:hanging="425"/>
      </w:pPr>
      <w:rPr>
        <w:rFonts w:hint="default"/>
      </w:rPr>
    </w:lvl>
    <w:lvl w:ilvl="3" w:tplc="CD92DCA4">
      <w:start w:val="1"/>
      <w:numFmt w:val="bullet"/>
      <w:lvlText w:val="•"/>
      <w:lvlJc w:val="left"/>
      <w:pPr>
        <w:ind w:left="2875" w:hanging="425"/>
      </w:pPr>
      <w:rPr>
        <w:rFonts w:hint="default"/>
      </w:rPr>
    </w:lvl>
    <w:lvl w:ilvl="4" w:tplc="22929E90">
      <w:start w:val="1"/>
      <w:numFmt w:val="bullet"/>
      <w:lvlText w:val="•"/>
      <w:lvlJc w:val="left"/>
      <w:pPr>
        <w:ind w:left="3794" w:hanging="425"/>
      </w:pPr>
      <w:rPr>
        <w:rFonts w:hint="default"/>
      </w:rPr>
    </w:lvl>
    <w:lvl w:ilvl="5" w:tplc="8A10F07E">
      <w:start w:val="1"/>
      <w:numFmt w:val="bullet"/>
      <w:lvlText w:val="•"/>
      <w:lvlJc w:val="left"/>
      <w:pPr>
        <w:ind w:left="4713" w:hanging="425"/>
      </w:pPr>
      <w:rPr>
        <w:rFonts w:hint="default"/>
      </w:rPr>
    </w:lvl>
    <w:lvl w:ilvl="6" w:tplc="ABE4CE1E">
      <w:start w:val="1"/>
      <w:numFmt w:val="bullet"/>
      <w:lvlText w:val="•"/>
      <w:lvlJc w:val="left"/>
      <w:pPr>
        <w:ind w:left="5631" w:hanging="425"/>
      </w:pPr>
      <w:rPr>
        <w:rFonts w:hint="default"/>
      </w:rPr>
    </w:lvl>
    <w:lvl w:ilvl="7" w:tplc="DA8A8E18">
      <w:start w:val="1"/>
      <w:numFmt w:val="bullet"/>
      <w:lvlText w:val="•"/>
      <w:lvlJc w:val="left"/>
      <w:pPr>
        <w:ind w:left="6550" w:hanging="425"/>
      </w:pPr>
      <w:rPr>
        <w:rFonts w:hint="default"/>
      </w:rPr>
    </w:lvl>
    <w:lvl w:ilvl="8" w:tplc="993AEC7A">
      <w:start w:val="1"/>
      <w:numFmt w:val="bullet"/>
      <w:lvlText w:val="•"/>
      <w:lvlJc w:val="left"/>
      <w:pPr>
        <w:ind w:left="7469" w:hanging="425"/>
      </w:pPr>
      <w:rPr>
        <w:rFonts w:hint="default"/>
      </w:rPr>
    </w:lvl>
  </w:abstractNum>
  <w:abstractNum w:abstractNumId="10">
    <w:nsid w:val="1F7465DB"/>
    <w:multiLevelType w:val="multilevel"/>
    <w:tmpl w:val="5B38FC16"/>
    <w:lvl w:ilvl="0">
      <w:start w:val="8"/>
      <w:numFmt w:val="decimal"/>
      <w:lvlText w:val="%1"/>
      <w:lvlJc w:val="left"/>
      <w:pPr>
        <w:ind w:left="375" w:hanging="375"/>
      </w:pPr>
      <w:rPr>
        <w:rFonts w:hint="default"/>
      </w:rPr>
    </w:lvl>
    <w:lvl w:ilvl="1">
      <w:start w:val="1"/>
      <w:numFmt w:val="decimal"/>
      <w:lvlText w:val="%1.%2"/>
      <w:lvlJc w:val="left"/>
      <w:pPr>
        <w:ind w:left="3762" w:hanging="375"/>
      </w:pPr>
      <w:rPr>
        <w:rFonts w:hint="default"/>
      </w:rPr>
    </w:lvl>
    <w:lvl w:ilvl="2">
      <w:start w:val="1"/>
      <w:numFmt w:val="decimal"/>
      <w:lvlText w:val="%1.%2.%3"/>
      <w:lvlJc w:val="left"/>
      <w:pPr>
        <w:ind w:left="7494" w:hanging="720"/>
      </w:pPr>
      <w:rPr>
        <w:rFonts w:hint="default"/>
      </w:rPr>
    </w:lvl>
    <w:lvl w:ilvl="3">
      <w:start w:val="1"/>
      <w:numFmt w:val="decimal"/>
      <w:lvlText w:val="%1.%2.%3.%4"/>
      <w:lvlJc w:val="left"/>
      <w:pPr>
        <w:ind w:left="11241" w:hanging="1080"/>
      </w:pPr>
      <w:rPr>
        <w:rFonts w:hint="default"/>
      </w:rPr>
    </w:lvl>
    <w:lvl w:ilvl="4">
      <w:start w:val="1"/>
      <w:numFmt w:val="decimal"/>
      <w:lvlText w:val="%1.%2.%3.%4.%5"/>
      <w:lvlJc w:val="left"/>
      <w:pPr>
        <w:ind w:left="14628" w:hanging="1080"/>
      </w:pPr>
      <w:rPr>
        <w:rFonts w:hint="default"/>
      </w:rPr>
    </w:lvl>
    <w:lvl w:ilvl="5">
      <w:start w:val="1"/>
      <w:numFmt w:val="decimal"/>
      <w:lvlText w:val="%1.%2.%3.%4.%5.%6"/>
      <w:lvlJc w:val="left"/>
      <w:pPr>
        <w:ind w:left="18375" w:hanging="1440"/>
      </w:pPr>
      <w:rPr>
        <w:rFonts w:hint="default"/>
      </w:rPr>
    </w:lvl>
    <w:lvl w:ilvl="6">
      <w:start w:val="1"/>
      <w:numFmt w:val="decimal"/>
      <w:lvlText w:val="%1.%2.%3.%4.%5.%6.%7"/>
      <w:lvlJc w:val="left"/>
      <w:pPr>
        <w:ind w:left="21762" w:hanging="1440"/>
      </w:pPr>
      <w:rPr>
        <w:rFonts w:hint="default"/>
      </w:rPr>
    </w:lvl>
    <w:lvl w:ilvl="7">
      <w:start w:val="1"/>
      <w:numFmt w:val="decimal"/>
      <w:lvlText w:val="%1.%2.%3.%4.%5.%6.%7.%8"/>
      <w:lvlJc w:val="left"/>
      <w:pPr>
        <w:ind w:left="25509" w:hanging="1800"/>
      </w:pPr>
      <w:rPr>
        <w:rFonts w:hint="default"/>
      </w:rPr>
    </w:lvl>
    <w:lvl w:ilvl="8">
      <w:start w:val="1"/>
      <w:numFmt w:val="decimal"/>
      <w:lvlText w:val="%1.%2.%3.%4.%5.%6.%7.%8.%9"/>
      <w:lvlJc w:val="left"/>
      <w:pPr>
        <w:ind w:left="29256" w:hanging="2160"/>
      </w:pPr>
      <w:rPr>
        <w:rFonts w:hint="default"/>
      </w:rPr>
    </w:lvl>
  </w:abstractNum>
  <w:abstractNum w:abstractNumId="11">
    <w:nsid w:val="1FC20368"/>
    <w:multiLevelType w:val="hybridMultilevel"/>
    <w:tmpl w:val="FFFFFFFF"/>
    <w:lvl w:ilvl="0" w:tplc="D73A7698">
      <w:start w:val="1"/>
      <w:numFmt w:val="bullet"/>
      <w:lvlText w:val=""/>
      <w:lvlJc w:val="left"/>
      <w:pPr>
        <w:ind w:left="235" w:hanging="215"/>
      </w:pPr>
      <w:rPr>
        <w:rFonts w:hint="default"/>
        <w:w w:val="100"/>
      </w:rPr>
    </w:lvl>
    <w:lvl w:ilvl="1" w:tplc="14FEB34E">
      <w:start w:val="1"/>
      <w:numFmt w:val="bullet"/>
      <w:lvlText w:val="•"/>
      <w:lvlJc w:val="left"/>
      <w:pPr>
        <w:ind w:left="259" w:hanging="215"/>
      </w:pPr>
      <w:rPr>
        <w:rFonts w:hint="default"/>
      </w:rPr>
    </w:lvl>
    <w:lvl w:ilvl="2" w:tplc="321248AE">
      <w:start w:val="1"/>
      <w:numFmt w:val="bullet"/>
      <w:lvlText w:val="•"/>
      <w:lvlJc w:val="left"/>
      <w:pPr>
        <w:ind w:left="279" w:hanging="215"/>
      </w:pPr>
      <w:rPr>
        <w:rFonts w:hint="default"/>
      </w:rPr>
    </w:lvl>
    <w:lvl w:ilvl="3" w:tplc="AD0416A6">
      <w:start w:val="1"/>
      <w:numFmt w:val="bullet"/>
      <w:lvlText w:val="•"/>
      <w:lvlJc w:val="left"/>
      <w:pPr>
        <w:ind w:left="299" w:hanging="215"/>
      </w:pPr>
      <w:rPr>
        <w:rFonts w:hint="default"/>
      </w:rPr>
    </w:lvl>
    <w:lvl w:ilvl="4" w:tplc="6742B6CA">
      <w:start w:val="1"/>
      <w:numFmt w:val="bullet"/>
      <w:lvlText w:val="•"/>
      <w:lvlJc w:val="left"/>
      <w:pPr>
        <w:ind w:left="319" w:hanging="215"/>
      </w:pPr>
      <w:rPr>
        <w:rFonts w:hint="default"/>
      </w:rPr>
    </w:lvl>
    <w:lvl w:ilvl="5" w:tplc="EB1E920E">
      <w:start w:val="1"/>
      <w:numFmt w:val="bullet"/>
      <w:lvlText w:val="•"/>
      <w:lvlJc w:val="left"/>
      <w:pPr>
        <w:ind w:left="339" w:hanging="215"/>
      </w:pPr>
      <w:rPr>
        <w:rFonts w:hint="default"/>
      </w:rPr>
    </w:lvl>
    <w:lvl w:ilvl="6" w:tplc="C0E82B36">
      <w:start w:val="1"/>
      <w:numFmt w:val="bullet"/>
      <w:lvlText w:val="•"/>
      <w:lvlJc w:val="left"/>
      <w:pPr>
        <w:ind w:left="358" w:hanging="215"/>
      </w:pPr>
      <w:rPr>
        <w:rFonts w:hint="default"/>
      </w:rPr>
    </w:lvl>
    <w:lvl w:ilvl="7" w:tplc="27160184">
      <w:start w:val="1"/>
      <w:numFmt w:val="bullet"/>
      <w:lvlText w:val="•"/>
      <w:lvlJc w:val="left"/>
      <w:pPr>
        <w:ind w:left="378" w:hanging="215"/>
      </w:pPr>
      <w:rPr>
        <w:rFonts w:hint="default"/>
      </w:rPr>
    </w:lvl>
    <w:lvl w:ilvl="8" w:tplc="8574307C">
      <w:start w:val="1"/>
      <w:numFmt w:val="bullet"/>
      <w:lvlText w:val="•"/>
      <w:lvlJc w:val="left"/>
      <w:pPr>
        <w:ind w:left="398" w:hanging="215"/>
      </w:pPr>
      <w:rPr>
        <w:rFonts w:hint="default"/>
      </w:rPr>
    </w:lvl>
  </w:abstractNum>
  <w:abstractNum w:abstractNumId="12">
    <w:nsid w:val="25932F9D"/>
    <w:multiLevelType w:val="hybridMultilevel"/>
    <w:tmpl w:val="FFFFFFFF"/>
    <w:lvl w:ilvl="0" w:tplc="BD90CC86">
      <w:start w:val="1"/>
      <w:numFmt w:val="decimal"/>
      <w:lvlText w:val="%1."/>
      <w:lvlJc w:val="left"/>
      <w:pPr>
        <w:ind w:left="118" w:hanging="325"/>
      </w:pPr>
      <w:rPr>
        <w:rFonts w:ascii="Times New Roman" w:eastAsia="Times New Roman" w:hAnsi="Times New Roman" w:cs="Times New Roman" w:hint="default"/>
        <w:spacing w:val="0"/>
        <w:w w:val="100"/>
        <w:sz w:val="28"/>
        <w:szCs w:val="28"/>
      </w:rPr>
    </w:lvl>
    <w:lvl w:ilvl="1" w:tplc="E050E3D0">
      <w:start w:val="1"/>
      <w:numFmt w:val="bullet"/>
      <w:lvlText w:val="•"/>
      <w:lvlJc w:val="left"/>
      <w:pPr>
        <w:ind w:left="1038" w:hanging="325"/>
      </w:pPr>
      <w:rPr>
        <w:rFonts w:hint="default"/>
      </w:rPr>
    </w:lvl>
    <w:lvl w:ilvl="2" w:tplc="35E87068">
      <w:start w:val="1"/>
      <w:numFmt w:val="bullet"/>
      <w:lvlText w:val="•"/>
      <w:lvlJc w:val="left"/>
      <w:pPr>
        <w:ind w:left="1957" w:hanging="325"/>
      </w:pPr>
      <w:rPr>
        <w:rFonts w:hint="default"/>
      </w:rPr>
    </w:lvl>
    <w:lvl w:ilvl="3" w:tplc="D5582882">
      <w:start w:val="1"/>
      <w:numFmt w:val="bullet"/>
      <w:lvlText w:val="•"/>
      <w:lvlJc w:val="left"/>
      <w:pPr>
        <w:ind w:left="2875" w:hanging="325"/>
      </w:pPr>
      <w:rPr>
        <w:rFonts w:hint="default"/>
      </w:rPr>
    </w:lvl>
    <w:lvl w:ilvl="4" w:tplc="6D00FC1E">
      <w:start w:val="1"/>
      <w:numFmt w:val="bullet"/>
      <w:lvlText w:val="•"/>
      <w:lvlJc w:val="left"/>
      <w:pPr>
        <w:ind w:left="3794" w:hanging="325"/>
      </w:pPr>
      <w:rPr>
        <w:rFonts w:hint="default"/>
      </w:rPr>
    </w:lvl>
    <w:lvl w:ilvl="5" w:tplc="A04AA924">
      <w:start w:val="1"/>
      <w:numFmt w:val="bullet"/>
      <w:lvlText w:val="•"/>
      <w:lvlJc w:val="left"/>
      <w:pPr>
        <w:ind w:left="4713" w:hanging="325"/>
      </w:pPr>
      <w:rPr>
        <w:rFonts w:hint="default"/>
      </w:rPr>
    </w:lvl>
    <w:lvl w:ilvl="6" w:tplc="6D223402">
      <w:start w:val="1"/>
      <w:numFmt w:val="bullet"/>
      <w:lvlText w:val="•"/>
      <w:lvlJc w:val="left"/>
      <w:pPr>
        <w:ind w:left="5631" w:hanging="325"/>
      </w:pPr>
      <w:rPr>
        <w:rFonts w:hint="default"/>
      </w:rPr>
    </w:lvl>
    <w:lvl w:ilvl="7" w:tplc="A30C84A4">
      <w:start w:val="1"/>
      <w:numFmt w:val="bullet"/>
      <w:lvlText w:val="•"/>
      <w:lvlJc w:val="left"/>
      <w:pPr>
        <w:ind w:left="6550" w:hanging="325"/>
      </w:pPr>
      <w:rPr>
        <w:rFonts w:hint="default"/>
      </w:rPr>
    </w:lvl>
    <w:lvl w:ilvl="8" w:tplc="234EC974">
      <w:start w:val="1"/>
      <w:numFmt w:val="bullet"/>
      <w:lvlText w:val="•"/>
      <w:lvlJc w:val="left"/>
      <w:pPr>
        <w:ind w:left="7469" w:hanging="325"/>
      </w:pPr>
      <w:rPr>
        <w:rFonts w:hint="default"/>
      </w:rPr>
    </w:lvl>
  </w:abstractNum>
  <w:abstractNum w:abstractNumId="13">
    <w:nsid w:val="267105E8"/>
    <w:multiLevelType w:val="hybridMultilevel"/>
    <w:tmpl w:val="FFFFFFFF"/>
    <w:lvl w:ilvl="0" w:tplc="906626D6">
      <w:start w:val="1"/>
      <w:numFmt w:val="decimal"/>
      <w:lvlText w:val="%1."/>
      <w:lvlJc w:val="left"/>
      <w:pPr>
        <w:ind w:left="684" w:hanging="360"/>
      </w:pPr>
      <w:rPr>
        <w:rFonts w:cs="Times New Roman" w:hint="default"/>
        <w:spacing w:val="0"/>
        <w:w w:val="100"/>
      </w:rPr>
    </w:lvl>
    <w:lvl w:ilvl="1" w:tplc="40BAB004">
      <w:start w:val="1"/>
      <w:numFmt w:val="decimal"/>
      <w:lvlText w:val="%2."/>
      <w:lvlJc w:val="left"/>
      <w:pPr>
        <w:ind w:left="118" w:hanging="497"/>
      </w:pPr>
      <w:rPr>
        <w:rFonts w:ascii="Times New Roman" w:eastAsia="Times New Roman" w:hAnsi="Times New Roman" w:cs="Times New Roman" w:hint="default"/>
        <w:spacing w:val="0"/>
        <w:w w:val="100"/>
        <w:sz w:val="28"/>
        <w:szCs w:val="28"/>
      </w:rPr>
    </w:lvl>
    <w:lvl w:ilvl="2" w:tplc="13586F10">
      <w:start w:val="1"/>
      <w:numFmt w:val="bullet"/>
      <w:lvlText w:val="•"/>
      <w:lvlJc w:val="left"/>
      <w:pPr>
        <w:ind w:left="1638" w:hanging="497"/>
      </w:pPr>
      <w:rPr>
        <w:rFonts w:hint="default"/>
      </w:rPr>
    </w:lvl>
    <w:lvl w:ilvl="3" w:tplc="2C2A94B4">
      <w:start w:val="1"/>
      <w:numFmt w:val="bullet"/>
      <w:lvlText w:val="•"/>
      <w:lvlJc w:val="left"/>
      <w:pPr>
        <w:ind w:left="2596" w:hanging="497"/>
      </w:pPr>
      <w:rPr>
        <w:rFonts w:hint="default"/>
      </w:rPr>
    </w:lvl>
    <w:lvl w:ilvl="4" w:tplc="5606939C">
      <w:start w:val="1"/>
      <w:numFmt w:val="bullet"/>
      <w:lvlText w:val="•"/>
      <w:lvlJc w:val="left"/>
      <w:pPr>
        <w:ind w:left="3555" w:hanging="497"/>
      </w:pPr>
      <w:rPr>
        <w:rFonts w:hint="default"/>
      </w:rPr>
    </w:lvl>
    <w:lvl w:ilvl="5" w:tplc="3CB20C42">
      <w:start w:val="1"/>
      <w:numFmt w:val="bullet"/>
      <w:lvlText w:val="•"/>
      <w:lvlJc w:val="left"/>
      <w:pPr>
        <w:ind w:left="4513" w:hanging="497"/>
      </w:pPr>
      <w:rPr>
        <w:rFonts w:hint="default"/>
      </w:rPr>
    </w:lvl>
    <w:lvl w:ilvl="6" w:tplc="B6C6637E">
      <w:start w:val="1"/>
      <w:numFmt w:val="bullet"/>
      <w:lvlText w:val="•"/>
      <w:lvlJc w:val="left"/>
      <w:pPr>
        <w:ind w:left="5472" w:hanging="497"/>
      </w:pPr>
      <w:rPr>
        <w:rFonts w:hint="default"/>
      </w:rPr>
    </w:lvl>
    <w:lvl w:ilvl="7" w:tplc="415E1F62">
      <w:start w:val="1"/>
      <w:numFmt w:val="bullet"/>
      <w:lvlText w:val="•"/>
      <w:lvlJc w:val="left"/>
      <w:pPr>
        <w:ind w:left="6430" w:hanging="497"/>
      </w:pPr>
      <w:rPr>
        <w:rFonts w:hint="default"/>
      </w:rPr>
    </w:lvl>
    <w:lvl w:ilvl="8" w:tplc="3EC09A6C">
      <w:start w:val="1"/>
      <w:numFmt w:val="bullet"/>
      <w:lvlText w:val="•"/>
      <w:lvlJc w:val="left"/>
      <w:pPr>
        <w:ind w:left="7389" w:hanging="497"/>
      </w:pPr>
      <w:rPr>
        <w:rFonts w:hint="default"/>
      </w:rPr>
    </w:lvl>
  </w:abstractNum>
  <w:abstractNum w:abstractNumId="14">
    <w:nsid w:val="304E5261"/>
    <w:multiLevelType w:val="hybridMultilevel"/>
    <w:tmpl w:val="FFFFFFFF"/>
    <w:lvl w:ilvl="0" w:tplc="17F80D28">
      <w:start w:val="1"/>
      <w:numFmt w:val="decimal"/>
      <w:lvlText w:val="%1."/>
      <w:lvlJc w:val="left"/>
      <w:pPr>
        <w:ind w:left="118" w:hanging="281"/>
      </w:pPr>
      <w:rPr>
        <w:rFonts w:ascii="Times New Roman" w:eastAsia="Times New Roman" w:hAnsi="Times New Roman" w:cs="Times New Roman" w:hint="default"/>
        <w:spacing w:val="0"/>
        <w:w w:val="100"/>
        <w:sz w:val="28"/>
        <w:szCs w:val="28"/>
      </w:rPr>
    </w:lvl>
    <w:lvl w:ilvl="1" w:tplc="0A9C4F56">
      <w:start w:val="1"/>
      <w:numFmt w:val="bullet"/>
      <w:lvlText w:val="•"/>
      <w:lvlJc w:val="left"/>
      <w:pPr>
        <w:ind w:left="1038" w:hanging="281"/>
      </w:pPr>
      <w:rPr>
        <w:rFonts w:hint="default"/>
      </w:rPr>
    </w:lvl>
    <w:lvl w:ilvl="2" w:tplc="06EE17CE">
      <w:start w:val="1"/>
      <w:numFmt w:val="bullet"/>
      <w:lvlText w:val="•"/>
      <w:lvlJc w:val="left"/>
      <w:pPr>
        <w:ind w:left="1957" w:hanging="281"/>
      </w:pPr>
      <w:rPr>
        <w:rFonts w:hint="default"/>
      </w:rPr>
    </w:lvl>
    <w:lvl w:ilvl="3" w:tplc="86423BC8">
      <w:start w:val="1"/>
      <w:numFmt w:val="bullet"/>
      <w:lvlText w:val="•"/>
      <w:lvlJc w:val="left"/>
      <w:pPr>
        <w:ind w:left="2875" w:hanging="281"/>
      </w:pPr>
      <w:rPr>
        <w:rFonts w:hint="default"/>
      </w:rPr>
    </w:lvl>
    <w:lvl w:ilvl="4" w:tplc="D4B6EA8A">
      <w:start w:val="1"/>
      <w:numFmt w:val="bullet"/>
      <w:lvlText w:val="•"/>
      <w:lvlJc w:val="left"/>
      <w:pPr>
        <w:ind w:left="3794" w:hanging="281"/>
      </w:pPr>
      <w:rPr>
        <w:rFonts w:hint="default"/>
      </w:rPr>
    </w:lvl>
    <w:lvl w:ilvl="5" w:tplc="41E8F5C4">
      <w:start w:val="1"/>
      <w:numFmt w:val="bullet"/>
      <w:lvlText w:val="•"/>
      <w:lvlJc w:val="left"/>
      <w:pPr>
        <w:ind w:left="4713" w:hanging="281"/>
      </w:pPr>
      <w:rPr>
        <w:rFonts w:hint="default"/>
      </w:rPr>
    </w:lvl>
    <w:lvl w:ilvl="6" w:tplc="E5BE590E">
      <w:start w:val="1"/>
      <w:numFmt w:val="bullet"/>
      <w:lvlText w:val="•"/>
      <w:lvlJc w:val="left"/>
      <w:pPr>
        <w:ind w:left="5631" w:hanging="281"/>
      </w:pPr>
      <w:rPr>
        <w:rFonts w:hint="default"/>
      </w:rPr>
    </w:lvl>
    <w:lvl w:ilvl="7" w:tplc="F8649A02">
      <w:start w:val="1"/>
      <w:numFmt w:val="bullet"/>
      <w:lvlText w:val="•"/>
      <w:lvlJc w:val="left"/>
      <w:pPr>
        <w:ind w:left="6550" w:hanging="281"/>
      </w:pPr>
      <w:rPr>
        <w:rFonts w:hint="default"/>
      </w:rPr>
    </w:lvl>
    <w:lvl w:ilvl="8" w:tplc="EB5CB1A8">
      <w:start w:val="1"/>
      <w:numFmt w:val="bullet"/>
      <w:lvlText w:val="•"/>
      <w:lvlJc w:val="left"/>
      <w:pPr>
        <w:ind w:left="7469" w:hanging="281"/>
      </w:pPr>
      <w:rPr>
        <w:rFonts w:hint="default"/>
      </w:rPr>
    </w:lvl>
  </w:abstractNum>
  <w:abstractNum w:abstractNumId="15">
    <w:nsid w:val="318B528E"/>
    <w:multiLevelType w:val="hybridMultilevel"/>
    <w:tmpl w:val="FFFFFFFF"/>
    <w:lvl w:ilvl="0" w:tplc="8EF254E4">
      <w:start w:val="1"/>
      <w:numFmt w:val="decimal"/>
      <w:lvlText w:val="%1."/>
      <w:lvlJc w:val="left"/>
      <w:pPr>
        <w:ind w:left="118" w:hanging="293"/>
      </w:pPr>
      <w:rPr>
        <w:rFonts w:ascii="Times New Roman" w:eastAsia="Times New Roman" w:hAnsi="Times New Roman" w:cs="Times New Roman" w:hint="default"/>
        <w:spacing w:val="0"/>
        <w:w w:val="100"/>
        <w:sz w:val="28"/>
        <w:szCs w:val="28"/>
      </w:rPr>
    </w:lvl>
    <w:lvl w:ilvl="1" w:tplc="26304A42">
      <w:start w:val="1"/>
      <w:numFmt w:val="bullet"/>
      <w:lvlText w:val="•"/>
      <w:lvlJc w:val="left"/>
      <w:pPr>
        <w:ind w:left="1038" w:hanging="293"/>
      </w:pPr>
      <w:rPr>
        <w:rFonts w:hint="default"/>
      </w:rPr>
    </w:lvl>
    <w:lvl w:ilvl="2" w:tplc="4B50AAFE">
      <w:start w:val="1"/>
      <w:numFmt w:val="bullet"/>
      <w:lvlText w:val="•"/>
      <w:lvlJc w:val="left"/>
      <w:pPr>
        <w:ind w:left="1957" w:hanging="293"/>
      </w:pPr>
      <w:rPr>
        <w:rFonts w:hint="default"/>
      </w:rPr>
    </w:lvl>
    <w:lvl w:ilvl="3" w:tplc="61BE22CA">
      <w:start w:val="1"/>
      <w:numFmt w:val="bullet"/>
      <w:lvlText w:val="•"/>
      <w:lvlJc w:val="left"/>
      <w:pPr>
        <w:ind w:left="2875" w:hanging="293"/>
      </w:pPr>
      <w:rPr>
        <w:rFonts w:hint="default"/>
      </w:rPr>
    </w:lvl>
    <w:lvl w:ilvl="4" w:tplc="F028AF52">
      <w:start w:val="1"/>
      <w:numFmt w:val="bullet"/>
      <w:lvlText w:val="•"/>
      <w:lvlJc w:val="left"/>
      <w:pPr>
        <w:ind w:left="3794" w:hanging="293"/>
      </w:pPr>
      <w:rPr>
        <w:rFonts w:hint="default"/>
      </w:rPr>
    </w:lvl>
    <w:lvl w:ilvl="5" w:tplc="4D2ADD16">
      <w:start w:val="1"/>
      <w:numFmt w:val="bullet"/>
      <w:lvlText w:val="•"/>
      <w:lvlJc w:val="left"/>
      <w:pPr>
        <w:ind w:left="4713" w:hanging="293"/>
      </w:pPr>
      <w:rPr>
        <w:rFonts w:hint="default"/>
      </w:rPr>
    </w:lvl>
    <w:lvl w:ilvl="6" w:tplc="269A539E">
      <w:start w:val="1"/>
      <w:numFmt w:val="bullet"/>
      <w:lvlText w:val="•"/>
      <w:lvlJc w:val="left"/>
      <w:pPr>
        <w:ind w:left="5631" w:hanging="293"/>
      </w:pPr>
      <w:rPr>
        <w:rFonts w:hint="default"/>
      </w:rPr>
    </w:lvl>
    <w:lvl w:ilvl="7" w:tplc="2C40E736">
      <w:start w:val="1"/>
      <w:numFmt w:val="bullet"/>
      <w:lvlText w:val="•"/>
      <w:lvlJc w:val="left"/>
      <w:pPr>
        <w:ind w:left="6550" w:hanging="293"/>
      </w:pPr>
      <w:rPr>
        <w:rFonts w:hint="default"/>
      </w:rPr>
    </w:lvl>
    <w:lvl w:ilvl="8" w:tplc="AD0AEE02">
      <w:start w:val="1"/>
      <w:numFmt w:val="bullet"/>
      <w:lvlText w:val="•"/>
      <w:lvlJc w:val="left"/>
      <w:pPr>
        <w:ind w:left="7469" w:hanging="293"/>
      </w:pPr>
      <w:rPr>
        <w:rFonts w:hint="default"/>
      </w:rPr>
    </w:lvl>
  </w:abstractNum>
  <w:abstractNum w:abstractNumId="16">
    <w:nsid w:val="320B7E9F"/>
    <w:multiLevelType w:val="multilevel"/>
    <w:tmpl w:val="FE1402F2"/>
    <w:lvl w:ilvl="0">
      <w:start w:val="3"/>
      <w:numFmt w:val="decimal"/>
      <w:lvlText w:val="%1"/>
      <w:lvlJc w:val="left"/>
      <w:pPr>
        <w:ind w:left="3079" w:hanging="492"/>
      </w:pPr>
      <w:rPr>
        <w:rFonts w:cs="Times New Roman" w:hint="default"/>
      </w:rPr>
    </w:lvl>
    <w:lvl w:ilvl="1">
      <w:start w:val="1"/>
      <w:numFmt w:val="decimal"/>
      <w:lvlText w:val="%1.%2."/>
      <w:lvlJc w:val="left"/>
      <w:pPr>
        <w:ind w:left="3079" w:hanging="492"/>
      </w:pPr>
      <w:rPr>
        <w:rFonts w:ascii="Times New Roman" w:eastAsia="Times New Roman" w:hAnsi="Times New Roman" w:cs="Times New Roman" w:hint="default"/>
        <w:b/>
        <w:bCs/>
        <w:spacing w:val="-1"/>
        <w:w w:val="100"/>
        <w:sz w:val="28"/>
        <w:szCs w:val="28"/>
      </w:rPr>
    </w:lvl>
    <w:lvl w:ilvl="2">
      <w:start w:val="1"/>
      <w:numFmt w:val="bullet"/>
      <w:lvlText w:val="•"/>
      <w:lvlJc w:val="left"/>
      <w:pPr>
        <w:ind w:left="4325" w:hanging="492"/>
      </w:pPr>
      <w:rPr>
        <w:rFonts w:hint="default"/>
      </w:rPr>
    </w:lvl>
    <w:lvl w:ilvl="3">
      <w:start w:val="1"/>
      <w:numFmt w:val="bullet"/>
      <w:lvlText w:val="•"/>
      <w:lvlJc w:val="left"/>
      <w:pPr>
        <w:ind w:left="4947" w:hanging="492"/>
      </w:pPr>
      <w:rPr>
        <w:rFonts w:hint="default"/>
      </w:rPr>
    </w:lvl>
    <w:lvl w:ilvl="4">
      <w:start w:val="1"/>
      <w:numFmt w:val="bullet"/>
      <w:lvlText w:val="•"/>
      <w:lvlJc w:val="left"/>
      <w:pPr>
        <w:ind w:left="5570" w:hanging="492"/>
      </w:pPr>
      <w:rPr>
        <w:rFonts w:hint="default"/>
      </w:rPr>
    </w:lvl>
    <w:lvl w:ilvl="5">
      <w:start w:val="1"/>
      <w:numFmt w:val="bullet"/>
      <w:lvlText w:val="•"/>
      <w:lvlJc w:val="left"/>
      <w:pPr>
        <w:ind w:left="6193" w:hanging="492"/>
      </w:pPr>
      <w:rPr>
        <w:rFonts w:hint="default"/>
      </w:rPr>
    </w:lvl>
    <w:lvl w:ilvl="6">
      <w:start w:val="1"/>
      <w:numFmt w:val="bullet"/>
      <w:lvlText w:val="•"/>
      <w:lvlJc w:val="left"/>
      <w:pPr>
        <w:ind w:left="6815" w:hanging="492"/>
      </w:pPr>
      <w:rPr>
        <w:rFonts w:hint="default"/>
      </w:rPr>
    </w:lvl>
    <w:lvl w:ilvl="7">
      <w:start w:val="1"/>
      <w:numFmt w:val="bullet"/>
      <w:lvlText w:val="•"/>
      <w:lvlJc w:val="left"/>
      <w:pPr>
        <w:ind w:left="7438" w:hanging="492"/>
      </w:pPr>
      <w:rPr>
        <w:rFonts w:hint="default"/>
      </w:rPr>
    </w:lvl>
    <w:lvl w:ilvl="8">
      <w:start w:val="1"/>
      <w:numFmt w:val="bullet"/>
      <w:lvlText w:val="•"/>
      <w:lvlJc w:val="left"/>
      <w:pPr>
        <w:ind w:left="8061" w:hanging="492"/>
      </w:pPr>
      <w:rPr>
        <w:rFonts w:hint="default"/>
      </w:rPr>
    </w:lvl>
  </w:abstractNum>
  <w:abstractNum w:abstractNumId="17">
    <w:nsid w:val="33190624"/>
    <w:multiLevelType w:val="multilevel"/>
    <w:tmpl w:val="5324FAF6"/>
    <w:lvl w:ilvl="0">
      <w:start w:val="1"/>
      <w:numFmt w:val="decimal"/>
      <w:lvlText w:val="%1."/>
      <w:lvlJc w:val="left"/>
      <w:pPr>
        <w:ind w:left="118" w:hanging="281"/>
      </w:pPr>
      <w:rPr>
        <w:rFonts w:ascii="Times New Roman" w:eastAsia="Times New Roman" w:hAnsi="Times New Roman" w:cs="Times New Roman" w:hint="default"/>
        <w:spacing w:val="0"/>
        <w:w w:val="100"/>
        <w:sz w:val="28"/>
        <w:szCs w:val="28"/>
      </w:rPr>
    </w:lvl>
    <w:lvl w:ilvl="1">
      <w:start w:val="1"/>
      <w:numFmt w:val="decimal"/>
      <w:lvlText w:val="%1.%2"/>
      <w:lvlJc w:val="left"/>
      <w:pPr>
        <w:ind w:left="3000" w:hanging="423"/>
      </w:pPr>
      <w:rPr>
        <w:rFonts w:ascii="Times New Roman" w:eastAsia="Times New Roman" w:hAnsi="Times New Roman" w:cs="Times New Roman" w:hint="default"/>
        <w:b/>
        <w:bCs/>
        <w:spacing w:val="-1"/>
        <w:w w:val="100"/>
        <w:sz w:val="28"/>
        <w:szCs w:val="28"/>
      </w:rPr>
    </w:lvl>
    <w:lvl w:ilvl="2">
      <w:start w:val="1"/>
      <w:numFmt w:val="bullet"/>
      <w:lvlText w:val="•"/>
      <w:lvlJc w:val="left"/>
      <w:pPr>
        <w:ind w:left="3700" w:hanging="423"/>
      </w:pPr>
      <w:rPr>
        <w:rFonts w:hint="default"/>
      </w:rPr>
    </w:lvl>
    <w:lvl w:ilvl="3">
      <w:start w:val="1"/>
      <w:numFmt w:val="bullet"/>
      <w:lvlText w:val="•"/>
      <w:lvlJc w:val="left"/>
      <w:pPr>
        <w:ind w:left="4401" w:hanging="423"/>
      </w:pPr>
      <w:rPr>
        <w:rFonts w:hint="default"/>
      </w:rPr>
    </w:lvl>
    <w:lvl w:ilvl="4">
      <w:start w:val="1"/>
      <w:numFmt w:val="bullet"/>
      <w:lvlText w:val="•"/>
      <w:lvlJc w:val="left"/>
      <w:pPr>
        <w:ind w:left="5102" w:hanging="423"/>
      </w:pPr>
      <w:rPr>
        <w:rFonts w:hint="default"/>
      </w:rPr>
    </w:lvl>
    <w:lvl w:ilvl="5">
      <w:start w:val="1"/>
      <w:numFmt w:val="bullet"/>
      <w:lvlText w:val="•"/>
      <w:lvlJc w:val="left"/>
      <w:pPr>
        <w:ind w:left="5802" w:hanging="423"/>
      </w:pPr>
      <w:rPr>
        <w:rFonts w:hint="default"/>
      </w:rPr>
    </w:lvl>
    <w:lvl w:ilvl="6">
      <w:start w:val="1"/>
      <w:numFmt w:val="bullet"/>
      <w:lvlText w:val="•"/>
      <w:lvlJc w:val="left"/>
      <w:pPr>
        <w:ind w:left="6503" w:hanging="423"/>
      </w:pPr>
      <w:rPr>
        <w:rFonts w:hint="default"/>
      </w:rPr>
    </w:lvl>
    <w:lvl w:ilvl="7">
      <w:start w:val="1"/>
      <w:numFmt w:val="bullet"/>
      <w:lvlText w:val="•"/>
      <w:lvlJc w:val="left"/>
      <w:pPr>
        <w:ind w:left="7204" w:hanging="423"/>
      </w:pPr>
      <w:rPr>
        <w:rFonts w:hint="default"/>
      </w:rPr>
    </w:lvl>
    <w:lvl w:ilvl="8">
      <w:start w:val="1"/>
      <w:numFmt w:val="bullet"/>
      <w:lvlText w:val="•"/>
      <w:lvlJc w:val="left"/>
      <w:pPr>
        <w:ind w:left="7904" w:hanging="423"/>
      </w:pPr>
      <w:rPr>
        <w:rFonts w:hint="default"/>
      </w:rPr>
    </w:lvl>
  </w:abstractNum>
  <w:abstractNum w:abstractNumId="18">
    <w:nsid w:val="331A363A"/>
    <w:multiLevelType w:val="multilevel"/>
    <w:tmpl w:val="43128428"/>
    <w:lvl w:ilvl="0">
      <w:start w:val="1"/>
      <w:numFmt w:val="decimal"/>
      <w:lvlText w:val="%1"/>
      <w:lvlJc w:val="left"/>
      <w:pPr>
        <w:ind w:left="3509" w:hanging="720"/>
      </w:pPr>
      <w:rPr>
        <w:rFonts w:cs="Times New Roman" w:hint="default"/>
      </w:rPr>
    </w:lvl>
    <w:lvl w:ilvl="1">
      <w:start w:val="4"/>
      <w:numFmt w:val="decimal"/>
      <w:lvlText w:val="%1.%2."/>
      <w:lvlJc w:val="left"/>
      <w:pPr>
        <w:ind w:left="3509" w:hanging="720"/>
      </w:pPr>
      <w:rPr>
        <w:rFonts w:ascii="Times New Roman" w:eastAsia="Times New Roman" w:hAnsi="Times New Roman" w:cs="Times New Roman" w:hint="default"/>
        <w:b/>
        <w:bCs/>
        <w:spacing w:val="-1"/>
        <w:w w:val="100"/>
        <w:sz w:val="28"/>
        <w:szCs w:val="28"/>
      </w:rPr>
    </w:lvl>
    <w:lvl w:ilvl="2">
      <w:start w:val="1"/>
      <w:numFmt w:val="bullet"/>
      <w:lvlText w:val="•"/>
      <w:lvlJc w:val="left"/>
      <w:pPr>
        <w:ind w:left="4661" w:hanging="720"/>
      </w:pPr>
      <w:rPr>
        <w:rFonts w:hint="default"/>
      </w:rPr>
    </w:lvl>
    <w:lvl w:ilvl="3">
      <w:start w:val="1"/>
      <w:numFmt w:val="bullet"/>
      <w:lvlText w:val="•"/>
      <w:lvlJc w:val="left"/>
      <w:pPr>
        <w:ind w:left="5241" w:hanging="720"/>
      </w:pPr>
      <w:rPr>
        <w:rFonts w:hint="default"/>
      </w:rPr>
    </w:lvl>
    <w:lvl w:ilvl="4">
      <w:start w:val="1"/>
      <w:numFmt w:val="bullet"/>
      <w:lvlText w:val="•"/>
      <w:lvlJc w:val="left"/>
      <w:pPr>
        <w:ind w:left="5822" w:hanging="720"/>
      </w:pPr>
      <w:rPr>
        <w:rFonts w:hint="default"/>
      </w:rPr>
    </w:lvl>
    <w:lvl w:ilvl="5">
      <w:start w:val="1"/>
      <w:numFmt w:val="bullet"/>
      <w:lvlText w:val="•"/>
      <w:lvlJc w:val="left"/>
      <w:pPr>
        <w:ind w:left="6403" w:hanging="720"/>
      </w:pPr>
      <w:rPr>
        <w:rFonts w:hint="default"/>
      </w:rPr>
    </w:lvl>
    <w:lvl w:ilvl="6">
      <w:start w:val="1"/>
      <w:numFmt w:val="bullet"/>
      <w:lvlText w:val="•"/>
      <w:lvlJc w:val="left"/>
      <w:pPr>
        <w:ind w:left="6983" w:hanging="720"/>
      </w:pPr>
      <w:rPr>
        <w:rFonts w:hint="default"/>
      </w:rPr>
    </w:lvl>
    <w:lvl w:ilvl="7">
      <w:start w:val="1"/>
      <w:numFmt w:val="bullet"/>
      <w:lvlText w:val="•"/>
      <w:lvlJc w:val="left"/>
      <w:pPr>
        <w:ind w:left="7564" w:hanging="720"/>
      </w:pPr>
      <w:rPr>
        <w:rFonts w:hint="default"/>
      </w:rPr>
    </w:lvl>
    <w:lvl w:ilvl="8">
      <w:start w:val="1"/>
      <w:numFmt w:val="bullet"/>
      <w:lvlText w:val="•"/>
      <w:lvlJc w:val="left"/>
      <w:pPr>
        <w:ind w:left="8145" w:hanging="720"/>
      </w:pPr>
      <w:rPr>
        <w:rFonts w:hint="default"/>
      </w:rPr>
    </w:lvl>
  </w:abstractNum>
  <w:abstractNum w:abstractNumId="19">
    <w:nsid w:val="343817A2"/>
    <w:multiLevelType w:val="hybridMultilevel"/>
    <w:tmpl w:val="FFFFFFFF"/>
    <w:lvl w:ilvl="0" w:tplc="C6006094">
      <w:start w:val="1"/>
      <w:numFmt w:val="bullet"/>
      <w:lvlText w:val=""/>
      <w:lvlJc w:val="left"/>
      <w:pPr>
        <w:ind w:left="202" w:hanging="203"/>
      </w:pPr>
      <w:rPr>
        <w:rFonts w:ascii="Symbol" w:eastAsia="Times New Roman" w:hAnsi="Symbol" w:hint="default"/>
        <w:w w:val="99"/>
        <w:sz w:val="28"/>
      </w:rPr>
    </w:lvl>
    <w:lvl w:ilvl="1" w:tplc="ACF8116C">
      <w:start w:val="1"/>
      <w:numFmt w:val="bullet"/>
      <w:lvlText w:val="•"/>
      <w:lvlJc w:val="left"/>
      <w:pPr>
        <w:ind w:left="231" w:hanging="203"/>
      </w:pPr>
      <w:rPr>
        <w:rFonts w:hint="default"/>
      </w:rPr>
    </w:lvl>
    <w:lvl w:ilvl="2" w:tplc="9A0A0FF2">
      <w:start w:val="1"/>
      <w:numFmt w:val="bullet"/>
      <w:lvlText w:val="•"/>
      <w:lvlJc w:val="left"/>
      <w:pPr>
        <w:ind w:left="262" w:hanging="203"/>
      </w:pPr>
      <w:rPr>
        <w:rFonts w:hint="default"/>
      </w:rPr>
    </w:lvl>
    <w:lvl w:ilvl="3" w:tplc="21BC729A">
      <w:start w:val="1"/>
      <w:numFmt w:val="bullet"/>
      <w:lvlText w:val="•"/>
      <w:lvlJc w:val="left"/>
      <w:pPr>
        <w:ind w:left="294" w:hanging="203"/>
      </w:pPr>
      <w:rPr>
        <w:rFonts w:hint="default"/>
      </w:rPr>
    </w:lvl>
    <w:lvl w:ilvl="4" w:tplc="0D608A1E">
      <w:start w:val="1"/>
      <w:numFmt w:val="bullet"/>
      <w:lvlText w:val="•"/>
      <w:lvlJc w:val="left"/>
      <w:pPr>
        <w:ind w:left="325" w:hanging="203"/>
      </w:pPr>
      <w:rPr>
        <w:rFonts w:hint="default"/>
      </w:rPr>
    </w:lvl>
    <w:lvl w:ilvl="5" w:tplc="290AF22E">
      <w:start w:val="1"/>
      <w:numFmt w:val="bullet"/>
      <w:lvlText w:val="•"/>
      <w:lvlJc w:val="left"/>
      <w:pPr>
        <w:ind w:left="357" w:hanging="203"/>
      </w:pPr>
      <w:rPr>
        <w:rFonts w:hint="default"/>
      </w:rPr>
    </w:lvl>
    <w:lvl w:ilvl="6" w:tplc="757EF020">
      <w:start w:val="1"/>
      <w:numFmt w:val="bullet"/>
      <w:lvlText w:val="•"/>
      <w:lvlJc w:val="left"/>
      <w:pPr>
        <w:ind w:left="388" w:hanging="203"/>
      </w:pPr>
      <w:rPr>
        <w:rFonts w:hint="default"/>
      </w:rPr>
    </w:lvl>
    <w:lvl w:ilvl="7" w:tplc="C12C48B2">
      <w:start w:val="1"/>
      <w:numFmt w:val="bullet"/>
      <w:lvlText w:val="•"/>
      <w:lvlJc w:val="left"/>
      <w:pPr>
        <w:ind w:left="420" w:hanging="203"/>
      </w:pPr>
      <w:rPr>
        <w:rFonts w:hint="default"/>
      </w:rPr>
    </w:lvl>
    <w:lvl w:ilvl="8" w:tplc="4E6E3EE6">
      <w:start w:val="1"/>
      <w:numFmt w:val="bullet"/>
      <w:lvlText w:val="•"/>
      <w:lvlJc w:val="left"/>
      <w:pPr>
        <w:ind w:left="451" w:hanging="203"/>
      </w:pPr>
      <w:rPr>
        <w:rFonts w:hint="default"/>
      </w:rPr>
    </w:lvl>
  </w:abstractNum>
  <w:abstractNum w:abstractNumId="20">
    <w:nsid w:val="344B6DE3"/>
    <w:multiLevelType w:val="hybridMultilevel"/>
    <w:tmpl w:val="FFFFFFFF"/>
    <w:lvl w:ilvl="0" w:tplc="CE4A9664">
      <w:start w:val="1"/>
      <w:numFmt w:val="bullet"/>
      <w:lvlText w:val=""/>
      <w:lvlJc w:val="left"/>
      <w:pPr>
        <w:ind w:left="266" w:hanging="207"/>
      </w:pPr>
      <w:rPr>
        <w:rFonts w:ascii="Symbol" w:eastAsia="Times New Roman" w:hAnsi="Symbol" w:hint="default"/>
        <w:w w:val="102"/>
        <w:position w:val="7"/>
        <w:sz w:val="28"/>
      </w:rPr>
    </w:lvl>
    <w:lvl w:ilvl="1" w:tplc="F83E12F4">
      <w:start w:val="1"/>
      <w:numFmt w:val="bullet"/>
      <w:lvlText w:val="•"/>
      <w:lvlJc w:val="left"/>
      <w:pPr>
        <w:ind w:left="312" w:hanging="207"/>
      </w:pPr>
      <w:rPr>
        <w:rFonts w:hint="default"/>
      </w:rPr>
    </w:lvl>
    <w:lvl w:ilvl="2" w:tplc="5B424ED0">
      <w:start w:val="1"/>
      <w:numFmt w:val="bullet"/>
      <w:lvlText w:val="•"/>
      <w:lvlJc w:val="left"/>
      <w:pPr>
        <w:ind w:left="365" w:hanging="207"/>
      </w:pPr>
      <w:rPr>
        <w:rFonts w:hint="default"/>
      </w:rPr>
    </w:lvl>
    <w:lvl w:ilvl="3" w:tplc="F6E432A0">
      <w:start w:val="1"/>
      <w:numFmt w:val="bullet"/>
      <w:lvlText w:val="•"/>
      <w:lvlJc w:val="left"/>
      <w:pPr>
        <w:ind w:left="418" w:hanging="207"/>
      </w:pPr>
      <w:rPr>
        <w:rFonts w:hint="default"/>
      </w:rPr>
    </w:lvl>
    <w:lvl w:ilvl="4" w:tplc="82E4EC2A">
      <w:start w:val="1"/>
      <w:numFmt w:val="bullet"/>
      <w:lvlText w:val="•"/>
      <w:lvlJc w:val="left"/>
      <w:pPr>
        <w:ind w:left="471" w:hanging="207"/>
      </w:pPr>
      <w:rPr>
        <w:rFonts w:hint="default"/>
      </w:rPr>
    </w:lvl>
    <w:lvl w:ilvl="5" w:tplc="AEE0600C">
      <w:start w:val="1"/>
      <w:numFmt w:val="bullet"/>
      <w:lvlText w:val="•"/>
      <w:lvlJc w:val="left"/>
      <w:pPr>
        <w:ind w:left="523" w:hanging="207"/>
      </w:pPr>
      <w:rPr>
        <w:rFonts w:hint="default"/>
      </w:rPr>
    </w:lvl>
    <w:lvl w:ilvl="6" w:tplc="2A185372">
      <w:start w:val="1"/>
      <w:numFmt w:val="bullet"/>
      <w:lvlText w:val="•"/>
      <w:lvlJc w:val="left"/>
      <w:pPr>
        <w:ind w:left="576" w:hanging="207"/>
      </w:pPr>
      <w:rPr>
        <w:rFonts w:hint="default"/>
      </w:rPr>
    </w:lvl>
    <w:lvl w:ilvl="7" w:tplc="B2CCDBFA">
      <w:start w:val="1"/>
      <w:numFmt w:val="bullet"/>
      <w:lvlText w:val="•"/>
      <w:lvlJc w:val="left"/>
      <w:pPr>
        <w:ind w:left="629" w:hanging="207"/>
      </w:pPr>
      <w:rPr>
        <w:rFonts w:hint="default"/>
      </w:rPr>
    </w:lvl>
    <w:lvl w:ilvl="8" w:tplc="7E9803A4">
      <w:start w:val="1"/>
      <w:numFmt w:val="bullet"/>
      <w:lvlText w:val="•"/>
      <w:lvlJc w:val="left"/>
      <w:pPr>
        <w:ind w:left="682" w:hanging="207"/>
      </w:pPr>
      <w:rPr>
        <w:rFonts w:hint="default"/>
      </w:rPr>
    </w:lvl>
  </w:abstractNum>
  <w:abstractNum w:abstractNumId="21">
    <w:nsid w:val="37BE4329"/>
    <w:multiLevelType w:val="hybridMultilevel"/>
    <w:tmpl w:val="FFFFFFFF"/>
    <w:lvl w:ilvl="0" w:tplc="80D4E0CC">
      <w:start w:val="1"/>
      <w:numFmt w:val="decimal"/>
      <w:lvlText w:val="%1."/>
      <w:lvlJc w:val="left"/>
      <w:pPr>
        <w:ind w:left="118" w:hanging="425"/>
      </w:pPr>
      <w:rPr>
        <w:rFonts w:ascii="Times New Roman" w:eastAsia="Times New Roman" w:hAnsi="Times New Roman" w:cs="Times New Roman" w:hint="default"/>
        <w:spacing w:val="0"/>
        <w:w w:val="100"/>
        <w:sz w:val="28"/>
        <w:szCs w:val="28"/>
      </w:rPr>
    </w:lvl>
    <w:lvl w:ilvl="1" w:tplc="B114F1F8">
      <w:start w:val="1"/>
      <w:numFmt w:val="bullet"/>
      <w:lvlText w:val="•"/>
      <w:lvlJc w:val="left"/>
      <w:pPr>
        <w:ind w:left="1038" w:hanging="425"/>
      </w:pPr>
      <w:rPr>
        <w:rFonts w:hint="default"/>
      </w:rPr>
    </w:lvl>
    <w:lvl w:ilvl="2" w:tplc="749E6558">
      <w:start w:val="1"/>
      <w:numFmt w:val="bullet"/>
      <w:lvlText w:val="•"/>
      <w:lvlJc w:val="left"/>
      <w:pPr>
        <w:ind w:left="1957" w:hanging="425"/>
      </w:pPr>
      <w:rPr>
        <w:rFonts w:hint="default"/>
      </w:rPr>
    </w:lvl>
    <w:lvl w:ilvl="3" w:tplc="75024492">
      <w:start w:val="1"/>
      <w:numFmt w:val="bullet"/>
      <w:lvlText w:val="•"/>
      <w:lvlJc w:val="left"/>
      <w:pPr>
        <w:ind w:left="2875" w:hanging="425"/>
      </w:pPr>
      <w:rPr>
        <w:rFonts w:hint="default"/>
      </w:rPr>
    </w:lvl>
    <w:lvl w:ilvl="4" w:tplc="EAE02F2E">
      <w:start w:val="1"/>
      <w:numFmt w:val="bullet"/>
      <w:lvlText w:val="•"/>
      <w:lvlJc w:val="left"/>
      <w:pPr>
        <w:ind w:left="3794" w:hanging="425"/>
      </w:pPr>
      <w:rPr>
        <w:rFonts w:hint="default"/>
      </w:rPr>
    </w:lvl>
    <w:lvl w:ilvl="5" w:tplc="640C9A6E">
      <w:start w:val="1"/>
      <w:numFmt w:val="bullet"/>
      <w:lvlText w:val="•"/>
      <w:lvlJc w:val="left"/>
      <w:pPr>
        <w:ind w:left="4713" w:hanging="425"/>
      </w:pPr>
      <w:rPr>
        <w:rFonts w:hint="default"/>
      </w:rPr>
    </w:lvl>
    <w:lvl w:ilvl="6" w:tplc="01FCA0BC">
      <w:start w:val="1"/>
      <w:numFmt w:val="bullet"/>
      <w:lvlText w:val="•"/>
      <w:lvlJc w:val="left"/>
      <w:pPr>
        <w:ind w:left="5631" w:hanging="425"/>
      </w:pPr>
      <w:rPr>
        <w:rFonts w:hint="default"/>
      </w:rPr>
    </w:lvl>
    <w:lvl w:ilvl="7" w:tplc="BE460858">
      <w:start w:val="1"/>
      <w:numFmt w:val="bullet"/>
      <w:lvlText w:val="•"/>
      <w:lvlJc w:val="left"/>
      <w:pPr>
        <w:ind w:left="6550" w:hanging="425"/>
      </w:pPr>
      <w:rPr>
        <w:rFonts w:hint="default"/>
      </w:rPr>
    </w:lvl>
    <w:lvl w:ilvl="8" w:tplc="696CE312">
      <w:start w:val="1"/>
      <w:numFmt w:val="bullet"/>
      <w:lvlText w:val="•"/>
      <w:lvlJc w:val="left"/>
      <w:pPr>
        <w:ind w:left="7469" w:hanging="425"/>
      </w:pPr>
      <w:rPr>
        <w:rFonts w:hint="default"/>
      </w:rPr>
    </w:lvl>
  </w:abstractNum>
  <w:abstractNum w:abstractNumId="22">
    <w:nsid w:val="3BCF38C0"/>
    <w:multiLevelType w:val="hybridMultilevel"/>
    <w:tmpl w:val="FFFFFFFF"/>
    <w:lvl w:ilvl="0" w:tplc="B7F01FAE">
      <w:start w:val="1"/>
      <w:numFmt w:val="bullet"/>
      <w:lvlText w:val=""/>
      <w:lvlJc w:val="left"/>
      <w:pPr>
        <w:ind w:left="219" w:hanging="220"/>
      </w:pPr>
      <w:rPr>
        <w:rFonts w:ascii="Symbol" w:eastAsia="Times New Roman" w:hAnsi="Symbol" w:hint="default"/>
        <w:w w:val="100"/>
        <w:sz w:val="28"/>
      </w:rPr>
    </w:lvl>
    <w:lvl w:ilvl="1" w:tplc="D298C3B2">
      <w:start w:val="1"/>
      <w:numFmt w:val="bullet"/>
      <w:lvlText w:val="•"/>
      <w:lvlJc w:val="left"/>
      <w:pPr>
        <w:ind w:left="242" w:hanging="220"/>
      </w:pPr>
      <w:rPr>
        <w:rFonts w:hint="default"/>
      </w:rPr>
    </w:lvl>
    <w:lvl w:ilvl="2" w:tplc="3746F6F2">
      <w:start w:val="1"/>
      <w:numFmt w:val="bullet"/>
      <w:lvlText w:val="•"/>
      <w:lvlJc w:val="left"/>
      <w:pPr>
        <w:ind w:left="264" w:hanging="220"/>
      </w:pPr>
      <w:rPr>
        <w:rFonts w:hint="default"/>
      </w:rPr>
    </w:lvl>
    <w:lvl w:ilvl="3" w:tplc="4AA287E8">
      <w:start w:val="1"/>
      <w:numFmt w:val="bullet"/>
      <w:lvlText w:val="•"/>
      <w:lvlJc w:val="left"/>
      <w:pPr>
        <w:ind w:left="287" w:hanging="220"/>
      </w:pPr>
      <w:rPr>
        <w:rFonts w:hint="default"/>
      </w:rPr>
    </w:lvl>
    <w:lvl w:ilvl="4" w:tplc="51465928">
      <w:start w:val="1"/>
      <w:numFmt w:val="bullet"/>
      <w:lvlText w:val="•"/>
      <w:lvlJc w:val="left"/>
      <w:pPr>
        <w:ind w:left="309" w:hanging="220"/>
      </w:pPr>
      <w:rPr>
        <w:rFonts w:hint="default"/>
      </w:rPr>
    </w:lvl>
    <w:lvl w:ilvl="5" w:tplc="E180B138">
      <w:start w:val="1"/>
      <w:numFmt w:val="bullet"/>
      <w:lvlText w:val="•"/>
      <w:lvlJc w:val="left"/>
      <w:pPr>
        <w:ind w:left="332" w:hanging="220"/>
      </w:pPr>
      <w:rPr>
        <w:rFonts w:hint="default"/>
      </w:rPr>
    </w:lvl>
    <w:lvl w:ilvl="6" w:tplc="3338694C">
      <w:start w:val="1"/>
      <w:numFmt w:val="bullet"/>
      <w:lvlText w:val="•"/>
      <w:lvlJc w:val="left"/>
      <w:pPr>
        <w:ind w:left="354" w:hanging="220"/>
      </w:pPr>
      <w:rPr>
        <w:rFonts w:hint="default"/>
      </w:rPr>
    </w:lvl>
    <w:lvl w:ilvl="7" w:tplc="10A29338">
      <w:start w:val="1"/>
      <w:numFmt w:val="bullet"/>
      <w:lvlText w:val="•"/>
      <w:lvlJc w:val="left"/>
      <w:pPr>
        <w:ind w:left="376" w:hanging="220"/>
      </w:pPr>
      <w:rPr>
        <w:rFonts w:hint="default"/>
      </w:rPr>
    </w:lvl>
    <w:lvl w:ilvl="8" w:tplc="74267010">
      <w:start w:val="1"/>
      <w:numFmt w:val="bullet"/>
      <w:lvlText w:val="•"/>
      <w:lvlJc w:val="left"/>
      <w:pPr>
        <w:ind w:left="399" w:hanging="220"/>
      </w:pPr>
      <w:rPr>
        <w:rFonts w:hint="default"/>
      </w:rPr>
    </w:lvl>
  </w:abstractNum>
  <w:abstractNum w:abstractNumId="23">
    <w:nsid w:val="3E352BA3"/>
    <w:multiLevelType w:val="hybridMultilevel"/>
    <w:tmpl w:val="FFFFFFFF"/>
    <w:lvl w:ilvl="0" w:tplc="9D66F254">
      <w:start w:val="1"/>
      <w:numFmt w:val="decimal"/>
      <w:lvlText w:val="%1."/>
      <w:lvlJc w:val="left"/>
      <w:pPr>
        <w:ind w:left="118" w:hanging="425"/>
      </w:pPr>
      <w:rPr>
        <w:rFonts w:ascii="Times New Roman" w:eastAsia="Times New Roman" w:hAnsi="Times New Roman" w:cs="Times New Roman" w:hint="default"/>
        <w:spacing w:val="0"/>
        <w:w w:val="100"/>
        <w:sz w:val="28"/>
        <w:szCs w:val="28"/>
      </w:rPr>
    </w:lvl>
    <w:lvl w:ilvl="1" w:tplc="074C697C">
      <w:start w:val="1"/>
      <w:numFmt w:val="bullet"/>
      <w:lvlText w:val="•"/>
      <w:lvlJc w:val="left"/>
      <w:pPr>
        <w:ind w:left="1038" w:hanging="425"/>
      </w:pPr>
      <w:rPr>
        <w:rFonts w:hint="default"/>
      </w:rPr>
    </w:lvl>
    <w:lvl w:ilvl="2" w:tplc="4D285A6A">
      <w:start w:val="1"/>
      <w:numFmt w:val="bullet"/>
      <w:lvlText w:val="•"/>
      <w:lvlJc w:val="left"/>
      <w:pPr>
        <w:ind w:left="1957" w:hanging="425"/>
      </w:pPr>
      <w:rPr>
        <w:rFonts w:hint="default"/>
      </w:rPr>
    </w:lvl>
    <w:lvl w:ilvl="3" w:tplc="2AFA2B84">
      <w:start w:val="1"/>
      <w:numFmt w:val="bullet"/>
      <w:lvlText w:val="•"/>
      <w:lvlJc w:val="left"/>
      <w:pPr>
        <w:ind w:left="2875" w:hanging="425"/>
      </w:pPr>
      <w:rPr>
        <w:rFonts w:hint="default"/>
      </w:rPr>
    </w:lvl>
    <w:lvl w:ilvl="4" w:tplc="C14C2816">
      <w:start w:val="1"/>
      <w:numFmt w:val="bullet"/>
      <w:lvlText w:val="•"/>
      <w:lvlJc w:val="left"/>
      <w:pPr>
        <w:ind w:left="3794" w:hanging="425"/>
      </w:pPr>
      <w:rPr>
        <w:rFonts w:hint="default"/>
      </w:rPr>
    </w:lvl>
    <w:lvl w:ilvl="5" w:tplc="20BC38D4">
      <w:start w:val="1"/>
      <w:numFmt w:val="bullet"/>
      <w:lvlText w:val="•"/>
      <w:lvlJc w:val="left"/>
      <w:pPr>
        <w:ind w:left="4713" w:hanging="425"/>
      </w:pPr>
      <w:rPr>
        <w:rFonts w:hint="default"/>
      </w:rPr>
    </w:lvl>
    <w:lvl w:ilvl="6" w:tplc="6C5A3E42">
      <w:start w:val="1"/>
      <w:numFmt w:val="bullet"/>
      <w:lvlText w:val="•"/>
      <w:lvlJc w:val="left"/>
      <w:pPr>
        <w:ind w:left="5631" w:hanging="425"/>
      </w:pPr>
      <w:rPr>
        <w:rFonts w:hint="default"/>
      </w:rPr>
    </w:lvl>
    <w:lvl w:ilvl="7" w:tplc="C55031A0">
      <w:start w:val="1"/>
      <w:numFmt w:val="bullet"/>
      <w:lvlText w:val="•"/>
      <w:lvlJc w:val="left"/>
      <w:pPr>
        <w:ind w:left="6550" w:hanging="425"/>
      </w:pPr>
      <w:rPr>
        <w:rFonts w:hint="default"/>
      </w:rPr>
    </w:lvl>
    <w:lvl w:ilvl="8" w:tplc="1E5ABB1C">
      <w:start w:val="1"/>
      <w:numFmt w:val="bullet"/>
      <w:lvlText w:val="•"/>
      <w:lvlJc w:val="left"/>
      <w:pPr>
        <w:ind w:left="7469" w:hanging="425"/>
      </w:pPr>
      <w:rPr>
        <w:rFonts w:hint="default"/>
      </w:rPr>
    </w:lvl>
  </w:abstractNum>
  <w:abstractNum w:abstractNumId="24">
    <w:nsid w:val="3F5B5993"/>
    <w:multiLevelType w:val="hybridMultilevel"/>
    <w:tmpl w:val="FFFFFFFF"/>
    <w:lvl w:ilvl="0" w:tplc="5922005A">
      <w:start w:val="1"/>
      <w:numFmt w:val="decimal"/>
      <w:lvlText w:val="%1."/>
      <w:lvlJc w:val="left"/>
      <w:pPr>
        <w:ind w:left="5187" w:hanging="425"/>
      </w:pPr>
      <w:rPr>
        <w:rFonts w:ascii="Times New Roman" w:eastAsia="Times New Roman" w:hAnsi="Times New Roman" w:cs="Times New Roman" w:hint="default"/>
        <w:b/>
        <w:bCs/>
        <w:spacing w:val="0"/>
        <w:w w:val="100"/>
        <w:sz w:val="28"/>
        <w:szCs w:val="28"/>
      </w:rPr>
    </w:lvl>
    <w:lvl w:ilvl="1" w:tplc="B5D88DE0">
      <w:start w:val="1"/>
      <w:numFmt w:val="bullet"/>
      <w:lvlText w:val="•"/>
      <w:lvlJc w:val="left"/>
      <w:pPr>
        <w:ind w:left="5592" w:hanging="425"/>
      </w:pPr>
      <w:rPr>
        <w:rFonts w:hint="default"/>
      </w:rPr>
    </w:lvl>
    <w:lvl w:ilvl="2" w:tplc="40625DF2">
      <w:start w:val="1"/>
      <w:numFmt w:val="bullet"/>
      <w:lvlText w:val="•"/>
      <w:lvlJc w:val="left"/>
      <w:pPr>
        <w:ind w:left="6005" w:hanging="425"/>
      </w:pPr>
      <w:rPr>
        <w:rFonts w:hint="default"/>
      </w:rPr>
    </w:lvl>
    <w:lvl w:ilvl="3" w:tplc="95F08C36">
      <w:start w:val="1"/>
      <w:numFmt w:val="bullet"/>
      <w:lvlText w:val="•"/>
      <w:lvlJc w:val="left"/>
      <w:pPr>
        <w:ind w:left="6417" w:hanging="425"/>
      </w:pPr>
      <w:rPr>
        <w:rFonts w:hint="default"/>
      </w:rPr>
    </w:lvl>
    <w:lvl w:ilvl="4" w:tplc="5A18A9EA">
      <w:start w:val="1"/>
      <w:numFmt w:val="bullet"/>
      <w:lvlText w:val="•"/>
      <w:lvlJc w:val="left"/>
      <w:pPr>
        <w:ind w:left="6830" w:hanging="425"/>
      </w:pPr>
      <w:rPr>
        <w:rFonts w:hint="default"/>
      </w:rPr>
    </w:lvl>
    <w:lvl w:ilvl="5" w:tplc="0832DA16">
      <w:start w:val="1"/>
      <w:numFmt w:val="bullet"/>
      <w:lvlText w:val="•"/>
      <w:lvlJc w:val="left"/>
      <w:pPr>
        <w:ind w:left="7243" w:hanging="425"/>
      </w:pPr>
      <w:rPr>
        <w:rFonts w:hint="default"/>
      </w:rPr>
    </w:lvl>
    <w:lvl w:ilvl="6" w:tplc="2A42A168">
      <w:start w:val="1"/>
      <w:numFmt w:val="bullet"/>
      <w:lvlText w:val="•"/>
      <w:lvlJc w:val="left"/>
      <w:pPr>
        <w:ind w:left="7655" w:hanging="425"/>
      </w:pPr>
      <w:rPr>
        <w:rFonts w:hint="default"/>
      </w:rPr>
    </w:lvl>
    <w:lvl w:ilvl="7" w:tplc="825806B2">
      <w:start w:val="1"/>
      <w:numFmt w:val="bullet"/>
      <w:lvlText w:val="•"/>
      <w:lvlJc w:val="left"/>
      <w:pPr>
        <w:ind w:left="8068" w:hanging="425"/>
      </w:pPr>
      <w:rPr>
        <w:rFonts w:hint="default"/>
      </w:rPr>
    </w:lvl>
    <w:lvl w:ilvl="8" w:tplc="490CCE36">
      <w:start w:val="1"/>
      <w:numFmt w:val="bullet"/>
      <w:lvlText w:val="•"/>
      <w:lvlJc w:val="left"/>
      <w:pPr>
        <w:ind w:left="8481" w:hanging="425"/>
      </w:pPr>
      <w:rPr>
        <w:rFonts w:hint="default"/>
      </w:rPr>
    </w:lvl>
  </w:abstractNum>
  <w:abstractNum w:abstractNumId="25">
    <w:nsid w:val="3F931BA3"/>
    <w:multiLevelType w:val="hybridMultilevel"/>
    <w:tmpl w:val="FFFFFFFF"/>
    <w:lvl w:ilvl="0" w:tplc="E472907C">
      <w:start w:val="1"/>
      <w:numFmt w:val="decimal"/>
      <w:lvlText w:val="%1."/>
      <w:lvlJc w:val="left"/>
      <w:pPr>
        <w:ind w:left="119" w:hanging="260"/>
      </w:pPr>
      <w:rPr>
        <w:rFonts w:ascii="Times New Roman" w:eastAsia="Times New Roman" w:hAnsi="Times New Roman" w:cs="Times New Roman" w:hint="default"/>
        <w:spacing w:val="-6"/>
        <w:w w:val="100"/>
        <w:sz w:val="28"/>
        <w:szCs w:val="28"/>
      </w:rPr>
    </w:lvl>
    <w:lvl w:ilvl="1" w:tplc="4966252E">
      <w:start w:val="1"/>
      <w:numFmt w:val="bullet"/>
      <w:lvlText w:val="•"/>
      <w:lvlJc w:val="left"/>
      <w:pPr>
        <w:ind w:left="1046" w:hanging="260"/>
      </w:pPr>
      <w:rPr>
        <w:rFonts w:hint="default"/>
      </w:rPr>
    </w:lvl>
    <w:lvl w:ilvl="2" w:tplc="9D46213E">
      <w:start w:val="1"/>
      <w:numFmt w:val="bullet"/>
      <w:lvlText w:val="•"/>
      <w:lvlJc w:val="left"/>
      <w:pPr>
        <w:ind w:left="1973" w:hanging="260"/>
      </w:pPr>
      <w:rPr>
        <w:rFonts w:hint="default"/>
      </w:rPr>
    </w:lvl>
    <w:lvl w:ilvl="3" w:tplc="B6FC6F3E">
      <w:start w:val="1"/>
      <w:numFmt w:val="bullet"/>
      <w:lvlText w:val="•"/>
      <w:lvlJc w:val="left"/>
      <w:pPr>
        <w:ind w:left="2899" w:hanging="260"/>
      </w:pPr>
      <w:rPr>
        <w:rFonts w:hint="default"/>
      </w:rPr>
    </w:lvl>
    <w:lvl w:ilvl="4" w:tplc="2AAE985A">
      <w:start w:val="1"/>
      <w:numFmt w:val="bullet"/>
      <w:lvlText w:val="•"/>
      <w:lvlJc w:val="left"/>
      <w:pPr>
        <w:ind w:left="3826" w:hanging="260"/>
      </w:pPr>
      <w:rPr>
        <w:rFonts w:hint="default"/>
      </w:rPr>
    </w:lvl>
    <w:lvl w:ilvl="5" w:tplc="3BA2FDD6">
      <w:start w:val="1"/>
      <w:numFmt w:val="bullet"/>
      <w:lvlText w:val="•"/>
      <w:lvlJc w:val="left"/>
      <w:pPr>
        <w:ind w:left="4753" w:hanging="260"/>
      </w:pPr>
      <w:rPr>
        <w:rFonts w:hint="default"/>
      </w:rPr>
    </w:lvl>
    <w:lvl w:ilvl="6" w:tplc="AA96BB28">
      <w:start w:val="1"/>
      <w:numFmt w:val="bullet"/>
      <w:lvlText w:val="•"/>
      <w:lvlJc w:val="left"/>
      <w:pPr>
        <w:ind w:left="5679" w:hanging="260"/>
      </w:pPr>
      <w:rPr>
        <w:rFonts w:hint="default"/>
      </w:rPr>
    </w:lvl>
    <w:lvl w:ilvl="7" w:tplc="60AE5EA2">
      <w:start w:val="1"/>
      <w:numFmt w:val="bullet"/>
      <w:lvlText w:val="•"/>
      <w:lvlJc w:val="left"/>
      <w:pPr>
        <w:ind w:left="6606" w:hanging="260"/>
      </w:pPr>
      <w:rPr>
        <w:rFonts w:hint="default"/>
      </w:rPr>
    </w:lvl>
    <w:lvl w:ilvl="8" w:tplc="D1D2DFB2">
      <w:start w:val="1"/>
      <w:numFmt w:val="bullet"/>
      <w:lvlText w:val="•"/>
      <w:lvlJc w:val="left"/>
      <w:pPr>
        <w:ind w:left="7533" w:hanging="260"/>
      </w:pPr>
      <w:rPr>
        <w:rFonts w:hint="default"/>
      </w:rPr>
    </w:lvl>
  </w:abstractNum>
  <w:abstractNum w:abstractNumId="26">
    <w:nsid w:val="43DC0898"/>
    <w:multiLevelType w:val="multilevel"/>
    <w:tmpl w:val="E648106C"/>
    <w:lvl w:ilvl="0">
      <w:start w:val="8"/>
      <w:numFmt w:val="decimal"/>
      <w:lvlText w:val="%1"/>
      <w:lvlJc w:val="left"/>
      <w:pPr>
        <w:ind w:left="375" w:hanging="375"/>
      </w:pPr>
      <w:rPr>
        <w:rFonts w:hint="default"/>
      </w:rPr>
    </w:lvl>
    <w:lvl w:ilvl="1">
      <w:start w:val="1"/>
      <w:numFmt w:val="decimal"/>
      <w:lvlText w:val="%1.%2"/>
      <w:lvlJc w:val="left"/>
      <w:pPr>
        <w:ind w:left="3526" w:hanging="375"/>
      </w:pPr>
      <w:rPr>
        <w:rFonts w:hint="default"/>
      </w:rPr>
    </w:lvl>
    <w:lvl w:ilvl="2">
      <w:start w:val="1"/>
      <w:numFmt w:val="decimal"/>
      <w:lvlText w:val="%1.%2.%3"/>
      <w:lvlJc w:val="left"/>
      <w:pPr>
        <w:ind w:left="7022" w:hanging="720"/>
      </w:pPr>
      <w:rPr>
        <w:rFonts w:hint="default"/>
      </w:rPr>
    </w:lvl>
    <w:lvl w:ilvl="3">
      <w:start w:val="1"/>
      <w:numFmt w:val="decimal"/>
      <w:lvlText w:val="%1.%2.%3.%4"/>
      <w:lvlJc w:val="left"/>
      <w:pPr>
        <w:ind w:left="10533" w:hanging="1080"/>
      </w:pPr>
      <w:rPr>
        <w:rFonts w:hint="default"/>
      </w:rPr>
    </w:lvl>
    <w:lvl w:ilvl="4">
      <w:start w:val="1"/>
      <w:numFmt w:val="decimal"/>
      <w:lvlText w:val="%1.%2.%3.%4.%5"/>
      <w:lvlJc w:val="left"/>
      <w:pPr>
        <w:ind w:left="13684" w:hanging="1080"/>
      </w:pPr>
      <w:rPr>
        <w:rFonts w:hint="default"/>
      </w:rPr>
    </w:lvl>
    <w:lvl w:ilvl="5">
      <w:start w:val="1"/>
      <w:numFmt w:val="decimal"/>
      <w:lvlText w:val="%1.%2.%3.%4.%5.%6"/>
      <w:lvlJc w:val="left"/>
      <w:pPr>
        <w:ind w:left="17195" w:hanging="1440"/>
      </w:pPr>
      <w:rPr>
        <w:rFonts w:hint="default"/>
      </w:rPr>
    </w:lvl>
    <w:lvl w:ilvl="6">
      <w:start w:val="1"/>
      <w:numFmt w:val="decimal"/>
      <w:lvlText w:val="%1.%2.%3.%4.%5.%6.%7"/>
      <w:lvlJc w:val="left"/>
      <w:pPr>
        <w:ind w:left="20346" w:hanging="1440"/>
      </w:pPr>
      <w:rPr>
        <w:rFonts w:hint="default"/>
      </w:rPr>
    </w:lvl>
    <w:lvl w:ilvl="7">
      <w:start w:val="1"/>
      <w:numFmt w:val="decimal"/>
      <w:lvlText w:val="%1.%2.%3.%4.%5.%6.%7.%8"/>
      <w:lvlJc w:val="left"/>
      <w:pPr>
        <w:ind w:left="23857" w:hanging="1800"/>
      </w:pPr>
      <w:rPr>
        <w:rFonts w:hint="default"/>
      </w:rPr>
    </w:lvl>
    <w:lvl w:ilvl="8">
      <w:start w:val="1"/>
      <w:numFmt w:val="decimal"/>
      <w:lvlText w:val="%1.%2.%3.%4.%5.%6.%7.%8.%9"/>
      <w:lvlJc w:val="left"/>
      <w:pPr>
        <w:ind w:left="27368" w:hanging="2160"/>
      </w:pPr>
      <w:rPr>
        <w:rFonts w:hint="default"/>
      </w:rPr>
    </w:lvl>
  </w:abstractNum>
  <w:abstractNum w:abstractNumId="27">
    <w:nsid w:val="483E3419"/>
    <w:multiLevelType w:val="hybridMultilevel"/>
    <w:tmpl w:val="FFFFFFFF"/>
    <w:lvl w:ilvl="0" w:tplc="DF4ACC36">
      <w:start w:val="1"/>
      <w:numFmt w:val="bullet"/>
      <w:lvlText w:val=""/>
      <w:lvlJc w:val="left"/>
      <w:pPr>
        <w:ind w:left="263" w:hanging="225"/>
      </w:pPr>
      <w:rPr>
        <w:rFonts w:ascii="Symbol" w:eastAsia="Times New Roman" w:hAnsi="Symbol" w:hint="default"/>
        <w:w w:val="100"/>
        <w:sz w:val="28"/>
      </w:rPr>
    </w:lvl>
    <w:lvl w:ilvl="1" w:tplc="D926475E">
      <w:start w:val="1"/>
      <w:numFmt w:val="bullet"/>
      <w:lvlText w:val="•"/>
      <w:lvlJc w:val="left"/>
      <w:pPr>
        <w:ind w:left="440" w:hanging="225"/>
      </w:pPr>
      <w:rPr>
        <w:rFonts w:hint="default"/>
      </w:rPr>
    </w:lvl>
    <w:lvl w:ilvl="2" w:tplc="5A840904">
      <w:start w:val="1"/>
      <w:numFmt w:val="bullet"/>
      <w:lvlText w:val="•"/>
      <w:lvlJc w:val="left"/>
      <w:pPr>
        <w:ind w:left="386" w:hanging="225"/>
      </w:pPr>
      <w:rPr>
        <w:rFonts w:hint="default"/>
      </w:rPr>
    </w:lvl>
    <w:lvl w:ilvl="3" w:tplc="514E9D46">
      <w:start w:val="1"/>
      <w:numFmt w:val="bullet"/>
      <w:lvlText w:val="•"/>
      <w:lvlJc w:val="left"/>
      <w:pPr>
        <w:ind w:left="333" w:hanging="225"/>
      </w:pPr>
      <w:rPr>
        <w:rFonts w:hint="default"/>
      </w:rPr>
    </w:lvl>
    <w:lvl w:ilvl="4" w:tplc="250A3A4E">
      <w:start w:val="1"/>
      <w:numFmt w:val="bullet"/>
      <w:lvlText w:val="•"/>
      <w:lvlJc w:val="left"/>
      <w:pPr>
        <w:ind w:left="280" w:hanging="225"/>
      </w:pPr>
      <w:rPr>
        <w:rFonts w:hint="default"/>
      </w:rPr>
    </w:lvl>
    <w:lvl w:ilvl="5" w:tplc="47B4144E">
      <w:start w:val="1"/>
      <w:numFmt w:val="bullet"/>
      <w:lvlText w:val="•"/>
      <w:lvlJc w:val="left"/>
      <w:pPr>
        <w:ind w:left="226" w:hanging="225"/>
      </w:pPr>
      <w:rPr>
        <w:rFonts w:hint="default"/>
      </w:rPr>
    </w:lvl>
    <w:lvl w:ilvl="6" w:tplc="44087ADE">
      <w:start w:val="1"/>
      <w:numFmt w:val="bullet"/>
      <w:lvlText w:val="•"/>
      <w:lvlJc w:val="left"/>
      <w:pPr>
        <w:ind w:left="173" w:hanging="225"/>
      </w:pPr>
      <w:rPr>
        <w:rFonts w:hint="default"/>
      </w:rPr>
    </w:lvl>
    <w:lvl w:ilvl="7" w:tplc="2444872E">
      <w:start w:val="1"/>
      <w:numFmt w:val="bullet"/>
      <w:lvlText w:val="•"/>
      <w:lvlJc w:val="left"/>
      <w:pPr>
        <w:ind w:left="120" w:hanging="225"/>
      </w:pPr>
      <w:rPr>
        <w:rFonts w:hint="default"/>
      </w:rPr>
    </w:lvl>
    <w:lvl w:ilvl="8" w:tplc="97B81318">
      <w:start w:val="1"/>
      <w:numFmt w:val="bullet"/>
      <w:lvlText w:val="•"/>
      <w:lvlJc w:val="left"/>
      <w:pPr>
        <w:ind w:left="66" w:hanging="225"/>
      </w:pPr>
      <w:rPr>
        <w:rFonts w:hint="default"/>
      </w:rPr>
    </w:lvl>
  </w:abstractNum>
  <w:abstractNum w:abstractNumId="28">
    <w:nsid w:val="49057E72"/>
    <w:multiLevelType w:val="hybridMultilevel"/>
    <w:tmpl w:val="FFFFFFFF"/>
    <w:lvl w:ilvl="0" w:tplc="6E1A3730">
      <w:start w:val="1"/>
      <w:numFmt w:val="decimal"/>
      <w:lvlText w:val="%1."/>
      <w:lvlJc w:val="left"/>
      <w:pPr>
        <w:ind w:left="118" w:hanging="348"/>
      </w:pPr>
      <w:rPr>
        <w:rFonts w:ascii="Times New Roman" w:eastAsia="Times New Roman" w:hAnsi="Times New Roman" w:cs="Times New Roman" w:hint="default"/>
        <w:spacing w:val="0"/>
        <w:w w:val="100"/>
        <w:sz w:val="28"/>
        <w:szCs w:val="28"/>
      </w:rPr>
    </w:lvl>
    <w:lvl w:ilvl="1" w:tplc="BB820172">
      <w:start w:val="1"/>
      <w:numFmt w:val="bullet"/>
      <w:lvlText w:val="•"/>
      <w:lvlJc w:val="left"/>
      <w:pPr>
        <w:ind w:left="1038" w:hanging="348"/>
      </w:pPr>
      <w:rPr>
        <w:rFonts w:hint="default"/>
      </w:rPr>
    </w:lvl>
    <w:lvl w:ilvl="2" w:tplc="EEF843E8">
      <w:start w:val="1"/>
      <w:numFmt w:val="bullet"/>
      <w:lvlText w:val="•"/>
      <w:lvlJc w:val="left"/>
      <w:pPr>
        <w:ind w:left="1957" w:hanging="348"/>
      </w:pPr>
      <w:rPr>
        <w:rFonts w:hint="default"/>
      </w:rPr>
    </w:lvl>
    <w:lvl w:ilvl="3" w:tplc="9DA40F52">
      <w:start w:val="1"/>
      <w:numFmt w:val="bullet"/>
      <w:lvlText w:val="•"/>
      <w:lvlJc w:val="left"/>
      <w:pPr>
        <w:ind w:left="2875" w:hanging="348"/>
      </w:pPr>
      <w:rPr>
        <w:rFonts w:hint="default"/>
      </w:rPr>
    </w:lvl>
    <w:lvl w:ilvl="4" w:tplc="44165B5A">
      <w:start w:val="1"/>
      <w:numFmt w:val="bullet"/>
      <w:lvlText w:val="•"/>
      <w:lvlJc w:val="left"/>
      <w:pPr>
        <w:ind w:left="3794" w:hanging="348"/>
      </w:pPr>
      <w:rPr>
        <w:rFonts w:hint="default"/>
      </w:rPr>
    </w:lvl>
    <w:lvl w:ilvl="5" w:tplc="E8906658">
      <w:start w:val="1"/>
      <w:numFmt w:val="bullet"/>
      <w:lvlText w:val="•"/>
      <w:lvlJc w:val="left"/>
      <w:pPr>
        <w:ind w:left="4713" w:hanging="348"/>
      </w:pPr>
      <w:rPr>
        <w:rFonts w:hint="default"/>
      </w:rPr>
    </w:lvl>
    <w:lvl w:ilvl="6" w:tplc="C76069EE">
      <w:start w:val="1"/>
      <w:numFmt w:val="bullet"/>
      <w:lvlText w:val="•"/>
      <w:lvlJc w:val="left"/>
      <w:pPr>
        <w:ind w:left="5631" w:hanging="348"/>
      </w:pPr>
      <w:rPr>
        <w:rFonts w:hint="default"/>
      </w:rPr>
    </w:lvl>
    <w:lvl w:ilvl="7" w:tplc="43D0D904">
      <w:start w:val="1"/>
      <w:numFmt w:val="bullet"/>
      <w:lvlText w:val="•"/>
      <w:lvlJc w:val="left"/>
      <w:pPr>
        <w:ind w:left="6550" w:hanging="348"/>
      </w:pPr>
      <w:rPr>
        <w:rFonts w:hint="default"/>
      </w:rPr>
    </w:lvl>
    <w:lvl w:ilvl="8" w:tplc="104A540A">
      <w:start w:val="1"/>
      <w:numFmt w:val="bullet"/>
      <w:lvlText w:val="•"/>
      <w:lvlJc w:val="left"/>
      <w:pPr>
        <w:ind w:left="7469" w:hanging="348"/>
      </w:pPr>
      <w:rPr>
        <w:rFonts w:hint="default"/>
      </w:rPr>
    </w:lvl>
  </w:abstractNum>
  <w:abstractNum w:abstractNumId="29">
    <w:nsid w:val="501C1A19"/>
    <w:multiLevelType w:val="multilevel"/>
    <w:tmpl w:val="875697AE"/>
    <w:lvl w:ilvl="0">
      <w:start w:val="2"/>
      <w:numFmt w:val="decimal"/>
      <w:lvlText w:val="%1"/>
      <w:lvlJc w:val="left"/>
      <w:pPr>
        <w:ind w:left="3392" w:hanging="492"/>
      </w:pPr>
      <w:rPr>
        <w:rFonts w:cs="Times New Roman" w:hint="default"/>
      </w:rPr>
    </w:lvl>
    <w:lvl w:ilvl="1">
      <w:start w:val="1"/>
      <w:numFmt w:val="decimal"/>
      <w:lvlText w:val="%1.%2."/>
      <w:lvlJc w:val="left"/>
      <w:pPr>
        <w:ind w:left="3392" w:hanging="492"/>
      </w:pPr>
      <w:rPr>
        <w:rFonts w:ascii="Times New Roman" w:eastAsia="Times New Roman" w:hAnsi="Times New Roman" w:cs="Times New Roman" w:hint="default"/>
        <w:b/>
        <w:bCs/>
        <w:spacing w:val="-1"/>
        <w:w w:val="100"/>
        <w:sz w:val="28"/>
        <w:szCs w:val="28"/>
      </w:rPr>
    </w:lvl>
    <w:lvl w:ilvl="2">
      <w:start w:val="1"/>
      <w:numFmt w:val="bullet"/>
      <w:lvlText w:val="•"/>
      <w:lvlJc w:val="left"/>
      <w:pPr>
        <w:ind w:left="4581" w:hanging="492"/>
      </w:pPr>
      <w:rPr>
        <w:rFonts w:hint="default"/>
      </w:rPr>
    </w:lvl>
    <w:lvl w:ilvl="3">
      <w:start w:val="1"/>
      <w:numFmt w:val="bullet"/>
      <w:lvlText w:val="•"/>
      <w:lvlJc w:val="left"/>
      <w:pPr>
        <w:ind w:left="5171" w:hanging="492"/>
      </w:pPr>
      <w:rPr>
        <w:rFonts w:hint="default"/>
      </w:rPr>
    </w:lvl>
    <w:lvl w:ilvl="4">
      <w:start w:val="1"/>
      <w:numFmt w:val="bullet"/>
      <w:lvlText w:val="•"/>
      <w:lvlJc w:val="left"/>
      <w:pPr>
        <w:ind w:left="5762" w:hanging="492"/>
      </w:pPr>
      <w:rPr>
        <w:rFonts w:hint="default"/>
      </w:rPr>
    </w:lvl>
    <w:lvl w:ilvl="5">
      <w:start w:val="1"/>
      <w:numFmt w:val="bullet"/>
      <w:lvlText w:val="•"/>
      <w:lvlJc w:val="left"/>
      <w:pPr>
        <w:ind w:left="6353" w:hanging="492"/>
      </w:pPr>
      <w:rPr>
        <w:rFonts w:hint="default"/>
      </w:rPr>
    </w:lvl>
    <w:lvl w:ilvl="6">
      <w:start w:val="1"/>
      <w:numFmt w:val="bullet"/>
      <w:lvlText w:val="•"/>
      <w:lvlJc w:val="left"/>
      <w:pPr>
        <w:ind w:left="6943" w:hanging="492"/>
      </w:pPr>
      <w:rPr>
        <w:rFonts w:hint="default"/>
      </w:rPr>
    </w:lvl>
    <w:lvl w:ilvl="7">
      <w:start w:val="1"/>
      <w:numFmt w:val="bullet"/>
      <w:lvlText w:val="•"/>
      <w:lvlJc w:val="left"/>
      <w:pPr>
        <w:ind w:left="7534" w:hanging="492"/>
      </w:pPr>
      <w:rPr>
        <w:rFonts w:hint="default"/>
      </w:rPr>
    </w:lvl>
    <w:lvl w:ilvl="8">
      <w:start w:val="1"/>
      <w:numFmt w:val="bullet"/>
      <w:lvlText w:val="•"/>
      <w:lvlJc w:val="left"/>
      <w:pPr>
        <w:ind w:left="8125" w:hanging="492"/>
      </w:pPr>
      <w:rPr>
        <w:rFonts w:hint="default"/>
      </w:rPr>
    </w:lvl>
  </w:abstractNum>
  <w:abstractNum w:abstractNumId="30">
    <w:nsid w:val="53FE758C"/>
    <w:multiLevelType w:val="multilevel"/>
    <w:tmpl w:val="7ADA5D46"/>
    <w:lvl w:ilvl="0">
      <w:start w:val="8"/>
      <w:numFmt w:val="decimal"/>
      <w:lvlText w:val="%1"/>
      <w:lvlJc w:val="left"/>
      <w:pPr>
        <w:ind w:left="3324" w:hanging="423"/>
      </w:pPr>
      <w:rPr>
        <w:rFonts w:cs="Times New Roman" w:hint="default"/>
      </w:rPr>
    </w:lvl>
    <w:lvl w:ilvl="1">
      <w:start w:val="1"/>
      <w:numFmt w:val="decimal"/>
      <w:lvlText w:val="%1.%2"/>
      <w:lvlJc w:val="left"/>
      <w:pPr>
        <w:ind w:left="3324" w:hanging="423"/>
      </w:pPr>
      <w:rPr>
        <w:rFonts w:ascii="Times New Roman" w:eastAsia="Times New Roman" w:hAnsi="Times New Roman" w:cs="Times New Roman" w:hint="default"/>
        <w:b/>
        <w:bCs/>
        <w:spacing w:val="-1"/>
        <w:w w:val="100"/>
        <w:sz w:val="28"/>
        <w:szCs w:val="28"/>
      </w:rPr>
    </w:lvl>
    <w:lvl w:ilvl="2">
      <w:start w:val="1"/>
      <w:numFmt w:val="bullet"/>
      <w:lvlText w:val="•"/>
      <w:lvlJc w:val="left"/>
      <w:pPr>
        <w:ind w:left="4517" w:hanging="423"/>
      </w:pPr>
      <w:rPr>
        <w:rFonts w:hint="default"/>
      </w:rPr>
    </w:lvl>
    <w:lvl w:ilvl="3">
      <w:start w:val="1"/>
      <w:numFmt w:val="bullet"/>
      <w:lvlText w:val="•"/>
      <w:lvlJc w:val="left"/>
      <w:pPr>
        <w:ind w:left="5115" w:hanging="423"/>
      </w:pPr>
      <w:rPr>
        <w:rFonts w:hint="default"/>
      </w:rPr>
    </w:lvl>
    <w:lvl w:ilvl="4">
      <w:start w:val="1"/>
      <w:numFmt w:val="bullet"/>
      <w:lvlText w:val="•"/>
      <w:lvlJc w:val="left"/>
      <w:pPr>
        <w:ind w:left="5714" w:hanging="423"/>
      </w:pPr>
      <w:rPr>
        <w:rFonts w:hint="default"/>
      </w:rPr>
    </w:lvl>
    <w:lvl w:ilvl="5">
      <w:start w:val="1"/>
      <w:numFmt w:val="bullet"/>
      <w:lvlText w:val="•"/>
      <w:lvlJc w:val="left"/>
      <w:pPr>
        <w:ind w:left="6313" w:hanging="423"/>
      </w:pPr>
      <w:rPr>
        <w:rFonts w:hint="default"/>
      </w:rPr>
    </w:lvl>
    <w:lvl w:ilvl="6">
      <w:start w:val="1"/>
      <w:numFmt w:val="bullet"/>
      <w:lvlText w:val="•"/>
      <w:lvlJc w:val="left"/>
      <w:pPr>
        <w:ind w:left="6911" w:hanging="423"/>
      </w:pPr>
      <w:rPr>
        <w:rFonts w:hint="default"/>
      </w:rPr>
    </w:lvl>
    <w:lvl w:ilvl="7">
      <w:start w:val="1"/>
      <w:numFmt w:val="bullet"/>
      <w:lvlText w:val="•"/>
      <w:lvlJc w:val="left"/>
      <w:pPr>
        <w:ind w:left="7510" w:hanging="423"/>
      </w:pPr>
      <w:rPr>
        <w:rFonts w:hint="default"/>
      </w:rPr>
    </w:lvl>
    <w:lvl w:ilvl="8">
      <w:start w:val="1"/>
      <w:numFmt w:val="bullet"/>
      <w:lvlText w:val="•"/>
      <w:lvlJc w:val="left"/>
      <w:pPr>
        <w:ind w:left="8109" w:hanging="423"/>
      </w:pPr>
      <w:rPr>
        <w:rFonts w:hint="default"/>
      </w:rPr>
    </w:lvl>
  </w:abstractNum>
  <w:abstractNum w:abstractNumId="31">
    <w:nsid w:val="56EE3A18"/>
    <w:multiLevelType w:val="hybridMultilevel"/>
    <w:tmpl w:val="FFFFFFFF"/>
    <w:lvl w:ilvl="0" w:tplc="E57EA948">
      <w:start w:val="1"/>
      <w:numFmt w:val="decimal"/>
      <w:lvlText w:val="%1."/>
      <w:lvlJc w:val="left"/>
      <w:pPr>
        <w:ind w:left="118" w:hanging="293"/>
      </w:pPr>
      <w:rPr>
        <w:rFonts w:ascii="Times New Roman" w:eastAsia="Times New Roman" w:hAnsi="Times New Roman" w:cs="Times New Roman" w:hint="default"/>
        <w:spacing w:val="0"/>
        <w:w w:val="100"/>
        <w:sz w:val="28"/>
        <w:szCs w:val="28"/>
      </w:rPr>
    </w:lvl>
    <w:lvl w:ilvl="1" w:tplc="AED47826">
      <w:start w:val="1"/>
      <w:numFmt w:val="bullet"/>
      <w:lvlText w:val="•"/>
      <w:lvlJc w:val="left"/>
      <w:pPr>
        <w:ind w:left="1038" w:hanging="293"/>
      </w:pPr>
      <w:rPr>
        <w:rFonts w:hint="default"/>
      </w:rPr>
    </w:lvl>
    <w:lvl w:ilvl="2" w:tplc="AB68252C">
      <w:start w:val="1"/>
      <w:numFmt w:val="bullet"/>
      <w:lvlText w:val="•"/>
      <w:lvlJc w:val="left"/>
      <w:pPr>
        <w:ind w:left="1957" w:hanging="293"/>
      </w:pPr>
      <w:rPr>
        <w:rFonts w:hint="default"/>
      </w:rPr>
    </w:lvl>
    <w:lvl w:ilvl="3" w:tplc="88B4DEE2">
      <w:start w:val="1"/>
      <w:numFmt w:val="bullet"/>
      <w:lvlText w:val="•"/>
      <w:lvlJc w:val="left"/>
      <w:pPr>
        <w:ind w:left="2875" w:hanging="293"/>
      </w:pPr>
      <w:rPr>
        <w:rFonts w:hint="default"/>
      </w:rPr>
    </w:lvl>
    <w:lvl w:ilvl="4" w:tplc="3CD8A5E6">
      <w:start w:val="1"/>
      <w:numFmt w:val="bullet"/>
      <w:lvlText w:val="•"/>
      <w:lvlJc w:val="left"/>
      <w:pPr>
        <w:ind w:left="3794" w:hanging="293"/>
      </w:pPr>
      <w:rPr>
        <w:rFonts w:hint="default"/>
      </w:rPr>
    </w:lvl>
    <w:lvl w:ilvl="5" w:tplc="0EA65B48">
      <w:start w:val="1"/>
      <w:numFmt w:val="bullet"/>
      <w:lvlText w:val="•"/>
      <w:lvlJc w:val="left"/>
      <w:pPr>
        <w:ind w:left="4713" w:hanging="293"/>
      </w:pPr>
      <w:rPr>
        <w:rFonts w:hint="default"/>
      </w:rPr>
    </w:lvl>
    <w:lvl w:ilvl="6" w:tplc="5F14E608">
      <w:start w:val="1"/>
      <w:numFmt w:val="bullet"/>
      <w:lvlText w:val="•"/>
      <w:lvlJc w:val="left"/>
      <w:pPr>
        <w:ind w:left="5631" w:hanging="293"/>
      </w:pPr>
      <w:rPr>
        <w:rFonts w:hint="default"/>
      </w:rPr>
    </w:lvl>
    <w:lvl w:ilvl="7" w:tplc="67802708">
      <w:start w:val="1"/>
      <w:numFmt w:val="bullet"/>
      <w:lvlText w:val="•"/>
      <w:lvlJc w:val="left"/>
      <w:pPr>
        <w:ind w:left="6550" w:hanging="293"/>
      </w:pPr>
      <w:rPr>
        <w:rFonts w:hint="default"/>
      </w:rPr>
    </w:lvl>
    <w:lvl w:ilvl="8" w:tplc="A0AC5362">
      <w:start w:val="1"/>
      <w:numFmt w:val="bullet"/>
      <w:lvlText w:val="•"/>
      <w:lvlJc w:val="left"/>
      <w:pPr>
        <w:ind w:left="7469" w:hanging="293"/>
      </w:pPr>
      <w:rPr>
        <w:rFonts w:hint="default"/>
      </w:rPr>
    </w:lvl>
  </w:abstractNum>
  <w:abstractNum w:abstractNumId="32">
    <w:nsid w:val="57662956"/>
    <w:multiLevelType w:val="hybridMultilevel"/>
    <w:tmpl w:val="0E7E7B58"/>
    <w:lvl w:ilvl="0" w:tplc="CC661E54">
      <w:start w:val="1"/>
      <w:numFmt w:val="decimal"/>
      <w:lvlText w:val="%1."/>
      <w:lvlJc w:val="left"/>
      <w:pPr>
        <w:tabs>
          <w:tab w:val="num" w:pos="360"/>
        </w:tabs>
        <w:ind w:left="36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3">
    <w:nsid w:val="57B03264"/>
    <w:multiLevelType w:val="hybridMultilevel"/>
    <w:tmpl w:val="FFFFFFFF"/>
    <w:lvl w:ilvl="0" w:tplc="A46687B0">
      <w:start w:val="1"/>
      <w:numFmt w:val="bullet"/>
      <w:lvlText w:val=""/>
      <w:lvlJc w:val="left"/>
      <w:pPr>
        <w:ind w:left="202" w:hanging="203"/>
      </w:pPr>
      <w:rPr>
        <w:rFonts w:ascii="Symbol" w:eastAsia="Times New Roman" w:hAnsi="Symbol" w:hint="default"/>
        <w:w w:val="99"/>
        <w:sz w:val="28"/>
      </w:rPr>
    </w:lvl>
    <w:lvl w:ilvl="1" w:tplc="0908D0B4">
      <w:start w:val="1"/>
      <w:numFmt w:val="bullet"/>
      <w:lvlText w:val="•"/>
      <w:lvlJc w:val="left"/>
      <w:pPr>
        <w:ind w:left="231" w:hanging="203"/>
      </w:pPr>
      <w:rPr>
        <w:rFonts w:hint="default"/>
      </w:rPr>
    </w:lvl>
    <w:lvl w:ilvl="2" w:tplc="27B84082">
      <w:start w:val="1"/>
      <w:numFmt w:val="bullet"/>
      <w:lvlText w:val="•"/>
      <w:lvlJc w:val="left"/>
      <w:pPr>
        <w:ind w:left="262" w:hanging="203"/>
      </w:pPr>
      <w:rPr>
        <w:rFonts w:hint="default"/>
      </w:rPr>
    </w:lvl>
    <w:lvl w:ilvl="3" w:tplc="0F048124">
      <w:start w:val="1"/>
      <w:numFmt w:val="bullet"/>
      <w:lvlText w:val="•"/>
      <w:lvlJc w:val="left"/>
      <w:pPr>
        <w:ind w:left="294" w:hanging="203"/>
      </w:pPr>
      <w:rPr>
        <w:rFonts w:hint="default"/>
      </w:rPr>
    </w:lvl>
    <w:lvl w:ilvl="4" w:tplc="D2243318">
      <w:start w:val="1"/>
      <w:numFmt w:val="bullet"/>
      <w:lvlText w:val="•"/>
      <w:lvlJc w:val="left"/>
      <w:pPr>
        <w:ind w:left="325" w:hanging="203"/>
      </w:pPr>
      <w:rPr>
        <w:rFonts w:hint="default"/>
      </w:rPr>
    </w:lvl>
    <w:lvl w:ilvl="5" w:tplc="7E040746">
      <w:start w:val="1"/>
      <w:numFmt w:val="bullet"/>
      <w:lvlText w:val="•"/>
      <w:lvlJc w:val="left"/>
      <w:pPr>
        <w:ind w:left="357" w:hanging="203"/>
      </w:pPr>
      <w:rPr>
        <w:rFonts w:hint="default"/>
      </w:rPr>
    </w:lvl>
    <w:lvl w:ilvl="6" w:tplc="430A4A00">
      <w:start w:val="1"/>
      <w:numFmt w:val="bullet"/>
      <w:lvlText w:val="•"/>
      <w:lvlJc w:val="left"/>
      <w:pPr>
        <w:ind w:left="388" w:hanging="203"/>
      </w:pPr>
      <w:rPr>
        <w:rFonts w:hint="default"/>
      </w:rPr>
    </w:lvl>
    <w:lvl w:ilvl="7" w:tplc="31D4E718">
      <w:start w:val="1"/>
      <w:numFmt w:val="bullet"/>
      <w:lvlText w:val="•"/>
      <w:lvlJc w:val="left"/>
      <w:pPr>
        <w:ind w:left="420" w:hanging="203"/>
      </w:pPr>
      <w:rPr>
        <w:rFonts w:hint="default"/>
      </w:rPr>
    </w:lvl>
    <w:lvl w:ilvl="8" w:tplc="03BA6680">
      <w:start w:val="1"/>
      <w:numFmt w:val="bullet"/>
      <w:lvlText w:val="•"/>
      <w:lvlJc w:val="left"/>
      <w:pPr>
        <w:ind w:left="451" w:hanging="203"/>
      </w:pPr>
      <w:rPr>
        <w:rFonts w:hint="default"/>
      </w:rPr>
    </w:lvl>
  </w:abstractNum>
  <w:abstractNum w:abstractNumId="34">
    <w:nsid w:val="581D29C3"/>
    <w:multiLevelType w:val="hybridMultilevel"/>
    <w:tmpl w:val="FFFFFFFF"/>
    <w:lvl w:ilvl="0" w:tplc="AFE22792">
      <w:start w:val="1"/>
      <w:numFmt w:val="decimal"/>
      <w:lvlText w:val="%1."/>
      <w:lvlJc w:val="left"/>
      <w:pPr>
        <w:ind w:left="118" w:hanging="425"/>
      </w:pPr>
      <w:rPr>
        <w:rFonts w:ascii="Times New Roman" w:eastAsia="Times New Roman" w:hAnsi="Times New Roman" w:cs="Times New Roman" w:hint="default"/>
        <w:spacing w:val="0"/>
        <w:w w:val="100"/>
        <w:sz w:val="28"/>
        <w:szCs w:val="28"/>
      </w:rPr>
    </w:lvl>
    <w:lvl w:ilvl="1" w:tplc="91CCB7B6">
      <w:start w:val="1"/>
      <w:numFmt w:val="bullet"/>
      <w:lvlText w:val="•"/>
      <w:lvlJc w:val="left"/>
      <w:pPr>
        <w:ind w:left="1038" w:hanging="425"/>
      </w:pPr>
      <w:rPr>
        <w:rFonts w:hint="default"/>
      </w:rPr>
    </w:lvl>
    <w:lvl w:ilvl="2" w:tplc="39DAE820">
      <w:start w:val="1"/>
      <w:numFmt w:val="bullet"/>
      <w:lvlText w:val="•"/>
      <w:lvlJc w:val="left"/>
      <w:pPr>
        <w:ind w:left="1957" w:hanging="425"/>
      </w:pPr>
      <w:rPr>
        <w:rFonts w:hint="default"/>
      </w:rPr>
    </w:lvl>
    <w:lvl w:ilvl="3" w:tplc="BD68D96C">
      <w:start w:val="1"/>
      <w:numFmt w:val="bullet"/>
      <w:lvlText w:val="•"/>
      <w:lvlJc w:val="left"/>
      <w:pPr>
        <w:ind w:left="2875" w:hanging="425"/>
      </w:pPr>
      <w:rPr>
        <w:rFonts w:hint="default"/>
      </w:rPr>
    </w:lvl>
    <w:lvl w:ilvl="4" w:tplc="8A0689F4">
      <w:start w:val="1"/>
      <w:numFmt w:val="bullet"/>
      <w:lvlText w:val="•"/>
      <w:lvlJc w:val="left"/>
      <w:pPr>
        <w:ind w:left="3794" w:hanging="425"/>
      </w:pPr>
      <w:rPr>
        <w:rFonts w:hint="default"/>
      </w:rPr>
    </w:lvl>
    <w:lvl w:ilvl="5" w:tplc="F5E633B0">
      <w:start w:val="1"/>
      <w:numFmt w:val="bullet"/>
      <w:lvlText w:val="•"/>
      <w:lvlJc w:val="left"/>
      <w:pPr>
        <w:ind w:left="4713" w:hanging="425"/>
      </w:pPr>
      <w:rPr>
        <w:rFonts w:hint="default"/>
      </w:rPr>
    </w:lvl>
    <w:lvl w:ilvl="6" w:tplc="63AE8F00">
      <w:start w:val="1"/>
      <w:numFmt w:val="bullet"/>
      <w:lvlText w:val="•"/>
      <w:lvlJc w:val="left"/>
      <w:pPr>
        <w:ind w:left="5631" w:hanging="425"/>
      </w:pPr>
      <w:rPr>
        <w:rFonts w:hint="default"/>
      </w:rPr>
    </w:lvl>
    <w:lvl w:ilvl="7" w:tplc="80CA381E">
      <w:start w:val="1"/>
      <w:numFmt w:val="bullet"/>
      <w:lvlText w:val="•"/>
      <w:lvlJc w:val="left"/>
      <w:pPr>
        <w:ind w:left="6550" w:hanging="425"/>
      </w:pPr>
      <w:rPr>
        <w:rFonts w:hint="default"/>
      </w:rPr>
    </w:lvl>
    <w:lvl w:ilvl="8" w:tplc="67524B46">
      <w:start w:val="1"/>
      <w:numFmt w:val="bullet"/>
      <w:lvlText w:val="•"/>
      <w:lvlJc w:val="left"/>
      <w:pPr>
        <w:ind w:left="7469" w:hanging="425"/>
      </w:pPr>
      <w:rPr>
        <w:rFonts w:hint="default"/>
      </w:rPr>
    </w:lvl>
  </w:abstractNum>
  <w:abstractNum w:abstractNumId="35">
    <w:nsid w:val="5BB039DF"/>
    <w:multiLevelType w:val="hybridMultilevel"/>
    <w:tmpl w:val="FFFFFFFF"/>
    <w:lvl w:ilvl="0" w:tplc="D4FC78A4">
      <w:start w:val="1"/>
      <w:numFmt w:val="bullet"/>
      <w:lvlText w:val=""/>
      <w:lvlJc w:val="left"/>
      <w:pPr>
        <w:ind w:left="220" w:hanging="220"/>
      </w:pPr>
      <w:rPr>
        <w:rFonts w:ascii="Symbol" w:eastAsia="Times New Roman" w:hAnsi="Symbol" w:hint="default"/>
        <w:w w:val="100"/>
        <w:sz w:val="28"/>
      </w:rPr>
    </w:lvl>
    <w:lvl w:ilvl="1" w:tplc="C63EC56A">
      <w:start w:val="1"/>
      <w:numFmt w:val="bullet"/>
      <w:lvlText w:val="•"/>
      <w:lvlJc w:val="left"/>
      <w:pPr>
        <w:ind w:left="242" w:hanging="220"/>
      </w:pPr>
      <w:rPr>
        <w:rFonts w:hint="default"/>
      </w:rPr>
    </w:lvl>
    <w:lvl w:ilvl="2" w:tplc="EE8C3546">
      <w:start w:val="1"/>
      <w:numFmt w:val="bullet"/>
      <w:lvlText w:val="•"/>
      <w:lvlJc w:val="left"/>
      <w:pPr>
        <w:ind w:left="264" w:hanging="220"/>
      </w:pPr>
      <w:rPr>
        <w:rFonts w:hint="default"/>
      </w:rPr>
    </w:lvl>
    <w:lvl w:ilvl="3" w:tplc="0616B8BE">
      <w:start w:val="1"/>
      <w:numFmt w:val="bullet"/>
      <w:lvlText w:val="•"/>
      <w:lvlJc w:val="left"/>
      <w:pPr>
        <w:ind w:left="287" w:hanging="220"/>
      </w:pPr>
      <w:rPr>
        <w:rFonts w:hint="default"/>
      </w:rPr>
    </w:lvl>
    <w:lvl w:ilvl="4" w:tplc="02640288">
      <w:start w:val="1"/>
      <w:numFmt w:val="bullet"/>
      <w:lvlText w:val="•"/>
      <w:lvlJc w:val="left"/>
      <w:pPr>
        <w:ind w:left="309" w:hanging="220"/>
      </w:pPr>
      <w:rPr>
        <w:rFonts w:hint="default"/>
      </w:rPr>
    </w:lvl>
    <w:lvl w:ilvl="5" w:tplc="87508F9C">
      <w:start w:val="1"/>
      <w:numFmt w:val="bullet"/>
      <w:lvlText w:val="•"/>
      <w:lvlJc w:val="left"/>
      <w:pPr>
        <w:ind w:left="332" w:hanging="220"/>
      </w:pPr>
      <w:rPr>
        <w:rFonts w:hint="default"/>
      </w:rPr>
    </w:lvl>
    <w:lvl w:ilvl="6" w:tplc="D8143936">
      <w:start w:val="1"/>
      <w:numFmt w:val="bullet"/>
      <w:lvlText w:val="•"/>
      <w:lvlJc w:val="left"/>
      <w:pPr>
        <w:ind w:left="354" w:hanging="220"/>
      </w:pPr>
      <w:rPr>
        <w:rFonts w:hint="default"/>
      </w:rPr>
    </w:lvl>
    <w:lvl w:ilvl="7" w:tplc="2E2239C6">
      <w:start w:val="1"/>
      <w:numFmt w:val="bullet"/>
      <w:lvlText w:val="•"/>
      <w:lvlJc w:val="left"/>
      <w:pPr>
        <w:ind w:left="377" w:hanging="220"/>
      </w:pPr>
      <w:rPr>
        <w:rFonts w:hint="default"/>
      </w:rPr>
    </w:lvl>
    <w:lvl w:ilvl="8" w:tplc="C1CADA4C">
      <w:start w:val="1"/>
      <w:numFmt w:val="bullet"/>
      <w:lvlText w:val="•"/>
      <w:lvlJc w:val="left"/>
      <w:pPr>
        <w:ind w:left="399" w:hanging="220"/>
      </w:pPr>
      <w:rPr>
        <w:rFonts w:hint="default"/>
      </w:rPr>
    </w:lvl>
  </w:abstractNum>
  <w:abstractNum w:abstractNumId="36">
    <w:nsid w:val="5C2D773D"/>
    <w:multiLevelType w:val="hybridMultilevel"/>
    <w:tmpl w:val="FFFFFFFF"/>
    <w:lvl w:ilvl="0" w:tplc="67860FDE">
      <w:start w:val="1"/>
      <w:numFmt w:val="bullet"/>
      <w:lvlText w:val="–"/>
      <w:lvlJc w:val="left"/>
      <w:pPr>
        <w:ind w:left="118" w:hanging="264"/>
      </w:pPr>
      <w:rPr>
        <w:rFonts w:ascii="Times New Roman" w:eastAsia="Times New Roman" w:hAnsi="Times New Roman" w:hint="default"/>
        <w:w w:val="100"/>
        <w:sz w:val="28"/>
      </w:rPr>
    </w:lvl>
    <w:lvl w:ilvl="1" w:tplc="271A7628">
      <w:start w:val="1"/>
      <w:numFmt w:val="bullet"/>
      <w:lvlText w:val="•"/>
      <w:lvlJc w:val="left"/>
      <w:pPr>
        <w:ind w:left="1168" w:hanging="264"/>
      </w:pPr>
      <w:rPr>
        <w:rFonts w:hint="default"/>
      </w:rPr>
    </w:lvl>
    <w:lvl w:ilvl="2" w:tplc="7CE6E088">
      <w:start w:val="1"/>
      <w:numFmt w:val="bullet"/>
      <w:lvlText w:val="•"/>
      <w:lvlJc w:val="left"/>
      <w:pPr>
        <w:ind w:left="2217" w:hanging="264"/>
      </w:pPr>
      <w:rPr>
        <w:rFonts w:hint="default"/>
      </w:rPr>
    </w:lvl>
    <w:lvl w:ilvl="3" w:tplc="8758C37E">
      <w:start w:val="1"/>
      <w:numFmt w:val="bullet"/>
      <w:lvlText w:val="•"/>
      <w:lvlJc w:val="left"/>
      <w:pPr>
        <w:ind w:left="3265" w:hanging="264"/>
      </w:pPr>
      <w:rPr>
        <w:rFonts w:hint="default"/>
      </w:rPr>
    </w:lvl>
    <w:lvl w:ilvl="4" w:tplc="55343356">
      <w:start w:val="1"/>
      <w:numFmt w:val="bullet"/>
      <w:lvlText w:val="•"/>
      <w:lvlJc w:val="left"/>
      <w:pPr>
        <w:ind w:left="4314" w:hanging="264"/>
      </w:pPr>
      <w:rPr>
        <w:rFonts w:hint="default"/>
      </w:rPr>
    </w:lvl>
    <w:lvl w:ilvl="5" w:tplc="B8FE5788">
      <w:start w:val="1"/>
      <w:numFmt w:val="bullet"/>
      <w:lvlText w:val="•"/>
      <w:lvlJc w:val="left"/>
      <w:pPr>
        <w:ind w:left="5363" w:hanging="264"/>
      </w:pPr>
      <w:rPr>
        <w:rFonts w:hint="default"/>
      </w:rPr>
    </w:lvl>
    <w:lvl w:ilvl="6" w:tplc="8D8EEB12">
      <w:start w:val="1"/>
      <w:numFmt w:val="bullet"/>
      <w:lvlText w:val="•"/>
      <w:lvlJc w:val="left"/>
      <w:pPr>
        <w:ind w:left="6411" w:hanging="264"/>
      </w:pPr>
      <w:rPr>
        <w:rFonts w:hint="default"/>
      </w:rPr>
    </w:lvl>
    <w:lvl w:ilvl="7" w:tplc="D27EAA0A">
      <w:start w:val="1"/>
      <w:numFmt w:val="bullet"/>
      <w:lvlText w:val="•"/>
      <w:lvlJc w:val="left"/>
      <w:pPr>
        <w:ind w:left="7460" w:hanging="264"/>
      </w:pPr>
      <w:rPr>
        <w:rFonts w:hint="default"/>
      </w:rPr>
    </w:lvl>
    <w:lvl w:ilvl="8" w:tplc="B13E3162">
      <w:start w:val="1"/>
      <w:numFmt w:val="bullet"/>
      <w:lvlText w:val="•"/>
      <w:lvlJc w:val="left"/>
      <w:pPr>
        <w:ind w:left="8509" w:hanging="264"/>
      </w:pPr>
      <w:rPr>
        <w:rFonts w:hint="default"/>
      </w:rPr>
    </w:lvl>
  </w:abstractNum>
  <w:abstractNum w:abstractNumId="37">
    <w:nsid w:val="61A952F9"/>
    <w:multiLevelType w:val="multilevel"/>
    <w:tmpl w:val="D8140F9C"/>
    <w:lvl w:ilvl="0">
      <w:start w:val="1"/>
      <w:numFmt w:val="decimal"/>
      <w:lvlText w:val="%1."/>
      <w:lvlJc w:val="left"/>
      <w:pPr>
        <w:ind w:left="838" w:hanging="720"/>
      </w:pPr>
      <w:rPr>
        <w:rFonts w:ascii="Times New Roman" w:eastAsia="Times New Roman" w:hAnsi="Times New Roman" w:cs="Times New Roman" w:hint="default"/>
        <w:b/>
        <w:bCs/>
        <w:spacing w:val="0"/>
        <w:w w:val="100"/>
        <w:sz w:val="28"/>
        <w:szCs w:val="28"/>
      </w:rPr>
    </w:lvl>
    <w:lvl w:ilvl="1">
      <w:start w:val="1"/>
      <w:numFmt w:val="decimal"/>
      <w:lvlText w:val="%1.%2."/>
      <w:lvlJc w:val="left"/>
      <w:pPr>
        <w:ind w:left="838" w:hanging="720"/>
      </w:pPr>
      <w:rPr>
        <w:rFonts w:ascii="Times New Roman" w:eastAsia="Times New Roman" w:hAnsi="Times New Roman" w:cs="Times New Roman" w:hint="default"/>
        <w:b/>
        <w:bCs/>
        <w:spacing w:val="-1"/>
        <w:w w:val="100"/>
        <w:sz w:val="28"/>
        <w:szCs w:val="28"/>
      </w:rPr>
    </w:lvl>
    <w:lvl w:ilvl="2">
      <w:start w:val="1"/>
      <w:numFmt w:val="decimal"/>
      <w:lvlText w:val="%1.%2.%3."/>
      <w:lvlJc w:val="left"/>
      <w:pPr>
        <w:ind w:left="118" w:hanging="720"/>
      </w:pPr>
      <w:rPr>
        <w:rFonts w:ascii="Times New Roman" w:eastAsia="Times New Roman" w:hAnsi="Times New Roman" w:cs="Times New Roman" w:hint="default"/>
        <w:b/>
        <w:bCs/>
        <w:spacing w:val="-4"/>
        <w:w w:val="100"/>
        <w:sz w:val="28"/>
        <w:szCs w:val="28"/>
      </w:rPr>
    </w:lvl>
    <w:lvl w:ilvl="3">
      <w:start w:val="1"/>
      <w:numFmt w:val="bullet"/>
      <w:lvlText w:val="•"/>
      <w:lvlJc w:val="left"/>
      <w:pPr>
        <w:ind w:left="1284" w:hanging="720"/>
      </w:pPr>
      <w:rPr>
        <w:rFonts w:hint="default"/>
      </w:rPr>
    </w:lvl>
    <w:lvl w:ilvl="4">
      <w:start w:val="1"/>
      <w:numFmt w:val="bullet"/>
      <w:lvlText w:val="•"/>
      <w:lvlJc w:val="left"/>
      <w:pPr>
        <w:ind w:left="1506" w:hanging="720"/>
      </w:pPr>
      <w:rPr>
        <w:rFonts w:hint="default"/>
      </w:rPr>
    </w:lvl>
    <w:lvl w:ilvl="5">
      <w:start w:val="1"/>
      <w:numFmt w:val="bullet"/>
      <w:lvlText w:val="•"/>
      <w:lvlJc w:val="left"/>
      <w:pPr>
        <w:ind w:left="1728" w:hanging="720"/>
      </w:pPr>
      <w:rPr>
        <w:rFonts w:hint="default"/>
      </w:rPr>
    </w:lvl>
    <w:lvl w:ilvl="6">
      <w:start w:val="1"/>
      <w:numFmt w:val="bullet"/>
      <w:lvlText w:val="•"/>
      <w:lvlJc w:val="left"/>
      <w:pPr>
        <w:ind w:left="1950" w:hanging="720"/>
      </w:pPr>
      <w:rPr>
        <w:rFonts w:hint="default"/>
      </w:rPr>
    </w:lvl>
    <w:lvl w:ilvl="7">
      <w:start w:val="1"/>
      <w:numFmt w:val="bullet"/>
      <w:lvlText w:val="•"/>
      <w:lvlJc w:val="left"/>
      <w:pPr>
        <w:ind w:left="2172" w:hanging="720"/>
      </w:pPr>
      <w:rPr>
        <w:rFonts w:hint="default"/>
      </w:rPr>
    </w:lvl>
    <w:lvl w:ilvl="8">
      <w:start w:val="1"/>
      <w:numFmt w:val="bullet"/>
      <w:lvlText w:val="•"/>
      <w:lvlJc w:val="left"/>
      <w:pPr>
        <w:ind w:left="2395" w:hanging="720"/>
      </w:pPr>
      <w:rPr>
        <w:rFonts w:hint="default"/>
      </w:rPr>
    </w:lvl>
  </w:abstractNum>
  <w:abstractNum w:abstractNumId="38">
    <w:nsid w:val="648C271D"/>
    <w:multiLevelType w:val="hybridMultilevel"/>
    <w:tmpl w:val="FFFFFFFF"/>
    <w:lvl w:ilvl="0" w:tplc="9BC21196">
      <w:start w:val="1"/>
      <w:numFmt w:val="bullet"/>
      <w:lvlText w:val=""/>
      <w:lvlJc w:val="left"/>
      <w:pPr>
        <w:ind w:left="236" w:hanging="237"/>
      </w:pPr>
      <w:rPr>
        <w:rFonts w:ascii="Symbol" w:eastAsia="Times New Roman" w:hAnsi="Symbol" w:hint="default"/>
        <w:w w:val="100"/>
        <w:sz w:val="28"/>
      </w:rPr>
    </w:lvl>
    <w:lvl w:ilvl="1" w:tplc="202CBA82">
      <w:start w:val="1"/>
      <w:numFmt w:val="bullet"/>
      <w:lvlText w:val="•"/>
      <w:lvlJc w:val="left"/>
      <w:pPr>
        <w:ind w:left="256" w:hanging="237"/>
      </w:pPr>
      <w:rPr>
        <w:rFonts w:hint="default"/>
      </w:rPr>
    </w:lvl>
    <w:lvl w:ilvl="2" w:tplc="A9DCE8F2">
      <w:start w:val="1"/>
      <w:numFmt w:val="bullet"/>
      <w:lvlText w:val="•"/>
      <w:lvlJc w:val="left"/>
      <w:pPr>
        <w:ind w:left="273" w:hanging="237"/>
      </w:pPr>
      <w:rPr>
        <w:rFonts w:hint="default"/>
      </w:rPr>
    </w:lvl>
    <w:lvl w:ilvl="3" w:tplc="4F5AC0D8">
      <w:start w:val="1"/>
      <w:numFmt w:val="bullet"/>
      <w:lvlText w:val="•"/>
      <w:lvlJc w:val="left"/>
      <w:pPr>
        <w:ind w:left="290" w:hanging="237"/>
      </w:pPr>
      <w:rPr>
        <w:rFonts w:hint="default"/>
      </w:rPr>
    </w:lvl>
    <w:lvl w:ilvl="4" w:tplc="C472E6D2">
      <w:start w:val="1"/>
      <w:numFmt w:val="bullet"/>
      <w:lvlText w:val="•"/>
      <w:lvlJc w:val="left"/>
      <w:pPr>
        <w:ind w:left="307" w:hanging="237"/>
      </w:pPr>
      <w:rPr>
        <w:rFonts w:hint="default"/>
      </w:rPr>
    </w:lvl>
    <w:lvl w:ilvl="5" w:tplc="BBCE8352">
      <w:start w:val="1"/>
      <w:numFmt w:val="bullet"/>
      <w:lvlText w:val="•"/>
      <w:lvlJc w:val="left"/>
      <w:pPr>
        <w:ind w:left="323" w:hanging="237"/>
      </w:pPr>
      <w:rPr>
        <w:rFonts w:hint="default"/>
      </w:rPr>
    </w:lvl>
    <w:lvl w:ilvl="6" w:tplc="593850A6">
      <w:start w:val="1"/>
      <w:numFmt w:val="bullet"/>
      <w:lvlText w:val="•"/>
      <w:lvlJc w:val="left"/>
      <w:pPr>
        <w:ind w:left="340" w:hanging="237"/>
      </w:pPr>
      <w:rPr>
        <w:rFonts w:hint="default"/>
      </w:rPr>
    </w:lvl>
    <w:lvl w:ilvl="7" w:tplc="67B02C0A">
      <w:start w:val="1"/>
      <w:numFmt w:val="bullet"/>
      <w:lvlText w:val="•"/>
      <w:lvlJc w:val="left"/>
      <w:pPr>
        <w:ind w:left="357" w:hanging="237"/>
      </w:pPr>
      <w:rPr>
        <w:rFonts w:hint="default"/>
      </w:rPr>
    </w:lvl>
    <w:lvl w:ilvl="8" w:tplc="0666ECD4">
      <w:start w:val="1"/>
      <w:numFmt w:val="bullet"/>
      <w:lvlText w:val="•"/>
      <w:lvlJc w:val="left"/>
      <w:pPr>
        <w:ind w:left="374" w:hanging="237"/>
      </w:pPr>
      <w:rPr>
        <w:rFonts w:hint="default"/>
      </w:rPr>
    </w:lvl>
  </w:abstractNum>
  <w:abstractNum w:abstractNumId="39">
    <w:nsid w:val="6519379C"/>
    <w:multiLevelType w:val="multilevel"/>
    <w:tmpl w:val="21EA8B5E"/>
    <w:lvl w:ilvl="0">
      <w:start w:val="1"/>
      <w:numFmt w:val="decimal"/>
      <w:lvlText w:val="%1"/>
      <w:lvlJc w:val="left"/>
      <w:pPr>
        <w:ind w:left="3110" w:hanging="720"/>
      </w:pPr>
      <w:rPr>
        <w:rFonts w:cs="Times New Roman" w:hint="default"/>
      </w:rPr>
    </w:lvl>
    <w:lvl w:ilvl="1">
      <w:start w:val="1"/>
      <w:numFmt w:val="decimal"/>
      <w:lvlText w:val="%1.%2"/>
      <w:lvlJc w:val="left"/>
      <w:pPr>
        <w:ind w:left="3110" w:hanging="720"/>
      </w:pPr>
      <w:rPr>
        <w:rFonts w:ascii="Times New Roman" w:eastAsia="Times New Roman" w:hAnsi="Times New Roman" w:cs="Times New Roman" w:hint="default"/>
        <w:b/>
        <w:bCs/>
        <w:spacing w:val="-1"/>
        <w:w w:val="100"/>
        <w:sz w:val="28"/>
        <w:szCs w:val="28"/>
      </w:rPr>
    </w:lvl>
    <w:lvl w:ilvl="2">
      <w:start w:val="1"/>
      <w:numFmt w:val="bullet"/>
      <w:lvlText w:val="•"/>
      <w:lvlJc w:val="left"/>
      <w:pPr>
        <w:ind w:left="4357" w:hanging="720"/>
      </w:pPr>
      <w:rPr>
        <w:rFonts w:hint="default"/>
      </w:rPr>
    </w:lvl>
    <w:lvl w:ilvl="3">
      <w:start w:val="1"/>
      <w:numFmt w:val="bullet"/>
      <w:lvlText w:val="•"/>
      <w:lvlJc w:val="left"/>
      <w:pPr>
        <w:ind w:left="4975" w:hanging="720"/>
      </w:pPr>
      <w:rPr>
        <w:rFonts w:hint="default"/>
      </w:rPr>
    </w:lvl>
    <w:lvl w:ilvl="4">
      <w:start w:val="1"/>
      <w:numFmt w:val="bullet"/>
      <w:lvlText w:val="•"/>
      <w:lvlJc w:val="left"/>
      <w:pPr>
        <w:ind w:left="5594" w:hanging="720"/>
      </w:pPr>
      <w:rPr>
        <w:rFonts w:hint="default"/>
      </w:rPr>
    </w:lvl>
    <w:lvl w:ilvl="5">
      <w:start w:val="1"/>
      <w:numFmt w:val="bullet"/>
      <w:lvlText w:val="•"/>
      <w:lvlJc w:val="left"/>
      <w:pPr>
        <w:ind w:left="6213" w:hanging="720"/>
      </w:pPr>
      <w:rPr>
        <w:rFonts w:hint="default"/>
      </w:rPr>
    </w:lvl>
    <w:lvl w:ilvl="6">
      <w:start w:val="1"/>
      <w:numFmt w:val="bullet"/>
      <w:lvlText w:val="•"/>
      <w:lvlJc w:val="left"/>
      <w:pPr>
        <w:ind w:left="6831" w:hanging="720"/>
      </w:pPr>
      <w:rPr>
        <w:rFonts w:hint="default"/>
      </w:rPr>
    </w:lvl>
    <w:lvl w:ilvl="7">
      <w:start w:val="1"/>
      <w:numFmt w:val="bullet"/>
      <w:lvlText w:val="•"/>
      <w:lvlJc w:val="left"/>
      <w:pPr>
        <w:ind w:left="7450" w:hanging="720"/>
      </w:pPr>
      <w:rPr>
        <w:rFonts w:hint="default"/>
      </w:rPr>
    </w:lvl>
    <w:lvl w:ilvl="8">
      <w:start w:val="1"/>
      <w:numFmt w:val="bullet"/>
      <w:lvlText w:val="•"/>
      <w:lvlJc w:val="left"/>
      <w:pPr>
        <w:ind w:left="8069" w:hanging="720"/>
      </w:pPr>
      <w:rPr>
        <w:rFonts w:hint="default"/>
      </w:rPr>
    </w:lvl>
  </w:abstractNum>
  <w:abstractNum w:abstractNumId="40">
    <w:nsid w:val="690D66D3"/>
    <w:multiLevelType w:val="multilevel"/>
    <w:tmpl w:val="3948EBAC"/>
    <w:lvl w:ilvl="0">
      <w:start w:val="2"/>
      <w:numFmt w:val="decimal"/>
      <w:lvlText w:val="%1"/>
      <w:lvlJc w:val="left"/>
      <w:pPr>
        <w:ind w:left="198" w:hanging="478"/>
      </w:pPr>
      <w:rPr>
        <w:rFonts w:cs="Times New Roman" w:hint="default"/>
      </w:rPr>
    </w:lvl>
    <w:lvl w:ilvl="1">
      <w:start w:val="1"/>
      <w:numFmt w:val="decimal"/>
      <w:lvlText w:val="%1.%2."/>
      <w:lvlJc w:val="left"/>
      <w:pPr>
        <w:ind w:left="198" w:hanging="478"/>
      </w:pPr>
      <w:rPr>
        <w:rFonts w:ascii="Times New Roman" w:eastAsia="Times New Roman" w:hAnsi="Times New Roman" w:cs="Times New Roman" w:hint="default"/>
        <w:spacing w:val="-8"/>
        <w:w w:val="100"/>
        <w:sz w:val="28"/>
        <w:szCs w:val="28"/>
      </w:rPr>
    </w:lvl>
    <w:lvl w:ilvl="2">
      <w:start w:val="1"/>
      <w:numFmt w:val="bullet"/>
      <w:lvlText w:val="•"/>
      <w:lvlJc w:val="left"/>
      <w:pPr>
        <w:ind w:left="2145" w:hanging="478"/>
      </w:pPr>
      <w:rPr>
        <w:rFonts w:hint="default"/>
      </w:rPr>
    </w:lvl>
    <w:lvl w:ilvl="3">
      <w:start w:val="1"/>
      <w:numFmt w:val="bullet"/>
      <w:lvlText w:val="•"/>
      <w:lvlJc w:val="left"/>
      <w:pPr>
        <w:ind w:left="3117" w:hanging="478"/>
      </w:pPr>
      <w:rPr>
        <w:rFonts w:hint="default"/>
      </w:rPr>
    </w:lvl>
    <w:lvl w:ilvl="4">
      <w:start w:val="1"/>
      <w:numFmt w:val="bullet"/>
      <w:lvlText w:val="•"/>
      <w:lvlJc w:val="left"/>
      <w:pPr>
        <w:ind w:left="4090" w:hanging="478"/>
      </w:pPr>
      <w:rPr>
        <w:rFonts w:hint="default"/>
      </w:rPr>
    </w:lvl>
    <w:lvl w:ilvl="5">
      <w:start w:val="1"/>
      <w:numFmt w:val="bullet"/>
      <w:lvlText w:val="•"/>
      <w:lvlJc w:val="left"/>
      <w:pPr>
        <w:ind w:left="5063" w:hanging="478"/>
      </w:pPr>
      <w:rPr>
        <w:rFonts w:hint="default"/>
      </w:rPr>
    </w:lvl>
    <w:lvl w:ilvl="6">
      <w:start w:val="1"/>
      <w:numFmt w:val="bullet"/>
      <w:lvlText w:val="•"/>
      <w:lvlJc w:val="left"/>
      <w:pPr>
        <w:ind w:left="6035" w:hanging="478"/>
      </w:pPr>
      <w:rPr>
        <w:rFonts w:hint="default"/>
      </w:rPr>
    </w:lvl>
    <w:lvl w:ilvl="7">
      <w:start w:val="1"/>
      <w:numFmt w:val="bullet"/>
      <w:lvlText w:val="•"/>
      <w:lvlJc w:val="left"/>
      <w:pPr>
        <w:ind w:left="7008" w:hanging="478"/>
      </w:pPr>
      <w:rPr>
        <w:rFonts w:hint="default"/>
      </w:rPr>
    </w:lvl>
    <w:lvl w:ilvl="8">
      <w:start w:val="1"/>
      <w:numFmt w:val="bullet"/>
      <w:lvlText w:val="•"/>
      <w:lvlJc w:val="left"/>
      <w:pPr>
        <w:ind w:left="7981" w:hanging="478"/>
      </w:pPr>
      <w:rPr>
        <w:rFonts w:hint="default"/>
      </w:rPr>
    </w:lvl>
  </w:abstractNum>
  <w:abstractNum w:abstractNumId="41">
    <w:nsid w:val="69301307"/>
    <w:multiLevelType w:val="hybridMultilevel"/>
    <w:tmpl w:val="FFFFFFFF"/>
    <w:lvl w:ilvl="0" w:tplc="489E3118">
      <w:start w:val="1"/>
      <w:numFmt w:val="decimal"/>
      <w:lvlText w:val="%1."/>
      <w:lvlJc w:val="left"/>
      <w:pPr>
        <w:ind w:left="138" w:hanging="267"/>
      </w:pPr>
      <w:rPr>
        <w:rFonts w:ascii="Times New Roman" w:eastAsia="Times New Roman" w:hAnsi="Times New Roman" w:cs="Times New Roman" w:hint="default"/>
        <w:spacing w:val="-4"/>
        <w:w w:val="100"/>
        <w:sz w:val="28"/>
        <w:szCs w:val="28"/>
      </w:rPr>
    </w:lvl>
    <w:lvl w:ilvl="1" w:tplc="DBCE2520">
      <w:start w:val="1"/>
      <w:numFmt w:val="bullet"/>
      <w:lvlText w:val="•"/>
      <w:lvlJc w:val="left"/>
      <w:pPr>
        <w:ind w:left="997" w:hanging="267"/>
      </w:pPr>
      <w:rPr>
        <w:rFonts w:hint="default"/>
      </w:rPr>
    </w:lvl>
    <w:lvl w:ilvl="2" w:tplc="93B65B16">
      <w:start w:val="1"/>
      <w:numFmt w:val="bullet"/>
      <w:lvlText w:val="•"/>
      <w:lvlJc w:val="left"/>
      <w:pPr>
        <w:ind w:left="1855" w:hanging="267"/>
      </w:pPr>
      <w:rPr>
        <w:rFonts w:hint="default"/>
      </w:rPr>
    </w:lvl>
    <w:lvl w:ilvl="3" w:tplc="DEE243A8">
      <w:start w:val="1"/>
      <w:numFmt w:val="bullet"/>
      <w:lvlText w:val="•"/>
      <w:lvlJc w:val="left"/>
      <w:pPr>
        <w:ind w:left="2713" w:hanging="267"/>
      </w:pPr>
      <w:rPr>
        <w:rFonts w:hint="default"/>
      </w:rPr>
    </w:lvl>
    <w:lvl w:ilvl="4" w:tplc="F6607B0C">
      <w:start w:val="1"/>
      <w:numFmt w:val="bullet"/>
      <w:lvlText w:val="•"/>
      <w:lvlJc w:val="left"/>
      <w:pPr>
        <w:ind w:left="3571" w:hanging="267"/>
      </w:pPr>
      <w:rPr>
        <w:rFonts w:hint="default"/>
      </w:rPr>
    </w:lvl>
    <w:lvl w:ilvl="5" w:tplc="FD8EB936">
      <w:start w:val="1"/>
      <w:numFmt w:val="bullet"/>
      <w:lvlText w:val="•"/>
      <w:lvlJc w:val="left"/>
      <w:pPr>
        <w:ind w:left="4429" w:hanging="267"/>
      </w:pPr>
      <w:rPr>
        <w:rFonts w:hint="default"/>
      </w:rPr>
    </w:lvl>
    <w:lvl w:ilvl="6" w:tplc="FA8A4480">
      <w:start w:val="1"/>
      <w:numFmt w:val="bullet"/>
      <w:lvlText w:val="•"/>
      <w:lvlJc w:val="left"/>
      <w:pPr>
        <w:ind w:left="5287" w:hanging="267"/>
      </w:pPr>
      <w:rPr>
        <w:rFonts w:hint="default"/>
      </w:rPr>
    </w:lvl>
    <w:lvl w:ilvl="7" w:tplc="3154D78E">
      <w:start w:val="1"/>
      <w:numFmt w:val="bullet"/>
      <w:lvlText w:val="•"/>
      <w:lvlJc w:val="left"/>
      <w:pPr>
        <w:ind w:left="6144" w:hanging="267"/>
      </w:pPr>
      <w:rPr>
        <w:rFonts w:hint="default"/>
      </w:rPr>
    </w:lvl>
    <w:lvl w:ilvl="8" w:tplc="077EA70A">
      <w:start w:val="1"/>
      <w:numFmt w:val="bullet"/>
      <w:lvlText w:val="•"/>
      <w:lvlJc w:val="left"/>
      <w:pPr>
        <w:ind w:left="7002" w:hanging="267"/>
      </w:pPr>
      <w:rPr>
        <w:rFonts w:hint="default"/>
      </w:rPr>
    </w:lvl>
  </w:abstractNum>
  <w:abstractNum w:abstractNumId="42">
    <w:nsid w:val="6A9638B0"/>
    <w:multiLevelType w:val="multilevel"/>
    <w:tmpl w:val="A60CC3F2"/>
    <w:lvl w:ilvl="0">
      <w:start w:val="5"/>
      <w:numFmt w:val="decimal"/>
      <w:lvlText w:val="%1"/>
      <w:lvlJc w:val="left"/>
      <w:pPr>
        <w:ind w:left="3391" w:hanging="492"/>
      </w:pPr>
      <w:rPr>
        <w:rFonts w:cs="Times New Roman" w:hint="default"/>
      </w:rPr>
    </w:lvl>
    <w:lvl w:ilvl="1">
      <w:start w:val="1"/>
      <w:numFmt w:val="decimal"/>
      <w:lvlText w:val="%1.%2."/>
      <w:lvlJc w:val="left"/>
      <w:pPr>
        <w:ind w:left="3391" w:hanging="492"/>
      </w:pPr>
      <w:rPr>
        <w:rFonts w:ascii="Times New Roman" w:eastAsia="Times New Roman" w:hAnsi="Times New Roman" w:cs="Times New Roman" w:hint="default"/>
        <w:b/>
        <w:bCs/>
        <w:spacing w:val="-1"/>
        <w:w w:val="100"/>
        <w:sz w:val="28"/>
        <w:szCs w:val="28"/>
      </w:rPr>
    </w:lvl>
    <w:lvl w:ilvl="2">
      <w:start w:val="1"/>
      <w:numFmt w:val="bullet"/>
      <w:lvlText w:val="•"/>
      <w:lvlJc w:val="left"/>
      <w:pPr>
        <w:ind w:left="4581" w:hanging="492"/>
      </w:pPr>
      <w:rPr>
        <w:rFonts w:hint="default"/>
      </w:rPr>
    </w:lvl>
    <w:lvl w:ilvl="3">
      <w:start w:val="1"/>
      <w:numFmt w:val="bullet"/>
      <w:lvlText w:val="•"/>
      <w:lvlJc w:val="left"/>
      <w:pPr>
        <w:ind w:left="5171" w:hanging="492"/>
      </w:pPr>
      <w:rPr>
        <w:rFonts w:hint="default"/>
      </w:rPr>
    </w:lvl>
    <w:lvl w:ilvl="4">
      <w:start w:val="1"/>
      <w:numFmt w:val="bullet"/>
      <w:lvlText w:val="•"/>
      <w:lvlJc w:val="left"/>
      <w:pPr>
        <w:ind w:left="5762" w:hanging="492"/>
      </w:pPr>
      <w:rPr>
        <w:rFonts w:hint="default"/>
      </w:rPr>
    </w:lvl>
    <w:lvl w:ilvl="5">
      <w:start w:val="1"/>
      <w:numFmt w:val="bullet"/>
      <w:lvlText w:val="•"/>
      <w:lvlJc w:val="left"/>
      <w:pPr>
        <w:ind w:left="6353" w:hanging="492"/>
      </w:pPr>
      <w:rPr>
        <w:rFonts w:hint="default"/>
      </w:rPr>
    </w:lvl>
    <w:lvl w:ilvl="6">
      <w:start w:val="1"/>
      <w:numFmt w:val="bullet"/>
      <w:lvlText w:val="•"/>
      <w:lvlJc w:val="left"/>
      <w:pPr>
        <w:ind w:left="6943" w:hanging="492"/>
      </w:pPr>
      <w:rPr>
        <w:rFonts w:hint="default"/>
      </w:rPr>
    </w:lvl>
    <w:lvl w:ilvl="7">
      <w:start w:val="1"/>
      <w:numFmt w:val="bullet"/>
      <w:lvlText w:val="•"/>
      <w:lvlJc w:val="left"/>
      <w:pPr>
        <w:ind w:left="7534" w:hanging="492"/>
      </w:pPr>
      <w:rPr>
        <w:rFonts w:hint="default"/>
      </w:rPr>
    </w:lvl>
    <w:lvl w:ilvl="8">
      <w:start w:val="1"/>
      <w:numFmt w:val="bullet"/>
      <w:lvlText w:val="•"/>
      <w:lvlJc w:val="left"/>
      <w:pPr>
        <w:ind w:left="8125" w:hanging="492"/>
      </w:pPr>
      <w:rPr>
        <w:rFonts w:hint="default"/>
      </w:rPr>
    </w:lvl>
  </w:abstractNum>
  <w:abstractNum w:abstractNumId="43">
    <w:nsid w:val="6C070CB7"/>
    <w:multiLevelType w:val="multilevel"/>
    <w:tmpl w:val="8EAE4408"/>
    <w:lvl w:ilvl="0">
      <w:start w:val="1"/>
      <w:numFmt w:val="decimal"/>
      <w:lvlText w:val="%1."/>
      <w:lvlJc w:val="left"/>
      <w:pPr>
        <w:ind w:left="6167" w:hanging="289"/>
      </w:pPr>
      <w:rPr>
        <w:rFonts w:ascii="Times New Roman" w:eastAsia="Times New Roman" w:hAnsi="Times New Roman" w:cs="Times New Roman" w:hint="default"/>
        <w:spacing w:val="-6"/>
        <w:w w:val="100"/>
        <w:sz w:val="28"/>
        <w:szCs w:val="28"/>
      </w:rPr>
    </w:lvl>
    <w:lvl w:ilvl="1">
      <w:start w:val="1"/>
      <w:numFmt w:val="decimal"/>
      <w:lvlText w:val="%1.%2."/>
      <w:lvlJc w:val="left"/>
      <w:pPr>
        <w:ind w:left="5259" w:hanging="617"/>
      </w:pPr>
      <w:rPr>
        <w:rFonts w:ascii="Times New Roman" w:eastAsia="Times New Roman" w:hAnsi="Times New Roman" w:cs="Times New Roman" w:hint="default"/>
        <w:spacing w:val="-1"/>
        <w:w w:val="100"/>
        <w:sz w:val="28"/>
        <w:szCs w:val="28"/>
      </w:rPr>
    </w:lvl>
    <w:lvl w:ilvl="2">
      <w:start w:val="1"/>
      <w:numFmt w:val="bullet"/>
      <w:lvlText w:val="•"/>
      <w:lvlJc w:val="left"/>
      <w:pPr>
        <w:ind w:left="6534" w:hanging="617"/>
      </w:pPr>
      <w:rPr>
        <w:rFonts w:hint="default"/>
      </w:rPr>
    </w:lvl>
    <w:lvl w:ilvl="3">
      <w:start w:val="1"/>
      <w:numFmt w:val="bullet"/>
      <w:lvlText w:val="•"/>
      <w:lvlJc w:val="left"/>
      <w:pPr>
        <w:ind w:left="6908" w:hanging="617"/>
      </w:pPr>
      <w:rPr>
        <w:rFonts w:hint="default"/>
      </w:rPr>
    </w:lvl>
    <w:lvl w:ilvl="4">
      <w:start w:val="1"/>
      <w:numFmt w:val="bullet"/>
      <w:lvlText w:val="•"/>
      <w:lvlJc w:val="left"/>
      <w:pPr>
        <w:ind w:left="7282" w:hanging="617"/>
      </w:pPr>
      <w:rPr>
        <w:rFonts w:hint="default"/>
      </w:rPr>
    </w:lvl>
    <w:lvl w:ilvl="5">
      <w:start w:val="1"/>
      <w:numFmt w:val="bullet"/>
      <w:lvlText w:val="•"/>
      <w:lvlJc w:val="left"/>
      <w:pPr>
        <w:ind w:left="7656" w:hanging="617"/>
      </w:pPr>
      <w:rPr>
        <w:rFonts w:hint="default"/>
      </w:rPr>
    </w:lvl>
    <w:lvl w:ilvl="6">
      <w:start w:val="1"/>
      <w:numFmt w:val="bullet"/>
      <w:lvlText w:val="•"/>
      <w:lvlJc w:val="left"/>
      <w:pPr>
        <w:ind w:left="8030" w:hanging="617"/>
      </w:pPr>
      <w:rPr>
        <w:rFonts w:hint="default"/>
      </w:rPr>
    </w:lvl>
    <w:lvl w:ilvl="7">
      <w:start w:val="1"/>
      <w:numFmt w:val="bullet"/>
      <w:lvlText w:val="•"/>
      <w:lvlJc w:val="left"/>
      <w:pPr>
        <w:ind w:left="8404" w:hanging="617"/>
      </w:pPr>
      <w:rPr>
        <w:rFonts w:hint="default"/>
      </w:rPr>
    </w:lvl>
    <w:lvl w:ilvl="8">
      <w:start w:val="1"/>
      <w:numFmt w:val="bullet"/>
      <w:lvlText w:val="•"/>
      <w:lvlJc w:val="left"/>
      <w:pPr>
        <w:ind w:left="8778" w:hanging="617"/>
      </w:pPr>
      <w:rPr>
        <w:rFonts w:hint="default"/>
      </w:rPr>
    </w:lvl>
  </w:abstractNum>
  <w:abstractNum w:abstractNumId="44">
    <w:nsid w:val="71F45DBB"/>
    <w:multiLevelType w:val="hybridMultilevel"/>
    <w:tmpl w:val="FFFFFFFF"/>
    <w:lvl w:ilvl="0" w:tplc="4AE0F076">
      <w:start w:val="1"/>
      <w:numFmt w:val="bullet"/>
      <w:lvlText w:val="-"/>
      <w:lvlJc w:val="left"/>
      <w:pPr>
        <w:ind w:left="246" w:hanging="176"/>
      </w:pPr>
      <w:rPr>
        <w:rFonts w:ascii="Times New Roman" w:eastAsia="Times New Roman" w:hAnsi="Times New Roman" w:hint="default"/>
        <w:w w:val="100"/>
        <w:sz w:val="28"/>
      </w:rPr>
    </w:lvl>
    <w:lvl w:ilvl="1" w:tplc="7DDABC36">
      <w:start w:val="1"/>
      <w:numFmt w:val="bullet"/>
      <w:lvlText w:val="•"/>
      <w:lvlJc w:val="left"/>
      <w:pPr>
        <w:ind w:left="640" w:hanging="176"/>
      </w:pPr>
      <w:rPr>
        <w:rFonts w:hint="default"/>
      </w:rPr>
    </w:lvl>
    <w:lvl w:ilvl="2" w:tplc="FE780648">
      <w:start w:val="1"/>
      <w:numFmt w:val="bullet"/>
      <w:lvlText w:val="•"/>
      <w:lvlJc w:val="left"/>
      <w:pPr>
        <w:ind w:left="1041" w:hanging="176"/>
      </w:pPr>
      <w:rPr>
        <w:rFonts w:hint="default"/>
      </w:rPr>
    </w:lvl>
    <w:lvl w:ilvl="3" w:tplc="6F0EF00C">
      <w:start w:val="1"/>
      <w:numFmt w:val="bullet"/>
      <w:lvlText w:val="•"/>
      <w:lvlJc w:val="left"/>
      <w:pPr>
        <w:ind w:left="1441" w:hanging="176"/>
      </w:pPr>
      <w:rPr>
        <w:rFonts w:hint="default"/>
      </w:rPr>
    </w:lvl>
    <w:lvl w:ilvl="4" w:tplc="7BD05658">
      <w:start w:val="1"/>
      <w:numFmt w:val="bullet"/>
      <w:lvlText w:val="•"/>
      <w:lvlJc w:val="left"/>
      <w:pPr>
        <w:ind w:left="1842" w:hanging="176"/>
      </w:pPr>
      <w:rPr>
        <w:rFonts w:hint="default"/>
      </w:rPr>
    </w:lvl>
    <w:lvl w:ilvl="5" w:tplc="CE484A2C">
      <w:start w:val="1"/>
      <w:numFmt w:val="bullet"/>
      <w:lvlText w:val="•"/>
      <w:lvlJc w:val="left"/>
      <w:pPr>
        <w:ind w:left="2242" w:hanging="176"/>
      </w:pPr>
      <w:rPr>
        <w:rFonts w:hint="default"/>
      </w:rPr>
    </w:lvl>
    <w:lvl w:ilvl="6" w:tplc="02C0FBB6">
      <w:start w:val="1"/>
      <w:numFmt w:val="bullet"/>
      <w:lvlText w:val="•"/>
      <w:lvlJc w:val="left"/>
      <w:pPr>
        <w:ind w:left="2643" w:hanging="176"/>
      </w:pPr>
      <w:rPr>
        <w:rFonts w:hint="default"/>
      </w:rPr>
    </w:lvl>
    <w:lvl w:ilvl="7" w:tplc="2A8EDE3C">
      <w:start w:val="1"/>
      <w:numFmt w:val="bullet"/>
      <w:lvlText w:val="•"/>
      <w:lvlJc w:val="left"/>
      <w:pPr>
        <w:ind w:left="3044" w:hanging="176"/>
      </w:pPr>
      <w:rPr>
        <w:rFonts w:hint="default"/>
      </w:rPr>
    </w:lvl>
    <w:lvl w:ilvl="8" w:tplc="2E225704">
      <w:start w:val="1"/>
      <w:numFmt w:val="bullet"/>
      <w:lvlText w:val="•"/>
      <w:lvlJc w:val="left"/>
      <w:pPr>
        <w:ind w:left="3444" w:hanging="176"/>
      </w:pPr>
      <w:rPr>
        <w:rFonts w:hint="default"/>
      </w:rPr>
    </w:lvl>
  </w:abstractNum>
  <w:abstractNum w:abstractNumId="45">
    <w:nsid w:val="74FF3DBF"/>
    <w:multiLevelType w:val="hybridMultilevel"/>
    <w:tmpl w:val="FFFFFFFF"/>
    <w:lvl w:ilvl="0" w:tplc="18CC99E2">
      <w:start w:val="1"/>
      <w:numFmt w:val="decimal"/>
      <w:lvlText w:val="%1."/>
      <w:lvlJc w:val="left"/>
      <w:pPr>
        <w:ind w:left="118" w:hanging="281"/>
      </w:pPr>
      <w:rPr>
        <w:rFonts w:ascii="Times New Roman" w:eastAsia="Times New Roman" w:hAnsi="Times New Roman" w:cs="Times New Roman" w:hint="default"/>
        <w:spacing w:val="0"/>
        <w:w w:val="100"/>
        <w:sz w:val="28"/>
        <w:szCs w:val="28"/>
      </w:rPr>
    </w:lvl>
    <w:lvl w:ilvl="1" w:tplc="E29C3CD6">
      <w:start w:val="1"/>
      <w:numFmt w:val="decimal"/>
      <w:lvlText w:val="%2."/>
      <w:lvlJc w:val="left"/>
      <w:pPr>
        <w:ind w:left="218" w:hanging="437"/>
      </w:pPr>
      <w:rPr>
        <w:rFonts w:ascii="Times New Roman" w:eastAsia="Times New Roman" w:hAnsi="Times New Roman" w:cs="Times New Roman" w:hint="default"/>
        <w:spacing w:val="0"/>
        <w:w w:val="100"/>
        <w:sz w:val="28"/>
        <w:szCs w:val="28"/>
      </w:rPr>
    </w:lvl>
    <w:lvl w:ilvl="2" w:tplc="681C7902">
      <w:start w:val="1"/>
      <w:numFmt w:val="bullet"/>
      <w:lvlText w:val="•"/>
      <w:lvlJc w:val="left"/>
      <w:pPr>
        <w:ind w:left="1229" w:hanging="437"/>
      </w:pPr>
      <w:rPr>
        <w:rFonts w:hint="default"/>
      </w:rPr>
    </w:lvl>
    <w:lvl w:ilvl="3" w:tplc="E28A89EC">
      <w:start w:val="1"/>
      <w:numFmt w:val="bullet"/>
      <w:lvlText w:val="•"/>
      <w:lvlJc w:val="left"/>
      <w:pPr>
        <w:ind w:left="2239" w:hanging="437"/>
      </w:pPr>
      <w:rPr>
        <w:rFonts w:hint="default"/>
      </w:rPr>
    </w:lvl>
    <w:lvl w:ilvl="4" w:tplc="9A145EE6">
      <w:start w:val="1"/>
      <w:numFmt w:val="bullet"/>
      <w:lvlText w:val="•"/>
      <w:lvlJc w:val="left"/>
      <w:pPr>
        <w:ind w:left="3248" w:hanging="437"/>
      </w:pPr>
      <w:rPr>
        <w:rFonts w:hint="default"/>
      </w:rPr>
    </w:lvl>
    <w:lvl w:ilvl="5" w:tplc="26420ED0">
      <w:start w:val="1"/>
      <w:numFmt w:val="bullet"/>
      <w:lvlText w:val="•"/>
      <w:lvlJc w:val="left"/>
      <w:pPr>
        <w:ind w:left="4258" w:hanging="437"/>
      </w:pPr>
      <w:rPr>
        <w:rFonts w:hint="default"/>
      </w:rPr>
    </w:lvl>
    <w:lvl w:ilvl="6" w:tplc="C7ACA3E2">
      <w:start w:val="1"/>
      <w:numFmt w:val="bullet"/>
      <w:lvlText w:val="•"/>
      <w:lvlJc w:val="left"/>
      <w:pPr>
        <w:ind w:left="5268" w:hanging="437"/>
      </w:pPr>
      <w:rPr>
        <w:rFonts w:hint="default"/>
      </w:rPr>
    </w:lvl>
    <w:lvl w:ilvl="7" w:tplc="C75CC05E">
      <w:start w:val="1"/>
      <w:numFmt w:val="bullet"/>
      <w:lvlText w:val="•"/>
      <w:lvlJc w:val="left"/>
      <w:pPr>
        <w:ind w:left="6277" w:hanging="437"/>
      </w:pPr>
      <w:rPr>
        <w:rFonts w:hint="default"/>
      </w:rPr>
    </w:lvl>
    <w:lvl w:ilvl="8" w:tplc="67DE3380">
      <w:start w:val="1"/>
      <w:numFmt w:val="bullet"/>
      <w:lvlText w:val="•"/>
      <w:lvlJc w:val="left"/>
      <w:pPr>
        <w:ind w:left="7287" w:hanging="437"/>
      </w:pPr>
      <w:rPr>
        <w:rFonts w:hint="default"/>
      </w:rPr>
    </w:lvl>
  </w:abstractNum>
  <w:abstractNum w:abstractNumId="46">
    <w:nsid w:val="77245FD3"/>
    <w:multiLevelType w:val="hybridMultilevel"/>
    <w:tmpl w:val="FFFFFFFF"/>
    <w:lvl w:ilvl="0" w:tplc="C7AE05AA">
      <w:start w:val="1"/>
      <w:numFmt w:val="decimal"/>
      <w:lvlText w:val="%1."/>
      <w:lvlJc w:val="left"/>
      <w:pPr>
        <w:ind w:left="118" w:hanging="305"/>
      </w:pPr>
      <w:rPr>
        <w:rFonts w:ascii="Times New Roman" w:eastAsia="Times New Roman" w:hAnsi="Times New Roman" w:cs="Times New Roman" w:hint="default"/>
        <w:spacing w:val="0"/>
        <w:w w:val="100"/>
        <w:sz w:val="28"/>
        <w:szCs w:val="28"/>
      </w:rPr>
    </w:lvl>
    <w:lvl w:ilvl="1" w:tplc="BF72F0C8">
      <w:start w:val="1"/>
      <w:numFmt w:val="bullet"/>
      <w:lvlText w:val="•"/>
      <w:lvlJc w:val="left"/>
      <w:pPr>
        <w:ind w:left="1038" w:hanging="305"/>
      </w:pPr>
      <w:rPr>
        <w:rFonts w:hint="default"/>
      </w:rPr>
    </w:lvl>
    <w:lvl w:ilvl="2" w:tplc="CBF87D72">
      <w:start w:val="1"/>
      <w:numFmt w:val="bullet"/>
      <w:lvlText w:val="•"/>
      <w:lvlJc w:val="left"/>
      <w:pPr>
        <w:ind w:left="1957" w:hanging="305"/>
      </w:pPr>
      <w:rPr>
        <w:rFonts w:hint="default"/>
      </w:rPr>
    </w:lvl>
    <w:lvl w:ilvl="3" w:tplc="22322086">
      <w:start w:val="1"/>
      <w:numFmt w:val="bullet"/>
      <w:lvlText w:val="•"/>
      <w:lvlJc w:val="left"/>
      <w:pPr>
        <w:ind w:left="2875" w:hanging="305"/>
      </w:pPr>
      <w:rPr>
        <w:rFonts w:hint="default"/>
      </w:rPr>
    </w:lvl>
    <w:lvl w:ilvl="4" w:tplc="3D8C74CE">
      <w:start w:val="1"/>
      <w:numFmt w:val="bullet"/>
      <w:lvlText w:val="•"/>
      <w:lvlJc w:val="left"/>
      <w:pPr>
        <w:ind w:left="3794" w:hanging="305"/>
      </w:pPr>
      <w:rPr>
        <w:rFonts w:hint="default"/>
      </w:rPr>
    </w:lvl>
    <w:lvl w:ilvl="5" w:tplc="6DD6261C">
      <w:start w:val="1"/>
      <w:numFmt w:val="bullet"/>
      <w:lvlText w:val="•"/>
      <w:lvlJc w:val="left"/>
      <w:pPr>
        <w:ind w:left="4713" w:hanging="305"/>
      </w:pPr>
      <w:rPr>
        <w:rFonts w:hint="default"/>
      </w:rPr>
    </w:lvl>
    <w:lvl w:ilvl="6" w:tplc="80549B0C">
      <w:start w:val="1"/>
      <w:numFmt w:val="bullet"/>
      <w:lvlText w:val="•"/>
      <w:lvlJc w:val="left"/>
      <w:pPr>
        <w:ind w:left="5631" w:hanging="305"/>
      </w:pPr>
      <w:rPr>
        <w:rFonts w:hint="default"/>
      </w:rPr>
    </w:lvl>
    <w:lvl w:ilvl="7" w:tplc="C598ECEE">
      <w:start w:val="1"/>
      <w:numFmt w:val="bullet"/>
      <w:lvlText w:val="•"/>
      <w:lvlJc w:val="left"/>
      <w:pPr>
        <w:ind w:left="6550" w:hanging="305"/>
      </w:pPr>
      <w:rPr>
        <w:rFonts w:hint="default"/>
      </w:rPr>
    </w:lvl>
    <w:lvl w:ilvl="8" w:tplc="1E26D8FC">
      <w:start w:val="1"/>
      <w:numFmt w:val="bullet"/>
      <w:lvlText w:val="•"/>
      <w:lvlJc w:val="left"/>
      <w:pPr>
        <w:ind w:left="7469" w:hanging="305"/>
      </w:pPr>
      <w:rPr>
        <w:rFonts w:hint="default"/>
      </w:rPr>
    </w:lvl>
  </w:abstractNum>
  <w:abstractNum w:abstractNumId="47">
    <w:nsid w:val="7C300A3E"/>
    <w:multiLevelType w:val="multilevel"/>
    <w:tmpl w:val="3ED8597A"/>
    <w:lvl w:ilvl="0">
      <w:start w:val="1"/>
      <w:numFmt w:val="decimal"/>
      <w:lvlText w:val="%1."/>
      <w:lvlJc w:val="left"/>
      <w:pPr>
        <w:ind w:left="118" w:hanging="425"/>
      </w:pPr>
      <w:rPr>
        <w:rFonts w:ascii="Times New Roman" w:eastAsia="Times New Roman" w:hAnsi="Times New Roman" w:cs="Times New Roman" w:hint="default"/>
        <w:spacing w:val="0"/>
        <w:w w:val="100"/>
        <w:sz w:val="28"/>
        <w:szCs w:val="28"/>
      </w:rPr>
    </w:lvl>
    <w:lvl w:ilvl="1">
      <w:start w:val="1"/>
      <w:numFmt w:val="decimal"/>
      <w:lvlText w:val="%1.%2."/>
      <w:lvlJc w:val="left"/>
      <w:pPr>
        <w:ind w:left="3080" w:hanging="492"/>
      </w:pPr>
      <w:rPr>
        <w:rFonts w:ascii="Times New Roman" w:eastAsia="Times New Roman" w:hAnsi="Times New Roman" w:cs="Times New Roman" w:hint="default"/>
        <w:b/>
        <w:bCs/>
        <w:spacing w:val="-1"/>
        <w:w w:val="100"/>
        <w:sz w:val="28"/>
        <w:szCs w:val="28"/>
      </w:rPr>
    </w:lvl>
    <w:lvl w:ilvl="2">
      <w:start w:val="1"/>
      <w:numFmt w:val="bullet"/>
      <w:lvlText w:val="•"/>
      <w:lvlJc w:val="left"/>
      <w:pPr>
        <w:ind w:left="3771" w:hanging="492"/>
      </w:pPr>
      <w:rPr>
        <w:rFonts w:hint="default"/>
      </w:rPr>
    </w:lvl>
    <w:lvl w:ilvl="3">
      <w:start w:val="1"/>
      <w:numFmt w:val="bullet"/>
      <w:lvlText w:val="•"/>
      <w:lvlJc w:val="left"/>
      <w:pPr>
        <w:ind w:left="4463" w:hanging="492"/>
      </w:pPr>
      <w:rPr>
        <w:rFonts w:hint="default"/>
      </w:rPr>
    </w:lvl>
    <w:lvl w:ilvl="4">
      <w:start w:val="1"/>
      <w:numFmt w:val="bullet"/>
      <w:lvlText w:val="•"/>
      <w:lvlJc w:val="left"/>
      <w:pPr>
        <w:ind w:left="5155" w:hanging="492"/>
      </w:pPr>
      <w:rPr>
        <w:rFonts w:hint="default"/>
      </w:rPr>
    </w:lvl>
    <w:lvl w:ilvl="5">
      <w:start w:val="1"/>
      <w:numFmt w:val="bullet"/>
      <w:lvlText w:val="•"/>
      <w:lvlJc w:val="left"/>
      <w:pPr>
        <w:ind w:left="5847" w:hanging="492"/>
      </w:pPr>
      <w:rPr>
        <w:rFonts w:hint="default"/>
      </w:rPr>
    </w:lvl>
    <w:lvl w:ilvl="6">
      <w:start w:val="1"/>
      <w:numFmt w:val="bullet"/>
      <w:lvlText w:val="•"/>
      <w:lvlJc w:val="left"/>
      <w:pPr>
        <w:ind w:left="6539" w:hanging="492"/>
      </w:pPr>
      <w:rPr>
        <w:rFonts w:hint="default"/>
      </w:rPr>
    </w:lvl>
    <w:lvl w:ilvl="7">
      <w:start w:val="1"/>
      <w:numFmt w:val="bullet"/>
      <w:lvlText w:val="•"/>
      <w:lvlJc w:val="left"/>
      <w:pPr>
        <w:ind w:left="7230" w:hanging="492"/>
      </w:pPr>
      <w:rPr>
        <w:rFonts w:hint="default"/>
      </w:rPr>
    </w:lvl>
    <w:lvl w:ilvl="8">
      <w:start w:val="1"/>
      <w:numFmt w:val="bullet"/>
      <w:lvlText w:val="•"/>
      <w:lvlJc w:val="left"/>
      <w:pPr>
        <w:ind w:left="7922" w:hanging="492"/>
      </w:pPr>
      <w:rPr>
        <w:rFonts w:hint="default"/>
      </w:rPr>
    </w:lvl>
  </w:abstractNum>
  <w:abstractNum w:abstractNumId="48">
    <w:nsid w:val="7D7D791A"/>
    <w:multiLevelType w:val="hybridMultilevel"/>
    <w:tmpl w:val="FFFFFFFF"/>
    <w:lvl w:ilvl="0" w:tplc="47F4F07A">
      <w:start w:val="1"/>
      <w:numFmt w:val="decimal"/>
      <w:lvlText w:val="%1."/>
      <w:lvlJc w:val="left"/>
      <w:pPr>
        <w:ind w:left="118" w:hanging="344"/>
      </w:pPr>
      <w:rPr>
        <w:rFonts w:ascii="Times New Roman" w:eastAsia="Times New Roman" w:hAnsi="Times New Roman" w:cs="Times New Roman" w:hint="default"/>
        <w:spacing w:val="-2"/>
        <w:w w:val="100"/>
        <w:sz w:val="28"/>
        <w:szCs w:val="28"/>
      </w:rPr>
    </w:lvl>
    <w:lvl w:ilvl="1" w:tplc="3D66CCC4">
      <w:start w:val="1"/>
      <w:numFmt w:val="bullet"/>
      <w:lvlText w:val="•"/>
      <w:lvlJc w:val="left"/>
      <w:pPr>
        <w:ind w:left="1168" w:hanging="344"/>
      </w:pPr>
      <w:rPr>
        <w:rFonts w:hint="default"/>
      </w:rPr>
    </w:lvl>
    <w:lvl w:ilvl="2" w:tplc="226C1034">
      <w:start w:val="1"/>
      <w:numFmt w:val="bullet"/>
      <w:lvlText w:val="•"/>
      <w:lvlJc w:val="left"/>
      <w:pPr>
        <w:ind w:left="2217" w:hanging="344"/>
      </w:pPr>
      <w:rPr>
        <w:rFonts w:hint="default"/>
      </w:rPr>
    </w:lvl>
    <w:lvl w:ilvl="3" w:tplc="0930C52C">
      <w:start w:val="1"/>
      <w:numFmt w:val="bullet"/>
      <w:lvlText w:val="•"/>
      <w:lvlJc w:val="left"/>
      <w:pPr>
        <w:ind w:left="3265" w:hanging="344"/>
      </w:pPr>
      <w:rPr>
        <w:rFonts w:hint="default"/>
      </w:rPr>
    </w:lvl>
    <w:lvl w:ilvl="4" w:tplc="C6986F5A">
      <w:start w:val="1"/>
      <w:numFmt w:val="bullet"/>
      <w:lvlText w:val="•"/>
      <w:lvlJc w:val="left"/>
      <w:pPr>
        <w:ind w:left="4314" w:hanging="344"/>
      </w:pPr>
      <w:rPr>
        <w:rFonts w:hint="default"/>
      </w:rPr>
    </w:lvl>
    <w:lvl w:ilvl="5" w:tplc="56CAF0B6">
      <w:start w:val="1"/>
      <w:numFmt w:val="bullet"/>
      <w:lvlText w:val="•"/>
      <w:lvlJc w:val="left"/>
      <w:pPr>
        <w:ind w:left="5363" w:hanging="344"/>
      </w:pPr>
      <w:rPr>
        <w:rFonts w:hint="default"/>
      </w:rPr>
    </w:lvl>
    <w:lvl w:ilvl="6" w:tplc="3A4CC700">
      <w:start w:val="1"/>
      <w:numFmt w:val="bullet"/>
      <w:lvlText w:val="•"/>
      <w:lvlJc w:val="left"/>
      <w:pPr>
        <w:ind w:left="6411" w:hanging="344"/>
      </w:pPr>
      <w:rPr>
        <w:rFonts w:hint="default"/>
      </w:rPr>
    </w:lvl>
    <w:lvl w:ilvl="7" w:tplc="0180DA5C">
      <w:start w:val="1"/>
      <w:numFmt w:val="bullet"/>
      <w:lvlText w:val="•"/>
      <w:lvlJc w:val="left"/>
      <w:pPr>
        <w:ind w:left="7460" w:hanging="344"/>
      </w:pPr>
      <w:rPr>
        <w:rFonts w:hint="default"/>
      </w:rPr>
    </w:lvl>
    <w:lvl w:ilvl="8" w:tplc="A09851E0">
      <w:start w:val="1"/>
      <w:numFmt w:val="bullet"/>
      <w:lvlText w:val="•"/>
      <w:lvlJc w:val="left"/>
      <w:pPr>
        <w:ind w:left="8509" w:hanging="344"/>
      </w:pPr>
      <w:rPr>
        <w:rFonts w:hint="default"/>
      </w:rPr>
    </w:lvl>
  </w:abstractNum>
  <w:abstractNum w:abstractNumId="49">
    <w:nsid w:val="7F8F715F"/>
    <w:multiLevelType w:val="multilevel"/>
    <w:tmpl w:val="22FA2274"/>
    <w:lvl w:ilvl="0">
      <w:start w:val="9"/>
      <w:numFmt w:val="decimal"/>
      <w:lvlText w:val="%1"/>
      <w:lvlJc w:val="left"/>
      <w:pPr>
        <w:ind w:left="3387" w:hanging="492"/>
      </w:pPr>
      <w:rPr>
        <w:rFonts w:cs="Times New Roman" w:hint="default"/>
      </w:rPr>
    </w:lvl>
    <w:lvl w:ilvl="1">
      <w:start w:val="1"/>
      <w:numFmt w:val="decimal"/>
      <w:lvlText w:val="%1.%2."/>
      <w:lvlJc w:val="left"/>
      <w:pPr>
        <w:ind w:left="3387" w:hanging="492"/>
      </w:pPr>
      <w:rPr>
        <w:rFonts w:ascii="Times New Roman" w:eastAsia="Times New Roman" w:hAnsi="Times New Roman" w:cs="Times New Roman" w:hint="default"/>
        <w:b/>
        <w:bCs/>
        <w:spacing w:val="-1"/>
        <w:w w:val="100"/>
        <w:sz w:val="28"/>
        <w:szCs w:val="28"/>
      </w:rPr>
    </w:lvl>
    <w:lvl w:ilvl="2">
      <w:start w:val="1"/>
      <w:numFmt w:val="bullet"/>
      <w:lvlText w:val="•"/>
      <w:lvlJc w:val="left"/>
      <w:pPr>
        <w:ind w:left="4565" w:hanging="492"/>
      </w:pPr>
      <w:rPr>
        <w:rFonts w:hint="default"/>
      </w:rPr>
    </w:lvl>
    <w:lvl w:ilvl="3">
      <w:start w:val="1"/>
      <w:numFmt w:val="bullet"/>
      <w:lvlText w:val="•"/>
      <w:lvlJc w:val="left"/>
      <w:pPr>
        <w:ind w:left="5157" w:hanging="492"/>
      </w:pPr>
      <w:rPr>
        <w:rFonts w:hint="default"/>
      </w:rPr>
    </w:lvl>
    <w:lvl w:ilvl="4">
      <w:start w:val="1"/>
      <w:numFmt w:val="bullet"/>
      <w:lvlText w:val="•"/>
      <w:lvlJc w:val="left"/>
      <w:pPr>
        <w:ind w:left="5750" w:hanging="492"/>
      </w:pPr>
      <w:rPr>
        <w:rFonts w:hint="default"/>
      </w:rPr>
    </w:lvl>
    <w:lvl w:ilvl="5">
      <w:start w:val="1"/>
      <w:numFmt w:val="bullet"/>
      <w:lvlText w:val="•"/>
      <w:lvlJc w:val="left"/>
      <w:pPr>
        <w:ind w:left="6343" w:hanging="492"/>
      </w:pPr>
      <w:rPr>
        <w:rFonts w:hint="default"/>
      </w:rPr>
    </w:lvl>
    <w:lvl w:ilvl="6">
      <w:start w:val="1"/>
      <w:numFmt w:val="bullet"/>
      <w:lvlText w:val="•"/>
      <w:lvlJc w:val="left"/>
      <w:pPr>
        <w:ind w:left="6935" w:hanging="492"/>
      </w:pPr>
      <w:rPr>
        <w:rFonts w:hint="default"/>
      </w:rPr>
    </w:lvl>
    <w:lvl w:ilvl="7">
      <w:start w:val="1"/>
      <w:numFmt w:val="bullet"/>
      <w:lvlText w:val="•"/>
      <w:lvlJc w:val="left"/>
      <w:pPr>
        <w:ind w:left="7528" w:hanging="492"/>
      </w:pPr>
      <w:rPr>
        <w:rFonts w:hint="default"/>
      </w:rPr>
    </w:lvl>
    <w:lvl w:ilvl="8">
      <w:start w:val="1"/>
      <w:numFmt w:val="bullet"/>
      <w:lvlText w:val="•"/>
      <w:lvlJc w:val="left"/>
      <w:pPr>
        <w:ind w:left="8121" w:hanging="492"/>
      </w:pPr>
      <w:rPr>
        <w:rFonts w:hint="default"/>
      </w:rPr>
    </w:lvl>
  </w:abstractNum>
  <w:num w:numId="1">
    <w:abstractNumId w:val="34"/>
  </w:num>
  <w:num w:numId="2">
    <w:abstractNumId w:val="1"/>
  </w:num>
  <w:num w:numId="3">
    <w:abstractNumId w:val="12"/>
  </w:num>
  <w:num w:numId="4">
    <w:abstractNumId w:val="45"/>
  </w:num>
  <w:num w:numId="5">
    <w:abstractNumId w:val="5"/>
  </w:num>
  <w:num w:numId="6">
    <w:abstractNumId w:val="28"/>
  </w:num>
  <w:num w:numId="7">
    <w:abstractNumId w:val="24"/>
  </w:num>
  <w:num w:numId="8">
    <w:abstractNumId w:val="15"/>
  </w:num>
  <w:num w:numId="9">
    <w:abstractNumId w:val="25"/>
  </w:num>
  <w:num w:numId="10">
    <w:abstractNumId w:val="20"/>
  </w:num>
  <w:num w:numId="11">
    <w:abstractNumId w:val="49"/>
  </w:num>
  <w:num w:numId="12">
    <w:abstractNumId w:val="13"/>
  </w:num>
  <w:num w:numId="13">
    <w:abstractNumId w:val="30"/>
  </w:num>
  <w:num w:numId="14">
    <w:abstractNumId w:val="41"/>
  </w:num>
  <w:num w:numId="15">
    <w:abstractNumId w:val="40"/>
  </w:num>
  <w:num w:numId="16">
    <w:abstractNumId w:val="43"/>
  </w:num>
  <w:num w:numId="17">
    <w:abstractNumId w:val="3"/>
  </w:num>
  <w:num w:numId="18">
    <w:abstractNumId w:val="19"/>
  </w:num>
  <w:num w:numId="19">
    <w:abstractNumId w:val="17"/>
  </w:num>
  <w:num w:numId="20">
    <w:abstractNumId w:val="4"/>
  </w:num>
  <w:num w:numId="21">
    <w:abstractNumId w:val="14"/>
  </w:num>
  <w:num w:numId="22">
    <w:abstractNumId w:val="47"/>
  </w:num>
  <w:num w:numId="23">
    <w:abstractNumId w:val="9"/>
  </w:num>
  <w:num w:numId="24">
    <w:abstractNumId w:val="38"/>
  </w:num>
  <w:num w:numId="25">
    <w:abstractNumId w:val="0"/>
  </w:num>
  <w:num w:numId="26">
    <w:abstractNumId w:val="21"/>
  </w:num>
  <w:num w:numId="27">
    <w:abstractNumId w:val="42"/>
  </w:num>
  <w:num w:numId="28">
    <w:abstractNumId w:val="36"/>
  </w:num>
  <w:num w:numId="29">
    <w:abstractNumId w:val="48"/>
  </w:num>
  <w:num w:numId="30">
    <w:abstractNumId w:val="22"/>
  </w:num>
  <w:num w:numId="31">
    <w:abstractNumId w:val="33"/>
  </w:num>
  <w:num w:numId="32">
    <w:abstractNumId w:val="35"/>
  </w:num>
  <w:num w:numId="33">
    <w:abstractNumId w:val="2"/>
  </w:num>
  <w:num w:numId="34">
    <w:abstractNumId w:val="11"/>
  </w:num>
  <w:num w:numId="35">
    <w:abstractNumId w:val="16"/>
  </w:num>
  <w:num w:numId="36">
    <w:abstractNumId w:val="8"/>
  </w:num>
  <w:num w:numId="37">
    <w:abstractNumId w:val="23"/>
  </w:num>
  <w:num w:numId="38">
    <w:abstractNumId w:val="27"/>
  </w:num>
  <w:num w:numId="39">
    <w:abstractNumId w:val="44"/>
  </w:num>
  <w:num w:numId="40">
    <w:abstractNumId w:val="29"/>
  </w:num>
  <w:num w:numId="41">
    <w:abstractNumId w:val="31"/>
  </w:num>
  <w:num w:numId="42">
    <w:abstractNumId w:val="18"/>
  </w:num>
  <w:num w:numId="43">
    <w:abstractNumId w:val="6"/>
  </w:num>
  <w:num w:numId="44">
    <w:abstractNumId w:val="37"/>
  </w:num>
  <w:num w:numId="45">
    <w:abstractNumId w:val="7"/>
  </w:num>
  <w:num w:numId="46">
    <w:abstractNumId w:val="46"/>
  </w:num>
  <w:num w:numId="47">
    <w:abstractNumId w:val="39"/>
  </w:num>
  <w:num w:numId="48">
    <w:abstractNumId w:val="10"/>
  </w:num>
  <w:num w:numId="49">
    <w:abstractNumId w:val="26"/>
  </w:num>
  <w:num w:numId="50">
    <w:abstractNumId w:val="3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5"/>
  <w:hideSpellingErrors/>
  <w:defaultTabStop w:val="708"/>
  <w:drawingGridHorizontalSpacing w:val="110"/>
  <w:displayHorizontalDrawingGridEvery w:val="2"/>
  <w:characterSpacingControl w:val="doNotCompress"/>
  <w:footnotePr>
    <w:footnote w:id="-1"/>
    <w:footnote w:id="0"/>
  </w:footnotePr>
  <w:endnotePr>
    <w:endnote w:id="-1"/>
    <w:endnote w:id="0"/>
  </w:endnotePr>
  <w:compat>
    <w:compatSetting w:name="compatibilityMode" w:uri="http://schemas.microsoft.com/office/word" w:val="12"/>
  </w:compat>
  <w:rsids>
    <w:rsidRoot w:val="00F82310"/>
    <w:rsid w:val="00003EF2"/>
    <w:rsid w:val="00004AD9"/>
    <w:rsid w:val="00011851"/>
    <w:rsid w:val="000125C1"/>
    <w:rsid w:val="000C6049"/>
    <w:rsid w:val="000D365C"/>
    <w:rsid w:val="00112977"/>
    <w:rsid w:val="00116D59"/>
    <w:rsid w:val="00182B88"/>
    <w:rsid w:val="00191FC6"/>
    <w:rsid w:val="001D59E8"/>
    <w:rsid w:val="002222C9"/>
    <w:rsid w:val="002244C0"/>
    <w:rsid w:val="00230D24"/>
    <w:rsid w:val="00292864"/>
    <w:rsid w:val="002B51DF"/>
    <w:rsid w:val="002F68FF"/>
    <w:rsid w:val="0034371D"/>
    <w:rsid w:val="003B5561"/>
    <w:rsid w:val="003E1CFE"/>
    <w:rsid w:val="004426A4"/>
    <w:rsid w:val="004725E6"/>
    <w:rsid w:val="004D3006"/>
    <w:rsid w:val="005341C6"/>
    <w:rsid w:val="00542D89"/>
    <w:rsid w:val="005E413A"/>
    <w:rsid w:val="00622FCB"/>
    <w:rsid w:val="00636093"/>
    <w:rsid w:val="00664E80"/>
    <w:rsid w:val="00682DD7"/>
    <w:rsid w:val="006A0522"/>
    <w:rsid w:val="006A5E62"/>
    <w:rsid w:val="006C42DE"/>
    <w:rsid w:val="0074256E"/>
    <w:rsid w:val="00795FAA"/>
    <w:rsid w:val="007E1BD6"/>
    <w:rsid w:val="0081317C"/>
    <w:rsid w:val="0082061F"/>
    <w:rsid w:val="008335D6"/>
    <w:rsid w:val="008630E0"/>
    <w:rsid w:val="008A2E4C"/>
    <w:rsid w:val="008D185E"/>
    <w:rsid w:val="008D2353"/>
    <w:rsid w:val="008D3906"/>
    <w:rsid w:val="00946F6D"/>
    <w:rsid w:val="00956070"/>
    <w:rsid w:val="00965C00"/>
    <w:rsid w:val="0099400B"/>
    <w:rsid w:val="009C326A"/>
    <w:rsid w:val="009F007B"/>
    <w:rsid w:val="009F0314"/>
    <w:rsid w:val="009F1DEE"/>
    <w:rsid w:val="00A54483"/>
    <w:rsid w:val="00A866FB"/>
    <w:rsid w:val="00AD531B"/>
    <w:rsid w:val="00B431AC"/>
    <w:rsid w:val="00B741F6"/>
    <w:rsid w:val="00BD4FA6"/>
    <w:rsid w:val="00BE6500"/>
    <w:rsid w:val="00C439D9"/>
    <w:rsid w:val="00C66701"/>
    <w:rsid w:val="00C72F42"/>
    <w:rsid w:val="00C73129"/>
    <w:rsid w:val="00CA580D"/>
    <w:rsid w:val="00CD299F"/>
    <w:rsid w:val="00CE142C"/>
    <w:rsid w:val="00CF49C2"/>
    <w:rsid w:val="00D023D8"/>
    <w:rsid w:val="00D13B19"/>
    <w:rsid w:val="00D27B9C"/>
    <w:rsid w:val="00D3283D"/>
    <w:rsid w:val="00D552C7"/>
    <w:rsid w:val="00D631E6"/>
    <w:rsid w:val="00D921C0"/>
    <w:rsid w:val="00D93240"/>
    <w:rsid w:val="00E17A6B"/>
    <w:rsid w:val="00E20E52"/>
    <w:rsid w:val="00E90CCF"/>
    <w:rsid w:val="00EA3593"/>
    <w:rsid w:val="00EB14D4"/>
    <w:rsid w:val="00EF7EF3"/>
    <w:rsid w:val="00F014F2"/>
    <w:rsid w:val="00F63275"/>
    <w:rsid w:val="00F76DC7"/>
    <w:rsid w:val="00F82310"/>
    <w:rsid w:val="00FD0190"/>
    <w:rsid w:val="00FE7089"/>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0"/>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No Lis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D4FA6"/>
    <w:pPr>
      <w:widowControl w:val="0"/>
      <w:spacing w:after="0" w:line="240" w:lineRule="auto"/>
    </w:pPr>
    <w:rPr>
      <w:rFonts w:ascii="Times New Roman" w:eastAsia="Calibri" w:hAnsi="Times New Roman" w:cs="Times New Roman"/>
      <w:lang w:val="en-US"/>
    </w:rPr>
  </w:style>
  <w:style w:type="paragraph" w:styleId="1">
    <w:name w:val="heading 1"/>
    <w:basedOn w:val="a"/>
    <w:link w:val="10"/>
    <w:qFormat/>
    <w:rsid w:val="00BD4FA6"/>
    <w:pPr>
      <w:spacing w:before="37" w:line="319" w:lineRule="exact"/>
      <w:ind w:left="3502" w:hanging="492"/>
      <w:outlineLvl w:val="0"/>
    </w:pPr>
    <w:rPr>
      <w:b/>
      <w:bCs/>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11">
    <w:name w:val="toc 1"/>
    <w:basedOn w:val="a"/>
    <w:rsid w:val="00BD4FA6"/>
    <w:pPr>
      <w:spacing w:before="160"/>
      <w:ind w:left="111"/>
    </w:pPr>
    <w:rPr>
      <w:sz w:val="28"/>
      <w:szCs w:val="28"/>
    </w:rPr>
  </w:style>
  <w:style w:type="paragraph" w:styleId="a3">
    <w:name w:val="Body Text"/>
    <w:basedOn w:val="a"/>
    <w:link w:val="a4"/>
    <w:rsid w:val="00BD4FA6"/>
    <w:rPr>
      <w:sz w:val="28"/>
      <w:szCs w:val="28"/>
    </w:rPr>
  </w:style>
  <w:style w:type="character" w:customStyle="1" w:styleId="a4">
    <w:name w:val="Основной текст Знак"/>
    <w:basedOn w:val="a0"/>
    <w:link w:val="a3"/>
    <w:rsid w:val="00BD4FA6"/>
    <w:rPr>
      <w:rFonts w:ascii="Times New Roman" w:eastAsia="Calibri" w:hAnsi="Times New Roman" w:cs="Times New Roman"/>
      <w:sz w:val="28"/>
      <w:szCs w:val="28"/>
      <w:lang w:val="en-US"/>
    </w:rPr>
  </w:style>
  <w:style w:type="paragraph" w:customStyle="1" w:styleId="TableParagraph">
    <w:name w:val="Table Paragraph"/>
    <w:basedOn w:val="a"/>
    <w:rsid w:val="00BD4FA6"/>
  </w:style>
  <w:style w:type="paragraph" w:styleId="a5">
    <w:name w:val="Body Text Indent"/>
    <w:basedOn w:val="a"/>
    <w:link w:val="a6"/>
    <w:semiHidden/>
    <w:unhideWhenUsed/>
    <w:rsid w:val="00BD4FA6"/>
    <w:pPr>
      <w:widowControl/>
      <w:spacing w:after="120"/>
      <w:ind w:left="283"/>
    </w:pPr>
    <w:rPr>
      <w:rFonts w:eastAsia="Times New Roman"/>
      <w:sz w:val="24"/>
      <w:szCs w:val="24"/>
      <w:lang w:val="ru-RU" w:eastAsia="ru-RU"/>
    </w:rPr>
  </w:style>
  <w:style w:type="character" w:customStyle="1" w:styleId="a6">
    <w:name w:val="Основной текст с отступом Знак"/>
    <w:basedOn w:val="a0"/>
    <w:link w:val="a5"/>
    <w:semiHidden/>
    <w:rsid w:val="00BD4FA6"/>
    <w:rPr>
      <w:rFonts w:ascii="Times New Roman" w:eastAsia="Times New Roman" w:hAnsi="Times New Roman" w:cs="Times New Roman"/>
      <w:sz w:val="24"/>
      <w:szCs w:val="24"/>
      <w:lang w:eastAsia="ru-RU"/>
    </w:rPr>
  </w:style>
  <w:style w:type="character" w:customStyle="1" w:styleId="10">
    <w:name w:val="Заголовок 1 Знак"/>
    <w:basedOn w:val="a0"/>
    <w:link w:val="1"/>
    <w:rsid w:val="00BD4FA6"/>
    <w:rPr>
      <w:rFonts w:ascii="Times New Roman" w:eastAsia="Calibri" w:hAnsi="Times New Roman" w:cs="Times New Roman"/>
      <w:b/>
      <w:bCs/>
      <w:sz w:val="28"/>
      <w:szCs w:val="28"/>
      <w:lang w:val="en-US"/>
    </w:rPr>
  </w:style>
  <w:style w:type="paragraph" w:customStyle="1" w:styleId="12">
    <w:name w:val="Абзац списка1"/>
    <w:basedOn w:val="a"/>
    <w:rsid w:val="00BD4FA6"/>
    <w:pPr>
      <w:ind w:left="118" w:firstLine="283"/>
    </w:pPr>
  </w:style>
  <w:style w:type="paragraph" w:customStyle="1" w:styleId="FR3">
    <w:name w:val="FR3"/>
    <w:rsid w:val="00BD4FA6"/>
    <w:pPr>
      <w:widowControl w:val="0"/>
      <w:spacing w:after="0" w:line="240" w:lineRule="auto"/>
      <w:jc w:val="right"/>
    </w:pPr>
    <w:rPr>
      <w:rFonts w:ascii="Arial" w:eastAsia="Times New Roman" w:hAnsi="Arial" w:cs="Times New Roman"/>
      <w:sz w:val="16"/>
      <w:szCs w:val="20"/>
      <w:lang w:val="uk-UA" w:eastAsia="ru-RU"/>
    </w:rPr>
  </w:style>
  <w:style w:type="paragraph" w:customStyle="1" w:styleId="13">
    <w:name w:val="Абзац списка1"/>
    <w:basedOn w:val="a"/>
    <w:rsid w:val="00BD4FA6"/>
    <w:pPr>
      <w:widowControl/>
      <w:spacing w:line="360" w:lineRule="auto"/>
      <w:ind w:left="720" w:firstLine="709"/>
      <w:contextualSpacing/>
    </w:pPr>
    <w:rPr>
      <w:rFonts w:ascii="Arial" w:hAnsi="Arial"/>
      <w:sz w:val="24"/>
      <w:lang w:val="ru-RU"/>
    </w:rPr>
  </w:style>
  <w:style w:type="character" w:customStyle="1" w:styleId="FontStyle20">
    <w:name w:val="Font Style20"/>
    <w:basedOn w:val="a0"/>
    <w:rsid w:val="00BD4FA6"/>
    <w:rPr>
      <w:rFonts w:ascii="Cambria" w:hAnsi="Cambria" w:cs="Cambria"/>
      <w:spacing w:val="-20"/>
      <w:sz w:val="40"/>
      <w:szCs w:val="40"/>
    </w:rPr>
  </w:style>
  <w:style w:type="paragraph" w:styleId="a7">
    <w:name w:val="header"/>
    <w:basedOn w:val="a"/>
    <w:link w:val="a8"/>
    <w:rsid w:val="00BD4FA6"/>
    <w:pPr>
      <w:tabs>
        <w:tab w:val="center" w:pos="4677"/>
        <w:tab w:val="right" w:pos="9355"/>
      </w:tabs>
    </w:pPr>
  </w:style>
  <w:style w:type="character" w:customStyle="1" w:styleId="a8">
    <w:name w:val="Верхний колонтитул Знак"/>
    <w:basedOn w:val="a0"/>
    <w:link w:val="a7"/>
    <w:rsid w:val="00BD4FA6"/>
    <w:rPr>
      <w:rFonts w:ascii="Times New Roman" w:eastAsia="Calibri" w:hAnsi="Times New Roman" w:cs="Times New Roman"/>
      <w:lang w:val="en-US"/>
    </w:rPr>
  </w:style>
  <w:style w:type="paragraph" w:styleId="a9">
    <w:name w:val="footer"/>
    <w:basedOn w:val="a"/>
    <w:link w:val="aa"/>
    <w:uiPriority w:val="99"/>
    <w:rsid w:val="00BD4FA6"/>
    <w:pPr>
      <w:tabs>
        <w:tab w:val="center" w:pos="4677"/>
        <w:tab w:val="right" w:pos="9355"/>
      </w:tabs>
    </w:pPr>
  </w:style>
  <w:style w:type="character" w:customStyle="1" w:styleId="aa">
    <w:name w:val="Нижний колонтитул Знак"/>
    <w:basedOn w:val="a0"/>
    <w:link w:val="a9"/>
    <w:uiPriority w:val="99"/>
    <w:rsid w:val="00BD4FA6"/>
    <w:rPr>
      <w:rFonts w:ascii="Times New Roman" w:eastAsia="Calibri" w:hAnsi="Times New Roman" w:cs="Times New Roman"/>
      <w:lang w:val="en-US"/>
    </w:rPr>
  </w:style>
  <w:style w:type="paragraph" w:customStyle="1" w:styleId="Default">
    <w:name w:val="Default"/>
    <w:rsid w:val="006A0522"/>
    <w:pPr>
      <w:autoSpaceDE w:val="0"/>
      <w:autoSpaceDN w:val="0"/>
      <w:adjustRightInd w:val="0"/>
      <w:spacing w:after="0" w:line="240" w:lineRule="auto"/>
    </w:pPr>
    <w:rPr>
      <w:rFonts w:ascii="Times New Roman" w:hAnsi="Times New Roman" w:cs="Times New Roman"/>
      <w:color w:val="000000"/>
      <w:sz w:val="24"/>
      <w:szCs w:val="24"/>
    </w:rPr>
  </w:style>
  <w:style w:type="paragraph" w:styleId="ab">
    <w:name w:val="Balloon Text"/>
    <w:basedOn w:val="a"/>
    <w:link w:val="ac"/>
    <w:uiPriority w:val="99"/>
    <w:semiHidden/>
    <w:unhideWhenUsed/>
    <w:rsid w:val="0082061F"/>
    <w:rPr>
      <w:rFonts w:ascii="Tahoma" w:hAnsi="Tahoma" w:cs="Tahoma"/>
      <w:sz w:val="16"/>
      <w:szCs w:val="16"/>
    </w:rPr>
  </w:style>
  <w:style w:type="character" w:customStyle="1" w:styleId="ac">
    <w:name w:val="Текст выноски Знак"/>
    <w:basedOn w:val="a0"/>
    <w:link w:val="ab"/>
    <w:uiPriority w:val="99"/>
    <w:semiHidden/>
    <w:rsid w:val="0082061F"/>
    <w:rPr>
      <w:rFonts w:ascii="Tahoma" w:eastAsia="Calibri" w:hAnsi="Tahoma" w:cs="Tahoma"/>
      <w:sz w:val="16"/>
      <w:szCs w:val="16"/>
      <w:lang w:val="en-US"/>
    </w:rPr>
  </w:style>
  <w:style w:type="table" w:styleId="ad">
    <w:name w:val="Table Grid"/>
    <w:basedOn w:val="a1"/>
    <w:uiPriority w:val="59"/>
    <w:rsid w:val="00CE142C"/>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ae">
    <w:name w:val="List Paragraph"/>
    <w:basedOn w:val="a"/>
    <w:uiPriority w:val="34"/>
    <w:qFormat/>
    <w:rsid w:val="00622FCB"/>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png"/><Relationship Id="rId18" Type="http://schemas.openxmlformats.org/officeDocument/2006/relationships/image" Target="media/image11.png"/><Relationship Id="rId3" Type="http://schemas.microsoft.com/office/2007/relationships/stylesWithEffects" Target="stylesWithEffects.xml"/><Relationship Id="rId21" Type="http://schemas.openxmlformats.org/officeDocument/2006/relationships/image" Target="media/image14.png"/><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image" Target="media/image10.png"/><Relationship Id="rId25" Type="http://schemas.openxmlformats.org/officeDocument/2006/relationships/theme" Target="theme/theme1.xml"/><Relationship Id="rId2" Type="http://schemas.openxmlformats.org/officeDocument/2006/relationships/styles" Target="styles.xml"/><Relationship Id="rId16" Type="http://schemas.openxmlformats.org/officeDocument/2006/relationships/image" Target="media/image9.png"/><Relationship Id="rId20" Type="http://schemas.openxmlformats.org/officeDocument/2006/relationships/image" Target="media/image13.png"/><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image" Target="media/image8.png"/><Relationship Id="rId23" Type="http://schemas.openxmlformats.org/officeDocument/2006/relationships/footer" Target="footer1.xml"/><Relationship Id="rId10" Type="http://schemas.openxmlformats.org/officeDocument/2006/relationships/image" Target="media/image3.png"/><Relationship Id="rId19" Type="http://schemas.openxmlformats.org/officeDocument/2006/relationships/image" Target="media/image12.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 Id="rId22" Type="http://schemas.openxmlformats.org/officeDocument/2006/relationships/image" Target="media/image15.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189</TotalTime>
  <Pages>130</Pages>
  <Words>29865</Words>
  <Characters>170232</Characters>
  <Application>Microsoft Office Word</Application>
  <DocSecurity>0</DocSecurity>
  <Lines>1418</Lines>
  <Paragraphs>399</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199698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user12</cp:lastModifiedBy>
  <cp:revision>68</cp:revision>
  <dcterms:created xsi:type="dcterms:W3CDTF">2023-05-11T17:03:00Z</dcterms:created>
  <dcterms:modified xsi:type="dcterms:W3CDTF">2023-06-01T13:12:00Z</dcterms:modified>
</cp:coreProperties>
</file>