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279F1" w14:textId="77777777" w:rsidR="00B3251F" w:rsidRPr="00274D3F" w:rsidRDefault="00B3251F" w:rsidP="00B3251F">
      <w:pPr>
        <w:spacing w:line="360" w:lineRule="auto"/>
        <w:jc w:val="center"/>
        <w:rPr>
          <w:rFonts w:ascii="Times New Roman" w:hAnsi="Times New Roman" w:cs="Times New Roman"/>
          <w:b/>
          <w:bCs/>
          <w:sz w:val="24"/>
          <w:szCs w:val="24"/>
        </w:rPr>
      </w:pPr>
      <w:r w:rsidRPr="00274D3F">
        <w:rPr>
          <w:rFonts w:ascii="Times New Roman" w:hAnsi="Times New Roman" w:cs="Times New Roman"/>
          <w:b/>
          <w:bCs/>
          <w:sz w:val="24"/>
          <w:szCs w:val="24"/>
        </w:rPr>
        <w:t>НАЦІОНАЛЬНИЙ ТЕХНІЧНИЙ УНІВЕРСИТЕТ УКРАЇНИ</w:t>
      </w:r>
    </w:p>
    <w:p w14:paraId="337CE978" w14:textId="77777777" w:rsidR="00B3251F" w:rsidRPr="00274D3F" w:rsidRDefault="00B3251F" w:rsidP="00B3251F">
      <w:pPr>
        <w:spacing w:line="360" w:lineRule="auto"/>
        <w:jc w:val="center"/>
        <w:rPr>
          <w:rFonts w:ascii="Times New Roman" w:hAnsi="Times New Roman" w:cs="Times New Roman"/>
          <w:b/>
          <w:bCs/>
          <w:sz w:val="24"/>
          <w:szCs w:val="24"/>
        </w:rPr>
      </w:pPr>
      <w:r w:rsidRPr="00274D3F">
        <w:rPr>
          <w:rFonts w:ascii="Times New Roman" w:hAnsi="Times New Roman" w:cs="Times New Roman"/>
          <w:b/>
          <w:bCs/>
          <w:sz w:val="24"/>
          <w:szCs w:val="24"/>
        </w:rPr>
        <w:t>«КИЇВСЬКИЙ ПОЛІТЕХНІЧНИЙ ІНСТИТУТ</w:t>
      </w:r>
      <w:r>
        <w:rPr>
          <w:rFonts w:ascii="Times New Roman" w:hAnsi="Times New Roman" w:cs="Times New Roman"/>
          <w:b/>
          <w:bCs/>
          <w:sz w:val="24"/>
          <w:szCs w:val="24"/>
        </w:rPr>
        <w:t xml:space="preserve"> </w:t>
      </w:r>
      <w:r w:rsidRPr="00274D3F">
        <w:rPr>
          <w:rFonts w:ascii="Times New Roman" w:hAnsi="Times New Roman" w:cs="Times New Roman"/>
          <w:b/>
          <w:bCs/>
          <w:sz w:val="24"/>
          <w:szCs w:val="24"/>
        </w:rPr>
        <w:t>імені ІГОРЯ СІКОРСЬКОГО»</w:t>
      </w:r>
    </w:p>
    <w:p w14:paraId="5A156F0B" w14:textId="77777777" w:rsidR="00B3251F" w:rsidRPr="00274D3F" w:rsidRDefault="00B3251F" w:rsidP="00B3251F">
      <w:pPr>
        <w:spacing w:line="360" w:lineRule="auto"/>
        <w:jc w:val="center"/>
        <w:rPr>
          <w:rFonts w:ascii="Times New Roman" w:hAnsi="Times New Roman" w:cs="Times New Roman"/>
          <w:sz w:val="24"/>
          <w:szCs w:val="24"/>
        </w:rPr>
      </w:pPr>
      <w:r w:rsidRPr="00274D3F">
        <w:rPr>
          <w:rFonts w:ascii="Times New Roman" w:hAnsi="Times New Roman" w:cs="Times New Roman"/>
          <w:sz w:val="24"/>
          <w:szCs w:val="24"/>
        </w:rPr>
        <w:t>Інститут матеріалознавства та зварювання ім. Є.О. Патона</w:t>
      </w:r>
    </w:p>
    <w:p w14:paraId="0351D9A8" w14:textId="77777777" w:rsidR="00B3251F" w:rsidRPr="00274D3F" w:rsidRDefault="00B3251F" w:rsidP="00B3251F">
      <w:pPr>
        <w:spacing w:line="360" w:lineRule="auto"/>
        <w:jc w:val="center"/>
        <w:rPr>
          <w:rFonts w:ascii="Times New Roman" w:hAnsi="Times New Roman" w:cs="Times New Roman"/>
          <w:sz w:val="24"/>
          <w:szCs w:val="24"/>
        </w:rPr>
      </w:pPr>
      <w:r w:rsidRPr="00274D3F">
        <w:rPr>
          <w:rFonts w:ascii="Times New Roman" w:hAnsi="Times New Roman" w:cs="Times New Roman"/>
          <w:sz w:val="24"/>
          <w:szCs w:val="24"/>
        </w:rPr>
        <w:t>Кафедра «Лазерної техніки та фізико-технічних технологій»</w:t>
      </w:r>
    </w:p>
    <w:p w14:paraId="7617C1A4" w14:textId="77777777" w:rsidR="00B3251F" w:rsidRPr="00274D3F" w:rsidRDefault="00B3251F" w:rsidP="00B3251F">
      <w:pPr>
        <w:spacing w:line="360" w:lineRule="auto"/>
        <w:jc w:val="right"/>
        <w:rPr>
          <w:rFonts w:ascii="Times New Roman" w:hAnsi="Times New Roman" w:cs="Times New Roman"/>
          <w:sz w:val="24"/>
          <w:szCs w:val="24"/>
        </w:rPr>
      </w:pPr>
      <w:r w:rsidRPr="00274D3F">
        <w:rPr>
          <w:rFonts w:ascii="Times New Roman" w:hAnsi="Times New Roman" w:cs="Times New Roman"/>
          <w:sz w:val="24"/>
          <w:szCs w:val="24"/>
        </w:rPr>
        <w:t xml:space="preserve">До захисту допущено: </w:t>
      </w:r>
    </w:p>
    <w:p w14:paraId="086CB8F4" w14:textId="77777777" w:rsidR="00B3251F" w:rsidRPr="00274D3F" w:rsidRDefault="00B3251F" w:rsidP="00B3251F">
      <w:pPr>
        <w:spacing w:line="360" w:lineRule="auto"/>
        <w:jc w:val="right"/>
        <w:rPr>
          <w:rFonts w:ascii="Times New Roman" w:hAnsi="Times New Roman" w:cs="Times New Roman"/>
          <w:sz w:val="24"/>
          <w:szCs w:val="24"/>
        </w:rPr>
      </w:pPr>
      <w:r w:rsidRPr="00274D3F">
        <w:rPr>
          <w:rFonts w:ascii="Times New Roman" w:hAnsi="Times New Roman" w:cs="Times New Roman"/>
          <w:sz w:val="24"/>
          <w:szCs w:val="24"/>
          <w:lang w:val="uk-UA"/>
        </w:rPr>
        <w:t>В. о. з</w:t>
      </w:r>
      <w:r w:rsidRPr="00274D3F">
        <w:rPr>
          <w:rFonts w:ascii="Times New Roman" w:hAnsi="Times New Roman" w:cs="Times New Roman"/>
          <w:sz w:val="24"/>
          <w:szCs w:val="24"/>
        </w:rPr>
        <w:t>авідувач</w:t>
      </w:r>
      <w:r w:rsidRPr="00274D3F">
        <w:rPr>
          <w:rFonts w:ascii="Times New Roman" w:hAnsi="Times New Roman" w:cs="Times New Roman"/>
          <w:sz w:val="24"/>
          <w:szCs w:val="24"/>
          <w:lang w:val="uk-UA"/>
        </w:rPr>
        <w:t>а</w:t>
      </w:r>
      <w:r w:rsidRPr="00274D3F">
        <w:rPr>
          <w:rFonts w:ascii="Times New Roman" w:hAnsi="Times New Roman" w:cs="Times New Roman"/>
          <w:sz w:val="24"/>
          <w:szCs w:val="24"/>
        </w:rPr>
        <w:t xml:space="preserve"> кафедри </w:t>
      </w:r>
    </w:p>
    <w:p w14:paraId="4E00234F" w14:textId="77777777" w:rsidR="00B3251F" w:rsidRPr="00274D3F" w:rsidRDefault="00B3251F" w:rsidP="00B3251F">
      <w:pPr>
        <w:spacing w:line="360" w:lineRule="auto"/>
        <w:jc w:val="right"/>
        <w:rPr>
          <w:rFonts w:ascii="Times New Roman" w:hAnsi="Times New Roman" w:cs="Times New Roman"/>
          <w:sz w:val="24"/>
          <w:szCs w:val="24"/>
        </w:rPr>
      </w:pPr>
      <w:r w:rsidRPr="00274D3F">
        <w:rPr>
          <w:rFonts w:ascii="Times New Roman" w:hAnsi="Times New Roman" w:cs="Times New Roman"/>
          <w:sz w:val="24"/>
          <w:szCs w:val="24"/>
        </w:rPr>
        <w:t xml:space="preserve">________ </w:t>
      </w:r>
      <w:r w:rsidRPr="00274D3F">
        <w:rPr>
          <w:rFonts w:ascii="Times New Roman" w:hAnsi="Times New Roman" w:cs="Times New Roman"/>
          <w:sz w:val="24"/>
          <w:szCs w:val="24"/>
          <w:lang w:val="uk-UA"/>
        </w:rPr>
        <w:t>О</w:t>
      </w:r>
      <w:r w:rsidRPr="00274D3F">
        <w:rPr>
          <w:rFonts w:ascii="Times New Roman" w:hAnsi="Times New Roman" w:cs="Times New Roman"/>
          <w:sz w:val="24"/>
          <w:szCs w:val="24"/>
        </w:rPr>
        <w:t>.</w:t>
      </w:r>
      <w:r w:rsidRPr="00274D3F">
        <w:rPr>
          <w:rFonts w:ascii="Times New Roman" w:hAnsi="Times New Roman" w:cs="Times New Roman"/>
          <w:sz w:val="24"/>
          <w:szCs w:val="24"/>
          <w:lang w:val="uk-UA"/>
        </w:rPr>
        <w:t xml:space="preserve"> Д</w:t>
      </w:r>
      <w:r w:rsidRPr="00274D3F">
        <w:rPr>
          <w:rFonts w:ascii="Times New Roman" w:hAnsi="Times New Roman" w:cs="Times New Roman"/>
          <w:sz w:val="24"/>
          <w:szCs w:val="24"/>
        </w:rPr>
        <w:t>. К</w:t>
      </w:r>
      <w:r w:rsidRPr="00274D3F">
        <w:rPr>
          <w:rFonts w:ascii="Times New Roman" w:hAnsi="Times New Roman" w:cs="Times New Roman"/>
          <w:sz w:val="24"/>
          <w:szCs w:val="24"/>
          <w:lang w:val="uk-UA"/>
        </w:rPr>
        <w:t>агляк</w:t>
      </w:r>
      <w:r w:rsidRPr="00274D3F">
        <w:rPr>
          <w:rFonts w:ascii="Times New Roman" w:hAnsi="Times New Roman" w:cs="Times New Roman"/>
          <w:sz w:val="24"/>
          <w:szCs w:val="24"/>
        </w:rPr>
        <w:t xml:space="preserve"> </w:t>
      </w:r>
    </w:p>
    <w:p w14:paraId="76577027" w14:textId="77777777" w:rsidR="00B3251F" w:rsidRPr="00274D3F" w:rsidRDefault="00B3251F" w:rsidP="00B3251F">
      <w:pPr>
        <w:spacing w:line="360" w:lineRule="auto"/>
        <w:jc w:val="right"/>
        <w:rPr>
          <w:rFonts w:ascii="Times New Roman" w:hAnsi="Times New Roman" w:cs="Times New Roman"/>
          <w:sz w:val="24"/>
          <w:szCs w:val="24"/>
        </w:rPr>
      </w:pPr>
      <w:r w:rsidRPr="00274D3F">
        <w:rPr>
          <w:rFonts w:ascii="Times New Roman" w:hAnsi="Times New Roman" w:cs="Times New Roman"/>
          <w:sz w:val="24"/>
          <w:szCs w:val="24"/>
        </w:rPr>
        <w:t>«___» __________202</w:t>
      </w:r>
      <w:r w:rsidRPr="00274D3F">
        <w:rPr>
          <w:rFonts w:ascii="Times New Roman" w:hAnsi="Times New Roman" w:cs="Times New Roman"/>
          <w:sz w:val="24"/>
          <w:szCs w:val="24"/>
          <w:lang w:val="uk-UA"/>
        </w:rPr>
        <w:t>2</w:t>
      </w:r>
      <w:r w:rsidRPr="00274D3F">
        <w:rPr>
          <w:rFonts w:ascii="Times New Roman" w:hAnsi="Times New Roman" w:cs="Times New Roman"/>
          <w:sz w:val="24"/>
          <w:szCs w:val="24"/>
        </w:rPr>
        <w:t xml:space="preserve"> р. </w:t>
      </w:r>
    </w:p>
    <w:p w14:paraId="13767BEF" w14:textId="77777777" w:rsidR="00B3251F" w:rsidRPr="00274D3F" w:rsidRDefault="00B3251F" w:rsidP="00B3251F">
      <w:pPr>
        <w:spacing w:line="240" w:lineRule="auto"/>
        <w:jc w:val="center"/>
        <w:rPr>
          <w:rFonts w:ascii="Times New Roman" w:hAnsi="Times New Roman" w:cs="Times New Roman"/>
          <w:b/>
          <w:bCs/>
          <w:sz w:val="24"/>
          <w:szCs w:val="24"/>
        </w:rPr>
      </w:pPr>
      <w:r w:rsidRPr="00274D3F">
        <w:rPr>
          <w:rFonts w:ascii="Times New Roman" w:hAnsi="Times New Roman" w:cs="Times New Roman"/>
          <w:b/>
          <w:bCs/>
          <w:sz w:val="24"/>
          <w:szCs w:val="24"/>
        </w:rPr>
        <w:t>Дипломний проект</w:t>
      </w:r>
    </w:p>
    <w:p w14:paraId="437D4BBA" w14:textId="77777777" w:rsidR="00B3251F" w:rsidRPr="00274D3F" w:rsidRDefault="00B3251F" w:rsidP="00B3251F">
      <w:pPr>
        <w:spacing w:line="240" w:lineRule="auto"/>
        <w:jc w:val="center"/>
        <w:rPr>
          <w:rFonts w:ascii="Times New Roman" w:hAnsi="Times New Roman" w:cs="Times New Roman"/>
          <w:b/>
          <w:bCs/>
          <w:sz w:val="24"/>
          <w:szCs w:val="24"/>
        </w:rPr>
      </w:pPr>
      <w:r w:rsidRPr="00274D3F">
        <w:rPr>
          <w:rFonts w:ascii="Times New Roman" w:hAnsi="Times New Roman" w:cs="Times New Roman"/>
          <w:b/>
          <w:bCs/>
          <w:sz w:val="24"/>
          <w:szCs w:val="24"/>
        </w:rPr>
        <w:t>на здобуття ступеня бакалавра</w:t>
      </w:r>
    </w:p>
    <w:p w14:paraId="38CEF87C" w14:textId="77777777" w:rsidR="00B3251F" w:rsidRPr="000D534C" w:rsidRDefault="00B3251F" w:rsidP="00B3251F">
      <w:pPr>
        <w:spacing w:line="240" w:lineRule="auto"/>
        <w:jc w:val="center"/>
        <w:rPr>
          <w:rFonts w:ascii="Times New Roman" w:hAnsi="Times New Roman" w:cs="Times New Roman"/>
          <w:sz w:val="24"/>
          <w:szCs w:val="24"/>
        </w:rPr>
      </w:pPr>
      <w:r w:rsidRPr="00274D3F">
        <w:rPr>
          <w:rFonts w:ascii="Times New Roman" w:hAnsi="Times New Roman" w:cs="Times New Roman"/>
          <w:b/>
          <w:bCs/>
          <w:sz w:val="24"/>
          <w:szCs w:val="24"/>
        </w:rPr>
        <w:t>за освітньо-професійною програмою «Лазерна техніка та</w:t>
      </w:r>
      <w:r w:rsidRPr="00274D3F">
        <w:rPr>
          <w:rFonts w:ascii="Times New Roman" w:hAnsi="Times New Roman" w:cs="Times New Roman"/>
          <w:sz w:val="24"/>
          <w:szCs w:val="24"/>
        </w:rPr>
        <w:t xml:space="preserve"> </w:t>
      </w:r>
      <w:r w:rsidRPr="00274D3F">
        <w:rPr>
          <w:rFonts w:ascii="Times New Roman" w:hAnsi="Times New Roman" w:cs="Times New Roman"/>
          <w:b/>
          <w:bCs/>
          <w:sz w:val="24"/>
          <w:szCs w:val="24"/>
        </w:rPr>
        <w:t xml:space="preserve">комп'ютеризовані процеси фізико-технічної обробки матеріалів» </w:t>
      </w:r>
    </w:p>
    <w:p w14:paraId="771F85AF" w14:textId="77777777" w:rsidR="00B3251F" w:rsidRPr="00274D3F" w:rsidRDefault="00B3251F" w:rsidP="00B3251F">
      <w:pPr>
        <w:spacing w:line="240" w:lineRule="auto"/>
        <w:jc w:val="center"/>
        <w:rPr>
          <w:rFonts w:ascii="Times New Roman" w:hAnsi="Times New Roman" w:cs="Times New Roman"/>
          <w:b/>
          <w:bCs/>
          <w:sz w:val="24"/>
          <w:szCs w:val="24"/>
        </w:rPr>
      </w:pPr>
      <w:r w:rsidRPr="00274D3F">
        <w:rPr>
          <w:rFonts w:ascii="Times New Roman" w:hAnsi="Times New Roman" w:cs="Times New Roman"/>
          <w:b/>
          <w:bCs/>
          <w:sz w:val="24"/>
          <w:szCs w:val="24"/>
        </w:rPr>
        <w:t xml:space="preserve">спеціальності 131 «Прикладна механіка» </w:t>
      </w:r>
    </w:p>
    <w:p w14:paraId="0F588636" w14:textId="77777777" w:rsidR="00B3251F" w:rsidRPr="00274D3F" w:rsidRDefault="00B3251F" w:rsidP="00B3251F">
      <w:pPr>
        <w:spacing w:line="240" w:lineRule="auto"/>
        <w:jc w:val="center"/>
        <w:rPr>
          <w:rFonts w:ascii="Times New Roman" w:hAnsi="Times New Roman" w:cs="Times New Roman"/>
          <w:b/>
          <w:bCs/>
          <w:sz w:val="24"/>
          <w:szCs w:val="24"/>
        </w:rPr>
      </w:pPr>
      <w:r w:rsidRPr="00274D3F">
        <w:rPr>
          <w:rFonts w:ascii="Times New Roman" w:hAnsi="Times New Roman" w:cs="Times New Roman"/>
          <w:b/>
          <w:bCs/>
          <w:sz w:val="24"/>
          <w:szCs w:val="24"/>
        </w:rPr>
        <w:t>на тему: «</w:t>
      </w:r>
      <w:r>
        <w:rPr>
          <w:rFonts w:ascii="Times New Roman" w:hAnsi="Times New Roman" w:cs="Times New Roman"/>
          <w:b/>
          <w:bCs/>
          <w:sz w:val="24"/>
          <w:szCs w:val="20"/>
        </w:rPr>
        <w:t>Р</w:t>
      </w:r>
      <w:r w:rsidRPr="00B3251F">
        <w:rPr>
          <w:rFonts w:ascii="Times New Roman" w:hAnsi="Times New Roman" w:cs="Times New Roman"/>
          <w:b/>
          <w:bCs/>
          <w:sz w:val="24"/>
          <w:szCs w:val="20"/>
        </w:rPr>
        <w:t>озробка конструкції оптичної системи для лазерної сфероїдизації мета</w:t>
      </w:r>
      <w:r>
        <w:rPr>
          <w:rFonts w:ascii="Times New Roman" w:hAnsi="Times New Roman" w:cs="Times New Roman"/>
          <w:b/>
          <w:bCs/>
          <w:sz w:val="24"/>
          <w:szCs w:val="20"/>
        </w:rPr>
        <w:t>левих порошків</w:t>
      </w:r>
      <w:r w:rsidRPr="00274D3F">
        <w:rPr>
          <w:rFonts w:ascii="Times New Roman" w:hAnsi="Times New Roman" w:cs="Times New Roman"/>
          <w:b/>
          <w:bCs/>
          <w:sz w:val="24"/>
          <w:szCs w:val="24"/>
        </w:rPr>
        <w:t xml:space="preserve">» </w:t>
      </w:r>
    </w:p>
    <w:p w14:paraId="52216E01" w14:textId="77777777" w:rsidR="00B3251F" w:rsidRPr="00274D3F" w:rsidRDefault="00B3251F" w:rsidP="00B3251F">
      <w:pPr>
        <w:spacing w:line="360" w:lineRule="auto"/>
        <w:jc w:val="both"/>
        <w:rPr>
          <w:rFonts w:ascii="Times New Roman" w:hAnsi="Times New Roman" w:cs="Times New Roman"/>
          <w:sz w:val="24"/>
          <w:szCs w:val="24"/>
        </w:rPr>
      </w:pPr>
      <w:r w:rsidRPr="00274D3F">
        <w:rPr>
          <w:rFonts w:ascii="Times New Roman" w:hAnsi="Times New Roman" w:cs="Times New Roman"/>
          <w:sz w:val="24"/>
          <w:szCs w:val="24"/>
        </w:rPr>
        <w:t>Викона</w:t>
      </w:r>
      <w:r>
        <w:rPr>
          <w:rFonts w:ascii="Times New Roman" w:hAnsi="Times New Roman" w:cs="Times New Roman"/>
          <w:sz w:val="24"/>
          <w:szCs w:val="24"/>
          <w:lang w:val="uk-UA"/>
        </w:rPr>
        <w:t>в</w:t>
      </w:r>
      <w:r w:rsidRPr="00274D3F">
        <w:rPr>
          <w:rFonts w:ascii="Times New Roman" w:hAnsi="Times New Roman" w:cs="Times New Roman"/>
          <w:sz w:val="24"/>
          <w:szCs w:val="24"/>
        </w:rPr>
        <w:t xml:space="preserve">: </w:t>
      </w:r>
    </w:p>
    <w:p w14:paraId="6785F287" w14:textId="77777777" w:rsidR="00B3251F" w:rsidRPr="00274D3F" w:rsidRDefault="00B3251F" w:rsidP="00B3251F">
      <w:pPr>
        <w:spacing w:line="360" w:lineRule="auto"/>
        <w:jc w:val="both"/>
        <w:rPr>
          <w:rFonts w:ascii="Times New Roman" w:hAnsi="Times New Roman" w:cs="Times New Roman"/>
          <w:sz w:val="24"/>
          <w:szCs w:val="24"/>
        </w:rPr>
      </w:pPr>
      <w:r w:rsidRPr="00274D3F">
        <w:rPr>
          <w:rFonts w:ascii="Times New Roman" w:hAnsi="Times New Roman" w:cs="Times New Roman"/>
          <w:sz w:val="24"/>
          <w:szCs w:val="24"/>
        </w:rPr>
        <w:t>студент IV курсу, групи МЛ-</w:t>
      </w:r>
      <w:r w:rsidRPr="00274D3F">
        <w:rPr>
          <w:rFonts w:ascii="Times New Roman" w:hAnsi="Times New Roman" w:cs="Times New Roman"/>
          <w:sz w:val="24"/>
          <w:szCs w:val="24"/>
          <w:lang w:val="uk-UA"/>
        </w:rPr>
        <w:t>8</w:t>
      </w:r>
      <w:r w:rsidRPr="00274D3F">
        <w:rPr>
          <w:rFonts w:ascii="Times New Roman" w:hAnsi="Times New Roman" w:cs="Times New Roman"/>
          <w:sz w:val="24"/>
          <w:szCs w:val="24"/>
        </w:rPr>
        <w:t xml:space="preserve">1 </w:t>
      </w:r>
    </w:p>
    <w:p w14:paraId="18B620E7" w14:textId="77777777" w:rsidR="00B3251F" w:rsidRPr="00274D3F" w:rsidRDefault="00B3251F" w:rsidP="00B3251F">
      <w:pPr>
        <w:spacing w:line="360" w:lineRule="auto"/>
        <w:jc w:val="both"/>
        <w:rPr>
          <w:rFonts w:ascii="Times New Roman" w:hAnsi="Times New Roman" w:cs="Times New Roman"/>
          <w:sz w:val="24"/>
          <w:szCs w:val="24"/>
        </w:rPr>
      </w:pPr>
      <w:r>
        <w:rPr>
          <w:rFonts w:ascii="Times New Roman" w:hAnsi="Times New Roman" w:cs="Times New Roman"/>
          <w:sz w:val="24"/>
          <w:szCs w:val="24"/>
          <w:lang w:val="uk-UA"/>
        </w:rPr>
        <w:t>Ванца Дмитро Васильович</w:t>
      </w:r>
      <w:r w:rsidRPr="00274D3F">
        <w:rPr>
          <w:rFonts w:ascii="Times New Roman" w:hAnsi="Times New Roman" w:cs="Times New Roman"/>
          <w:sz w:val="24"/>
          <w:szCs w:val="24"/>
        </w:rPr>
        <w:t xml:space="preserve">__________ </w:t>
      </w:r>
    </w:p>
    <w:p w14:paraId="1E18FB10" w14:textId="77777777" w:rsidR="00B3251F" w:rsidRPr="00274D3F" w:rsidRDefault="00B3251F" w:rsidP="00B3251F">
      <w:pPr>
        <w:spacing w:line="360" w:lineRule="auto"/>
        <w:jc w:val="both"/>
        <w:rPr>
          <w:rFonts w:ascii="Times New Roman" w:hAnsi="Times New Roman" w:cs="Times New Roman"/>
          <w:sz w:val="24"/>
          <w:szCs w:val="24"/>
        </w:rPr>
      </w:pPr>
      <w:r w:rsidRPr="00274D3F">
        <w:rPr>
          <w:rFonts w:ascii="Times New Roman" w:hAnsi="Times New Roman" w:cs="Times New Roman"/>
          <w:sz w:val="24"/>
          <w:szCs w:val="24"/>
        </w:rPr>
        <w:t xml:space="preserve">Керівник: </w:t>
      </w:r>
    </w:p>
    <w:p w14:paraId="3F6450AE" w14:textId="77777777" w:rsidR="0070745B" w:rsidRDefault="0070745B" w:rsidP="00B3251F">
      <w:pPr>
        <w:spacing w:line="360" w:lineRule="auto"/>
        <w:jc w:val="both"/>
        <w:rPr>
          <w:rFonts w:ascii="Times New Roman" w:hAnsi="Times New Roman" w:cs="Times New Roman"/>
          <w:sz w:val="24"/>
          <w:szCs w:val="24"/>
        </w:rPr>
      </w:pPr>
      <w:r>
        <w:rPr>
          <w:rFonts w:ascii="Times New Roman" w:hAnsi="Times New Roman" w:cs="Times New Roman"/>
          <w:sz w:val="24"/>
          <w:szCs w:val="24"/>
        </w:rPr>
        <w:t>К.т.н., доц.</w:t>
      </w:r>
    </w:p>
    <w:p w14:paraId="06780213" w14:textId="77777777" w:rsidR="00B3251F" w:rsidRPr="00274D3F" w:rsidRDefault="00B3251F" w:rsidP="00B3251F">
      <w:pPr>
        <w:spacing w:line="360" w:lineRule="auto"/>
        <w:jc w:val="both"/>
        <w:rPr>
          <w:rFonts w:ascii="Times New Roman" w:hAnsi="Times New Roman" w:cs="Times New Roman"/>
          <w:sz w:val="24"/>
          <w:szCs w:val="24"/>
        </w:rPr>
      </w:pPr>
      <w:r>
        <w:rPr>
          <w:rFonts w:ascii="Times New Roman" w:hAnsi="Times New Roman" w:cs="Times New Roman"/>
          <w:sz w:val="24"/>
          <w:szCs w:val="24"/>
        </w:rPr>
        <w:t>Кагляк Олексій Дмитрович</w:t>
      </w:r>
      <w:r w:rsidRPr="00274D3F">
        <w:rPr>
          <w:rFonts w:ascii="Times New Roman" w:hAnsi="Times New Roman" w:cs="Times New Roman"/>
          <w:sz w:val="24"/>
          <w:szCs w:val="24"/>
        </w:rPr>
        <w:t xml:space="preserve"> __________ </w:t>
      </w:r>
    </w:p>
    <w:p w14:paraId="44F444BB" w14:textId="77777777" w:rsidR="00B3251F" w:rsidRPr="00274D3F" w:rsidRDefault="00B3251F" w:rsidP="00B3251F">
      <w:pPr>
        <w:spacing w:line="360" w:lineRule="auto"/>
        <w:jc w:val="both"/>
        <w:rPr>
          <w:rFonts w:ascii="Times New Roman" w:hAnsi="Times New Roman" w:cs="Times New Roman"/>
          <w:sz w:val="24"/>
          <w:szCs w:val="24"/>
        </w:rPr>
      </w:pPr>
      <w:r w:rsidRPr="00274D3F">
        <w:rPr>
          <w:rFonts w:ascii="Times New Roman" w:hAnsi="Times New Roman" w:cs="Times New Roman"/>
          <w:sz w:val="24"/>
          <w:szCs w:val="24"/>
        </w:rPr>
        <w:t xml:space="preserve">Рецензент: </w:t>
      </w:r>
      <w:r w:rsidR="0070745B">
        <w:rPr>
          <w:rFonts w:ascii="Times New Roman" w:hAnsi="Times New Roman" w:cs="Times New Roman"/>
          <w:sz w:val="24"/>
          <w:szCs w:val="24"/>
        </w:rPr>
        <w:t>к.т.н., доц. Мінаков С.М.</w:t>
      </w:r>
      <w:r w:rsidRPr="00274D3F">
        <w:rPr>
          <w:rFonts w:ascii="Times New Roman" w:hAnsi="Times New Roman" w:cs="Times New Roman"/>
          <w:sz w:val="24"/>
          <w:szCs w:val="24"/>
        </w:rPr>
        <w:t xml:space="preserve"> </w:t>
      </w:r>
    </w:p>
    <w:p w14:paraId="69FD8BC1" w14:textId="77777777" w:rsidR="00B3251F" w:rsidRPr="00274D3F" w:rsidRDefault="00B3251F" w:rsidP="00B3251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Pr="00274D3F">
        <w:rPr>
          <w:rFonts w:ascii="Times New Roman" w:hAnsi="Times New Roman" w:cs="Times New Roman"/>
          <w:sz w:val="24"/>
          <w:szCs w:val="24"/>
        </w:rPr>
        <w:t xml:space="preserve">Засвідчую, що у цьому дипломному проекті немає </w:t>
      </w:r>
    </w:p>
    <w:p w14:paraId="3EE75271" w14:textId="77777777" w:rsidR="00B3251F" w:rsidRPr="00E26D93" w:rsidRDefault="00B3251F" w:rsidP="00B3251F">
      <w:pPr>
        <w:spacing w:line="360" w:lineRule="auto"/>
        <w:jc w:val="center"/>
        <w:rPr>
          <w:rFonts w:ascii="Times New Roman" w:hAnsi="Times New Roman" w:cs="Times New Roman"/>
          <w:sz w:val="24"/>
          <w:szCs w:val="24"/>
        </w:rPr>
      </w:pPr>
      <w:r w:rsidRPr="00274D3F">
        <w:rPr>
          <w:rFonts w:ascii="Times New Roman" w:hAnsi="Times New Roman" w:cs="Times New Roman"/>
          <w:sz w:val="24"/>
          <w:szCs w:val="24"/>
        </w:rPr>
        <w:t xml:space="preserve">                                               запозичень з праць інших авторів без відповідних</w:t>
      </w:r>
      <w:r>
        <w:rPr>
          <w:rFonts w:ascii="Times New Roman" w:hAnsi="Times New Roman" w:cs="Times New Roman"/>
          <w:sz w:val="24"/>
          <w:szCs w:val="24"/>
        </w:rPr>
        <w:t xml:space="preserve"> </w:t>
      </w:r>
      <w:r w:rsidRPr="00274D3F">
        <w:rPr>
          <w:rFonts w:ascii="Times New Roman" w:hAnsi="Times New Roman" w:cs="Times New Roman"/>
          <w:sz w:val="24"/>
          <w:szCs w:val="24"/>
        </w:rPr>
        <w:t xml:space="preserve">посилань. </w:t>
      </w:r>
    </w:p>
    <w:p w14:paraId="4B527F09" w14:textId="77777777" w:rsidR="00B3251F" w:rsidRPr="00274D3F" w:rsidRDefault="00B3251F" w:rsidP="00B3251F">
      <w:pPr>
        <w:spacing w:line="360" w:lineRule="auto"/>
        <w:jc w:val="right"/>
        <w:rPr>
          <w:rFonts w:ascii="Times New Roman" w:hAnsi="Times New Roman" w:cs="Times New Roman"/>
          <w:sz w:val="24"/>
          <w:szCs w:val="24"/>
        </w:rPr>
      </w:pPr>
      <w:r w:rsidRPr="00274D3F">
        <w:rPr>
          <w:rFonts w:ascii="Times New Roman" w:hAnsi="Times New Roman" w:cs="Times New Roman"/>
          <w:sz w:val="24"/>
          <w:szCs w:val="24"/>
        </w:rPr>
        <w:t xml:space="preserve">Студент _____________ </w:t>
      </w:r>
    </w:p>
    <w:p w14:paraId="36E048C6" w14:textId="77777777" w:rsidR="00B3251F" w:rsidRPr="00274D3F" w:rsidRDefault="00B3251F" w:rsidP="00B3251F">
      <w:pPr>
        <w:spacing w:line="360" w:lineRule="auto"/>
        <w:jc w:val="center"/>
        <w:rPr>
          <w:rFonts w:ascii="Times New Roman" w:hAnsi="Times New Roman" w:cs="Times New Roman"/>
          <w:sz w:val="24"/>
          <w:szCs w:val="24"/>
          <w:lang w:val="uk-UA"/>
        </w:rPr>
      </w:pPr>
      <w:r w:rsidRPr="00274D3F">
        <w:rPr>
          <w:rFonts w:ascii="Times New Roman" w:hAnsi="Times New Roman" w:cs="Times New Roman"/>
          <w:sz w:val="24"/>
          <w:szCs w:val="24"/>
        </w:rPr>
        <w:t>Київ 202</w:t>
      </w:r>
      <w:r w:rsidRPr="00274D3F">
        <w:rPr>
          <w:rFonts w:ascii="Times New Roman" w:hAnsi="Times New Roman" w:cs="Times New Roman"/>
          <w:sz w:val="24"/>
          <w:szCs w:val="24"/>
          <w:lang w:val="uk-UA"/>
        </w:rPr>
        <w:t>2</w:t>
      </w:r>
    </w:p>
    <w:p w14:paraId="555498DD" w14:textId="77777777" w:rsidR="00B3251F" w:rsidRPr="00D15F95" w:rsidRDefault="00B3251F" w:rsidP="00B3251F">
      <w:pPr>
        <w:spacing w:line="240" w:lineRule="auto"/>
        <w:jc w:val="center"/>
        <w:rPr>
          <w:rFonts w:ascii="Times New Roman" w:hAnsi="Times New Roman" w:cs="Times New Roman"/>
          <w:b/>
          <w:bCs/>
          <w:sz w:val="28"/>
          <w:szCs w:val="28"/>
          <w:lang w:val="uk-UA"/>
        </w:rPr>
      </w:pPr>
      <w:r w:rsidRPr="00D15F95">
        <w:rPr>
          <w:rFonts w:ascii="Times New Roman" w:hAnsi="Times New Roman" w:cs="Times New Roman"/>
          <w:b/>
          <w:bCs/>
          <w:sz w:val="28"/>
          <w:szCs w:val="28"/>
          <w:lang w:val="uk-UA"/>
        </w:rPr>
        <w:lastRenderedPageBreak/>
        <w:t>Національний технічний університет України</w:t>
      </w:r>
    </w:p>
    <w:p w14:paraId="29793452" w14:textId="77777777" w:rsidR="00B3251F" w:rsidRPr="00D15F95" w:rsidRDefault="00B3251F" w:rsidP="00B3251F">
      <w:pPr>
        <w:spacing w:line="240" w:lineRule="auto"/>
        <w:jc w:val="center"/>
        <w:rPr>
          <w:rFonts w:ascii="Times New Roman" w:hAnsi="Times New Roman" w:cs="Times New Roman"/>
          <w:b/>
          <w:bCs/>
          <w:sz w:val="28"/>
          <w:szCs w:val="28"/>
          <w:lang w:val="uk-UA"/>
        </w:rPr>
      </w:pPr>
      <w:r w:rsidRPr="00D15F95">
        <w:rPr>
          <w:rFonts w:ascii="Times New Roman" w:hAnsi="Times New Roman" w:cs="Times New Roman"/>
          <w:b/>
          <w:bCs/>
          <w:sz w:val="28"/>
          <w:szCs w:val="28"/>
          <w:lang w:val="uk-UA"/>
        </w:rPr>
        <w:t>«Київський політехнічний інститут імені Ігоря Сікорського»</w:t>
      </w:r>
    </w:p>
    <w:p w14:paraId="29D9060E" w14:textId="77777777" w:rsidR="00B3251F" w:rsidRPr="00650A38" w:rsidRDefault="00B3251F" w:rsidP="00B3251F">
      <w:pPr>
        <w:ind w:firstLine="708"/>
        <w:jc w:val="both"/>
        <w:rPr>
          <w:rFonts w:ascii="Times New Roman" w:hAnsi="Times New Roman" w:cs="Times New Roman"/>
          <w:sz w:val="28"/>
          <w:szCs w:val="28"/>
        </w:rPr>
      </w:pPr>
      <w:r w:rsidRPr="00650A38">
        <w:rPr>
          <w:rFonts w:ascii="Times New Roman" w:hAnsi="Times New Roman" w:cs="Times New Roman"/>
          <w:sz w:val="28"/>
          <w:szCs w:val="28"/>
        </w:rPr>
        <w:t xml:space="preserve">Інститут/факультет ___________________________________________ </w:t>
      </w:r>
    </w:p>
    <w:p w14:paraId="05CA1FE1" w14:textId="77777777" w:rsidR="00B3251F" w:rsidRPr="00650A38" w:rsidRDefault="00B3251F" w:rsidP="00B3251F">
      <w:pPr>
        <w:ind w:firstLine="708"/>
        <w:jc w:val="both"/>
        <w:rPr>
          <w:rFonts w:ascii="Times New Roman" w:hAnsi="Times New Roman" w:cs="Times New Roman"/>
          <w:sz w:val="28"/>
          <w:szCs w:val="28"/>
        </w:rPr>
      </w:pPr>
      <w:r w:rsidRPr="00650A38">
        <w:rPr>
          <w:rFonts w:ascii="Times New Roman" w:hAnsi="Times New Roman" w:cs="Times New Roman"/>
          <w:sz w:val="28"/>
          <w:szCs w:val="28"/>
        </w:rPr>
        <w:t xml:space="preserve">Кафедра ____________________________________________________ </w:t>
      </w:r>
    </w:p>
    <w:p w14:paraId="3635B795" w14:textId="77777777" w:rsidR="00B3251F" w:rsidRPr="00650A38" w:rsidRDefault="00B3251F" w:rsidP="00B3251F">
      <w:pPr>
        <w:ind w:firstLine="708"/>
        <w:jc w:val="both"/>
        <w:rPr>
          <w:rFonts w:ascii="Times New Roman" w:hAnsi="Times New Roman" w:cs="Times New Roman"/>
          <w:sz w:val="28"/>
          <w:szCs w:val="28"/>
        </w:rPr>
      </w:pPr>
      <w:r w:rsidRPr="00650A38">
        <w:rPr>
          <w:rFonts w:ascii="Times New Roman" w:hAnsi="Times New Roman" w:cs="Times New Roman"/>
          <w:sz w:val="28"/>
          <w:szCs w:val="28"/>
        </w:rPr>
        <w:t xml:space="preserve">Рівень вищої освіти – перший (бакалаврський) </w:t>
      </w:r>
    </w:p>
    <w:p w14:paraId="45D0957D" w14:textId="77777777" w:rsidR="00B3251F" w:rsidRPr="00650A38" w:rsidRDefault="00B3251F" w:rsidP="00B3251F">
      <w:pPr>
        <w:ind w:left="708"/>
        <w:jc w:val="both"/>
        <w:rPr>
          <w:rFonts w:ascii="Times New Roman" w:hAnsi="Times New Roman" w:cs="Times New Roman"/>
          <w:sz w:val="28"/>
          <w:szCs w:val="28"/>
        </w:rPr>
      </w:pPr>
      <w:r w:rsidRPr="00650A38">
        <w:rPr>
          <w:rFonts w:ascii="Times New Roman" w:hAnsi="Times New Roman" w:cs="Times New Roman"/>
          <w:sz w:val="28"/>
          <w:szCs w:val="28"/>
        </w:rPr>
        <w:t xml:space="preserve">Спеціальність (спеціалізація) __________________________________ ЗАТВЕРДЖУЮ </w:t>
      </w:r>
    </w:p>
    <w:p w14:paraId="6E03A563" w14:textId="77777777" w:rsidR="00B3251F" w:rsidRPr="00650A38" w:rsidRDefault="00B3251F" w:rsidP="00B3251F">
      <w:pPr>
        <w:ind w:left="708"/>
        <w:jc w:val="both"/>
        <w:rPr>
          <w:rFonts w:ascii="Times New Roman" w:hAnsi="Times New Roman" w:cs="Times New Roman"/>
          <w:sz w:val="28"/>
          <w:szCs w:val="28"/>
        </w:rPr>
      </w:pPr>
      <w:r w:rsidRPr="00650A38">
        <w:rPr>
          <w:rFonts w:ascii="Times New Roman" w:hAnsi="Times New Roman" w:cs="Times New Roman"/>
          <w:sz w:val="28"/>
          <w:szCs w:val="28"/>
        </w:rPr>
        <w:t xml:space="preserve">В. о. завідувача кафедри </w:t>
      </w:r>
    </w:p>
    <w:p w14:paraId="1CECC406" w14:textId="77777777" w:rsidR="00B3251F" w:rsidRPr="00650A38" w:rsidRDefault="00B3251F" w:rsidP="00B3251F">
      <w:pPr>
        <w:ind w:left="708"/>
        <w:jc w:val="both"/>
        <w:rPr>
          <w:rFonts w:ascii="Times New Roman" w:hAnsi="Times New Roman" w:cs="Times New Roman"/>
          <w:sz w:val="28"/>
          <w:szCs w:val="28"/>
        </w:rPr>
      </w:pPr>
      <w:r w:rsidRPr="00650A38">
        <w:rPr>
          <w:rFonts w:ascii="Times New Roman" w:hAnsi="Times New Roman" w:cs="Times New Roman"/>
          <w:sz w:val="28"/>
          <w:szCs w:val="28"/>
        </w:rPr>
        <w:t xml:space="preserve">__________ _____________ </w:t>
      </w:r>
    </w:p>
    <w:p w14:paraId="4228D3CD" w14:textId="77777777" w:rsidR="00B3251F" w:rsidRPr="00650A38" w:rsidRDefault="00B3251F" w:rsidP="00B3251F">
      <w:pPr>
        <w:ind w:left="708"/>
        <w:jc w:val="both"/>
        <w:rPr>
          <w:rFonts w:ascii="Times New Roman" w:hAnsi="Times New Roman" w:cs="Times New Roman"/>
          <w:sz w:val="28"/>
          <w:szCs w:val="28"/>
        </w:rPr>
      </w:pPr>
      <w:r w:rsidRPr="00650A38">
        <w:rPr>
          <w:rFonts w:ascii="Times New Roman" w:hAnsi="Times New Roman" w:cs="Times New Roman"/>
          <w:sz w:val="28"/>
          <w:szCs w:val="28"/>
        </w:rPr>
        <w:t xml:space="preserve">(підпис) (ініціали, прізвище) </w:t>
      </w:r>
    </w:p>
    <w:p w14:paraId="33522D19" w14:textId="77777777" w:rsidR="00B3251F" w:rsidRPr="00650A38" w:rsidRDefault="00B3251F" w:rsidP="00B3251F">
      <w:pPr>
        <w:ind w:left="708"/>
        <w:jc w:val="both"/>
        <w:rPr>
          <w:rFonts w:ascii="Times New Roman" w:hAnsi="Times New Roman" w:cs="Times New Roman"/>
          <w:sz w:val="28"/>
          <w:szCs w:val="28"/>
        </w:rPr>
      </w:pPr>
      <w:r w:rsidRPr="00650A38">
        <w:rPr>
          <w:rFonts w:ascii="Times New Roman" w:hAnsi="Times New Roman" w:cs="Times New Roman"/>
          <w:sz w:val="28"/>
          <w:szCs w:val="28"/>
        </w:rPr>
        <w:t>«___»_____________2022 р.</w:t>
      </w:r>
    </w:p>
    <w:p w14:paraId="7298F8D0" w14:textId="77777777" w:rsidR="00B3251F" w:rsidRPr="00650A38" w:rsidRDefault="00B3251F" w:rsidP="00B3251F">
      <w:pPr>
        <w:spacing w:line="240" w:lineRule="auto"/>
        <w:ind w:left="708"/>
        <w:jc w:val="center"/>
        <w:rPr>
          <w:rFonts w:ascii="Times New Roman" w:hAnsi="Times New Roman" w:cs="Times New Roman"/>
          <w:sz w:val="28"/>
          <w:szCs w:val="28"/>
        </w:rPr>
      </w:pPr>
      <w:r w:rsidRPr="00650A38">
        <w:rPr>
          <w:rFonts w:ascii="Times New Roman" w:hAnsi="Times New Roman" w:cs="Times New Roman"/>
          <w:b/>
          <w:bCs/>
          <w:sz w:val="28"/>
          <w:szCs w:val="28"/>
        </w:rPr>
        <w:t>ЗАВДАННЯ</w:t>
      </w:r>
      <w:r w:rsidRPr="00650A38">
        <w:rPr>
          <w:rFonts w:ascii="Times New Roman" w:hAnsi="Times New Roman" w:cs="Times New Roman"/>
          <w:sz w:val="28"/>
          <w:szCs w:val="28"/>
        </w:rPr>
        <w:t xml:space="preserve"> </w:t>
      </w:r>
    </w:p>
    <w:p w14:paraId="718E3081" w14:textId="77777777" w:rsidR="0070745B" w:rsidRDefault="00B3251F" w:rsidP="00B3251F">
      <w:pPr>
        <w:spacing w:line="240" w:lineRule="auto"/>
        <w:ind w:left="708"/>
        <w:jc w:val="center"/>
        <w:rPr>
          <w:rFonts w:ascii="Times New Roman" w:hAnsi="Times New Roman" w:cs="Times New Roman"/>
          <w:sz w:val="28"/>
          <w:szCs w:val="28"/>
        </w:rPr>
      </w:pPr>
      <w:r w:rsidRPr="00650A38">
        <w:rPr>
          <w:rFonts w:ascii="Times New Roman" w:hAnsi="Times New Roman" w:cs="Times New Roman"/>
          <w:b/>
          <w:bCs/>
          <w:sz w:val="28"/>
          <w:szCs w:val="28"/>
        </w:rPr>
        <w:t>на дипломний проект (роботу) студенту</w:t>
      </w:r>
      <w:r w:rsidR="0070745B">
        <w:rPr>
          <w:rFonts w:ascii="Times New Roman" w:hAnsi="Times New Roman" w:cs="Times New Roman"/>
          <w:sz w:val="28"/>
          <w:szCs w:val="28"/>
        </w:rPr>
        <w:t xml:space="preserve"> </w:t>
      </w:r>
    </w:p>
    <w:p w14:paraId="76E7C942" w14:textId="77777777" w:rsidR="00B3251F" w:rsidRPr="00650A38" w:rsidRDefault="0070745B" w:rsidP="00B3251F">
      <w:pPr>
        <w:spacing w:line="240" w:lineRule="auto"/>
        <w:ind w:left="708"/>
        <w:jc w:val="center"/>
        <w:rPr>
          <w:rFonts w:ascii="Times New Roman" w:hAnsi="Times New Roman" w:cs="Times New Roman"/>
          <w:sz w:val="28"/>
          <w:szCs w:val="28"/>
        </w:rPr>
      </w:pPr>
      <w:r>
        <w:rPr>
          <w:rFonts w:ascii="Times New Roman" w:hAnsi="Times New Roman" w:cs="Times New Roman"/>
          <w:bCs/>
          <w:sz w:val="28"/>
          <w:szCs w:val="28"/>
        </w:rPr>
        <w:t>Ванці Дмитру Васильовичу</w:t>
      </w:r>
    </w:p>
    <w:p w14:paraId="3520E7AE" w14:textId="77777777" w:rsidR="00B3251F" w:rsidRPr="00650A38" w:rsidRDefault="00B3251F" w:rsidP="00B3251F">
      <w:pPr>
        <w:spacing w:line="360" w:lineRule="auto"/>
        <w:ind w:left="708"/>
        <w:jc w:val="center"/>
        <w:rPr>
          <w:rFonts w:ascii="Times New Roman" w:hAnsi="Times New Roman" w:cs="Times New Roman"/>
          <w:sz w:val="20"/>
          <w:szCs w:val="20"/>
        </w:rPr>
      </w:pPr>
      <w:r w:rsidRPr="00650A38">
        <w:rPr>
          <w:rFonts w:ascii="Times New Roman" w:hAnsi="Times New Roman" w:cs="Times New Roman"/>
          <w:sz w:val="20"/>
          <w:szCs w:val="20"/>
        </w:rPr>
        <w:t xml:space="preserve">(прізвище, ім’я, по батькові) </w:t>
      </w:r>
    </w:p>
    <w:p w14:paraId="4A64DE0B" w14:textId="77777777" w:rsidR="00B3251F" w:rsidRPr="00650A38" w:rsidRDefault="00B3251F" w:rsidP="00B3251F">
      <w:pPr>
        <w:pStyle w:val="ListParagraph"/>
        <w:numPr>
          <w:ilvl w:val="0"/>
          <w:numId w:val="15"/>
        </w:numPr>
        <w:spacing w:after="160" w:line="360" w:lineRule="auto"/>
        <w:jc w:val="both"/>
        <w:rPr>
          <w:rFonts w:ascii="Times New Roman" w:hAnsi="Times New Roman" w:cs="Times New Roman"/>
          <w:sz w:val="28"/>
          <w:szCs w:val="28"/>
        </w:rPr>
      </w:pPr>
      <w:r w:rsidRPr="00650A38">
        <w:rPr>
          <w:rFonts w:ascii="Times New Roman" w:hAnsi="Times New Roman" w:cs="Times New Roman"/>
          <w:sz w:val="28"/>
          <w:szCs w:val="28"/>
        </w:rPr>
        <w:t xml:space="preserve">Тема проекту (роботи) </w:t>
      </w:r>
    </w:p>
    <w:p w14:paraId="1AA7320D" w14:textId="77777777" w:rsidR="0070745B" w:rsidRDefault="0070745B" w:rsidP="00B3251F">
      <w:pPr>
        <w:spacing w:line="360" w:lineRule="auto"/>
        <w:ind w:firstLine="360"/>
        <w:jc w:val="both"/>
        <w:rPr>
          <w:rFonts w:ascii="Times New Roman" w:hAnsi="Times New Roman" w:cs="Times New Roman"/>
          <w:sz w:val="28"/>
          <w:szCs w:val="28"/>
        </w:rPr>
      </w:pPr>
      <w:r w:rsidRPr="0070745B">
        <w:rPr>
          <w:rFonts w:ascii="Times New Roman" w:hAnsi="Times New Roman" w:cs="Times New Roman"/>
          <w:sz w:val="28"/>
          <w:szCs w:val="28"/>
        </w:rPr>
        <w:t>Розробка конструкції оптичної системи для лазерної сфероїдизації металевих порошків</w:t>
      </w:r>
      <w:r>
        <w:rPr>
          <w:rFonts w:ascii="Times New Roman" w:hAnsi="Times New Roman" w:cs="Times New Roman"/>
          <w:sz w:val="28"/>
          <w:szCs w:val="28"/>
        </w:rPr>
        <w:t>.</w:t>
      </w:r>
    </w:p>
    <w:p w14:paraId="1B37DF56" w14:textId="77777777" w:rsidR="00B3251F" w:rsidRPr="00650A38" w:rsidRDefault="0070745B" w:rsidP="00B3251F">
      <w:pPr>
        <w:spacing w:line="360" w:lineRule="auto"/>
        <w:ind w:firstLine="360"/>
        <w:jc w:val="both"/>
        <w:rPr>
          <w:rFonts w:ascii="Times New Roman" w:hAnsi="Times New Roman" w:cs="Times New Roman"/>
          <w:sz w:val="28"/>
          <w:szCs w:val="28"/>
        </w:rPr>
      </w:pPr>
      <w:r w:rsidRPr="00650A38">
        <w:rPr>
          <w:rFonts w:ascii="Times New Roman" w:hAnsi="Times New Roman" w:cs="Times New Roman"/>
          <w:sz w:val="28"/>
          <w:szCs w:val="28"/>
        </w:rPr>
        <w:t>К</w:t>
      </w:r>
      <w:r w:rsidR="00B3251F" w:rsidRPr="00650A38">
        <w:rPr>
          <w:rFonts w:ascii="Times New Roman" w:hAnsi="Times New Roman" w:cs="Times New Roman"/>
          <w:sz w:val="28"/>
          <w:szCs w:val="28"/>
        </w:rPr>
        <w:t xml:space="preserve">ерівник проекту </w:t>
      </w:r>
      <w:r>
        <w:rPr>
          <w:rFonts w:ascii="Times New Roman" w:hAnsi="Times New Roman" w:cs="Times New Roman"/>
          <w:sz w:val="28"/>
          <w:szCs w:val="28"/>
        </w:rPr>
        <w:t>Кагляк Олексій Дмитрович, к.т.н., доцент.</w:t>
      </w:r>
    </w:p>
    <w:p w14:paraId="497FAC13" w14:textId="77777777" w:rsidR="00B3251F" w:rsidRPr="00650A38" w:rsidRDefault="00B3251F" w:rsidP="00B3251F">
      <w:pPr>
        <w:pStyle w:val="ListParagraph"/>
        <w:spacing w:line="360" w:lineRule="auto"/>
        <w:ind w:left="1068"/>
        <w:jc w:val="center"/>
        <w:rPr>
          <w:rFonts w:ascii="Times New Roman" w:hAnsi="Times New Roman" w:cs="Times New Roman"/>
          <w:sz w:val="20"/>
          <w:szCs w:val="20"/>
        </w:rPr>
      </w:pPr>
      <w:r w:rsidRPr="00650A38">
        <w:rPr>
          <w:rFonts w:ascii="Times New Roman" w:hAnsi="Times New Roman" w:cs="Times New Roman"/>
          <w:sz w:val="20"/>
          <w:szCs w:val="20"/>
        </w:rPr>
        <w:t>(прізвище, ім’я, по батькові, науковий ступінь, вчене звання)</w:t>
      </w:r>
    </w:p>
    <w:p w14:paraId="41F939D5" w14:textId="77777777" w:rsidR="0070745B" w:rsidRDefault="00B3251F" w:rsidP="0070745B">
      <w:pPr>
        <w:spacing w:line="360" w:lineRule="auto"/>
        <w:rPr>
          <w:rFonts w:ascii="Times New Roman" w:hAnsi="Times New Roman" w:cs="Times New Roman"/>
          <w:sz w:val="28"/>
          <w:szCs w:val="28"/>
        </w:rPr>
      </w:pPr>
      <w:r w:rsidRPr="00650A38">
        <w:rPr>
          <w:rFonts w:ascii="Times New Roman" w:hAnsi="Times New Roman" w:cs="Times New Roman"/>
          <w:sz w:val="28"/>
          <w:szCs w:val="28"/>
        </w:rPr>
        <w:t xml:space="preserve">затверджені наказом по університету від «___»_________ 2022 р. №________ 2. Строк подання студентом проекту (роботи) </w:t>
      </w:r>
      <w:r w:rsidR="0070745B">
        <w:rPr>
          <w:rFonts w:ascii="Times New Roman" w:hAnsi="Times New Roman" w:cs="Times New Roman"/>
          <w:sz w:val="28"/>
          <w:szCs w:val="28"/>
        </w:rPr>
        <w:t>10.06.2022</w:t>
      </w:r>
    </w:p>
    <w:p w14:paraId="112C6D8F" w14:textId="77777777" w:rsidR="0070745B" w:rsidRDefault="00B3251F" w:rsidP="0070745B">
      <w:pPr>
        <w:spacing w:line="360" w:lineRule="auto"/>
        <w:rPr>
          <w:rFonts w:ascii="Times New Roman" w:hAnsi="Times New Roman" w:cs="Times New Roman"/>
          <w:sz w:val="28"/>
          <w:szCs w:val="28"/>
        </w:rPr>
      </w:pPr>
      <w:r w:rsidRPr="00650A38">
        <w:rPr>
          <w:rFonts w:ascii="Times New Roman" w:hAnsi="Times New Roman" w:cs="Times New Roman"/>
          <w:sz w:val="28"/>
          <w:szCs w:val="28"/>
        </w:rPr>
        <w:t xml:space="preserve">3. Вихідні дані до проекту (роботи) </w:t>
      </w:r>
      <w:r w:rsidR="0070745B">
        <w:rPr>
          <w:rFonts w:ascii="Times New Roman" w:hAnsi="Times New Roman" w:cs="Times New Roman"/>
          <w:sz w:val="28"/>
          <w:szCs w:val="28"/>
        </w:rPr>
        <w:t xml:space="preserve">параметри оптичної системи (система повинна дозволяти формувати паралельний пучок та змінювати його діаметр), потужність використовуваного лазера 1.5 кВт, підведення </w:t>
      </w:r>
      <w:r w:rsidR="0070745B">
        <w:rPr>
          <w:rFonts w:ascii="Times New Roman" w:hAnsi="Times New Roman" w:cs="Times New Roman"/>
          <w:sz w:val="28"/>
          <w:szCs w:val="28"/>
        </w:rPr>
        <w:lastRenderedPageBreak/>
        <w:t>випромінюваня в зону обробки за допомогою транспортного світловокна, охолодження порошку – газове.</w:t>
      </w:r>
    </w:p>
    <w:p w14:paraId="7073BDDE" w14:textId="77777777" w:rsidR="00B3251F" w:rsidRDefault="00B3251F" w:rsidP="0070745B">
      <w:pPr>
        <w:spacing w:line="360" w:lineRule="auto"/>
        <w:rPr>
          <w:rFonts w:ascii="Times New Roman" w:hAnsi="Times New Roman" w:cs="Times New Roman"/>
          <w:b/>
          <w:sz w:val="28"/>
        </w:rPr>
      </w:pPr>
      <w:r w:rsidRPr="00650A38">
        <w:rPr>
          <w:rFonts w:ascii="Times New Roman" w:hAnsi="Times New Roman" w:cs="Times New Roman"/>
          <w:sz w:val="28"/>
          <w:szCs w:val="28"/>
        </w:rPr>
        <w:t>4. Зміст (дипломної роботи) пояснювальної записки (перелік з</w:t>
      </w:r>
      <w:r w:rsidR="0070745B">
        <w:rPr>
          <w:rFonts w:ascii="Times New Roman" w:hAnsi="Times New Roman" w:cs="Times New Roman"/>
          <w:sz w:val="28"/>
          <w:szCs w:val="28"/>
        </w:rPr>
        <w:t>авдань, які потрібно розробити): проаналізувати металеві порошки, способи спікання та наплавлення металевих порошків, дефекти адитивного виробництва, способи сфероїдизації, розробити систему лазерної сфероїдизації</w:t>
      </w:r>
    </w:p>
    <w:p w14:paraId="2347F353" w14:textId="77777777" w:rsidR="00B3251F" w:rsidRPr="00650A38" w:rsidRDefault="00B3251F" w:rsidP="00B3251F">
      <w:pPr>
        <w:spacing w:line="360" w:lineRule="auto"/>
        <w:ind w:left="345"/>
        <w:jc w:val="both"/>
        <w:rPr>
          <w:rFonts w:ascii="Times New Roman" w:hAnsi="Times New Roman" w:cs="Times New Roman"/>
          <w:sz w:val="28"/>
          <w:szCs w:val="28"/>
        </w:rPr>
      </w:pPr>
    </w:p>
    <w:p w14:paraId="1A4E6C6E" w14:textId="77777777" w:rsidR="00B3251F" w:rsidRPr="00650A38" w:rsidRDefault="00B3251F" w:rsidP="00B3251F">
      <w:pPr>
        <w:spacing w:line="360" w:lineRule="auto"/>
        <w:ind w:left="345"/>
        <w:jc w:val="both"/>
        <w:rPr>
          <w:rFonts w:ascii="Times New Roman" w:hAnsi="Times New Roman" w:cs="Times New Roman"/>
          <w:sz w:val="28"/>
          <w:szCs w:val="28"/>
        </w:rPr>
      </w:pPr>
      <w:r w:rsidRPr="00650A38">
        <w:rPr>
          <w:rFonts w:ascii="Times New Roman" w:hAnsi="Times New Roman" w:cs="Times New Roman"/>
          <w:sz w:val="28"/>
          <w:szCs w:val="28"/>
        </w:rPr>
        <w:t xml:space="preserve">5. Перелік графічного (ілюстративного) матеріалу (із зазначенням обов’язкових креслеників, плакатів, презентацій тощо) </w:t>
      </w:r>
      <w:r w:rsidR="00BC7D7E">
        <w:rPr>
          <w:rFonts w:ascii="Times New Roman" w:hAnsi="Times New Roman" w:cs="Times New Roman"/>
          <w:sz w:val="28"/>
          <w:szCs w:val="28"/>
        </w:rPr>
        <w:t>плакат з постановою задачі, загальний вигляд системи сфероїдизації, загальний вигляд оптичної системи, деталювання оптичної системи.</w:t>
      </w:r>
    </w:p>
    <w:p w14:paraId="4DA2710E" w14:textId="77777777" w:rsidR="00B3251F" w:rsidRPr="00650A38" w:rsidRDefault="00B3251F" w:rsidP="00B3251F">
      <w:pPr>
        <w:spacing w:line="360" w:lineRule="auto"/>
        <w:ind w:firstLine="345"/>
        <w:jc w:val="both"/>
        <w:rPr>
          <w:rFonts w:ascii="Times New Roman" w:hAnsi="Times New Roman" w:cs="Times New Roman"/>
          <w:sz w:val="28"/>
          <w:szCs w:val="28"/>
        </w:rPr>
      </w:pPr>
      <w:r w:rsidRPr="00650A38">
        <w:rPr>
          <w:rFonts w:ascii="Times New Roman" w:hAnsi="Times New Roman" w:cs="Times New Roman"/>
          <w:sz w:val="28"/>
          <w:szCs w:val="28"/>
        </w:rPr>
        <w:t xml:space="preserve">6. Консультанти розділів проекту (роботи) </w:t>
      </w:r>
    </w:p>
    <w:tbl>
      <w:tblPr>
        <w:tblStyle w:val="TableGrid"/>
        <w:tblW w:w="0" w:type="auto"/>
        <w:tblLook w:val="04A0" w:firstRow="1" w:lastRow="0" w:firstColumn="1" w:lastColumn="0" w:noHBand="0" w:noVBand="1"/>
      </w:tblPr>
      <w:tblGrid>
        <w:gridCol w:w="2986"/>
        <w:gridCol w:w="2833"/>
        <w:gridCol w:w="1763"/>
        <w:gridCol w:w="1763"/>
      </w:tblGrid>
      <w:tr w:rsidR="00B3251F" w:rsidRPr="00650A38" w14:paraId="72472DCF" w14:textId="77777777" w:rsidTr="00D15F95">
        <w:tc>
          <w:tcPr>
            <w:tcW w:w="3046" w:type="dxa"/>
            <w:vMerge w:val="restart"/>
          </w:tcPr>
          <w:p w14:paraId="6BD80FA8" w14:textId="77777777" w:rsidR="00B3251F" w:rsidRPr="00650A38" w:rsidRDefault="00B3251F" w:rsidP="00D15F95">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Розділ</w:t>
            </w:r>
          </w:p>
        </w:tc>
        <w:tc>
          <w:tcPr>
            <w:tcW w:w="2947" w:type="dxa"/>
            <w:vMerge w:val="restart"/>
          </w:tcPr>
          <w:p w14:paraId="5ADD9D9C" w14:textId="77777777" w:rsidR="00B3251F" w:rsidRPr="00650A38" w:rsidRDefault="00B3251F" w:rsidP="00D15F95">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Прізвище, ініціали та посада консультанта</w:t>
            </w:r>
          </w:p>
        </w:tc>
        <w:tc>
          <w:tcPr>
            <w:tcW w:w="3636" w:type="dxa"/>
            <w:gridSpan w:val="2"/>
          </w:tcPr>
          <w:p w14:paraId="02F45400" w14:textId="77777777" w:rsidR="00B3251F" w:rsidRPr="00650A38" w:rsidRDefault="00B3251F" w:rsidP="00D15F95">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Підпис, дата</w:t>
            </w:r>
          </w:p>
        </w:tc>
      </w:tr>
      <w:tr w:rsidR="00B3251F" w:rsidRPr="00650A38" w14:paraId="1DF06046" w14:textId="77777777" w:rsidTr="00D15F95">
        <w:tc>
          <w:tcPr>
            <w:tcW w:w="3046" w:type="dxa"/>
            <w:vMerge/>
          </w:tcPr>
          <w:p w14:paraId="2FB545AE" w14:textId="77777777" w:rsidR="00B3251F" w:rsidRPr="00650A38" w:rsidRDefault="00B3251F" w:rsidP="00D15F95">
            <w:pPr>
              <w:spacing w:line="360" w:lineRule="auto"/>
              <w:jc w:val="center"/>
              <w:rPr>
                <w:rFonts w:ascii="Times New Roman" w:hAnsi="Times New Roman" w:cs="Times New Roman"/>
                <w:sz w:val="28"/>
                <w:szCs w:val="28"/>
              </w:rPr>
            </w:pPr>
          </w:p>
        </w:tc>
        <w:tc>
          <w:tcPr>
            <w:tcW w:w="2947" w:type="dxa"/>
            <w:vMerge/>
          </w:tcPr>
          <w:p w14:paraId="583EE8C5" w14:textId="77777777" w:rsidR="00B3251F" w:rsidRPr="00650A38" w:rsidRDefault="00B3251F" w:rsidP="00D15F95">
            <w:pPr>
              <w:spacing w:line="360" w:lineRule="auto"/>
              <w:jc w:val="center"/>
              <w:rPr>
                <w:rFonts w:ascii="Times New Roman" w:hAnsi="Times New Roman" w:cs="Times New Roman"/>
                <w:sz w:val="28"/>
                <w:szCs w:val="28"/>
              </w:rPr>
            </w:pPr>
          </w:p>
        </w:tc>
        <w:tc>
          <w:tcPr>
            <w:tcW w:w="1818" w:type="dxa"/>
          </w:tcPr>
          <w:p w14:paraId="0074AF21" w14:textId="77777777" w:rsidR="00B3251F" w:rsidRPr="00650A38" w:rsidRDefault="00B3251F" w:rsidP="00D15F95">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завдання видав</w:t>
            </w:r>
          </w:p>
        </w:tc>
        <w:tc>
          <w:tcPr>
            <w:tcW w:w="1818" w:type="dxa"/>
          </w:tcPr>
          <w:p w14:paraId="176F2523" w14:textId="77777777" w:rsidR="00B3251F" w:rsidRPr="00650A38" w:rsidRDefault="00B3251F" w:rsidP="00D15F95">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завдання прийняв</w:t>
            </w:r>
          </w:p>
        </w:tc>
      </w:tr>
      <w:tr w:rsidR="00B3251F" w:rsidRPr="00650A38" w14:paraId="6BEF06F6" w14:textId="77777777" w:rsidTr="00D15F95">
        <w:tc>
          <w:tcPr>
            <w:tcW w:w="3046" w:type="dxa"/>
          </w:tcPr>
          <w:p w14:paraId="29AA1105"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Конструкторський</w:t>
            </w:r>
          </w:p>
        </w:tc>
        <w:tc>
          <w:tcPr>
            <w:tcW w:w="2947" w:type="dxa"/>
          </w:tcPr>
          <w:p w14:paraId="7C5BB5C1"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Кагляк О.Д.</w:t>
            </w:r>
          </w:p>
        </w:tc>
        <w:tc>
          <w:tcPr>
            <w:tcW w:w="1818" w:type="dxa"/>
          </w:tcPr>
          <w:p w14:paraId="6558B9DD" w14:textId="77777777" w:rsidR="00B3251F" w:rsidRPr="00650A38" w:rsidRDefault="00B3251F" w:rsidP="00D15F95">
            <w:pPr>
              <w:spacing w:line="360" w:lineRule="auto"/>
              <w:jc w:val="center"/>
              <w:rPr>
                <w:rFonts w:ascii="Times New Roman" w:hAnsi="Times New Roman" w:cs="Times New Roman"/>
                <w:sz w:val="28"/>
                <w:szCs w:val="28"/>
              </w:rPr>
            </w:pPr>
          </w:p>
        </w:tc>
        <w:tc>
          <w:tcPr>
            <w:tcW w:w="1818" w:type="dxa"/>
          </w:tcPr>
          <w:p w14:paraId="17DF488D" w14:textId="77777777" w:rsidR="00B3251F" w:rsidRPr="00650A38" w:rsidRDefault="00B3251F" w:rsidP="00D15F95">
            <w:pPr>
              <w:spacing w:line="360" w:lineRule="auto"/>
              <w:jc w:val="center"/>
              <w:rPr>
                <w:rFonts w:ascii="Times New Roman" w:hAnsi="Times New Roman" w:cs="Times New Roman"/>
                <w:sz w:val="28"/>
                <w:szCs w:val="28"/>
              </w:rPr>
            </w:pPr>
          </w:p>
        </w:tc>
      </w:tr>
      <w:tr w:rsidR="00B3251F" w:rsidRPr="00650A38" w14:paraId="41DF791B" w14:textId="77777777" w:rsidTr="00D15F95">
        <w:tc>
          <w:tcPr>
            <w:tcW w:w="3046" w:type="dxa"/>
          </w:tcPr>
          <w:p w14:paraId="4BEAFEFB"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Охорона праці</w:t>
            </w:r>
          </w:p>
        </w:tc>
        <w:tc>
          <w:tcPr>
            <w:tcW w:w="2947" w:type="dxa"/>
          </w:tcPr>
          <w:p w14:paraId="1144C784"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Кагялк О.Д.</w:t>
            </w:r>
          </w:p>
        </w:tc>
        <w:tc>
          <w:tcPr>
            <w:tcW w:w="1818" w:type="dxa"/>
          </w:tcPr>
          <w:p w14:paraId="16A6CEC0" w14:textId="77777777" w:rsidR="00B3251F" w:rsidRPr="00650A38" w:rsidRDefault="00B3251F" w:rsidP="00D15F95">
            <w:pPr>
              <w:spacing w:line="360" w:lineRule="auto"/>
              <w:jc w:val="center"/>
              <w:rPr>
                <w:rFonts w:ascii="Times New Roman" w:hAnsi="Times New Roman" w:cs="Times New Roman"/>
                <w:sz w:val="28"/>
                <w:szCs w:val="28"/>
              </w:rPr>
            </w:pPr>
          </w:p>
        </w:tc>
        <w:tc>
          <w:tcPr>
            <w:tcW w:w="1818" w:type="dxa"/>
          </w:tcPr>
          <w:p w14:paraId="18564D48" w14:textId="77777777" w:rsidR="00B3251F" w:rsidRPr="00650A38" w:rsidRDefault="00B3251F" w:rsidP="00D15F95">
            <w:pPr>
              <w:spacing w:line="360" w:lineRule="auto"/>
              <w:jc w:val="center"/>
              <w:rPr>
                <w:rFonts w:ascii="Times New Roman" w:hAnsi="Times New Roman" w:cs="Times New Roman"/>
                <w:sz w:val="28"/>
                <w:szCs w:val="28"/>
              </w:rPr>
            </w:pPr>
          </w:p>
        </w:tc>
      </w:tr>
    </w:tbl>
    <w:p w14:paraId="3535D242" w14:textId="77777777" w:rsidR="00B3251F" w:rsidRPr="00650A38" w:rsidRDefault="00B3251F" w:rsidP="00B3251F">
      <w:pPr>
        <w:spacing w:line="360" w:lineRule="auto"/>
        <w:jc w:val="both"/>
        <w:rPr>
          <w:rFonts w:ascii="Times New Roman" w:hAnsi="Times New Roman" w:cs="Times New Roman"/>
          <w:sz w:val="28"/>
          <w:szCs w:val="28"/>
        </w:rPr>
      </w:pPr>
      <w:r w:rsidRPr="00650A38">
        <w:rPr>
          <w:rFonts w:ascii="Times New Roman" w:hAnsi="Times New Roman" w:cs="Times New Roman"/>
          <w:sz w:val="28"/>
          <w:szCs w:val="28"/>
        </w:rPr>
        <w:t xml:space="preserve">7. Дата видачі завдання </w:t>
      </w:r>
    </w:p>
    <w:p w14:paraId="6CCFF275" w14:textId="77777777" w:rsidR="00B3251F" w:rsidRPr="00650A38" w:rsidRDefault="00B3251F" w:rsidP="00B3251F">
      <w:pPr>
        <w:spacing w:line="360" w:lineRule="auto"/>
        <w:jc w:val="both"/>
        <w:rPr>
          <w:rFonts w:ascii="Times New Roman" w:hAnsi="Times New Roman" w:cs="Times New Roman"/>
          <w:sz w:val="28"/>
          <w:szCs w:val="28"/>
        </w:rPr>
      </w:pPr>
      <w:r w:rsidRPr="00650A38">
        <w:rPr>
          <w:rFonts w:ascii="Times New Roman" w:hAnsi="Times New Roman" w:cs="Times New Roman"/>
          <w:sz w:val="28"/>
          <w:szCs w:val="28"/>
        </w:rPr>
        <w:t xml:space="preserve">Календарний план </w:t>
      </w:r>
    </w:p>
    <w:tbl>
      <w:tblPr>
        <w:tblStyle w:val="TableGrid"/>
        <w:tblW w:w="9629" w:type="dxa"/>
        <w:tblLook w:val="04A0" w:firstRow="1" w:lastRow="0" w:firstColumn="1" w:lastColumn="0" w:noHBand="0" w:noVBand="1"/>
      </w:tblPr>
      <w:tblGrid>
        <w:gridCol w:w="2079"/>
        <w:gridCol w:w="2486"/>
        <w:gridCol w:w="2290"/>
        <w:gridCol w:w="2774"/>
      </w:tblGrid>
      <w:tr w:rsidR="00B3251F" w:rsidRPr="00650A38" w14:paraId="2BEBA682" w14:textId="77777777" w:rsidTr="00D15F95">
        <w:tc>
          <w:tcPr>
            <w:tcW w:w="2079" w:type="dxa"/>
          </w:tcPr>
          <w:p w14:paraId="00957376" w14:textId="77777777" w:rsidR="00B3251F" w:rsidRPr="00650A38" w:rsidRDefault="00B3251F" w:rsidP="00D15F95">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 з/п</w:t>
            </w:r>
          </w:p>
        </w:tc>
        <w:tc>
          <w:tcPr>
            <w:tcW w:w="2486" w:type="dxa"/>
          </w:tcPr>
          <w:p w14:paraId="007B1A36" w14:textId="77777777" w:rsidR="00B3251F" w:rsidRPr="00650A38" w:rsidRDefault="00B3251F" w:rsidP="00D15F95">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Назва етапів виконання дипломного проекту (роботи)</w:t>
            </w:r>
          </w:p>
        </w:tc>
        <w:tc>
          <w:tcPr>
            <w:tcW w:w="2290" w:type="dxa"/>
          </w:tcPr>
          <w:p w14:paraId="0DA940C5" w14:textId="77777777" w:rsidR="00B3251F" w:rsidRPr="00650A38" w:rsidRDefault="00B3251F" w:rsidP="00D15F95">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Строк виконання етапів проекту (роботи)</w:t>
            </w:r>
          </w:p>
        </w:tc>
        <w:tc>
          <w:tcPr>
            <w:tcW w:w="2774" w:type="dxa"/>
          </w:tcPr>
          <w:p w14:paraId="3126788E" w14:textId="77777777" w:rsidR="00B3251F" w:rsidRPr="00650A38" w:rsidRDefault="00B3251F" w:rsidP="00D15F95">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Примітка</w:t>
            </w:r>
          </w:p>
        </w:tc>
      </w:tr>
      <w:tr w:rsidR="00B3251F" w:rsidRPr="00650A38" w14:paraId="6EFBAD13" w14:textId="77777777" w:rsidTr="00D15F95">
        <w:tc>
          <w:tcPr>
            <w:tcW w:w="2079" w:type="dxa"/>
          </w:tcPr>
          <w:p w14:paraId="0A5F8CEE" w14:textId="77777777" w:rsidR="00B3251F" w:rsidRPr="00650A38" w:rsidRDefault="00B3251F" w:rsidP="00D15F95">
            <w:pPr>
              <w:spacing w:line="360" w:lineRule="auto"/>
              <w:jc w:val="center"/>
              <w:rPr>
                <w:rFonts w:ascii="Times New Roman" w:hAnsi="Times New Roman" w:cs="Times New Roman"/>
                <w:sz w:val="28"/>
                <w:szCs w:val="28"/>
              </w:rPr>
            </w:pPr>
          </w:p>
        </w:tc>
        <w:tc>
          <w:tcPr>
            <w:tcW w:w="2486" w:type="dxa"/>
          </w:tcPr>
          <w:p w14:paraId="0EAE2B11"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Аналіз проблематики</w:t>
            </w:r>
          </w:p>
        </w:tc>
        <w:tc>
          <w:tcPr>
            <w:tcW w:w="2290" w:type="dxa"/>
          </w:tcPr>
          <w:p w14:paraId="4AB6E788"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30.04.2022</w:t>
            </w:r>
          </w:p>
        </w:tc>
        <w:tc>
          <w:tcPr>
            <w:tcW w:w="2774" w:type="dxa"/>
          </w:tcPr>
          <w:p w14:paraId="65DD1F03" w14:textId="77777777" w:rsidR="00B3251F" w:rsidRPr="00650A38" w:rsidRDefault="00B3251F" w:rsidP="00D15F95">
            <w:pPr>
              <w:spacing w:line="360" w:lineRule="auto"/>
              <w:jc w:val="center"/>
              <w:rPr>
                <w:rFonts w:ascii="Times New Roman" w:hAnsi="Times New Roman" w:cs="Times New Roman"/>
                <w:sz w:val="28"/>
                <w:szCs w:val="28"/>
              </w:rPr>
            </w:pPr>
          </w:p>
        </w:tc>
      </w:tr>
      <w:tr w:rsidR="00B3251F" w:rsidRPr="00650A38" w14:paraId="2266F727" w14:textId="77777777" w:rsidTr="00D15F95">
        <w:tc>
          <w:tcPr>
            <w:tcW w:w="2079" w:type="dxa"/>
          </w:tcPr>
          <w:p w14:paraId="482B9CD3" w14:textId="77777777" w:rsidR="00B3251F" w:rsidRPr="00650A38" w:rsidRDefault="00B3251F" w:rsidP="00D15F95">
            <w:pPr>
              <w:spacing w:line="360" w:lineRule="auto"/>
              <w:jc w:val="center"/>
              <w:rPr>
                <w:rFonts w:ascii="Times New Roman" w:hAnsi="Times New Roman" w:cs="Times New Roman"/>
                <w:sz w:val="28"/>
                <w:szCs w:val="28"/>
              </w:rPr>
            </w:pPr>
          </w:p>
        </w:tc>
        <w:tc>
          <w:tcPr>
            <w:tcW w:w="2486" w:type="dxa"/>
          </w:tcPr>
          <w:p w14:paraId="4C2C2C49"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Робота над </w:t>
            </w:r>
            <w:r>
              <w:rPr>
                <w:rFonts w:ascii="Times New Roman" w:hAnsi="Times New Roman" w:cs="Times New Roman"/>
                <w:sz w:val="28"/>
                <w:szCs w:val="28"/>
              </w:rPr>
              <w:lastRenderedPageBreak/>
              <w:t>пояснювальною запискою</w:t>
            </w:r>
          </w:p>
        </w:tc>
        <w:tc>
          <w:tcPr>
            <w:tcW w:w="2290" w:type="dxa"/>
          </w:tcPr>
          <w:p w14:paraId="55ABB9FF"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20.05.2022</w:t>
            </w:r>
          </w:p>
        </w:tc>
        <w:tc>
          <w:tcPr>
            <w:tcW w:w="2774" w:type="dxa"/>
          </w:tcPr>
          <w:p w14:paraId="380B3E6F" w14:textId="77777777" w:rsidR="00B3251F" w:rsidRPr="00650A38" w:rsidRDefault="00B3251F" w:rsidP="00D15F95">
            <w:pPr>
              <w:spacing w:line="360" w:lineRule="auto"/>
              <w:jc w:val="center"/>
              <w:rPr>
                <w:rFonts w:ascii="Times New Roman" w:hAnsi="Times New Roman" w:cs="Times New Roman"/>
                <w:sz w:val="28"/>
                <w:szCs w:val="28"/>
              </w:rPr>
            </w:pPr>
          </w:p>
        </w:tc>
      </w:tr>
      <w:tr w:rsidR="00B3251F" w:rsidRPr="00650A38" w14:paraId="6C2379A4" w14:textId="77777777" w:rsidTr="00D15F95">
        <w:tc>
          <w:tcPr>
            <w:tcW w:w="2079" w:type="dxa"/>
          </w:tcPr>
          <w:p w14:paraId="632449F0" w14:textId="77777777" w:rsidR="00B3251F" w:rsidRPr="00650A38" w:rsidRDefault="00B3251F" w:rsidP="00D15F95">
            <w:pPr>
              <w:spacing w:line="360" w:lineRule="auto"/>
              <w:jc w:val="center"/>
              <w:rPr>
                <w:rFonts w:ascii="Times New Roman" w:hAnsi="Times New Roman" w:cs="Times New Roman"/>
                <w:sz w:val="28"/>
                <w:szCs w:val="28"/>
              </w:rPr>
            </w:pPr>
          </w:p>
        </w:tc>
        <w:tc>
          <w:tcPr>
            <w:tcW w:w="2486" w:type="dxa"/>
          </w:tcPr>
          <w:p w14:paraId="023573ED"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Робота над графічною частиною</w:t>
            </w:r>
          </w:p>
        </w:tc>
        <w:tc>
          <w:tcPr>
            <w:tcW w:w="2290" w:type="dxa"/>
          </w:tcPr>
          <w:p w14:paraId="57AD089D"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05.06.2022</w:t>
            </w:r>
          </w:p>
        </w:tc>
        <w:tc>
          <w:tcPr>
            <w:tcW w:w="2774" w:type="dxa"/>
          </w:tcPr>
          <w:p w14:paraId="24304DC0" w14:textId="77777777" w:rsidR="00B3251F" w:rsidRPr="00650A38" w:rsidRDefault="00B3251F" w:rsidP="00D15F95">
            <w:pPr>
              <w:spacing w:line="360" w:lineRule="auto"/>
              <w:jc w:val="center"/>
              <w:rPr>
                <w:rFonts w:ascii="Times New Roman" w:hAnsi="Times New Roman" w:cs="Times New Roman"/>
                <w:sz w:val="28"/>
                <w:szCs w:val="28"/>
              </w:rPr>
            </w:pPr>
          </w:p>
        </w:tc>
      </w:tr>
      <w:tr w:rsidR="00B3251F" w:rsidRPr="00650A38" w14:paraId="62537CA3" w14:textId="77777777" w:rsidTr="00D15F95">
        <w:tc>
          <w:tcPr>
            <w:tcW w:w="2079" w:type="dxa"/>
          </w:tcPr>
          <w:p w14:paraId="27FE7FF1" w14:textId="77777777" w:rsidR="00B3251F" w:rsidRPr="00650A38" w:rsidRDefault="00B3251F" w:rsidP="00D15F95">
            <w:pPr>
              <w:spacing w:line="360" w:lineRule="auto"/>
              <w:jc w:val="center"/>
              <w:rPr>
                <w:rFonts w:ascii="Times New Roman" w:hAnsi="Times New Roman" w:cs="Times New Roman"/>
                <w:sz w:val="28"/>
                <w:szCs w:val="28"/>
              </w:rPr>
            </w:pPr>
          </w:p>
        </w:tc>
        <w:tc>
          <w:tcPr>
            <w:tcW w:w="2486" w:type="dxa"/>
          </w:tcPr>
          <w:p w14:paraId="697F01A9"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Підготовка до захисту</w:t>
            </w:r>
          </w:p>
        </w:tc>
        <w:tc>
          <w:tcPr>
            <w:tcW w:w="2290" w:type="dxa"/>
          </w:tcPr>
          <w:p w14:paraId="486FAAAD" w14:textId="77777777" w:rsidR="00B3251F" w:rsidRPr="00650A38" w:rsidRDefault="00BC7D7E" w:rsidP="00D15F95">
            <w:pPr>
              <w:spacing w:line="360" w:lineRule="auto"/>
              <w:jc w:val="center"/>
              <w:rPr>
                <w:rFonts w:ascii="Times New Roman" w:hAnsi="Times New Roman" w:cs="Times New Roman"/>
                <w:sz w:val="28"/>
                <w:szCs w:val="28"/>
              </w:rPr>
            </w:pPr>
            <w:r>
              <w:rPr>
                <w:rFonts w:ascii="Times New Roman" w:hAnsi="Times New Roman" w:cs="Times New Roman"/>
                <w:sz w:val="28"/>
                <w:szCs w:val="28"/>
              </w:rPr>
              <w:t>10.06.2022</w:t>
            </w:r>
          </w:p>
        </w:tc>
        <w:tc>
          <w:tcPr>
            <w:tcW w:w="2774" w:type="dxa"/>
          </w:tcPr>
          <w:p w14:paraId="7EF39978" w14:textId="77777777" w:rsidR="00B3251F" w:rsidRPr="00650A38" w:rsidRDefault="00B3251F" w:rsidP="00D15F95">
            <w:pPr>
              <w:spacing w:line="360" w:lineRule="auto"/>
              <w:jc w:val="center"/>
              <w:rPr>
                <w:rFonts w:ascii="Times New Roman" w:hAnsi="Times New Roman" w:cs="Times New Roman"/>
                <w:sz w:val="28"/>
                <w:szCs w:val="28"/>
              </w:rPr>
            </w:pPr>
          </w:p>
        </w:tc>
      </w:tr>
      <w:tr w:rsidR="00B3251F" w:rsidRPr="00650A38" w14:paraId="738432C4" w14:textId="77777777" w:rsidTr="00D15F95">
        <w:tc>
          <w:tcPr>
            <w:tcW w:w="2079" w:type="dxa"/>
          </w:tcPr>
          <w:p w14:paraId="37E176B8" w14:textId="77777777" w:rsidR="00B3251F" w:rsidRPr="00650A38" w:rsidRDefault="00B3251F" w:rsidP="00D15F95">
            <w:pPr>
              <w:spacing w:line="360" w:lineRule="auto"/>
              <w:jc w:val="center"/>
              <w:rPr>
                <w:rFonts w:ascii="Times New Roman" w:hAnsi="Times New Roman" w:cs="Times New Roman"/>
                <w:sz w:val="28"/>
                <w:szCs w:val="28"/>
              </w:rPr>
            </w:pPr>
          </w:p>
        </w:tc>
        <w:tc>
          <w:tcPr>
            <w:tcW w:w="2486" w:type="dxa"/>
          </w:tcPr>
          <w:p w14:paraId="5F945432" w14:textId="77777777" w:rsidR="00B3251F" w:rsidRPr="00650A38" w:rsidRDefault="00B3251F" w:rsidP="00D15F95">
            <w:pPr>
              <w:spacing w:line="360" w:lineRule="auto"/>
              <w:jc w:val="center"/>
              <w:rPr>
                <w:rFonts w:ascii="Times New Roman" w:hAnsi="Times New Roman" w:cs="Times New Roman"/>
                <w:sz w:val="28"/>
                <w:szCs w:val="28"/>
              </w:rPr>
            </w:pPr>
          </w:p>
        </w:tc>
        <w:tc>
          <w:tcPr>
            <w:tcW w:w="2290" w:type="dxa"/>
          </w:tcPr>
          <w:p w14:paraId="586EFCD2" w14:textId="77777777" w:rsidR="00B3251F" w:rsidRPr="00650A38" w:rsidRDefault="00B3251F" w:rsidP="00D15F95">
            <w:pPr>
              <w:spacing w:line="360" w:lineRule="auto"/>
              <w:jc w:val="center"/>
              <w:rPr>
                <w:rFonts w:ascii="Times New Roman" w:hAnsi="Times New Roman" w:cs="Times New Roman"/>
                <w:sz w:val="28"/>
                <w:szCs w:val="28"/>
              </w:rPr>
            </w:pPr>
          </w:p>
        </w:tc>
        <w:tc>
          <w:tcPr>
            <w:tcW w:w="2774" w:type="dxa"/>
          </w:tcPr>
          <w:p w14:paraId="34E5EB64" w14:textId="77777777" w:rsidR="00B3251F" w:rsidRPr="00650A38" w:rsidRDefault="00B3251F" w:rsidP="00D15F95">
            <w:pPr>
              <w:spacing w:line="360" w:lineRule="auto"/>
              <w:jc w:val="center"/>
              <w:rPr>
                <w:rFonts w:ascii="Times New Roman" w:hAnsi="Times New Roman" w:cs="Times New Roman"/>
                <w:sz w:val="28"/>
                <w:szCs w:val="28"/>
              </w:rPr>
            </w:pPr>
          </w:p>
        </w:tc>
      </w:tr>
      <w:tr w:rsidR="00B3251F" w:rsidRPr="00650A38" w14:paraId="6DD70536" w14:textId="77777777" w:rsidTr="00D15F95">
        <w:tc>
          <w:tcPr>
            <w:tcW w:w="2079" w:type="dxa"/>
          </w:tcPr>
          <w:p w14:paraId="319C886F" w14:textId="77777777" w:rsidR="00B3251F" w:rsidRPr="00650A38" w:rsidRDefault="00B3251F" w:rsidP="00D15F95">
            <w:pPr>
              <w:spacing w:line="360" w:lineRule="auto"/>
              <w:jc w:val="center"/>
              <w:rPr>
                <w:rFonts w:ascii="Times New Roman" w:hAnsi="Times New Roman" w:cs="Times New Roman"/>
                <w:sz w:val="28"/>
                <w:szCs w:val="28"/>
              </w:rPr>
            </w:pPr>
          </w:p>
        </w:tc>
        <w:tc>
          <w:tcPr>
            <w:tcW w:w="2486" w:type="dxa"/>
          </w:tcPr>
          <w:p w14:paraId="5D2ACE48" w14:textId="77777777" w:rsidR="00B3251F" w:rsidRPr="00650A38" w:rsidRDefault="00B3251F" w:rsidP="00D15F95">
            <w:pPr>
              <w:spacing w:line="360" w:lineRule="auto"/>
              <w:jc w:val="center"/>
              <w:rPr>
                <w:rFonts w:ascii="Times New Roman" w:hAnsi="Times New Roman" w:cs="Times New Roman"/>
                <w:sz w:val="28"/>
                <w:szCs w:val="28"/>
              </w:rPr>
            </w:pPr>
          </w:p>
        </w:tc>
        <w:tc>
          <w:tcPr>
            <w:tcW w:w="2290" w:type="dxa"/>
          </w:tcPr>
          <w:p w14:paraId="4E3896B1" w14:textId="77777777" w:rsidR="00B3251F" w:rsidRPr="00650A38" w:rsidRDefault="00B3251F" w:rsidP="00D15F95">
            <w:pPr>
              <w:spacing w:line="360" w:lineRule="auto"/>
              <w:jc w:val="center"/>
              <w:rPr>
                <w:rFonts w:ascii="Times New Roman" w:hAnsi="Times New Roman" w:cs="Times New Roman"/>
                <w:sz w:val="28"/>
                <w:szCs w:val="28"/>
              </w:rPr>
            </w:pPr>
          </w:p>
        </w:tc>
        <w:tc>
          <w:tcPr>
            <w:tcW w:w="2774" w:type="dxa"/>
          </w:tcPr>
          <w:p w14:paraId="6BF9EBC6" w14:textId="77777777" w:rsidR="00B3251F" w:rsidRPr="00650A38" w:rsidRDefault="00B3251F" w:rsidP="00D15F95">
            <w:pPr>
              <w:spacing w:line="360" w:lineRule="auto"/>
              <w:jc w:val="center"/>
              <w:rPr>
                <w:rFonts w:ascii="Times New Roman" w:hAnsi="Times New Roman" w:cs="Times New Roman"/>
                <w:sz w:val="28"/>
                <w:szCs w:val="28"/>
              </w:rPr>
            </w:pPr>
          </w:p>
        </w:tc>
      </w:tr>
      <w:tr w:rsidR="00B3251F" w:rsidRPr="00650A38" w14:paraId="46BE4FF7" w14:textId="77777777" w:rsidTr="00D15F95">
        <w:tc>
          <w:tcPr>
            <w:tcW w:w="2079" w:type="dxa"/>
          </w:tcPr>
          <w:p w14:paraId="6CEFD33D" w14:textId="77777777" w:rsidR="00B3251F" w:rsidRPr="00650A38" w:rsidRDefault="00B3251F" w:rsidP="00D15F95">
            <w:pPr>
              <w:spacing w:line="360" w:lineRule="auto"/>
              <w:jc w:val="center"/>
              <w:rPr>
                <w:rFonts w:ascii="Times New Roman" w:hAnsi="Times New Roman" w:cs="Times New Roman"/>
                <w:sz w:val="28"/>
                <w:szCs w:val="28"/>
              </w:rPr>
            </w:pPr>
          </w:p>
        </w:tc>
        <w:tc>
          <w:tcPr>
            <w:tcW w:w="2486" w:type="dxa"/>
          </w:tcPr>
          <w:p w14:paraId="4787B748" w14:textId="77777777" w:rsidR="00B3251F" w:rsidRPr="00650A38" w:rsidRDefault="00B3251F" w:rsidP="00D15F95">
            <w:pPr>
              <w:spacing w:line="360" w:lineRule="auto"/>
              <w:jc w:val="center"/>
              <w:rPr>
                <w:rFonts w:ascii="Times New Roman" w:hAnsi="Times New Roman" w:cs="Times New Roman"/>
                <w:sz w:val="28"/>
                <w:szCs w:val="28"/>
              </w:rPr>
            </w:pPr>
          </w:p>
        </w:tc>
        <w:tc>
          <w:tcPr>
            <w:tcW w:w="2290" w:type="dxa"/>
          </w:tcPr>
          <w:p w14:paraId="3C8F2331" w14:textId="77777777" w:rsidR="00B3251F" w:rsidRPr="00650A38" w:rsidRDefault="00B3251F" w:rsidP="00D15F95">
            <w:pPr>
              <w:spacing w:line="360" w:lineRule="auto"/>
              <w:jc w:val="center"/>
              <w:rPr>
                <w:rFonts w:ascii="Times New Roman" w:hAnsi="Times New Roman" w:cs="Times New Roman"/>
                <w:sz w:val="28"/>
                <w:szCs w:val="28"/>
              </w:rPr>
            </w:pPr>
          </w:p>
        </w:tc>
        <w:tc>
          <w:tcPr>
            <w:tcW w:w="2774" w:type="dxa"/>
          </w:tcPr>
          <w:p w14:paraId="5A45E711" w14:textId="77777777" w:rsidR="00B3251F" w:rsidRPr="00650A38" w:rsidRDefault="00B3251F" w:rsidP="00D15F95">
            <w:pPr>
              <w:spacing w:line="360" w:lineRule="auto"/>
              <w:jc w:val="center"/>
              <w:rPr>
                <w:rFonts w:ascii="Times New Roman" w:hAnsi="Times New Roman" w:cs="Times New Roman"/>
                <w:sz w:val="28"/>
                <w:szCs w:val="28"/>
              </w:rPr>
            </w:pPr>
          </w:p>
        </w:tc>
      </w:tr>
    </w:tbl>
    <w:p w14:paraId="0E0E99F0" w14:textId="77777777" w:rsidR="00BC7D7E" w:rsidRDefault="00BC7D7E" w:rsidP="00B3251F">
      <w:pPr>
        <w:spacing w:line="360" w:lineRule="auto"/>
        <w:jc w:val="both"/>
        <w:rPr>
          <w:rFonts w:ascii="Times New Roman" w:hAnsi="Times New Roman" w:cs="Times New Roman"/>
          <w:sz w:val="28"/>
          <w:szCs w:val="28"/>
        </w:rPr>
      </w:pPr>
    </w:p>
    <w:p w14:paraId="6134528B" w14:textId="77777777" w:rsidR="00BC7D7E" w:rsidRDefault="00B3251F" w:rsidP="00B3251F">
      <w:pPr>
        <w:spacing w:line="360" w:lineRule="auto"/>
        <w:jc w:val="both"/>
        <w:rPr>
          <w:rFonts w:ascii="Times New Roman" w:hAnsi="Times New Roman" w:cs="Times New Roman"/>
          <w:sz w:val="28"/>
          <w:szCs w:val="28"/>
        </w:rPr>
      </w:pPr>
      <w:r w:rsidRPr="00650A38">
        <w:rPr>
          <w:rFonts w:ascii="Times New Roman" w:hAnsi="Times New Roman" w:cs="Times New Roman"/>
          <w:sz w:val="28"/>
          <w:szCs w:val="28"/>
        </w:rPr>
        <w:t xml:space="preserve">Студент     </w:t>
      </w:r>
    </w:p>
    <w:p w14:paraId="2F4F8DD7" w14:textId="77777777" w:rsidR="00B3251F" w:rsidRPr="00650A38" w:rsidRDefault="00BC7D7E" w:rsidP="00B3251F">
      <w:pPr>
        <w:spacing w:line="360" w:lineRule="auto"/>
        <w:jc w:val="both"/>
        <w:rPr>
          <w:rFonts w:ascii="Times New Roman" w:hAnsi="Times New Roman" w:cs="Times New Roman"/>
          <w:sz w:val="28"/>
          <w:szCs w:val="28"/>
        </w:rPr>
      </w:pPr>
      <w:r>
        <w:rPr>
          <w:rFonts w:ascii="Times New Roman" w:hAnsi="Times New Roman" w:cs="Times New Roman"/>
          <w:sz w:val="28"/>
          <w:szCs w:val="28"/>
        </w:rPr>
        <w:t>Ванца Д.В.</w:t>
      </w:r>
      <w:r w:rsidR="00B3251F" w:rsidRPr="00650A38">
        <w:rPr>
          <w:rFonts w:ascii="Times New Roman" w:hAnsi="Times New Roman" w:cs="Times New Roman"/>
          <w:sz w:val="28"/>
          <w:szCs w:val="28"/>
        </w:rPr>
        <w:t xml:space="preserve">                                                      </w:t>
      </w:r>
    </w:p>
    <w:p w14:paraId="1A0147CD" w14:textId="77777777" w:rsidR="00B3251F" w:rsidRPr="00650A38" w:rsidRDefault="00B3251F" w:rsidP="00B3251F">
      <w:pPr>
        <w:spacing w:line="360" w:lineRule="auto"/>
        <w:jc w:val="both"/>
        <w:rPr>
          <w:rFonts w:ascii="Times New Roman" w:hAnsi="Times New Roman" w:cs="Times New Roman"/>
          <w:sz w:val="28"/>
          <w:szCs w:val="28"/>
        </w:rPr>
      </w:pPr>
      <w:r w:rsidRPr="00650A38">
        <w:rPr>
          <w:rFonts w:ascii="Times New Roman" w:hAnsi="Times New Roman" w:cs="Times New Roman"/>
          <w:sz w:val="28"/>
          <w:szCs w:val="28"/>
        </w:rPr>
        <w:t xml:space="preserve">                                                             </w:t>
      </w:r>
      <w:r w:rsidRPr="00650A38">
        <w:rPr>
          <w:rFonts w:ascii="Times New Roman" w:hAnsi="Times New Roman" w:cs="Times New Roman"/>
          <w:sz w:val="20"/>
          <w:szCs w:val="20"/>
        </w:rPr>
        <w:t xml:space="preserve">(підпис)                                             (ініціали, прізвище) </w:t>
      </w:r>
    </w:p>
    <w:p w14:paraId="3E2C3D05" w14:textId="77777777" w:rsidR="00BC7D7E" w:rsidRDefault="00B3251F" w:rsidP="00B3251F">
      <w:pPr>
        <w:spacing w:line="360" w:lineRule="auto"/>
        <w:jc w:val="both"/>
        <w:rPr>
          <w:rFonts w:ascii="Times New Roman" w:hAnsi="Times New Roman" w:cs="Times New Roman"/>
          <w:sz w:val="28"/>
          <w:szCs w:val="28"/>
        </w:rPr>
      </w:pPr>
      <w:r w:rsidRPr="00650A38">
        <w:rPr>
          <w:rFonts w:ascii="Times New Roman" w:hAnsi="Times New Roman" w:cs="Times New Roman"/>
          <w:sz w:val="28"/>
          <w:szCs w:val="28"/>
        </w:rPr>
        <w:t xml:space="preserve">Керівник проекту (роботи)        </w:t>
      </w:r>
    </w:p>
    <w:p w14:paraId="422DAF79" w14:textId="77777777" w:rsidR="00B3251F" w:rsidRPr="00650A38" w:rsidRDefault="00BC7D7E" w:rsidP="00B3251F">
      <w:pPr>
        <w:spacing w:line="360" w:lineRule="auto"/>
        <w:jc w:val="both"/>
        <w:rPr>
          <w:rFonts w:ascii="Times New Roman" w:hAnsi="Times New Roman" w:cs="Times New Roman"/>
          <w:sz w:val="28"/>
          <w:szCs w:val="28"/>
        </w:rPr>
      </w:pPr>
      <w:r>
        <w:rPr>
          <w:rFonts w:ascii="Times New Roman" w:hAnsi="Times New Roman" w:cs="Times New Roman"/>
          <w:sz w:val="28"/>
          <w:szCs w:val="28"/>
        </w:rPr>
        <w:t>Кагляк О.Д.</w:t>
      </w:r>
      <w:r w:rsidR="00B3251F" w:rsidRPr="00650A38">
        <w:rPr>
          <w:rFonts w:ascii="Times New Roman" w:hAnsi="Times New Roman" w:cs="Times New Roman"/>
          <w:sz w:val="28"/>
          <w:szCs w:val="28"/>
        </w:rPr>
        <w:t xml:space="preserve">           </w:t>
      </w:r>
    </w:p>
    <w:p w14:paraId="6DB199CF" w14:textId="77777777" w:rsidR="00B3251F" w:rsidRPr="00DF5DE7" w:rsidRDefault="00B3251F" w:rsidP="00B3251F">
      <w:pPr>
        <w:spacing w:line="360" w:lineRule="auto"/>
        <w:jc w:val="both"/>
        <w:rPr>
          <w:rFonts w:ascii="Times New Roman" w:hAnsi="Times New Roman" w:cs="Times New Roman"/>
          <w:sz w:val="24"/>
          <w:szCs w:val="24"/>
          <w:lang w:val="uk-UA"/>
        </w:rPr>
      </w:pPr>
      <w:r w:rsidRPr="00650A38">
        <w:rPr>
          <w:rFonts w:ascii="Times New Roman" w:hAnsi="Times New Roman" w:cs="Times New Roman"/>
          <w:sz w:val="20"/>
          <w:szCs w:val="20"/>
        </w:rPr>
        <w:t xml:space="preserve">                                                                                   (підпис)                                                  (ініціали, пр</w:t>
      </w:r>
      <w:r w:rsidRPr="00650A38">
        <w:rPr>
          <w:rFonts w:ascii="Times New Roman" w:hAnsi="Times New Roman" w:cs="Times New Roman"/>
          <w:sz w:val="20"/>
          <w:szCs w:val="20"/>
          <w:lang w:val="uk-UA"/>
        </w:rPr>
        <w:t>ізвище)</w:t>
      </w:r>
    </w:p>
    <w:p w14:paraId="516686C5" w14:textId="77777777" w:rsidR="00B3251F" w:rsidRDefault="00B3251F" w:rsidP="000047D5">
      <w:pPr>
        <w:spacing w:line="360" w:lineRule="auto"/>
        <w:jc w:val="center"/>
        <w:rPr>
          <w:rFonts w:ascii="Times New Roman" w:hAnsi="Times New Roman" w:cs="Times New Roman"/>
          <w:b/>
          <w:sz w:val="28"/>
        </w:rPr>
      </w:pPr>
    </w:p>
    <w:p w14:paraId="654D150C" w14:textId="77777777" w:rsidR="00B3251F" w:rsidRDefault="00B3251F" w:rsidP="000047D5">
      <w:pPr>
        <w:spacing w:line="360" w:lineRule="auto"/>
        <w:jc w:val="center"/>
        <w:rPr>
          <w:rFonts w:ascii="Times New Roman" w:hAnsi="Times New Roman" w:cs="Times New Roman"/>
          <w:b/>
          <w:sz w:val="28"/>
        </w:rPr>
      </w:pPr>
    </w:p>
    <w:p w14:paraId="592D5343" w14:textId="77777777" w:rsidR="00B3251F" w:rsidRDefault="00B3251F" w:rsidP="000047D5">
      <w:pPr>
        <w:spacing w:line="360" w:lineRule="auto"/>
        <w:jc w:val="center"/>
        <w:rPr>
          <w:rFonts w:ascii="Times New Roman" w:hAnsi="Times New Roman" w:cs="Times New Roman"/>
          <w:b/>
          <w:sz w:val="28"/>
        </w:rPr>
      </w:pPr>
    </w:p>
    <w:p w14:paraId="3AE00C61" w14:textId="77777777" w:rsidR="00B3251F" w:rsidRDefault="00B3251F" w:rsidP="000047D5">
      <w:pPr>
        <w:spacing w:line="360" w:lineRule="auto"/>
        <w:jc w:val="center"/>
        <w:rPr>
          <w:rFonts w:ascii="Times New Roman" w:hAnsi="Times New Roman" w:cs="Times New Roman"/>
          <w:b/>
          <w:sz w:val="28"/>
        </w:rPr>
      </w:pPr>
    </w:p>
    <w:p w14:paraId="4047B350" w14:textId="77777777" w:rsidR="00B3251F" w:rsidRDefault="00B3251F" w:rsidP="000047D5">
      <w:pPr>
        <w:spacing w:line="360" w:lineRule="auto"/>
        <w:jc w:val="center"/>
        <w:rPr>
          <w:rFonts w:ascii="Times New Roman" w:hAnsi="Times New Roman" w:cs="Times New Roman"/>
          <w:b/>
          <w:sz w:val="28"/>
        </w:rPr>
      </w:pPr>
    </w:p>
    <w:p w14:paraId="19B6E83F" w14:textId="77777777" w:rsidR="00B3251F" w:rsidRDefault="00B3251F" w:rsidP="000047D5">
      <w:pPr>
        <w:spacing w:line="360" w:lineRule="auto"/>
        <w:jc w:val="center"/>
        <w:rPr>
          <w:rFonts w:ascii="Times New Roman" w:hAnsi="Times New Roman" w:cs="Times New Roman"/>
          <w:b/>
          <w:sz w:val="28"/>
        </w:rPr>
      </w:pPr>
    </w:p>
    <w:p w14:paraId="18F866BF" w14:textId="77777777" w:rsidR="00B3251F" w:rsidRDefault="00B3251F" w:rsidP="000047D5">
      <w:pPr>
        <w:spacing w:line="360" w:lineRule="auto"/>
        <w:jc w:val="center"/>
        <w:rPr>
          <w:rFonts w:ascii="Times New Roman" w:hAnsi="Times New Roman" w:cs="Times New Roman"/>
          <w:b/>
          <w:sz w:val="28"/>
        </w:rPr>
      </w:pPr>
    </w:p>
    <w:p w14:paraId="0C8A6729" w14:textId="77777777" w:rsidR="00B3251F" w:rsidRDefault="00B3251F" w:rsidP="000047D5">
      <w:pPr>
        <w:spacing w:line="360" w:lineRule="auto"/>
        <w:jc w:val="center"/>
        <w:rPr>
          <w:rFonts w:ascii="Times New Roman" w:hAnsi="Times New Roman" w:cs="Times New Roman"/>
          <w:b/>
          <w:sz w:val="28"/>
        </w:rPr>
      </w:pPr>
    </w:p>
    <w:p w14:paraId="34A44518" w14:textId="77777777" w:rsidR="00B3251F" w:rsidRDefault="00B3251F" w:rsidP="000047D5">
      <w:pPr>
        <w:spacing w:line="360" w:lineRule="auto"/>
        <w:jc w:val="center"/>
        <w:rPr>
          <w:rFonts w:ascii="Times New Roman" w:hAnsi="Times New Roman" w:cs="Times New Roman"/>
          <w:b/>
          <w:sz w:val="28"/>
        </w:rPr>
      </w:pPr>
    </w:p>
    <w:p w14:paraId="1CFB8236" w14:textId="77777777" w:rsidR="00B3251F" w:rsidRDefault="00B3251F" w:rsidP="000047D5">
      <w:pPr>
        <w:spacing w:line="360" w:lineRule="auto"/>
        <w:jc w:val="center"/>
        <w:rPr>
          <w:rFonts w:ascii="Times New Roman" w:hAnsi="Times New Roman" w:cs="Times New Roman"/>
          <w:b/>
          <w:sz w:val="28"/>
        </w:rPr>
      </w:pPr>
    </w:p>
    <w:p w14:paraId="77BF18F2" w14:textId="77777777" w:rsidR="00B3251F" w:rsidRDefault="00B3251F" w:rsidP="000047D5">
      <w:pPr>
        <w:spacing w:line="360" w:lineRule="auto"/>
        <w:jc w:val="center"/>
        <w:rPr>
          <w:rFonts w:ascii="Times New Roman" w:hAnsi="Times New Roman" w:cs="Times New Roman"/>
          <w:b/>
          <w:sz w:val="28"/>
        </w:rPr>
      </w:pPr>
    </w:p>
    <w:p w14:paraId="792CF91E" w14:textId="77777777" w:rsidR="00B3251F" w:rsidRDefault="00B3251F" w:rsidP="000047D5">
      <w:pPr>
        <w:spacing w:line="360" w:lineRule="auto"/>
        <w:jc w:val="center"/>
        <w:rPr>
          <w:rFonts w:ascii="Times New Roman" w:hAnsi="Times New Roman" w:cs="Times New Roman"/>
          <w:b/>
          <w:sz w:val="28"/>
        </w:rPr>
      </w:pPr>
    </w:p>
    <w:p w14:paraId="4D5DE1D1" w14:textId="77777777" w:rsidR="00B3251F" w:rsidRDefault="00B3251F" w:rsidP="000047D5">
      <w:pPr>
        <w:spacing w:line="360" w:lineRule="auto"/>
        <w:jc w:val="center"/>
        <w:rPr>
          <w:rFonts w:ascii="Times New Roman" w:hAnsi="Times New Roman" w:cs="Times New Roman"/>
          <w:b/>
          <w:sz w:val="28"/>
        </w:rPr>
      </w:pPr>
    </w:p>
    <w:p w14:paraId="25ACFAC0" w14:textId="77777777" w:rsidR="00B3251F" w:rsidRDefault="00B3251F" w:rsidP="000047D5">
      <w:pPr>
        <w:spacing w:line="360" w:lineRule="auto"/>
        <w:jc w:val="center"/>
        <w:rPr>
          <w:rFonts w:ascii="Times New Roman" w:hAnsi="Times New Roman" w:cs="Times New Roman"/>
          <w:b/>
          <w:sz w:val="28"/>
        </w:rPr>
      </w:pPr>
    </w:p>
    <w:p w14:paraId="781C59D5" w14:textId="77777777" w:rsidR="00B3251F" w:rsidRDefault="00B3251F" w:rsidP="000047D5">
      <w:pPr>
        <w:spacing w:line="360" w:lineRule="auto"/>
        <w:jc w:val="center"/>
        <w:rPr>
          <w:rFonts w:ascii="Times New Roman" w:hAnsi="Times New Roman" w:cs="Times New Roman"/>
          <w:b/>
          <w:sz w:val="28"/>
        </w:rPr>
      </w:pPr>
    </w:p>
    <w:p w14:paraId="72AF4885" w14:textId="77777777" w:rsidR="00B3251F" w:rsidRDefault="00B3251F" w:rsidP="00A674D1">
      <w:pPr>
        <w:spacing w:line="360" w:lineRule="auto"/>
        <w:rPr>
          <w:rFonts w:ascii="Times New Roman" w:hAnsi="Times New Roman" w:cs="Times New Roman"/>
          <w:b/>
          <w:sz w:val="28"/>
        </w:rPr>
      </w:pPr>
    </w:p>
    <w:p w14:paraId="497E182B" w14:textId="77777777" w:rsidR="00815735" w:rsidRDefault="00815735" w:rsidP="000047D5">
      <w:pPr>
        <w:spacing w:line="360" w:lineRule="auto"/>
        <w:jc w:val="center"/>
        <w:rPr>
          <w:rFonts w:ascii="Times New Roman" w:hAnsi="Times New Roman" w:cs="Times New Roman"/>
          <w:b/>
          <w:sz w:val="28"/>
        </w:rPr>
      </w:pPr>
      <w:r w:rsidRPr="00861435">
        <w:rPr>
          <w:rFonts w:ascii="Times New Roman" w:hAnsi="Times New Roman" w:cs="Times New Roman"/>
          <w:b/>
          <w:sz w:val="28"/>
        </w:rPr>
        <w:t>Зміст</w:t>
      </w:r>
    </w:p>
    <w:p w14:paraId="0571FB39" w14:textId="77777777" w:rsidR="00815735" w:rsidRDefault="00815735" w:rsidP="000047D5">
      <w:pPr>
        <w:pStyle w:val="ListParagraph"/>
        <w:numPr>
          <w:ilvl w:val="0"/>
          <w:numId w:val="8"/>
        </w:numPr>
        <w:spacing w:line="360" w:lineRule="auto"/>
        <w:rPr>
          <w:rFonts w:ascii="Times New Roman" w:hAnsi="Times New Roman" w:cs="Times New Roman"/>
          <w:sz w:val="28"/>
        </w:rPr>
      </w:pPr>
      <w:r>
        <w:rPr>
          <w:rFonts w:ascii="Times New Roman" w:hAnsi="Times New Roman" w:cs="Times New Roman"/>
          <w:sz w:val="28"/>
        </w:rPr>
        <w:t>ПОРОШКИ ДЛЯ АДИТИВНОГО ВИРОБНИЦТВА</w:t>
      </w:r>
    </w:p>
    <w:p w14:paraId="00BF65C5"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Опис порошків………………………………………………………</w:t>
      </w:r>
    </w:p>
    <w:p w14:paraId="49AFE28D"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Зернистість(грануляція)…………………………………………….</w:t>
      </w:r>
    </w:p>
    <w:p w14:paraId="7B930699"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Хімія порошку………………………………………………………</w:t>
      </w:r>
    </w:p>
    <w:p w14:paraId="52711CE8" w14:textId="77777777" w:rsidR="00815735" w:rsidRDefault="00815735" w:rsidP="000047D5">
      <w:pPr>
        <w:pStyle w:val="ListParagraph"/>
        <w:numPr>
          <w:ilvl w:val="1"/>
          <w:numId w:val="9"/>
        </w:numPr>
        <w:spacing w:line="360" w:lineRule="auto"/>
        <w:rPr>
          <w:rFonts w:ascii="Times New Roman" w:hAnsi="Times New Roman" w:cs="Times New Roman"/>
          <w:sz w:val="28"/>
        </w:rPr>
      </w:pPr>
      <w:r w:rsidRPr="002A6719">
        <w:rPr>
          <w:rFonts w:ascii="Times New Roman" w:hAnsi="Times New Roman" w:cs="Times New Roman"/>
          <w:sz w:val="28"/>
        </w:rPr>
        <w:t>Щільність упаковки та площа поверхні………………………</w:t>
      </w:r>
      <w:r>
        <w:rPr>
          <w:rFonts w:ascii="Times New Roman" w:hAnsi="Times New Roman" w:cs="Times New Roman"/>
          <w:sz w:val="28"/>
        </w:rPr>
        <w:t>…..</w:t>
      </w:r>
    </w:p>
    <w:p w14:paraId="586EDDE6" w14:textId="77777777" w:rsidR="00815735" w:rsidRPr="002A6719" w:rsidRDefault="00815735" w:rsidP="000047D5">
      <w:pPr>
        <w:pStyle w:val="ListParagraph"/>
        <w:numPr>
          <w:ilvl w:val="1"/>
          <w:numId w:val="9"/>
        </w:numPr>
        <w:spacing w:line="360" w:lineRule="auto"/>
        <w:rPr>
          <w:rFonts w:ascii="Times New Roman" w:hAnsi="Times New Roman" w:cs="Times New Roman"/>
          <w:sz w:val="28"/>
        </w:rPr>
      </w:pPr>
      <w:r w:rsidRPr="002A6719">
        <w:rPr>
          <w:rFonts w:ascii="Times New Roman" w:hAnsi="Times New Roman" w:cs="Times New Roman"/>
          <w:sz w:val="28"/>
        </w:rPr>
        <w:t>Теплові влстивості</w:t>
      </w:r>
      <w:r>
        <w:rPr>
          <w:rFonts w:ascii="Times New Roman" w:hAnsi="Times New Roman" w:cs="Times New Roman"/>
          <w:sz w:val="28"/>
        </w:rPr>
        <w:t>………………………………………………….</w:t>
      </w:r>
    </w:p>
    <w:p w14:paraId="3043B6CB"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Можливість повторного покриття або текучість…………………</w:t>
      </w:r>
    </w:p>
    <w:p w14:paraId="30C8555A"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Методи отримання металевого порошку………………………….</w:t>
      </w:r>
    </w:p>
    <w:p w14:paraId="107F1BBD"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Кулькове фрезування………………………………………………..</w:t>
      </w:r>
    </w:p>
    <w:p w14:paraId="7757E46B"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Шліфування…………………………………………………………..</w:t>
      </w:r>
    </w:p>
    <w:p w14:paraId="01E2D702" w14:textId="77777777" w:rsidR="00815735" w:rsidRDefault="00815735" w:rsidP="000047D5">
      <w:pPr>
        <w:pStyle w:val="ListParagraph"/>
        <w:numPr>
          <w:ilvl w:val="1"/>
          <w:numId w:val="9"/>
        </w:numPr>
        <w:spacing w:line="360" w:lineRule="auto"/>
        <w:rPr>
          <w:rFonts w:ascii="Times New Roman" w:hAnsi="Times New Roman" w:cs="Times New Roman"/>
          <w:sz w:val="28"/>
        </w:rPr>
      </w:pPr>
      <w:r w:rsidRPr="00356526">
        <w:rPr>
          <w:rFonts w:ascii="Times New Roman" w:hAnsi="Times New Roman" w:cs="Times New Roman"/>
          <w:sz w:val="28"/>
        </w:rPr>
        <w:t>Атомізація</w:t>
      </w:r>
      <w:r>
        <w:rPr>
          <w:rFonts w:ascii="Times New Roman" w:hAnsi="Times New Roman" w:cs="Times New Roman"/>
          <w:sz w:val="28"/>
        </w:rPr>
        <w:t>……………………………………………………</w:t>
      </w:r>
    </w:p>
    <w:p w14:paraId="765F1E32"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Спосоюи отримання металевого порошку…………………..</w:t>
      </w:r>
    </w:p>
    <w:p w14:paraId="3A166664"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Скорочення…………………………………………………….</w:t>
      </w:r>
    </w:p>
    <w:p w14:paraId="0862EF69"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Електроліз……………………………………………………..</w:t>
      </w:r>
    </w:p>
    <w:p w14:paraId="568743E5"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Гідроксил(водневий)………………………………………….</w:t>
      </w:r>
    </w:p>
    <w:p w14:paraId="1E447D3D" w14:textId="77777777" w:rsidR="00815735" w:rsidRDefault="00815735" w:rsidP="000047D5">
      <w:pPr>
        <w:pStyle w:val="ListParagraph"/>
        <w:numPr>
          <w:ilvl w:val="1"/>
          <w:numId w:val="9"/>
        </w:numPr>
        <w:spacing w:line="360" w:lineRule="auto"/>
        <w:rPr>
          <w:rFonts w:ascii="Times New Roman" w:hAnsi="Times New Roman" w:cs="Times New Roman"/>
          <w:sz w:val="28"/>
        </w:rPr>
      </w:pPr>
      <w:r>
        <w:rPr>
          <w:rFonts w:ascii="Times New Roman" w:hAnsi="Times New Roman" w:cs="Times New Roman"/>
          <w:sz w:val="28"/>
        </w:rPr>
        <w:t>Хімічна заміна………………………………………………….</w:t>
      </w:r>
    </w:p>
    <w:p w14:paraId="448546DB" w14:textId="77777777" w:rsidR="00815735" w:rsidRPr="00B44045" w:rsidRDefault="00815735" w:rsidP="000047D5">
      <w:pPr>
        <w:pStyle w:val="ListParagraph"/>
        <w:numPr>
          <w:ilvl w:val="0"/>
          <w:numId w:val="8"/>
        </w:numPr>
        <w:spacing w:line="360" w:lineRule="auto"/>
        <w:rPr>
          <w:rFonts w:ascii="Times New Roman" w:hAnsi="Times New Roman" w:cs="Times New Roman"/>
          <w:sz w:val="28"/>
        </w:rPr>
      </w:pPr>
      <w:r w:rsidRPr="00B44045">
        <w:rPr>
          <w:rFonts w:ascii="Times New Roman" w:hAnsi="Times New Roman" w:cs="Times New Roman"/>
          <w:sz w:val="28"/>
        </w:rPr>
        <w:t>СПОСОБИ СПІКАННЯ/НАПЛАВЛЕННЯ ПОРОШКІВ</w:t>
      </w:r>
    </w:p>
    <w:p w14:paraId="47FC1427"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2.1 Загальний опис……………………………………………………….</w:t>
      </w:r>
    </w:p>
    <w:p w14:paraId="2C9DF8C8"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2.2 Процес спікання в металургії……………………………………….</w:t>
      </w:r>
    </w:p>
    <w:p w14:paraId="435DD79D"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2.3. Плавлення порошків………………………………………………..</w:t>
      </w:r>
    </w:p>
    <w:p w14:paraId="02257C67"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2.4. Процес плавлення…………………………………………………..</w:t>
      </w:r>
    </w:p>
    <w:p w14:paraId="73223124"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2.5. Матеріали для прямого лазерного плавлення……………………..</w:t>
      </w:r>
    </w:p>
    <w:p w14:paraId="01C414FD"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2.6. Огляд та переваги……………………………………………………</w:t>
      </w:r>
    </w:p>
    <w:p w14:paraId="5A65EF79"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2.7. Потенціал селективного плавлення………………………………..</w:t>
      </w:r>
    </w:p>
    <w:p w14:paraId="13A0CC54"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2.8. Переваги селетивного плавлення………………………………….</w:t>
      </w:r>
    </w:p>
    <w:p w14:paraId="1ACB750E"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2.9. Обмеження селективного плавлення……………………………</w:t>
      </w:r>
    </w:p>
    <w:p w14:paraId="0A5658F4"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2.10 Відмінність спікання та плавлення………………………………</w:t>
      </w:r>
    </w:p>
    <w:p w14:paraId="2D9F4B54"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2.11 Температура спікання та зріднення………………………………</w:t>
      </w:r>
    </w:p>
    <w:p w14:paraId="5319A251"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2.12. Використання спікання та плавлення……………………………</w:t>
      </w:r>
    </w:p>
    <w:p w14:paraId="1974DE3C"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2.13. Використання спікання…………………………………………...</w:t>
      </w:r>
    </w:p>
    <w:p w14:paraId="337E7159"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2.14. Використання плавлення………………………………………….</w:t>
      </w:r>
    </w:p>
    <w:p w14:paraId="14CF3D19"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2.15. Спікання та плавлення. Основні висновки……………………….</w:t>
      </w:r>
    </w:p>
    <w:p w14:paraId="6D67B2C8" w14:textId="77777777" w:rsidR="00815735" w:rsidRDefault="00815735" w:rsidP="000047D5">
      <w:pPr>
        <w:pStyle w:val="ListParagraph"/>
        <w:numPr>
          <w:ilvl w:val="0"/>
          <w:numId w:val="8"/>
        </w:numPr>
        <w:spacing w:line="360" w:lineRule="auto"/>
        <w:rPr>
          <w:rFonts w:ascii="Times New Roman" w:hAnsi="Times New Roman" w:cs="Times New Roman"/>
          <w:sz w:val="28"/>
        </w:rPr>
      </w:pPr>
      <w:r>
        <w:rPr>
          <w:rFonts w:ascii="Times New Roman" w:hAnsi="Times New Roman" w:cs="Times New Roman"/>
          <w:sz w:val="28"/>
        </w:rPr>
        <w:t>НЕДОЛІКИ АДИТИВНОГО ВИРОБНИЦТВА</w:t>
      </w:r>
    </w:p>
    <w:p w14:paraId="3E42A688"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3.1 Загальний опис……………………………………………………..</w:t>
      </w:r>
    </w:p>
    <w:p w14:paraId="1DFB7D42"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3.2. Категорії процесів адитивного виробництва……………………</w:t>
      </w:r>
    </w:p>
    <w:p w14:paraId="54011C40"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3.3. Категорії дефектів…………………………………………………</w:t>
      </w:r>
    </w:p>
    <w:p w14:paraId="49A5A3D5"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3.4. Розтріскування……………………………………………………..</w:t>
      </w:r>
    </w:p>
    <w:p w14:paraId="728B0163"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3.5. Залишкові напруження…………………………………………….</w:t>
      </w:r>
    </w:p>
    <w:p w14:paraId="59C11917"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3.6. Пористість………………………………………………………….</w:t>
      </w:r>
    </w:p>
    <w:p w14:paraId="5FEC775F"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3.7. Кулькування………………………………………………………..</w:t>
      </w:r>
    </w:p>
    <w:p w14:paraId="0DAC668F" w14:textId="77777777" w:rsidR="00815735" w:rsidRDefault="00815735" w:rsidP="000047D5">
      <w:pPr>
        <w:pStyle w:val="ListParagraph"/>
        <w:numPr>
          <w:ilvl w:val="0"/>
          <w:numId w:val="8"/>
        </w:numPr>
        <w:spacing w:line="360" w:lineRule="auto"/>
        <w:rPr>
          <w:rFonts w:ascii="Times New Roman" w:hAnsi="Times New Roman" w:cs="Times New Roman"/>
          <w:sz w:val="28"/>
        </w:rPr>
      </w:pPr>
      <w:r>
        <w:rPr>
          <w:rFonts w:ascii="Times New Roman" w:hAnsi="Times New Roman" w:cs="Times New Roman"/>
          <w:sz w:val="28"/>
        </w:rPr>
        <w:t>СФЕРОЇДИЗАЦІЯ</w:t>
      </w:r>
    </w:p>
    <w:p w14:paraId="29E736C5"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4.1. Загальний опис…………………………………………………….</w:t>
      </w:r>
    </w:p>
    <w:p w14:paraId="262CED99"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 xml:space="preserve">4.2. Опис процесів </w:t>
      </w:r>
      <w:r>
        <w:rPr>
          <w:rFonts w:ascii="Times New Roman" w:hAnsi="Times New Roman" w:cs="Times New Roman"/>
          <w:sz w:val="28"/>
          <w:lang w:val="en-US"/>
        </w:rPr>
        <w:t>HRS</w:t>
      </w:r>
      <w:r>
        <w:rPr>
          <w:rFonts w:ascii="Times New Roman" w:hAnsi="Times New Roman" w:cs="Times New Roman"/>
          <w:sz w:val="28"/>
        </w:rPr>
        <w:t>…………………………………………………</w:t>
      </w:r>
    </w:p>
    <w:p w14:paraId="24A3CBBE"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4.3. Аналіз і тестування зразків…………………………………………</w:t>
      </w:r>
    </w:p>
    <w:p w14:paraId="3ACC049A"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 xml:space="preserve">4.4. Висновки про технологію </w:t>
      </w:r>
      <w:r>
        <w:rPr>
          <w:rFonts w:ascii="Times New Roman" w:hAnsi="Times New Roman" w:cs="Times New Roman"/>
          <w:sz w:val="28"/>
          <w:lang w:val="en-US"/>
        </w:rPr>
        <w:t>HRS</w:t>
      </w:r>
      <w:r>
        <w:rPr>
          <w:rFonts w:ascii="Times New Roman" w:hAnsi="Times New Roman" w:cs="Times New Roman"/>
          <w:sz w:val="28"/>
        </w:rPr>
        <w:t>……………………………………..</w:t>
      </w:r>
    </w:p>
    <w:p w14:paraId="3FD953D9"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4.5. Опис процесів переходу……………………………………………</w:t>
      </w:r>
    </w:p>
    <w:p w14:paraId="0F7285C0"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4.6. Способи сфероїдизації заевтектоїдних сталей………………….</w:t>
      </w:r>
    </w:p>
    <w:p w14:paraId="3781C907" w14:textId="77777777" w:rsidR="00815735" w:rsidRDefault="00815735" w:rsidP="000047D5">
      <w:pPr>
        <w:pStyle w:val="ListParagraph"/>
        <w:spacing w:line="360" w:lineRule="auto"/>
        <w:ind w:left="1080"/>
        <w:rPr>
          <w:rFonts w:ascii="Times New Roman" w:hAnsi="Times New Roman" w:cs="Times New Roman"/>
          <w:sz w:val="28"/>
        </w:rPr>
      </w:pPr>
      <w:r>
        <w:rPr>
          <w:rFonts w:ascii="Times New Roman" w:hAnsi="Times New Roman" w:cs="Times New Roman"/>
          <w:sz w:val="28"/>
        </w:rPr>
        <w:t>4.7. Розведене евтектоїдне перетворення……………………………</w:t>
      </w:r>
    </w:p>
    <w:p w14:paraId="0909E6D1" w14:textId="77777777" w:rsidR="00651E33" w:rsidRDefault="00651E33" w:rsidP="000047D5">
      <w:pPr>
        <w:pStyle w:val="ListParagraph"/>
        <w:spacing w:line="360" w:lineRule="auto"/>
        <w:ind w:left="1080"/>
        <w:rPr>
          <w:rFonts w:ascii="Times New Roman" w:hAnsi="Times New Roman" w:cs="Times New Roman"/>
          <w:sz w:val="28"/>
        </w:rPr>
      </w:pPr>
    </w:p>
    <w:p w14:paraId="5BE88829" w14:textId="77777777" w:rsidR="00651E33" w:rsidRDefault="00651E33" w:rsidP="000047D5">
      <w:pPr>
        <w:pStyle w:val="ListParagraph"/>
        <w:spacing w:line="360" w:lineRule="auto"/>
        <w:ind w:left="1080"/>
        <w:rPr>
          <w:rFonts w:ascii="Times New Roman" w:hAnsi="Times New Roman" w:cs="Times New Roman"/>
          <w:sz w:val="28"/>
        </w:rPr>
      </w:pPr>
    </w:p>
    <w:p w14:paraId="02BC7B7E" w14:textId="77777777" w:rsidR="00651E33" w:rsidRDefault="00651E33" w:rsidP="000047D5">
      <w:pPr>
        <w:pStyle w:val="ListParagraph"/>
        <w:spacing w:line="360" w:lineRule="auto"/>
        <w:ind w:left="1080"/>
        <w:rPr>
          <w:rFonts w:ascii="Times New Roman" w:hAnsi="Times New Roman" w:cs="Times New Roman"/>
          <w:sz w:val="28"/>
        </w:rPr>
      </w:pPr>
    </w:p>
    <w:p w14:paraId="13DA4826" w14:textId="77777777" w:rsidR="00651E33" w:rsidRDefault="00651E33" w:rsidP="000047D5">
      <w:pPr>
        <w:pStyle w:val="ListParagraph"/>
        <w:spacing w:line="360" w:lineRule="auto"/>
        <w:ind w:left="1080"/>
        <w:rPr>
          <w:rFonts w:ascii="Times New Roman" w:hAnsi="Times New Roman" w:cs="Times New Roman"/>
          <w:sz w:val="28"/>
        </w:rPr>
      </w:pPr>
    </w:p>
    <w:p w14:paraId="380E9633" w14:textId="77777777" w:rsidR="00651E33" w:rsidRDefault="00651E33" w:rsidP="000047D5">
      <w:pPr>
        <w:pStyle w:val="ListParagraph"/>
        <w:spacing w:line="360" w:lineRule="auto"/>
        <w:ind w:left="1080"/>
        <w:rPr>
          <w:rFonts w:ascii="Times New Roman" w:hAnsi="Times New Roman" w:cs="Times New Roman"/>
          <w:sz w:val="28"/>
        </w:rPr>
      </w:pPr>
    </w:p>
    <w:p w14:paraId="22A4FC72" w14:textId="77777777" w:rsidR="00651E33" w:rsidRDefault="00651E33" w:rsidP="000047D5">
      <w:pPr>
        <w:pStyle w:val="ListParagraph"/>
        <w:spacing w:line="360" w:lineRule="auto"/>
        <w:ind w:left="1080"/>
        <w:rPr>
          <w:rFonts w:ascii="Times New Roman" w:hAnsi="Times New Roman" w:cs="Times New Roman"/>
          <w:sz w:val="28"/>
        </w:rPr>
      </w:pPr>
    </w:p>
    <w:p w14:paraId="2E7553B1" w14:textId="77777777" w:rsidR="00651E33" w:rsidRDefault="00651E33" w:rsidP="000047D5">
      <w:pPr>
        <w:pStyle w:val="ListParagraph"/>
        <w:spacing w:line="360" w:lineRule="auto"/>
        <w:ind w:left="1080"/>
        <w:rPr>
          <w:rFonts w:ascii="Times New Roman" w:hAnsi="Times New Roman" w:cs="Times New Roman"/>
          <w:sz w:val="28"/>
        </w:rPr>
      </w:pPr>
    </w:p>
    <w:p w14:paraId="66188291" w14:textId="77777777" w:rsidR="00651E33" w:rsidRDefault="00651E33" w:rsidP="000047D5">
      <w:pPr>
        <w:pStyle w:val="ListParagraph"/>
        <w:spacing w:line="360" w:lineRule="auto"/>
        <w:ind w:left="1080"/>
        <w:rPr>
          <w:rFonts w:ascii="Times New Roman" w:hAnsi="Times New Roman" w:cs="Times New Roman"/>
          <w:sz w:val="28"/>
        </w:rPr>
      </w:pPr>
    </w:p>
    <w:p w14:paraId="5555E9A3" w14:textId="77777777" w:rsidR="00C03120" w:rsidRDefault="00C03120" w:rsidP="000047D5">
      <w:pPr>
        <w:pStyle w:val="ListParagraph"/>
        <w:spacing w:line="360" w:lineRule="auto"/>
        <w:ind w:left="1080"/>
        <w:rPr>
          <w:rFonts w:ascii="Times New Roman" w:hAnsi="Times New Roman" w:cs="Times New Roman"/>
          <w:sz w:val="28"/>
        </w:rPr>
      </w:pPr>
    </w:p>
    <w:p w14:paraId="5BF100CF" w14:textId="77777777" w:rsidR="00651E33" w:rsidRPr="00650A38" w:rsidRDefault="00651E33" w:rsidP="00651E33">
      <w:pPr>
        <w:spacing w:line="360" w:lineRule="auto"/>
        <w:jc w:val="center"/>
        <w:rPr>
          <w:rFonts w:ascii="Times New Roman" w:hAnsi="Times New Roman" w:cs="Times New Roman"/>
          <w:sz w:val="28"/>
          <w:szCs w:val="28"/>
        </w:rPr>
      </w:pPr>
      <w:r w:rsidRPr="00650A38">
        <w:rPr>
          <w:rFonts w:ascii="Times New Roman" w:hAnsi="Times New Roman" w:cs="Times New Roman"/>
          <w:sz w:val="28"/>
          <w:szCs w:val="28"/>
        </w:rPr>
        <w:t>РЕФЕРАТ</w:t>
      </w:r>
    </w:p>
    <w:p w14:paraId="47B8E2EF" w14:textId="77777777" w:rsidR="00651E33" w:rsidRPr="00650A38" w:rsidRDefault="00651E33" w:rsidP="00651E33">
      <w:pPr>
        <w:spacing w:line="360" w:lineRule="auto"/>
        <w:jc w:val="both"/>
        <w:rPr>
          <w:rFonts w:ascii="Times New Roman" w:hAnsi="Times New Roman" w:cs="Times New Roman"/>
          <w:sz w:val="28"/>
          <w:szCs w:val="28"/>
        </w:rPr>
      </w:pPr>
      <w:r w:rsidRPr="00650A38">
        <w:rPr>
          <w:rFonts w:ascii="Times New Roman" w:hAnsi="Times New Roman" w:cs="Times New Roman"/>
          <w:sz w:val="28"/>
          <w:szCs w:val="28"/>
        </w:rPr>
        <w:t>Дипломний проект освітньо-кваліфікаційного рівня “Бакалавр” спеціальності</w:t>
      </w:r>
      <w:r w:rsidRPr="00650A38">
        <w:rPr>
          <w:rFonts w:ascii="Times New Roman" w:hAnsi="Times New Roman" w:cs="Times New Roman"/>
          <w:sz w:val="28"/>
          <w:szCs w:val="28"/>
          <w:lang w:val="uk-UA"/>
        </w:rPr>
        <w:t xml:space="preserve"> </w:t>
      </w:r>
      <w:r w:rsidRPr="00650A38">
        <w:rPr>
          <w:rFonts w:ascii="Times New Roman" w:hAnsi="Times New Roman" w:cs="Times New Roman"/>
          <w:sz w:val="28"/>
          <w:szCs w:val="28"/>
        </w:rPr>
        <w:t>131. Прикладна механіка, спеціалізації - лазерна техніка та комп’ютеризовані</w:t>
      </w:r>
      <w:r w:rsidRPr="00650A38">
        <w:rPr>
          <w:rFonts w:ascii="Times New Roman" w:hAnsi="Times New Roman" w:cs="Times New Roman"/>
          <w:sz w:val="28"/>
          <w:szCs w:val="28"/>
          <w:lang w:val="uk-UA"/>
        </w:rPr>
        <w:t xml:space="preserve"> </w:t>
      </w:r>
      <w:r w:rsidRPr="00650A38">
        <w:rPr>
          <w:rFonts w:ascii="Times New Roman" w:hAnsi="Times New Roman" w:cs="Times New Roman"/>
          <w:sz w:val="28"/>
          <w:szCs w:val="28"/>
        </w:rPr>
        <w:t xml:space="preserve">процеси фізико-технічної обробки. </w:t>
      </w:r>
      <w:r>
        <w:rPr>
          <w:rFonts w:ascii="Times New Roman" w:hAnsi="Times New Roman" w:cs="Times New Roman"/>
          <w:sz w:val="28"/>
          <w:szCs w:val="28"/>
          <w:lang w:val="uk-UA"/>
        </w:rPr>
        <w:t>Ванца Дмитро Васильович</w:t>
      </w:r>
      <w:r>
        <w:rPr>
          <w:rFonts w:ascii="Times New Roman" w:hAnsi="Times New Roman" w:cs="Times New Roman"/>
          <w:sz w:val="28"/>
          <w:szCs w:val="28"/>
        </w:rPr>
        <w:t>. Керівник О</w:t>
      </w:r>
      <w:r w:rsidRPr="00650A38">
        <w:rPr>
          <w:rFonts w:ascii="Times New Roman" w:hAnsi="Times New Roman" w:cs="Times New Roman"/>
          <w:sz w:val="28"/>
          <w:szCs w:val="28"/>
        </w:rPr>
        <w:t>.</w:t>
      </w:r>
      <w:r>
        <w:rPr>
          <w:rFonts w:ascii="Times New Roman" w:hAnsi="Times New Roman" w:cs="Times New Roman"/>
          <w:sz w:val="28"/>
          <w:szCs w:val="28"/>
        </w:rPr>
        <w:t>Д.</w:t>
      </w:r>
      <w:r w:rsidRPr="00650A38">
        <w:rPr>
          <w:rFonts w:ascii="Times New Roman" w:hAnsi="Times New Roman" w:cs="Times New Roman"/>
          <w:sz w:val="28"/>
          <w:szCs w:val="28"/>
        </w:rPr>
        <w:t xml:space="preserve"> </w:t>
      </w:r>
      <w:r>
        <w:rPr>
          <w:rFonts w:ascii="Times New Roman" w:hAnsi="Times New Roman" w:cs="Times New Roman"/>
          <w:sz w:val="28"/>
          <w:szCs w:val="28"/>
        </w:rPr>
        <w:t>Кагляк</w:t>
      </w:r>
      <w:r w:rsidRPr="00650A38">
        <w:rPr>
          <w:rFonts w:ascii="Times New Roman" w:hAnsi="Times New Roman" w:cs="Times New Roman"/>
          <w:sz w:val="28"/>
          <w:szCs w:val="28"/>
        </w:rPr>
        <w:t>. КПІ ім. Ігоря Сікорського. Інститут</w:t>
      </w:r>
      <w:r w:rsidRPr="00650A38">
        <w:rPr>
          <w:rFonts w:ascii="Times New Roman" w:hAnsi="Times New Roman" w:cs="Times New Roman"/>
          <w:sz w:val="28"/>
          <w:szCs w:val="28"/>
          <w:lang w:val="uk-UA"/>
        </w:rPr>
        <w:t xml:space="preserve"> </w:t>
      </w:r>
      <w:r w:rsidRPr="00650A38">
        <w:rPr>
          <w:rFonts w:ascii="Times New Roman" w:hAnsi="Times New Roman" w:cs="Times New Roman"/>
          <w:sz w:val="28"/>
          <w:szCs w:val="28"/>
        </w:rPr>
        <w:t>матеріалознавства та зварювання ім. Є.О. Патона, кафедра “Лазерної техніки</w:t>
      </w:r>
      <w:r w:rsidRPr="00650A38">
        <w:rPr>
          <w:rFonts w:ascii="Times New Roman" w:hAnsi="Times New Roman" w:cs="Times New Roman"/>
          <w:sz w:val="28"/>
          <w:szCs w:val="28"/>
          <w:lang w:val="uk-UA"/>
        </w:rPr>
        <w:t xml:space="preserve"> </w:t>
      </w:r>
      <w:r w:rsidRPr="00650A38">
        <w:rPr>
          <w:rFonts w:ascii="Times New Roman" w:hAnsi="Times New Roman" w:cs="Times New Roman"/>
          <w:sz w:val="28"/>
          <w:szCs w:val="28"/>
        </w:rPr>
        <w:t>та фізико-технічних технологій”.</w:t>
      </w:r>
      <w:r w:rsidRPr="00650A38">
        <w:rPr>
          <w:rFonts w:ascii="Times New Roman" w:hAnsi="Times New Roman" w:cs="Times New Roman"/>
          <w:sz w:val="28"/>
          <w:szCs w:val="28"/>
          <w:lang w:val="uk-UA"/>
        </w:rPr>
        <w:t xml:space="preserve"> </w:t>
      </w:r>
      <w:r w:rsidRPr="00650A38">
        <w:rPr>
          <w:rFonts w:ascii="Times New Roman" w:hAnsi="Times New Roman" w:cs="Times New Roman"/>
          <w:sz w:val="28"/>
          <w:szCs w:val="28"/>
        </w:rPr>
        <w:t>Група МЛ-</w:t>
      </w:r>
      <w:r w:rsidRPr="00650A38">
        <w:rPr>
          <w:rFonts w:ascii="Times New Roman" w:hAnsi="Times New Roman" w:cs="Times New Roman"/>
          <w:sz w:val="28"/>
          <w:szCs w:val="28"/>
          <w:lang w:val="uk-UA"/>
        </w:rPr>
        <w:t>8</w:t>
      </w:r>
      <w:r w:rsidRPr="00650A38">
        <w:rPr>
          <w:rFonts w:ascii="Times New Roman" w:hAnsi="Times New Roman" w:cs="Times New Roman"/>
          <w:sz w:val="28"/>
          <w:szCs w:val="28"/>
        </w:rPr>
        <w:t>1.</w:t>
      </w:r>
      <w:r>
        <w:rPr>
          <w:rFonts w:ascii="Times New Roman" w:hAnsi="Times New Roman" w:cs="Times New Roman"/>
          <w:sz w:val="28"/>
          <w:szCs w:val="28"/>
        </w:rPr>
        <w:t xml:space="preserve"> </w:t>
      </w:r>
      <w:r w:rsidRPr="00650A38">
        <w:rPr>
          <w:rFonts w:ascii="Times New Roman" w:hAnsi="Times New Roman" w:cs="Times New Roman"/>
          <w:sz w:val="28"/>
          <w:szCs w:val="28"/>
        </w:rPr>
        <w:t xml:space="preserve">2022. </w:t>
      </w:r>
      <w:r w:rsidRPr="00650A38">
        <w:rPr>
          <w:rFonts w:ascii="Times New Roman" w:hAnsi="Times New Roman" w:cs="Times New Roman"/>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BD5889">
        <w:rPr>
          <w:rFonts w:ascii="Times New Roman" w:hAnsi="Times New Roman" w:cs="Times New Roman"/>
          <w:color w:val="FF0000"/>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57</w:t>
      </w:r>
      <w:r w:rsidRPr="00650A38">
        <w:rPr>
          <w:rFonts w:ascii="Times New Roman" w:hAnsi="Times New Roman" w:cs="Times New Roman"/>
          <w:color w:val="FF000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650A38">
        <w:rPr>
          <w:rFonts w:ascii="Times New Roman" w:hAnsi="Times New Roman" w:cs="Times New Roman"/>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с. </w:t>
      </w:r>
    </w:p>
    <w:p w14:paraId="1AE6CD95" w14:textId="77777777" w:rsidR="00651E33" w:rsidRDefault="00651E33" w:rsidP="00651E33">
      <w:pPr>
        <w:spacing w:line="360" w:lineRule="auto"/>
        <w:ind w:firstLine="708"/>
        <w:jc w:val="both"/>
        <w:rPr>
          <w:rFonts w:ascii="Times New Roman" w:hAnsi="Times New Roman" w:cs="Times New Roman"/>
          <w:sz w:val="28"/>
          <w:szCs w:val="28"/>
        </w:rPr>
      </w:pPr>
      <w:r w:rsidRPr="00650A38">
        <w:rPr>
          <w:rFonts w:ascii="Times New Roman" w:hAnsi="Times New Roman" w:cs="Times New Roman"/>
          <w:sz w:val="28"/>
          <w:szCs w:val="28"/>
        </w:rPr>
        <w:t xml:space="preserve">Пояснювальна записка складається із вступу, </w:t>
      </w:r>
      <w:r>
        <w:rPr>
          <w:rFonts w:ascii="Times New Roman" w:hAnsi="Times New Roman" w:cs="Times New Roman"/>
          <w:color w:val="FF0000"/>
          <w:sz w:val="28"/>
          <w:szCs w:val="28"/>
          <w:lang w:val="uk-UA"/>
        </w:rPr>
        <w:t>3</w:t>
      </w:r>
      <w:r w:rsidRPr="00650A38">
        <w:rPr>
          <w:rFonts w:ascii="Times New Roman" w:hAnsi="Times New Roman" w:cs="Times New Roman"/>
          <w:sz w:val="28"/>
          <w:szCs w:val="28"/>
        </w:rPr>
        <w:t xml:space="preserve"> розділ</w:t>
      </w:r>
      <w:r>
        <w:rPr>
          <w:rFonts w:ascii="Times New Roman" w:hAnsi="Times New Roman" w:cs="Times New Roman"/>
          <w:sz w:val="28"/>
          <w:szCs w:val="28"/>
          <w:lang w:val="uk-UA"/>
        </w:rPr>
        <w:t>ів</w:t>
      </w:r>
      <w:r w:rsidRPr="00650A38">
        <w:rPr>
          <w:rFonts w:ascii="Times New Roman" w:hAnsi="Times New Roman" w:cs="Times New Roman"/>
          <w:sz w:val="28"/>
          <w:szCs w:val="28"/>
        </w:rPr>
        <w:t>, висновку, переліку</w:t>
      </w:r>
      <w:r w:rsidRPr="00650A38">
        <w:rPr>
          <w:rFonts w:ascii="Times New Roman" w:hAnsi="Times New Roman" w:cs="Times New Roman"/>
          <w:sz w:val="28"/>
          <w:szCs w:val="28"/>
          <w:lang w:val="uk-UA"/>
        </w:rPr>
        <w:t xml:space="preserve"> </w:t>
      </w:r>
      <w:r w:rsidRPr="00650A38">
        <w:rPr>
          <w:rFonts w:ascii="Times New Roman" w:hAnsi="Times New Roman" w:cs="Times New Roman"/>
          <w:sz w:val="28"/>
          <w:szCs w:val="28"/>
        </w:rPr>
        <w:t xml:space="preserve">використаних джерел із </w:t>
      </w:r>
      <w:r w:rsidR="00BD5889">
        <w:rPr>
          <w:rFonts w:ascii="Times New Roman" w:hAnsi="Times New Roman" w:cs="Times New Roman"/>
          <w:color w:val="FF0000"/>
          <w:sz w:val="28"/>
          <w:szCs w:val="28"/>
          <w:lang w:val="uk-UA"/>
        </w:rPr>
        <w:t>64</w:t>
      </w:r>
      <w:r w:rsidRPr="00650A38">
        <w:rPr>
          <w:rFonts w:ascii="Times New Roman" w:hAnsi="Times New Roman" w:cs="Times New Roman"/>
          <w:sz w:val="28"/>
          <w:szCs w:val="28"/>
        </w:rPr>
        <w:t xml:space="preserve"> найменувань.</w:t>
      </w:r>
      <w:r w:rsidRPr="00650A38">
        <w:rPr>
          <w:rFonts w:ascii="Times New Roman" w:hAnsi="Times New Roman" w:cs="Times New Roman"/>
          <w:sz w:val="28"/>
          <w:szCs w:val="28"/>
          <w:lang w:val="uk-UA"/>
        </w:rPr>
        <w:t xml:space="preserve"> </w:t>
      </w:r>
      <w:r w:rsidRPr="00650A38">
        <w:rPr>
          <w:rFonts w:ascii="Times New Roman" w:hAnsi="Times New Roman" w:cs="Times New Roman"/>
          <w:sz w:val="28"/>
          <w:szCs w:val="28"/>
        </w:rPr>
        <w:t xml:space="preserve">Загальний обсяг роботи становить </w:t>
      </w:r>
      <w:r w:rsidR="00BD5889">
        <w:rPr>
          <w:rFonts w:ascii="Times New Roman" w:hAnsi="Times New Roman" w:cs="Times New Roman"/>
          <w:color w:val="FF0000"/>
          <w:sz w:val="28"/>
          <w:szCs w:val="28"/>
          <w:lang w:val="uk-UA"/>
        </w:rPr>
        <w:t>87</w:t>
      </w:r>
      <w:r>
        <w:rPr>
          <w:rFonts w:ascii="Times New Roman" w:hAnsi="Times New Roman" w:cs="Times New Roman"/>
          <w:color w:val="FF0000"/>
          <w:sz w:val="28"/>
          <w:szCs w:val="28"/>
          <w:lang w:val="uk-UA"/>
        </w:rPr>
        <w:t xml:space="preserve"> </w:t>
      </w:r>
      <w:r w:rsidRPr="00650A38">
        <w:rPr>
          <w:rFonts w:ascii="Times New Roman" w:hAnsi="Times New Roman" w:cs="Times New Roman"/>
          <w:sz w:val="28"/>
          <w:szCs w:val="28"/>
        </w:rPr>
        <w:t>сторін</w:t>
      </w:r>
      <w:r>
        <w:rPr>
          <w:rFonts w:ascii="Times New Roman" w:hAnsi="Times New Roman" w:cs="Times New Roman"/>
          <w:sz w:val="28"/>
          <w:szCs w:val="28"/>
          <w:lang w:val="uk-UA"/>
        </w:rPr>
        <w:t>ок</w:t>
      </w:r>
      <w:r w:rsidRPr="00650A38">
        <w:rPr>
          <w:rFonts w:ascii="Times New Roman" w:hAnsi="Times New Roman" w:cs="Times New Roman"/>
          <w:sz w:val="28"/>
          <w:szCs w:val="28"/>
        </w:rPr>
        <w:t xml:space="preserve"> основного тексту, </w:t>
      </w:r>
      <w:r>
        <w:rPr>
          <w:rFonts w:ascii="Times New Roman" w:hAnsi="Times New Roman" w:cs="Times New Roman"/>
          <w:color w:val="FF0000"/>
          <w:sz w:val="28"/>
          <w:szCs w:val="28"/>
          <w:lang w:val="uk-UA"/>
        </w:rPr>
        <w:t>22</w:t>
      </w:r>
      <w:r w:rsidRPr="00650A38">
        <w:rPr>
          <w:rFonts w:ascii="Times New Roman" w:hAnsi="Times New Roman" w:cs="Times New Roman"/>
          <w:sz w:val="28"/>
          <w:szCs w:val="28"/>
        </w:rPr>
        <w:t xml:space="preserve"> рисунків та </w:t>
      </w:r>
      <w:r>
        <w:rPr>
          <w:rFonts w:ascii="Times New Roman" w:hAnsi="Times New Roman" w:cs="Times New Roman"/>
          <w:color w:val="FF0000"/>
          <w:sz w:val="28"/>
          <w:szCs w:val="28"/>
          <w:lang w:val="uk-UA"/>
        </w:rPr>
        <w:t>2</w:t>
      </w:r>
      <w:r w:rsidRPr="00650A38">
        <w:rPr>
          <w:rFonts w:ascii="Times New Roman" w:hAnsi="Times New Roman" w:cs="Times New Roman"/>
          <w:sz w:val="28"/>
          <w:szCs w:val="28"/>
        </w:rPr>
        <w:t xml:space="preserve"> таблиць. </w:t>
      </w:r>
    </w:p>
    <w:p w14:paraId="2369900B" w14:textId="77777777" w:rsidR="00651E33" w:rsidRDefault="00651E33" w:rsidP="00651E3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Метою роботи є розробка оптичної системи для сфероїдизації металевого порошку, який використовується в адитивному виробництві. Оскільки наразі технологія адитивного виробництва активно розвивається, внаслідок чого розширюється коло застосування данної технології, підвищуються вимоги до порошку.</w:t>
      </w:r>
    </w:p>
    <w:p w14:paraId="23C7B157" w14:textId="77777777" w:rsidR="00651E33" w:rsidRPr="00650A38" w:rsidRDefault="00651E33" w:rsidP="00651E3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Запропонована система має застосовуватись для покращення(зміни) властивостей порошку, що дозволить використовувати технологію адитивного виробництва у галузях, які висувають високі вимоги до сировини.</w:t>
      </w:r>
    </w:p>
    <w:p w14:paraId="3EEB2B0D" w14:textId="77777777" w:rsidR="00651E33" w:rsidRDefault="00651E33" w:rsidP="000047D5">
      <w:pPr>
        <w:pStyle w:val="ListParagraph"/>
        <w:spacing w:line="360" w:lineRule="auto"/>
        <w:ind w:left="1080"/>
        <w:rPr>
          <w:rFonts w:ascii="Times New Roman" w:hAnsi="Times New Roman" w:cs="Times New Roman"/>
          <w:sz w:val="28"/>
        </w:rPr>
      </w:pPr>
    </w:p>
    <w:p w14:paraId="5EDF6065" w14:textId="77777777" w:rsidR="00651E33" w:rsidRDefault="00651E33" w:rsidP="000047D5">
      <w:pPr>
        <w:pStyle w:val="ListParagraph"/>
        <w:spacing w:line="360" w:lineRule="auto"/>
        <w:ind w:left="1080"/>
        <w:rPr>
          <w:rFonts w:ascii="Times New Roman" w:hAnsi="Times New Roman" w:cs="Times New Roman"/>
          <w:sz w:val="28"/>
        </w:rPr>
      </w:pPr>
    </w:p>
    <w:p w14:paraId="3A81F841" w14:textId="77777777" w:rsidR="00651E33" w:rsidRDefault="00651E33" w:rsidP="000047D5">
      <w:pPr>
        <w:pStyle w:val="ListParagraph"/>
        <w:spacing w:line="360" w:lineRule="auto"/>
        <w:ind w:left="1080"/>
        <w:rPr>
          <w:rFonts w:ascii="Times New Roman" w:hAnsi="Times New Roman" w:cs="Times New Roman"/>
          <w:sz w:val="28"/>
        </w:rPr>
      </w:pPr>
    </w:p>
    <w:p w14:paraId="271DAF3B" w14:textId="77777777" w:rsidR="00651E33" w:rsidRDefault="00651E33" w:rsidP="000047D5">
      <w:pPr>
        <w:pStyle w:val="ListParagraph"/>
        <w:spacing w:line="360" w:lineRule="auto"/>
        <w:ind w:left="1080"/>
        <w:rPr>
          <w:rFonts w:ascii="Times New Roman" w:hAnsi="Times New Roman" w:cs="Times New Roman"/>
          <w:sz w:val="28"/>
        </w:rPr>
      </w:pPr>
    </w:p>
    <w:p w14:paraId="38D82734" w14:textId="77777777" w:rsidR="00651E33" w:rsidRDefault="00651E33" w:rsidP="000047D5">
      <w:pPr>
        <w:pStyle w:val="ListParagraph"/>
        <w:spacing w:line="360" w:lineRule="auto"/>
        <w:ind w:left="1080"/>
        <w:rPr>
          <w:rFonts w:ascii="Times New Roman" w:hAnsi="Times New Roman" w:cs="Times New Roman"/>
          <w:sz w:val="28"/>
        </w:rPr>
      </w:pPr>
    </w:p>
    <w:p w14:paraId="5764B547" w14:textId="77777777" w:rsidR="00651E33" w:rsidRDefault="00651E33" w:rsidP="000047D5">
      <w:pPr>
        <w:pStyle w:val="ListParagraph"/>
        <w:spacing w:line="360" w:lineRule="auto"/>
        <w:ind w:left="1080"/>
        <w:rPr>
          <w:rFonts w:ascii="Times New Roman" w:hAnsi="Times New Roman" w:cs="Times New Roman"/>
          <w:sz w:val="28"/>
        </w:rPr>
      </w:pPr>
    </w:p>
    <w:p w14:paraId="4D8B5842" w14:textId="77777777" w:rsidR="00651E33" w:rsidRDefault="00651E33" w:rsidP="000047D5">
      <w:pPr>
        <w:pStyle w:val="ListParagraph"/>
        <w:spacing w:line="360" w:lineRule="auto"/>
        <w:ind w:left="1080"/>
        <w:rPr>
          <w:rFonts w:ascii="Times New Roman" w:hAnsi="Times New Roman" w:cs="Times New Roman"/>
          <w:sz w:val="28"/>
        </w:rPr>
      </w:pPr>
    </w:p>
    <w:p w14:paraId="75C5B24A" w14:textId="77777777" w:rsidR="00651E33" w:rsidRDefault="00651E33" w:rsidP="000047D5">
      <w:pPr>
        <w:pStyle w:val="ListParagraph"/>
        <w:spacing w:line="360" w:lineRule="auto"/>
        <w:ind w:left="1080"/>
        <w:rPr>
          <w:rFonts w:ascii="Times New Roman" w:hAnsi="Times New Roman" w:cs="Times New Roman"/>
          <w:sz w:val="28"/>
        </w:rPr>
      </w:pPr>
    </w:p>
    <w:p w14:paraId="3C55CAAD" w14:textId="77777777" w:rsidR="00651E33" w:rsidRDefault="00651E33" w:rsidP="000047D5">
      <w:pPr>
        <w:pStyle w:val="ListParagraph"/>
        <w:spacing w:line="360" w:lineRule="auto"/>
        <w:ind w:left="1080"/>
        <w:rPr>
          <w:rFonts w:ascii="Times New Roman" w:hAnsi="Times New Roman" w:cs="Times New Roman"/>
          <w:sz w:val="28"/>
        </w:rPr>
      </w:pPr>
    </w:p>
    <w:p w14:paraId="424D2A2F" w14:textId="77777777" w:rsidR="00651E33" w:rsidRDefault="00651E33" w:rsidP="000047D5">
      <w:pPr>
        <w:pStyle w:val="ListParagraph"/>
        <w:spacing w:line="360" w:lineRule="auto"/>
        <w:ind w:left="1080"/>
        <w:rPr>
          <w:rFonts w:ascii="Times New Roman" w:hAnsi="Times New Roman" w:cs="Times New Roman"/>
          <w:sz w:val="28"/>
        </w:rPr>
      </w:pPr>
    </w:p>
    <w:p w14:paraId="25583706" w14:textId="77777777" w:rsidR="00651E33" w:rsidRDefault="00651E33" w:rsidP="000047D5">
      <w:pPr>
        <w:pStyle w:val="ListParagraph"/>
        <w:spacing w:line="360" w:lineRule="auto"/>
        <w:ind w:left="1080"/>
        <w:rPr>
          <w:rFonts w:ascii="Times New Roman" w:hAnsi="Times New Roman" w:cs="Times New Roman"/>
          <w:sz w:val="28"/>
        </w:rPr>
      </w:pPr>
    </w:p>
    <w:p w14:paraId="4443B4E0" w14:textId="77777777" w:rsidR="00651E33" w:rsidRDefault="00651E33" w:rsidP="000047D5">
      <w:pPr>
        <w:pStyle w:val="ListParagraph"/>
        <w:spacing w:line="360" w:lineRule="auto"/>
        <w:ind w:left="1080"/>
        <w:rPr>
          <w:rFonts w:ascii="Times New Roman" w:hAnsi="Times New Roman" w:cs="Times New Roman"/>
          <w:sz w:val="28"/>
        </w:rPr>
      </w:pPr>
    </w:p>
    <w:p w14:paraId="747ECB17" w14:textId="77777777" w:rsidR="00651E33" w:rsidRDefault="00651E33" w:rsidP="000047D5">
      <w:pPr>
        <w:pStyle w:val="ListParagraph"/>
        <w:spacing w:line="360" w:lineRule="auto"/>
        <w:ind w:left="1080"/>
        <w:rPr>
          <w:rFonts w:ascii="Times New Roman" w:hAnsi="Times New Roman" w:cs="Times New Roman"/>
          <w:sz w:val="28"/>
        </w:rPr>
      </w:pPr>
    </w:p>
    <w:p w14:paraId="3F4229C4" w14:textId="77777777" w:rsidR="00651E33" w:rsidRDefault="00651E33" w:rsidP="000047D5">
      <w:pPr>
        <w:pStyle w:val="ListParagraph"/>
        <w:spacing w:line="360" w:lineRule="auto"/>
        <w:ind w:left="1080"/>
        <w:rPr>
          <w:rFonts w:ascii="Times New Roman" w:hAnsi="Times New Roman" w:cs="Times New Roman"/>
          <w:sz w:val="28"/>
        </w:rPr>
      </w:pPr>
    </w:p>
    <w:p w14:paraId="68491A25" w14:textId="77777777" w:rsidR="00651E33" w:rsidRDefault="00651E33" w:rsidP="000047D5">
      <w:pPr>
        <w:pStyle w:val="ListParagraph"/>
        <w:spacing w:line="360" w:lineRule="auto"/>
        <w:ind w:left="1080"/>
        <w:rPr>
          <w:rFonts w:ascii="Times New Roman" w:hAnsi="Times New Roman" w:cs="Times New Roman"/>
          <w:sz w:val="28"/>
        </w:rPr>
      </w:pPr>
    </w:p>
    <w:p w14:paraId="577CE464" w14:textId="77777777" w:rsidR="00651E33" w:rsidRDefault="00651E33" w:rsidP="000047D5">
      <w:pPr>
        <w:pStyle w:val="ListParagraph"/>
        <w:spacing w:line="360" w:lineRule="auto"/>
        <w:ind w:left="1080"/>
        <w:rPr>
          <w:rFonts w:ascii="Times New Roman" w:hAnsi="Times New Roman" w:cs="Times New Roman"/>
          <w:sz w:val="28"/>
        </w:rPr>
      </w:pPr>
    </w:p>
    <w:p w14:paraId="6D52C032" w14:textId="77777777" w:rsidR="00651E33" w:rsidRDefault="00651E33" w:rsidP="000047D5">
      <w:pPr>
        <w:pStyle w:val="ListParagraph"/>
        <w:spacing w:line="360" w:lineRule="auto"/>
        <w:ind w:left="1080"/>
        <w:rPr>
          <w:rFonts w:ascii="Times New Roman" w:hAnsi="Times New Roman" w:cs="Times New Roman"/>
          <w:sz w:val="28"/>
        </w:rPr>
      </w:pPr>
    </w:p>
    <w:p w14:paraId="1AA41F46" w14:textId="77777777" w:rsidR="00651E33" w:rsidRDefault="00651E33" w:rsidP="000047D5">
      <w:pPr>
        <w:pStyle w:val="ListParagraph"/>
        <w:spacing w:line="360" w:lineRule="auto"/>
        <w:ind w:left="1080"/>
        <w:rPr>
          <w:rFonts w:ascii="Times New Roman" w:hAnsi="Times New Roman" w:cs="Times New Roman"/>
          <w:sz w:val="28"/>
        </w:rPr>
      </w:pPr>
    </w:p>
    <w:p w14:paraId="2550837E" w14:textId="77777777" w:rsidR="00651E33" w:rsidRDefault="00651E33" w:rsidP="000047D5">
      <w:pPr>
        <w:pStyle w:val="ListParagraph"/>
        <w:spacing w:line="360" w:lineRule="auto"/>
        <w:ind w:left="1080"/>
        <w:rPr>
          <w:rFonts w:ascii="Times New Roman" w:hAnsi="Times New Roman" w:cs="Times New Roman"/>
          <w:sz w:val="28"/>
        </w:rPr>
      </w:pPr>
    </w:p>
    <w:p w14:paraId="1CD1420E" w14:textId="77777777" w:rsidR="00651E33" w:rsidRDefault="00651E33" w:rsidP="000047D5">
      <w:pPr>
        <w:pStyle w:val="ListParagraph"/>
        <w:spacing w:line="360" w:lineRule="auto"/>
        <w:ind w:left="1080"/>
        <w:rPr>
          <w:rFonts w:ascii="Times New Roman" w:hAnsi="Times New Roman" w:cs="Times New Roman"/>
          <w:sz w:val="28"/>
        </w:rPr>
      </w:pPr>
    </w:p>
    <w:p w14:paraId="22DFDF4A" w14:textId="77777777" w:rsidR="00651E33" w:rsidRDefault="00651E33" w:rsidP="000047D5">
      <w:pPr>
        <w:pStyle w:val="ListParagraph"/>
        <w:spacing w:line="360" w:lineRule="auto"/>
        <w:ind w:left="1080"/>
        <w:rPr>
          <w:rFonts w:ascii="Times New Roman" w:hAnsi="Times New Roman" w:cs="Times New Roman"/>
          <w:sz w:val="28"/>
        </w:rPr>
      </w:pPr>
    </w:p>
    <w:p w14:paraId="0185E950" w14:textId="77777777" w:rsidR="00651E33" w:rsidRDefault="00651E33" w:rsidP="000047D5">
      <w:pPr>
        <w:pStyle w:val="ListParagraph"/>
        <w:spacing w:line="360" w:lineRule="auto"/>
        <w:ind w:left="1080"/>
        <w:rPr>
          <w:rFonts w:ascii="Times New Roman" w:hAnsi="Times New Roman" w:cs="Times New Roman"/>
          <w:sz w:val="28"/>
        </w:rPr>
      </w:pPr>
    </w:p>
    <w:p w14:paraId="095443DC" w14:textId="77777777" w:rsidR="00651E33" w:rsidRDefault="00651E33" w:rsidP="000047D5">
      <w:pPr>
        <w:pStyle w:val="ListParagraph"/>
        <w:spacing w:line="360" w:lineRule="auto"/>
        <w:ind w:left="1080"/>
        <w:rPr>
          <w:rFonts w:ascii="Times New Roman" w:hAnsi="Times New Roman" w:cs="Times New Roman"/>
          <w:sz w:val="28"/>
        </w:rPr>
      </w:pPr>
    </w:p>
    <w:p w14:paraId="00BBFF55" w14:textId="77777777" w:rsidR="00651E33" w:rsidRDefault="00651E33" w:rsidP="000047D5">
      <w:pPr>
        <w:pStyle w:val="ListParagraph"/>
        <w:spacing w:line="360" w:lineRule="auto"/>
        <w:ind w:left="1080"/>
        <w:rPr>
          <w:rFonts w:ascii="Times New Roman" w:hAnsi="Times New Roman" w:cs="Times New Roman"/>
          <w:sz w:val="28"/>
        </w:rPr>
      </w:pPr>
    </w:p>
    <w:p w14:paraId="473F0588" w14:textId="77777777" w:rsidR="00651E33" w:rsidRDefault="00651E33" w:rsidP="000047D5">
      <w:pPr>
        <w:pStyle w:val="ListParagraph"/>
        <w:spacing w:line="360" w:lineRule="auto"/>
        <w:ind w:left="1080"/>
        <w:rPr>
          <w:rFonts w:ascii="Times New Roman" w:hAnsi="Times New Roman" w:cs="Times New Roman"/>
          <w:sz w:val="28"/>
        </w:rPr>
      </w:pPr>
    </w:p>
    <w:p w14:paraId="57C40397" w14:textId="77777777" w:rsidR="00651E33" w:rsidRDefault="00651E33" w:rsidP="000047D5">
      <w:pPr>
        <w:pStyle w:val="ListParagraph"/>
        <w:spacing w:line="360" w:lineRule="auto"/>
        <w:ind w:left="1080"/>
        <w:rPr>
          <w:rFonts w:ascii="Times New Roman" w:hAnsi="Times New Roman" w:cs="Times New Roman"/>
          <w:sz w:val="28"/>
        </w:rPr>
      </w:pPr>
    </w:p>
    <w:p w14:paraId="15CAA900" w14:textId="77777777" w:rsidR="00651E33" w:rsidRDefault="00651E33" w:rsidP="000047D5">
      <w:pPr>
        <w:pStyle w:val="ListParagraph"/>
        <w:spacing w:line="360" w:lineRule="auto"/>
        <w:ind w:left="1080"/>
        <w:rPr>
          <w:rFonts w:ascii="Times New Roman" w:hAnsi="Times New Roman" w:cs="Times New Roman"/>
          <w:sz w:val="28"/>
        </w:rPr>
      </w:pPr>
    </w:p>
    <w:p w14:paraId="1AC2231E" w14:textId="77777777" w:rsidR="00651E33" w:rsidRDefault="00651E33" w:rsidP="000047D5">
      <w:pPr>
        <w:pStyle w:val="ListParagraph"/>
        <w:spacing w:line="360" w:lineRule="auto"/>
        <w:ind w:left="1080"/>
        <w:rPr>
          <w:rFonts w:ascii="Times New Roman" w:hAnsi="Times New Roman" w:cs="Times New Roman"/>
          <w:sz w:val="28"/>
        </w:rPr>
      </w:pPr>
    </w:p>
    <w:p w14:paraId="24C9FFA1" w14:textId="77777777" w:rsidR="00651E33" w:rsidRDefault="00651E33" w:rsidP="000047D5">
      <w:pPr>
        <w:pStyle w:val="ListParagraph"/>
        <w:spacing w:line="360" w:lineRule="auto"/>
        <w:ind w:left="1080"/>
        <w:rPr>
          <w:rFonts w:ascii="Times New Roman" w:hAnsi="Times New Roman" w:cs="Times New Roman"/>
          <w:sz w:val="28"/>
        </w:rPr>
      </w:pPr>
    </w:p>
    <w:p w14:paraId="74609322" w14:textId="77777777" w:rsidR="00651E33" w:rsidRDefault="00651E33" w:rsidP="000047D5">
      <w:pPr>
        <w:pStyle w:val="ListParagraph"/>
        <w:spacing w:line="360" w:lineRule="auto"/>
        <w:ind w:left="1080"/>
        <w:rPr>
          <w:rFonts w:ascii="Times New Roman" w:hAnsi="Times New Roman" w:cs="Times New Roman"/>
          <w:sz w:val="28"/>
        </w:rPr>
      </w:pPr>
    </w:p>
    <w:p w14:paraId="37F982C7" w14:textId="77777777" w:rsidR="00651E33" w:rsidRDefault="00651E33" w:rsidP="000047D5">
      <w:pPr>
        <w:pStyle w:val="ListParagraph"/>
        <w:spacing w:line="360" w:lineRule="auto"/>
        <w:ind w:left="1080"/>
        <w:rPr>
          <w:rFonts w:ascii="Times New Roman" w:hAnsi="Times New Roman" w:cs="Times New Roman"/>
          <w:sz w:val="28"/>
        </w:rPr>
      </w:pPr>
    </w:p>
    <w:p w14:paraId="7A1AD6D8" w14:textId="77777777" w:rsidR="00651E33" w:rsidRDefault="00651E33" w:rsidP="000047D5">
      <w:pPr>
        <w:pStyle w:val="ListParagraph"/>
        <w:spacing w:line="360" w:lineRule="auto"/>
        <w:ind w:left="1080"/>
        <w:rPr>
          <w:rFonts w:ascii="Times New Roman" w:hAnsi="Times New Roman" w:cs="Times New Roman"/>
          <w:sz w:val="28"/>
        </w:rPr>
      </w:pPr>
    </w:p>
    <w:p w14:paraId="72B11267" w14:textId="77777777" w:rsidR="00651E33" w:rsidRDefault="00651E33" w:rsidP="000047D5">
      <w:pPr>
        <w:pStyle w:val="ListParagraph"/>
        <w:spacing w:line="360" w:lineRule="auto"/>
        <w:ind w:left="1080"/>
        <w:rPr>
          <w:rFonts w:ascii="Times New Roman" w:hAnsi="Times New Roman" w:cs="Times New Roman"/>
          <w:sz w:val="28"/>
        </w:rPr>
      </w:pPr>
    </w:p>
    <w:p w14:paraId="0E1BF607" w14:textId="77777777" w:rsidR="00651E33" w:rsidRDefault="00651E33" w:rsidP="000047D5">
      <w:pPr>
        <w:pStyle w:val="ListParagraph"/>
        <w:spacing w:line="360" w:lineRule="auto"/>
        <w:ind w:left="1080"/>
        <w:rPr>
          <w:rFonts w:ascii="Times New Roman" w:hAnsi="Times New Roman" w:cs="Times New Roman"/>
          <w:sz w:val="28"/>
        </w:rPr>
      </w:pPr>
    </w:p>
    <w:p w14:paraId="61BA20B7" w14:textId="77777777" w:rsidR="00651E33" w:rsidRDefault="00651E33" w:rsidP="000047D5">
      <w:pPr>
        <w:pStyle w:val="ListParagraph"/>
        <w:spacing w:line="360" w:lineRule="auto"/>
        <w:ind w:left="1080"/>
        <w:rPr>
          <w:rFonts w:ascii="Times New Roman" w:hAnsi="Times New Roman" w:cs="Times New Roman"/>
          <w:sz w:val="28"/>
        </w:rPr>
      </w:pPr>
    </w:p>
    <w:p w14:paraId="3C85F2D5" w14:textId="77777777" w:rsidR="00651E33" w:rsidRDefault="00651E33" w:rsidP="000047D5">
      <w:pPr>
        <w:pStyle w:val="ListParagraph"/>
        <w:spacing w:line="360" w:lineRule="auto"/>
        <w:ind w:left="1080"/>
        <w:rPr>
          <w:rFonts w:ascii="Times New Roman" w:hAnsi="Times New Roman" w:cs="Times New Roman"/>
          <w:sz w:val="28"/>
        </w:rPr>
      </w:pPr>
    </w:p>
    <w:p w14:paraId="79C1B3DC" w14:textId="77777777" w:rsidR="00651E33" w:rsidRDefault="00651E33" w:rsidP="000047D5">
      <w:pPr>
        <w:pStyle w:val="ListParagraph"/>
        <w:spacing w:line="360" w:lineRule="auto"/>
        <w:ind w:left="1080"/>
        <w:rPr>
          <w:rFonts w:ascii="Times New Roman" w:hAnsi="Times New Roman" w:cs="Times New Roman"/>
          <w:sz w:val="28"/>
        </w:rPr>
      </w:pPr>
    </w:p>
    <w:p w14:paraId="171E0100" w14:textId="77777777" w:rsidR="00651E33" w:rsidRDefault="00651E33" w:rsidP="000047D5">
      <w:pPr>
        <w:pStyle w:val="ListParagraph"/>
        <w:spacing w:line="360" w:lineRule="auto"/>
        <w:ind w:left="1080"/>
        <w:rPr>
          <w:rFonts w:ascii="Times New Roman" w:hAnsi="Times New Roman" w:cs="Times New Roman"/>
          <w:sz w:val="28"/>
        </w:rPr>
      </w:pPr>
    </w:p>
    <w:p w14:paraId="75191D10" w14:textId="77777777" w:rsidR="00815735" w:rsidRDefault="00815735" w:rsidP="000047D5">
      <w:pPr>
        <w:spacing w:line="360" w:lineRule="auto"/>
        <w:rPr>
          <w:rFonts w:ascii="Times New Roman" w:hAnsi="Times New Roman" w:cs="Times New Roman"/>
          <w:sz w:val="28"/>
        </w:rPr>
      </w:pPr>
    </w:p>
    <w:p w14:paraId="5F7CD444" w14:textId="77777777" w:rsidR="00815735" w:rsidRPr="00815735" w:rsidRDefault="00815735" w:rsidP="000047D5">
      <w:pPr>
        <w:pStyle w:val="ListParagraph"/>
        <w:numPr>
          <w:ilvl w:val="0"/>
          <w:numId w:val="10"/>
        </w:numPr>
        <w:spacing w:line="360" w:lineRule="auto"/>
        <w:jc w:val="center"/>
        <w:rPr>
          <w:rFonts w:ascii="Times New Roman" w:hAnsi="Times New Roman" w:cs="Times New Roman"/>
          <w:b/>
          <w:sz w:val="28"/>
          <w:lang w:val="en-US"/>
        </w:rPr>
      </w:pPr>
      <w:r w:rsidRPr="00815735">
        <w:rPr>
          <w:rFonts w:ascii="Times New Roman" w:hAnsi="Times New Roman" w:cs="Times New Roman"/>
          <w:b/>
          <w:sz w:val="28"/>
        </w:rPr>
        <w:t>ПОРОШКИ ДЛЯ А</w:t>
      </w:r>
      <w:r>
        <w:rPr>
          <w:rFonts w:ascii="Times New Roman" w:hAnsi="Times New Roman" w:cs="Times New Roman"/>
          <w:b/>
          <w:sz w:val="28"/>
        </w:rPr>
        <w:t>Д</w:t>
      </w:r>
      <w:r w:rsidRPr="00815735">
        <w:rPr>
          <w:rFonts w:ascii="Times New Roman" w:hAnsi="Times New Roman" w:cs="Times New Roman"/>
          <w:b/>
          <w:sz w:val="28"/>
        </w:rPr>
        <w:t>ИТИВНОГО ВИРОБРНИЦТВА</w:t>
      </w:r>
    </w:p>
    <w:p w14:paraId="52E80C71" w14:textId="77777777" w:rsidR="00815735" w:rsidRPr="00815735" w:rsidRDefault="00815735" w:rsidP="000047D5">
      <w:pPr>
        <w:pStyle w:val="ListParagraph"/>
        <w:numPr>
          <w:ilvl w:val="1"/>
          <w:numId w:val="10"/>
        </w:numPr>
        <w:spacing w:line="360" w:lineRule="auto"/>
        <w:jc w:val="center"/>
        <w:rPr>
          <w:rFonts w:ascii="Times New Roman" w:hAnsi="Times New Roman" w:cs="Times New Roman"/>
          <w:b/>
          <w:sz w:val="28"/>
        </w:rPr>
      </w:pPr>
      <w:r w:rsidRPr="00815735">
        <w:rPr>
          <w:rFonts w:ascii="Times New Roman" w:hAnsi="Times New Roman" w:cs="Times New Roman"/>
          <w:b/>
          <w:sz w:val="28"/>
        </w:rPr>
        <w:t>Опис порошків</w:t>
      </w:r>
    </w:p>
    <w:p w14:paraId="2B323FCA" w14:textId="77777777" w:rsidR="00DE2358" w:rsidRDefault="00D40509" w:rsidP="000047D5">
      <w:pPr>
        <w:spacing w:line="360" w:lineRule="auto"/>
        <w:ind w:firstLine="708"/>
        <w:jc w:val="both"/>
        <w:rPr>
          <w:rFonts w:ascii="Times New Roman" w:hAnsi="Times New Roman" w:cs="Times New Roman"/>
          <w:sz w:val="28"/>
        </w:rPr>
      </w:pPr>
      <w:r>
        <w:rPr>
          <w:rFonts w:ascii="Times New Roman" w:hAnsi="Times New Roman" w:cs="Times New Roman"/>
          <w:sz w:val="28"/>
        </w:rPr>
        <w:t>Порошки – це сипучі матеріали з характер</w:t>
      </w:r>
      <w:r w:rsidR="00DE2358">
        <w:rPr>
          <w:rFonts w:ascii="Times New Roman" w:hAnsi="Times New Roman" w:cs="Times New Roman"/>
          <w:sz w:val="28"/>
        </w:rPr>
        <w:t>н</w:t>
      </w:r>
      <w:r>
        <w:rPr>
          <w:rFonts w:ascii="Times New Roman" w:hAnsi="Times New Roman" w:cs="Times New Roman"/>
          <w:sz w:val="28"/>
        </w:rPr>
        <w:t xml:space="preserve">им розміром частинок до 1,0 мм. Порошки розрізняють за </w:t>
      </w:r>
      <w:r w:rsidR="00DE2358">
        <w:rPr>
          <w:rFonts w:ascii="Times New Roman" w:hAnsi="Times New Roman" w:cs="Times New Roman"/>
          <w:sz w:val="28"/>
        </w:rPr>
        <w:t xml:space="preserve">розмірами частинок (по умовному діаметру </w:t>
      </w:r>
      <w:r w:rsidR="00DE2358">
        <w:rPr>
          <w:rFonts w:ascii="Times New Roman" w:hAnsi="Times New Roman" w:cs="Times New Roman"/>
          <w:sz w:val="28"/>
          <w:lang w:val="en-US"/>
        </w:rPr>
        <w:t>d</w:t>
      </w:r>
      <w:r w:rsidR="00DE2358" w:rsidRPr="00DE2358">
        <w:rPr>
          <w:rFonts w:ascii="Times New Roman" w:hAnsi="Times New Roman" w:cs="Times New Roman"/>
          <w:sz w:val="28"/>
        </w:rPr>
        <w:t>)</w:t>
      </w:r>
      <w:r w:rsidR="00DE2358">
        <w:rPr>
          <w:rFonts w:ascii="Times New Roman" w:hAnsi="Times New Roman" w:cs="Times New Roman"/>
          <w:sz w:val="28"/>
        </w:rPr>
        <w:t xml:space="preserve">, поділяючи їх на нанодисперсні, які мають діаметр </w:t>
      </w:r>
      <w:r w:rsidR="00DE2358">
        <w:rPr>
          <w:rFonts w:ascii="Times New Roman" w:hAnsi="Times New Roman" w:cs="Times New Roman"/>
          <w:sz w:val="28"/>
          <w:lang w:val="en-US"/>
        </w:rPr>
        <w:t>d</w:t>
      </w:r>
      <w:r w:rsidR="00DE2358" w:rsidRPr="00DE2358">
        <w:rPr>
          <w:rFonts w:ascii="Times New Roman" w:hAnsi="Times New Roman" w:cs="Times New Roman"/>
          <w:sz w:val="28"/>
        </w:rPr>
        <w:t>˂</w:t>
      </w:r>
      <w:r w:rsidR="00DE2358">
        <w:rPr>
          <w:rFonts w:ascii="Times New Roman" w:hAnsi="Times New Roman" w:cs="Times New Roman"/>
          <w:sz w:val="28"/>
        </w:rPr>
        <w:t xml:space="preserve">0,001мкм, ультратонкі </w:t>
      </w:r>
      <w:r w:rsidR="00DE2358">
        <w:rPr>
          <w:rFonts w:ascii="Times New Roman" w:hAnsi="Times New Roman" w:cs="Times New Roman"/>
          <w:sz w:val="28"/>
          <w:lang w:val="en-US"/>
        </w:rPr>
        <w:t>d</w:t>
      </w:r>
      <w:r w:rsidR="00DE2358">
        <w:rPr>
          <w:rFonts w:ascii="Times New Roman" w:hAnsi="Times New Roman" w:cs="Times New Roman"/>
          <w:sz w:val="28"/>
        </w:rPr>
        <w:t>=0</w:t>
      </w:r>
      <w:r w:rsidR="00DE2358" w:rsidRPr="00DE2358">
        <w:rPr>
          <w:rFonts w:ascii="Times New Roman" w:hAnsi="Times New Roman" w:cs="Times New Roman"/>
          <w:sz w:val="28"/>
        </w:rPr>
        <w:t>,01-0,1</w:t>
      </w:r>
      <w:r w:rsidR="00DE2358">
        <w:rPr>
          <w:rFonts w:ascii="Times New Roman" w:hAnsi="Times New Roman" w:cs="Times New Roman"/>
          <w:sz w:val="28"/>
        </w:rPr>
        <w:t xml:space="preserve"> мкм, високодисперсні </w:t>
      </w:r>
      <w:r w:rsidR="00DE2358">
        <w:rPr>
          <w:rFonts w:ascii="Times New Roman" w:hAnsi="Times New Roman" w:cs="Times New Roman"/>
          <w:sz w:val="28"/>
          <w:lang w:val="en-US"/>
        </w:rPr>
        <w:t>d</w:t>
      </w:r>
      <w:r w:rsidR="00DE2358" w:rsidRPr="00DE2358">
        <w:rPr>
          <w:rFonts w:ascii="Times New Roman" w:hAnsi="Times New Roman" w:cs="Times New Roman"/>
          <w:sz w:val="28"/>
        </w:rPr>
        <w:t xml:space="preserve">=0,1-10 </w:t>
      </w:r>
      <w:r w:rsidR="00DE2358">
        <w:rPr>
          <w:rFonts w:ascii="Times New Roman" w:hAnsi="Times New Roman" w:cs="Times New Roman"/>
          <w:sz w:val="28"/>
        </w:rPr>
        <w:t xml:space="preserve">мкм, дрібні </w:t>
      </w:r>
      <w:r w:rsidR="00DE2358">
        <w:rPr>
          <w:rFonts w:ascii="Times New Roman" w:hAnsi="Times New Roman" w:cs="Times New Roman"/>
          <w:sz w:val="28"/>
          <w:lang w:val="en-US"/>
        </w:rPr>
        <w:t>d</w:t>
      </w:r>
      <w:r w:rsidR="00DE2358" w:rsidRPr="00DE2358">
        <w:rPr>
          <w:rFonts w:ascii="Times New Roman" w:hAnsi="Times New Roman" w:cs="Times New Roman"/>
          <w:sz w:val="28"/>
        </w:rPr>
        <w:t>=10-40</w:t>
      </w:r>
      <w:r w:rsidR="00DE2358">
        <w:rPr>
          <w:rFonts w:ascii="Times New Roman" w:hAnsi="Times New Roman" w:cs="Times New Roman"/>
          <w:sz w:val="28"/>
        </w:rPr>
        <w:t xml:space="preserve"> мкм, середні  </w:t>
      </w:r>
      <w:r w:rsidR="00DE2358">
        <w:rPr>
          <w:rFonts w:ascii="Times New Roman" w:hAnsi="Times New Roman" w:cs="Times New Roman"/>
          <w:sz w:val="28"/>
          <w:lang w:val="en-US"/>
        </w:rPr>
        <w:t>d</w:t>
      </w:r>
      <w:r w:rsidR="00DE2358" w:rsidRPr="00DE2358">
        <w:rPr>
          <w:rFonts w:ascii="Times New Roman" w:hAnsi="Times New Roman" w:cs="Times New Roman"/>
          <w:sz w:val="28"/>
        </w:rPr>
        <w:t xml:space="preserve">=40-250 </w:t>
      </w:r>
      <w:r w:rsidR="00DE2358">
        <w:rPr>
          <w:rFonts w:ascii="Times New Roman" w:hAnsi="Times New Roman" w:cs="Times New Roman"/>
          <w:sz w:val="28"/>
        </w:rPr>
        <w:t xml:space="preserve">мкм та великі </w:t>
      </w:r>
      <w:r w:rsidR="00DE2358">
        <w:rPr>
          <w:rFonts w:ascii="Times New Roman" w:hAnsi="Times New Roman" w:cs="Times New Roman"/>
          <w:sz w:val="28"/>
          <w:lang w:val="en-US"/>
        </w:rPr>
        <w:t>d</w:t>
      </w:r>
      <w:r w:rsidR="00DE2358" w:rsidRPr="00DE2358">
        <w:rPr>
          <w:rFonts w:ascii="Times New Roman" w:hAnsi="Times New Roman" w:cs="Times New Roman"/>
          <w:sz w:val="28"/>
        </w:rPr>
        <w:t>=250-1</w:t>
      </w:r>
      <w:r w:rsidR="00DE2358">
        <w:rPr>
          <w:rFonts w:ascii="Times New Roman" w:hAnsi="Times New Roman" w:cs="Times New Roman"/>
          <w:sz w:val="28"/>
        </w:rPr>
        <w:t> </w:t>
      </w:r>
      <w:r w:rsidR="00DE2358" w:rsidRPr="00DE2358">
        <w:rPr>
          <w:rFonts w:ascii="Times New Roman" w:hAnsi="Times New Roman" w:cs="Times New Roman"/>
          <w:sz w:val="28"/>
        </w:rPr>
        <w:t>000</w:t>
      </w:r>
      <w:r w:rsidR="00DE2358">
        <w:rPr>
          <w:rFonts w:ascii="Times New Roman" w:hAnsi="Times New Roman" w:cs="Times New Roman"/>
          <w:sz w:val="28"/>
        </w:rPr>
        <w:t xml:space="preserve"> мкм.</w:t>
      </w:r>
    </w:p>
    <w:p w14:paraId="41C60212" w14:textId="77777777" w:rsidR="003A5DDD" w:rsidRPr="00316353" w:rsidRDefault="00DE2358" w:rsidP="000047D5">
      <w:pPr>
        <w:spacing w:line="360" w:lineRule="auto"/>
        <w:ind w:firstLine="708"/>
        <w:jc w:val="both"/>
        <w:rPr>
          <w:rFonts w:ascii="Times New Roman" w:eastAsiaTheme="minorEastAsia" w:hAnsi="Times New Roman" w:cs="Times New Roman"/>
          <w:sz w:val="28"/>
        </w:rPr>
      </w:pPr>
      <w:r>
        <w:rPr>
          <w:rFonts w:ascii="Times New Roman" w:hAnsi="Times New Roman" w:cs="Times New Roman"/>
          <w:sz w:val="28"/>
        </w:rPr>
        <w:t xml:space="preserve">В </w:t>
      </w:r>
      <w:r w:rsidR="0005553C">
        <w:rPr>
          <w:rFonts w:ascii="Times New Roman" w:hAnsi="Times New Roman" w:cs="Times New Roman"/>
          <w:sz w:val="28"/>
        </w:rPr>
        <w:t>нинішній час не існує зага</w:t>
      </w:r>
      <w:r w:rsidR="003A5DDD">
        <w:rPr>
          <w:rFonts w:ascii="Times New Roman" w:hAnsi="Times New Roman" w:cs="Times New Roman"/>
          <w:sz w:val="28"/>
        </w:rPr>
        <w:t xml:space="preserve">льних вимог до металопорошкових композицій, які використовуються в адитивних технологіях. В різному обладнанні використовуються порошки різного фракційного складу. Одним з параметрів, який характеризує порошок є величина </w:t>
      </w:r>
      <m:oMath>
        <m:sSub>
          <m:sSubPr>
            <m:ctrlPr>
              <w:rPr>
                <w:rFonts w:ascii="Cambria Math" w:hAnsi="Cambria Math" w:cs="Times New Roman"/>
                <w:i/>
                <w:sz w:val="28"/>
                <w:lang w:val="en-US"/>
              </w:rPr>
            </m:ctrlPr>
          </m:sSubPr>
          <m:e>
            <m:r>
              <m:rPr>
                <m:sty m:val="p"/>
              </m:rPr>
              <w:rPr>
                <w:rFonts w:ascii="Cambria Math" w:hAnsi="Cambria Math" w:cs="Times New Roman"/>
                <w:sz w:val="28"/>
                <w:lang w:val="en-US"/>
              </w:rPr>
              <m:t>d</m:t>
            </m:r>
          </m:e>
          <m:sub>
            <m:r>
              <m:rPr>
                <m:sty m:val="p"/>
              </m:rPr>
              <w:rPr>
                <w:rFonts w:ascii="Cambria Math" w:hAnsi="Cambria Math" w:cs="Times New Roman"/>
                <w:sz w:val="28"/>
              </w:rPr>
              <m:t>50</m:t>
            </m:r>
          </m:sub>
        </m:sSub>
      </m:oMath>
      <w:r w:rsidR="00445494">
        <w:rPr>
          <w:rFonts w:ascii="Times New Roman" w:eastAsiaTheme="minorEastAsia" w:hAnsi="Times New Roman" w:cs="Times New Roman"/>
          <w:sz w:val="28"/>
        </w:rPr>
        <w:t>- середній діаметр частинок</w:t>
      </w:r>
      <w:r w:rsidR="003A5DDD">
        <w:rPr>
          <w:rFonts w:ascii="Times New Roman" w:eastAsiaTheme="minorEastAsia" w:hAnsi="Times New Roman" w:cs="Times New Roman"/>
          <w:sz w:val="28"/>
        </w:rPr>
        <w:t xml:space="preserve">. Наприклад,  </w:t>
      </w:r>
      <m:oMath>
        <m:sSub>
          <m:sSubPr>
            <m:ctrlPr>
              <w:rPr>
                <w:rFonts w:ascii="Cambria Math" w:hAnsi="Cambria Math" w:cs="Times New Roman"/>
                <w:i/>
                <w:sz w:val="28"/>
                <w:lang w:val="en-US"/>
              </w:rPr>
            </m:ctrlPr>
          </m:sSubPr>
          <m:e>
            <m:r>
              <m:rPr>
                <m:sty m:val="p"/>
              </m:rPr>
              <w:rPr>
                <w:rFonts w:ascii="Cambria Math" w:hAnsi="Cambria Math" w:cs="Times New Roman"/>
                <w:sz w:val="28"/>
                <w:lang w:val="en-US"/>
              </w:rPr>
              <m:t>d</m:t>
            </m:r>
          </m:e>
          <m:sub>
            <m:r>
              <m:rPr>
                <m:sty m:val="p"/>
              </m:rPr>
              <w:rPr>
                <w:rFonts w:ascii="Cambria Math" w:hAnsi="Cambria Math" w:cs="Times New Roman"/>
                <w:sz w:val="28"/>
              </w:rPr>
              <m:t>50</m:t>
            </m:r>
          </m:sub>
        </m:sSub>
      </m:oMath>
      <w:r w:rsidR="003A5DDD">
        <w:rPr>
          <w:rFonts w:ascii="Times New Roman" w:eastAsiaTheme="minorEastAsia" w:hAnsi="Times New Roman" w:cs="Times New Roman"/>
          <w:sz w:val="28"/>
        </w:rPr>
        <w:t xml:space="preserve"> = 40 мкм означає, що у 50% порошка розмір частинок менший або рівний 40 мкм. </w:t>
      </w:r>
    </w:p>
    <w:p w14:paraId="644A56A3" w14:textId="77777777" w:rsidR="003A5DDD" w:rsidRDefault="003A5DDD"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Існує певна недовіра до порошків різних виробників. Немає ніякої гарантії того, що придбав</w:t>
      </w:r>
      <w:r w:rsidR="00445494">
        <w:rPr>
          <w:rFonts w:ascii="Times New Roman" w:eastAsiaTheme="minorEastAsia" w:hAnsi="Times New Roman" w:cs="Times New Roman"/>
          <w:sz w:val="28"/>
        </w:rPr>
        <w:t>ши матеріал у одного виробника та</w:t>
      </w:r>
      <w:r>
        <w:rPr>
          <w:rFonts w:ascii="Times New Roman" w:eastAsiaTheme="minorEastAsia" w:hAnsi="Times New Roman" w:cs="Times New Roman"/>
          <w:sz w:val="28"/>
        </w:rPr>
        <w:t xml:space="preserve"> д</w:t>
      </w:r>
      <w:r w:rsidR="00C11CCA">
        <w:rPr>
          <w:rFonts w:ascii="Times New Roman" w:eastAsiaTheme="minorEastAsia" w:hAnsi="Times New Roman" w:cs="Times New Roman"/>
          <w:sz w:val="28"/>
        </w:rPr>
        <w:t xml:space="preserve">одаткову кількість у другого, </w:t>
      </w:r>
      <w:r>
        <w:rPr>
          <w:rFonts w:ascii="Times New Roman" w:eastAsiaTheme="minorEastAsia" w:hAnsi="Times New Roman" w:cs="Times New Roman"/>
          <w:sz w:val="28"/>
        </w:rPr>
        <w:t xml:space="preserve"> ви отр</w:t>
      </w:r>
      <w:r w:rsidR="00541003">
        <w:rPr>
          <w:rFonts w:ascii="Times New Roman" w:eastAsiaTheme="minorEastAsia" w:hAnsi="Times New Roman" w:cs="Times New Roman"/>
          <w:sz w:val="28"/>
        </w:rPr>
        <w:t>и</w:t>
      </w:r>
      <w:r>
        <w:rPr>
          <w:rFonts w:ascii="Times New Roman" w:eastAsiaTheme="minorEastAsia" w:hAnsi="Times New Roman" w:cs="Times New Roman"/>
          <w:sz w:val="28"/>
        </w:rPr>
        <w:t>маєте вироби однакової якості.</w:t>
      </w:r>
      <w:r w:rsidR="00E17D34">
        <w:rPr>
          <w:rFonts w:ascii="Times New Roman" w:eastAsiaTheme="minorEastAsia" w:hAnsi="Times New Roman" w:cs="Times New Roman"/>
          <w:sz w:val="28"/>
        </w:rPr>
        <w:t xml:space="preserve"> Все це диктує необхідність вдосконалення методів по стандартизації матеріалів для адитивних технологій. Тут також необхідна велика дослідницька робота, оскільки сучасні методи, які застосовуються для оцінки властивостей матеріалів дл</w:t>
      </w:r>
      <w:r w:rsidR="00CD575D">
        <w:rPr>
          <w:rFonts w:ascii="Times New Roman" w:eastAsiaTheme="minorEastAsia" w:hAnsi="Times New Roman" w:cs="Times New Roman"/>
          <w:sz w:val="28"/>
        </w:rPr>
        <w:t>я</w:t>
      </w:r>
      <w:r w:rsidR="00EA6654">
        <w:rPr>
          <w:rFonts w:ascii="Times New Roman" w:eastAsiaTheme="minorEastAsia" w:hAnsi="Times New Roman" w:cs="Times New Roman"/>
          <w:sz w:val="28"/>
        </w:rPr>
        <w:t xml:space="preserve"> традиційних технологій,</w:t>
      </w:r>
      <w:r w:rsidR="00E17D34">
        <w:rPr>
          <w:rFonts w:ascii="Times New Roman" w:eastAsiaTheme="minorEastAsia" w:hAnsi="Times New Roman" w:cs="Times New Roman"/>
          <w:sz w:val="28"/>
        </w:rPr>
        <w:t xml:space="preserve"> не можуть</w:t>
      </w:r>
      <w:r w:rsidR="00EA6654">
        <w:rPr>
          <w:rFonts w:ascii="Times New Roman" w:eastAsiaTheme="minorEastAsia" w:hAnsi="Times New Roman" w:cs="Times New Roman"/>
          <w:sz w:val="28"/>
          <w:lang w:val="uk-UA"/>
        </w:rPr>
        <w:t xml:space="preserve"> бути</w:t>
      </w:r>
      <w:r w:rsidR="00E17D34">
        <w:rPr>
          <w:rFonts w:ascii="Times New Roman" w:eastAsiaTheme="minorEastAsia" w:hAnsi="Times New Roman" w:cs="Times New Roman"/>
          <w:sz w:val="28"/>
        </w:rPr>
        <w:t xml:space="preserve"> заст</w:t>
      </w:r>
      <w:r w:rsidR="00EA6654">
        <w:rPr>
          <w:rFonts w:ascii="Times New Roman" w:eastAsiaTheme="minorEastAsia" w:hAnsi="Times New Roman" w:cs="Times New Roman"/>
          <w:sz w:val="28"/>
        </w:rPr>
        <w:t>осовані до адитивних технологій</w:t>
      </w:r>
      <w:r w:rsidR="00E17D34">
        <w:rPr>
          <w:rFonts w:ascii="Times New Roman" w:eastAsiaTheme="minorEastAsia" w:hAnsi="Times New Roman" w:cs="Times New Roman"/>
          <w:sz w:val="28"/>
        </w:rPr>
        <w:t xml:space="preserve"> через</w:t>
      </w:r>
      <w:r w:rsidR="00C933A0">
        <w:rPr>
          <w:rFonts w:ascii="Times New Roman" w:eastAsiaTheme="minorEastAsia" w:hAnsi="Times New Roman" w:cs="Times New Roman"/>
          <w:sz w:val="28"/>
        </w:rPr>
        <w:t xml:space="preserve"> наявність у</w:t>
      </w:r>
      <w:r w:rsidR="00EA6654">
        <w:rPr>
          <w:rFonts w:ascii="Times New Roman" w:eastAsiaTheme="minorEastAsia" w:hAnsi="Times New Roman" w:cs="Times New Roman"/>
          <w:sz w:val="28"/>
        </w:rPr>
        <w:t xml:space="preserve"> них анізотропії, якої не</w:t>
      </w:r>
      <w:r w:rsidR="00E17D34">
        <w:rPr>
          <w:rFonts w:ascii="Times New Roman" w:eastAsiaTheme="minorEastAsia" w:hAnsi="Times New Roman" w:cs="Times New Roman"/>
          <w:sz w:val="28"/>
        </w:rPr>
        <w:t>можливо уникнути</w:t>
      </w:r>
      <w:r w:rsidR="00CD575D">
        <w:rPr>
          <w:rFonts w:ascii="Times New Roman" w:eastAsiaTheme="minorEastAsia" w:hAnsi="Times New Roman" w:cs="Times New Roman"/>
          <w:sz w:val="28"/>
        </w:rPr>
        <w:t>,</w:t>
      </w:r>
      <w:r w:rsidR="00E17D34">
        <w:rPr>
          <w:rFonts w:ascii="Times New Roman" w:eastAsiaTheme="minorEastAsia" w:hAnsi="Times New Roman" w:cs="Times New Roman"/>
          <w:sz w:val="28"/>
        </w:rPr>
        <w:t xml:space="preserve"> якщо в</w:t>
      </w:r>
      <w:r w:rsidR="00EA6654">
        <w:rPr>
          <w:rFonts w:ascii="Times New Roman" w:eastAsiaTheme="minorEastAsia" w:hAnsi="Times New Roman" w:cs="Times New Roman"/>
          <w:sz w:val="28"/>
        </w:rPr>
        <w:t>икористовувати принцип пошарового  створення виробу</w:t>
      </w:r>
      <w:r w:rsidR="00E17D34">
        <w:rPr>
          <w:rFonts w:ascii="Times New Roman" w:eastAsiaTheme="minorEastAsia" w:hAnsi="Times New Roman" w:cs="Times New Roman"/>
          <w:sz w:val="28"/>
        </w:rPr>
        <w:t>.</w:t>
      </w:r>
    </w:p>
    <w:p w14:paraId="12EA8CD9" w14:textId="77777777" w:rsidR="00C22A85" w:rsidRPr="00C22A85" w:rsidRDefault="00E17D34"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За кордоном пита</w:t>
      </w:r>
      <w:r w:rsidR="00EA6654">
        <w:rPr>
          <w:rFonts w:ascii="Times New Roman" w:eastAsiaTheme="minorEastAsia" w:hAnsi="Times New Roman" w:cs="Times New Roman"/>
          <w:sz w:val="28"/>
        </w:rPr>
        <w:t>ння стандартизації  матеріалів</w:t>
      </w:r>
      <w:r>
        <w:rPr>
          <w:rFonts w:ascii="Times New Roman" w:eastAsiaTheme="minorEastAsia" w:hAnsi="Times New Roman" w:cs="Times New Roman"/>
          <w:sz w:val="28"/>
        </w:rPr>
        <w:t xml:space="preserve"> для адитивних технологій знаходяться в компетенції </w:t>
      </w:r>
      <w:r>
        <w:rPr>
          <w:rFonts w:ascii="Times New Roman" w:eastAsiaTheme="minorEastAsia" w:hAnsi="Times New Roman" w:cs="Times New Roman"/>
          <w:sz w:val="28"/>
          <w:lang w:val="en-US"/>
        </w:rPr>
        <w:t>NIST</w:t>
      </w:r>
      <w:r w:rsidRPr="00E17D34">
        <w:rPr>
          <w:rFonts w:ascii="Times New Roman" w:eastAsiaTheme="minorEastAsia" w:hAnsi="Times New Roman" w:cs="Times New Roman"/>
          <w:sz w:val="28"/>
        </w:rPr>
        <w:t xml:space="preserve"> </w:t>
      </w:r>
      <w:r>
        <w:rPr>
          <w:rFonts w:ascii="Times New Roman" w:eastAsiaTheme="minorEastAsia" w:hAnsi="Times New Roman" w:cs="Times New Roman"/>
          <w:sz w:val="28"/>
        </w:rPr>
        <w:t>–</w:t>
      </w:r>
      <w:r w:rsidRPr="00E17D34">
        <w:rPr>
          <w:rFonts w:ascii="Times New Roman" w:eastAsiaTheme="minorEastAsia" w:hAnsi="Times New Roman" w:cs="Times New Roman"/>
          <w:sz w:val="28"/>
        </w:rPr>
        <w:t xml:space="preserve"> </w:t>
      </w:r>
      <w:r>
        <w:rPr>
          <w:rFonts w:ascii="Times New Roman" w:eastAsiaTheme="minorEastAsia" w:hAnsi="Times New Roman" w:cs="Times New Roman"/>
          <w:sz w:val="28"/>
          <w:lang w:val="en-US"/>
        </w:rPr>
        <w:t>National</w:t>
      </w:r>
      <w:r w:rsidRPr="00E17D34">
        <w:rPr>
          <w:rFonts w:ascii="Times New Roman" w:eastAsiaTheme="minorEastAsia" w:hAnsi="Times New Roman" w:cs="Times New Roman"/>
          <w:sz w:val="28"/>
        </w:rPr>
        <w:t xml:space="preserve"> </w:t>
      </w:r>
      <w:r>
        <w:rPr>
          <w:rFonts w:ascii="Times New Roman" w:eastAsiaTheme="minorEastAsia" w:hAnsi="Times New Roman" w:cs="Times New Roman"/>
          <w:sz w:val="28"/>
          <w:lang w:val="en-US"/>
        </w:rPr>
        <w:t>Institute</w:t>
      </w:r>
      <w:r w:rsidRPr="00E17D34">
        <w:rPr>
          <w:rFonts w:ascii="Times New Roman" w:eastAsiaTheme="minorEastAsia" w:hAnsi="Times New Roman" w:cs="Times New Roman"/>
          <w:sz w:val="28"/>
        </w:rPr>
        <w:t xml:space="preserve"> </w:t>
      </w:r>
      <w:r>
        <w:rPr>
          <w:rFonts w:ascii="Times New Roman" w:eastAsiaTheme="minorEastAsia" w:hAnsi="Times New Roman" w:cs="Times New Roman"/>
          <w:sz w:val="28"/>
          <w:lang w:val="en-US"/>
        </w:rPr>
        <w:t>of</w:t>
      </w:r>
      <w:r w:rsidRPr="00E17D34">
        <w:rPr>
          <w:rFonts w:ascii="Times New Roman" w:eastAsiaTheme="minorEastAsia" w:hAnsi="Times New Roman" w:cs="Times New Roman"/>
          <w:sz w:val="28"/>
        </w:rPr>
        <w:t xml:space="preserve"> </w:t>
      </w:r>
      <w:proofErr w:type="spellStart"/>
      <w:r>
        <w:rPr>
          <w:rFonts w:ascii="Times New Roman" w:eastAsiaTheme="minorEastAsia" w:hAnsi="Times New Roman" w:cs="Times New Roman"/>
          <w:sz w:val="28"/>
          <w:lang w:val="en-US"/>
        </w:rPr>
        <w:t>Standart</w:t>
      </w:r>
      <w:proofErr w:type="spellEnd"/>
      <w:r w:rsidRPr="00E17D34">
        <w:rPr>
          <w:rFonts w:ascii="Times New Roman" w:eastAsiaTheme="minorEastAsia" w:hAnsi="Times New Roman" w:cs="Times New Roman"/>
          <w:sz w:val="28"/>
        </w:rPr>
        <w:t xml:space="preserve"> </w:t>
      </w:r>
      <w:r>
        <w:rPr>
          <w:rFonts w:ascii="Times New Roman" w:eastAsiaTheme="minorEastAsia" w:hAnsi="Times New Roman" w:cs="Times New Roman"/>
          <w:sz w:val="28"/>
          <w:lang w:val="en-US"/>
        </w:rPr>
        <w:t>and</w:t>
      </w:r>
      <w:r w:rsidRPr="00E17D34">
        <w:rPr>
          <w:rFonts w:ascii="Times New Roman" w:eastAsiaTheme="minorEastAsia" w:hAnsi="Times New Roman" w:cs="Times New Roman"/>
          <w:sz w:val="28"/>
        </w:rPr>
        <w:t xml:space="preserve"> </w:t>
      </w:r>
      <w:r>
        <w:rPr>
          <w:rFonts w:ascii="Times New Roman" w:eastAsiaTheme="minorEastAsia" w:hAnsi="Times New Roman" w:cs="Times New Roman"/>
          <w:sz w:val="28"/>
          <w:lang w:val="en-US"/>
        </w:rPr>
        <w:t>Technology</w:t>
      </w:r>
      <w:r w:rsidR="00EA6654">
        <w:rPr>
          <w:rFonts w:ascii="Times New Roman" w:eastAsiaTheme="minorEastAsia" w:hAnsi="Times New Roman" w:cs="Times New Roman"/>
          <w:sz w:val="28"/>
        </w:rPr>
        <w:t xml:space="preserve"> (США), Міжнародної</w:t>
      </w:r>
      <w:r>
        <w:rPr>
          <w:rFonts w:ascii="Times New Roman" w:eastAsiaTheme="minorEastAsia" w:hAnsi="Times New Roman" w:cs="Times New Roman"/>
          <w:sz w:val="28"/>
        </w:rPr>
        <w:t xml:space="preserve"> організації по стандартизації </w:t>
      </w:r>
      <w:r>
        <w:rPr>
          <w:rFonts w:ascii="Times New Roman" w:eastAsiaTheme="minorEastAsia" w:hAnsi="Times New Roman" w:cs="Times New Roman"/>
          <w:sz w:val="28"/>
          <w:lang w:val="en-US"/>
        </w:rPr>
        <w:t>ISO</w:t>
      </w:r>
      <w:r>
        <w:rPr>
          <w:rFonts w:ascii="Times New Roman" w:eastAsiaTheme="minorEastAsia" w:hAnsi="Times New Roman" w:cs="Times New Roman"/>
          <w:sz w:val="28"/>
        </w:rPr>
        <w:t xml:space="preserve"> (комітет </w:t>
      </w:r>
      <w:r>
        <w:rPr>
          <w:rFonts w:ascii="Times New Roman" w:eastAsiaTheme="minorEastAsia" w:hAnsi="Times New Roman" w:cs="Times New Roman"/>
          <w:sz w:val="28"/>
          <w:lang w:val="en-US"/>
        </w:rPr>
        <w:t>TC</w:t>
      </w:r>
      <w:r w:rsidRPr="00E17D34">
        <w:rPr>
          <w:rFonts w:ascii="Times New Roman" w:eastAsiaTheme="minorEastAsia" w:hAnsi="Times New Roman" w:cs="Times New Roman"/>
          <w:sz w:val="28"/>
        </w:rPr>
        <w:t xml:space="preserve">261 </w:t>
      </w:r>
      <w:r>
        <w:rPr>
          <w:rFonts w:ascii="Times New Roman" w:eastAsiaTheme="minorEastAsia" w:hAnsi="Times New Roman" w:cs="Times New Roman"/>
          <w:sz w:val="28"/>
        </w:rPr>
        <w:t xml:space="preserve">по адитивним технологіям) та </w:t>
      </w:r>
      <w:r w:rsidR="00083BEA">
        <w:rPr>
          <w:rFonts w:ascii="Times New Roman" w:eastAsiaTheme="minorEastAsia" w:hAnsi="Times New Roman" w:cs="Times New Roman"/>
          <w:sz w:val="28"/>
          <w:lang w:val="en-US"/>
        </w:rPr>
        <w:t>ASTM</w:t>
      </w:r>
      <w:r w:rsidR="00083BEA">
        <w:rPr>
          <w:rFonts w:ascii="Times New Roman" w:eastAsiaTheme="minorEastAsia" w:hAnsi="Times New Roman" w:cs="Times New Roman"/>
          <w:sz w:val="28"/>
        </w:rPr>
        <w:t xml:space="preserve"> </w:t>
      </w:r>
      <w:r w:rsidR="00083BEA" w:rsidRPr="00083BEA">
        <w:rPr>
          <w:rFonts w:ascii="Times New Roman" w:eastAsiaTheme="minorEastAsia" w:hAnsi="Times New Roman" w:cs="Times New Roman"/>
          <w:sz w:val="28"/>
        </w:rPr>
        <w:t>(</w:t>
      </w:r>
      <w:r w:rsidR="00083BEA">
        <w:rPr>
          <w:rFonts w:ascii="Times New Roman" w:eastAsiaTheme="minorEastAsia" w:hAnsi="Times New Roman" w:cs="Times New Roman"/>
          <w:sz w:val="28"/>
        </w:rPr>
        <w:t xml:space="preserve">міжнародний комітет </w:t>
      </w:r>
      <w:r w:rsidR="00083BEA">
        <w:rPr>
          <w:rFonts w:ascii="Times New Roman" w:eastAsiaTheme="minorEastAsia" w:hAnsi="Times New Roman" w:cs="Times New Roman"/>
          <w:sz w:val="28"/>
          <w:lang w:val="en-US"/>
        </w:rPr>
        <w:t>F</w:t>
      </w:r>
      <w:r w:rsidR="00083BEA" w:rsidRPr="00083BEA">
        <w:rPr>
          <w:rFonts w:ascii="Times New Roman" w:eastAsiaTheme="minorEastAsia" w:hAnsi="Times New Roman" w:cs="Times New Roman"/>
          <w:sz w:val="28"/>
        </w:rPr>
        <w:t>42</w:t>
      </w:r>
      <w:r w:rsidR="00817113">
        <w:rPr>
          <w:rFonts w:ascii="Times New Roman" w:eastAsiaTheme="minorEastAsia" w:hAnsi="Times New Roman" w:cs="Times New Roman"/>
          <w:sz w:val="28"/>
        </w:rPr>
        <w:t xml:space="preserve"> по адитивних</w:t>
      </w:r>
      <w:r w:rsidR="00083BEA">
        <w:rPr>
          <w:rFonts w:ascii="Times New Roman" w:eastAsiaTheme="minorEastAsia" w:hAnsi="Times New Roman" w:cs="Times New Roman"/>
          <w:sz w:val="28"/>
        </w:rPr>
        <w:t xml:space="preserve"> технологіям). В данний час </w:t>
      </w:r>
      <w:r w:rsidR="00C933A0">
        <w:rPr>
          <w:rFonts w:ascii="Times New Roman" w:eastAsiaTheme="minorEastAsia" w:hAnsi="Times New Roman" w:cs="Times New Roman"/>
          <w:sz w:val="28"/>
        </w:rPr>
        <w:t xml:space="preserve">розроблений лише один стандарт </w:t>
      </w:r>
      <w:r w:rsidR="00083BEA">
        <w:rPr>
          <w:rFonts w:ascii="Times New Roman" w:eastAsiaTheme="minorEastAsia" w:hAnsi="Times New Roman" w:cs="Times New Roman"/>
          <w:sz w:val="28"/>
          <w:lang w:val="en-US"/>
        </w:rPr>
        <w:t>ASTM</w:t>
      </w:r>
      <w:r w:rsidR="00083BEA" w:rsidRPr="00083BEA">
        <w:rPr>
          <w:rFonts w:ascii="Times New Roman" w:eastAsiaTheme="minorEastAsia" w:hAnsi="Times New Roman" w:cs="Times New Roman"/>
          <w:sz w:val="28"/>
        </w:rPr>
        <w:t xml:space="preserve"> </w:t>
      </w:r>
      <w:r w:rsidR="00083BEA">
        <w:rPr>
          <w:rFonts w:ascii="Times New Roman" w:eastAsiaTheme="minorEastAsia" w:hAnsi="Times New Roman" w:cs="Times New Roman"/>
          <w:sz w:val="28"/>
          <w:lang w:val="en-US"/>
        </w:rPr>
        <w:t>F</w:t>
      </w:r>
      <w:r w:rsidR="00C933A0">
        <w:rPr>
          <w:rFonts w:ascii="Times New Roman" w:eastAsiaTheme="minorEastAsia" w:hAnsi="Times New Roman" w:cs="Times New Roman"/>
          <w:sz w:val="28"/>
        </w:rPr>
        <w:t>2924</w:t>
      </w:r>
      <w:r w:rsidR="00083BEA" w:rsidRPr="00083BEA">
        <w:rPr>
          <w:rFonts w:ascii="Times New Roman" w:eastAsiaTheme="minorEastAsia" w:hAnsi="Times New Roman" w:cs="Times New Roman"/>
          <w:sz w:val="28"/>
        </w:rPr>
        <w:t xml:space="preserve"> </w:t>
      </w:r>
      <w:r w:rsidR="00083BEA">
        <w:rPr>
          <w:rFonts w:ascii="Times New Roman" w:eastAsiaTheme="minorEastAsia" w:hAnsi="Times New Roman" w:cs="Times New Roman"/>
          <w:sz w:val="28"/>
        </w:rPr>
        <w:t xml:space="preserve">на матеріал </w:t>
      </w:r>
      <w:proofErr w:type="spellStart"/>
      <w:r w:rsidR="00083BEA">
        <w:rPr>
          <w:rFonts w:ascii="Times New Roman" w:eastAsiaTheme="minorEastAsia" w:hAnsi="Times New Roman" w:cs="Times New Roman"/>
          <w:sz w:val="28"/>
          <w:lang w:val="en-US"/>
        </w:rPr>
        <w:t>Ti</w:t>
      </w:r>
      <w:proofErr w:type="spellEnd"/>
      <w:r w:rsidR="00083BEA" w:rsidRPr="00083BEA">
        <w:rPr>
          <w:rFonts w:ascii="Times New Roman" w:eastAsiaTheme="minorEastAsia" w:hAnsi="Times New Roman" w:cs="Times New Roman"/>
          <w:sz w:val="28"/>
        </w:rPr>
        <w:t>-6-</w:t>
      </w:r>
      <w:r w:rsidR="00083BEA">
        <w:rPr>
          <w:rFonts w:ascii="Times New Roman" w:eastAsiaTheme="minorEastAsia" w:hAnsi="Times New Roman" w:cs="Times New Roman"/>
          <w:sz w:val="28"/>
          <w:lang w:val="en-US"/>
        </w:rPr>
        <w:t>Al</w:t>
      </w:r>
      <w:r w:rsidR="00083BEA" w:rsidRPr="00083BEA">
        <w:rPr>
          <w:rFonts w:ascii="Times New Roman" w:eastAsiaTheme="minorEastAsia" w:hAnsi="Times New Roman" w:cs="Times New Roman"/>
          <w:sz w:val="28"/>
        </w:rPr>
        <w:t>-4-</w:t>
      </w:r>
      <w:r w:rsidR="00083BEA">
        <w:rPr>
          <w:rFonts w:ascii="Times New Roman" w:eastAsiaTheme="minorEastAsia" w:hAnsi="Times New Roman" w:cs="Times New Roman"/>
          <w:sz w:val="28"/>
          <w:lang w:val="en-US"/>
        </w:rPr>
        <w:t>V</w:t>
      </w:r>
      <w:r w:rsidR="00C22A85" w:rsidRPr="00C22A85">
        <w:rPr>
          <w:rFonts w:ascii="Times New Roman" w:eastAsiaTheme="minorEastAsia" w:hAnsi="Times New Roman" w:cs="Times New Roman"/>
          <w:sz w:val="28"/>
        </w:rPr>
        <w:t xml:space="preserve"> </w:t>
      </w:r>
      <w:r w:rsidR="00C22A85">
        <w:rPr>
          <w:rFonts w:ascii="Times New Roman" w:eastAsiaTheme="minorEastAsia" w:hAnsi="Times New Roman" w:cs="Times New Roman"/>
          <w:sz w:val="28"/>
        </w:rPr>
        <w:t xml:space="preserve">для застосування в технологіях </w:t>
      </w:r>
      <w:r w:rsidR="00C22A85">
        <w:rPr>
          <w:rFonts w:ascii="Times New Roman" w:eastAsiaTheme="minorEastAsia" w:hAnsi="Times New Roman" w:cs="Times New Roman"/>
          <w:sz w:val="28"/>
          <w:lang w:val="en-US"/>
        </w:rPr>
        <w:t>Powder</w:t>
      </w:r>
      <w:r w:rsidR="00C22A85" w:rsidRPr="00C22A85">
        <w:rPr>
          <w:rFonts w:ascii="Times New Roman" w:eastAsiaTheme="minorEastAsia" w:hAnsi="Times New Roman" w:cs="Times New Roman"/>
          <w:sz w:val="28"/>
        </w:rPr>
        <w:t xml:space="preserve"> </w:t>
      </w:r>
      <w:r w:rsidR="00C22A85">
        <w:rPr>
          <w:rFonts w:ascii="Times New Roman" w:eastAsiaTheme="minorEastAsia" w:hAnsi="Times New Roman" w:cs="Times New Roman"/>
          <w:sz w:val="28"/>
          <w:lang w:val="en-US"/>
        </w:rPr>
        <w:t>Bed</w:t>
      </w:r>
      <w:r w:rsidR="00C22A85" w:rsidRPr="00C22A85">
        <w:rPr>
          <w:rFonts w:ascii="Times New Roman" w:eastAsiaTheme="minorEastAsia" w:hAnsi="Times New Roman" w:cs="Times New Roman"/>
          <w:sz w:val="28"/>
        </w:rPr>
        <w:t xml:space="preserve"> </w:t>
      </w:r>
      <w:r w:rsidR="00C22A85">
        <w:rPr>
          <w:rFonts w:ascii="Times New Roman" w:eastAsiaTheme="minorEastAsia" w:hAnsi="Times New Roman" w:cs="Times New Roman"/>
          <w:sz w:val="28"/>
          <w:lang w:val="en-US"/>
        </w:rPr>
        <w:t>Fusion</w:t>
      </w:r>
      <w:r w:rsidR="00C22A85" w:rsidRPr="00C22A85">
        <w:rPr>
          <w:rFonts w:ascii="Times New Roman" w:eastAsiaTheme="minorEastAsia" w:hAnsi="Times New Roman" w:cs="Times New Roman"/>
          <w:sz w:val="28"/>
        </w:rPr>
        <w:t>.</w:t>
      </w:r>
    </w:p>
    <w:p w14:paraId="4B2A2E4F" w14:textId="77777777" w:rsidR="00C22A85" w:rsidRDefault="00C22A85"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Особливістю процесу лазерного синтезу, </w:t>
      </w:r>
      <w:r w:rsidRPr="00321ADF">
        <w:rPr>
          <w:rFonts w:ascii="Times New Roman" w:eastAsiaTheme="minorEastAsia" w:hAnsi="Times New Roman" w:cs="Times New Roman"/>
          <w:sz w:val="28"/>
        </w:rPr>
        <w:t>наприклад</w:t>
      </w:r>
      <w:r w:rsidR="00F30686">
        <w:rPr>
          <w:rFonts w:ascii="Times New Roman" w:eastAsiaTheme="minorEastAsia" w:hAnsi="Times New Roman" w:cs="Times New Roman"/>
          <w:sz w:val="28"/>
          <w:lang w:val="uk-UA"/>
        </w:rPr>
        <w:t>,</w:t>
      </w:r>
      <w:r w:rsidRPr="00321ADF">
        <w:rPr>
          <w:rFonts w:ascii="Times New Roman" w:eastAsiaTheme="minorEastAsia" w:hAnsi="Times New Roman" w:cs="Times New Roman"/>
          <w:sz w:val="28"/>
        </w:rPr>
        <w:t xml:space="preserve"> по технології</w:t>
      </w:r>
      <w:r w:rsidRPr="00321ADF">
        <w:rPr>
          <w:rFonts w:ascii="Times New Roman" w:eastAsiaTheme="minorEastAsia" w:hAnsi="Times New Roman" w:cs="Times New Roman"/>
          <w:b/>
          <w:sz w:val="28"/>
        </w:rPr>
        <w:t xml:space="preserve"> </w:t>
      </w:r>
      <w:r w:rsidR="00321ADF" w:rsidRPr="00321ADF">
        <w:rPr>
          <w:rFonts w:ascii="Times New Roman" w:eastAsiaTheme="minorEastAsia" w:hAnsi="Times New Roman" w:cs="Times New Roman"/>
          <w:sz w:val="28"/>
        </w:rPr>
        <w:t>вибіркового лазерного плавлення</w:t>
      </w:r>
      <w:r>
        <w:rPr>
          <w:rFonts w:ascii="Times New Roman" w:eastAsiaTheme="minorEastAsia" w:hAnsi="Times New Roman" w:cs="Times New Roman"/>
          <w:sz w:val="28"/>
        </w:rPr>
        <w:t xml:space="preserve"> є те, що при побудові деталі лазерний промінь не тільки сплавляє</w:t>
      </w:r>
      <w:r w:rsidR="00541003">
        <w:rPr>
          <w:rFonts w:ascii="Times New Roman" w:eastAsiaTheme="minorEastAsia" w:hAnsi="Times New Roman" w:cs="Times New Roman"/>
          <w:sz w:val="28"/>
        </w:rPr>
        <w:t xml:space="preserve"> частинки порошку, формуючи тіло</w:t>
      </w:r>
      <w:r w:rsidR="00817113">
        <w:rPr>
          <w:rFonts w:ascii="Times New Roman" w:eastAsiaTheme="minorEastAsia" w:hAnsi="Times New Roman" w:cs="Times New Roman"/>
          <w:sz w:val="28"/>
        </w:rPr>
        <w:t xml:space="preserve"> деталі, але  й</w:t>
      </w:r>
      <w:r w:rsidR="00BF1F4E">
        <w:rPr>
          <w:rFonts w:ascii="Times New Roman" w:eastAsiaTheme="minorEastAsia" w:hAnsi="Times New Roman" w:cs="Times New Roman"/>
          <w:sz w:val="28"/>
        </w:rPr>
        <w:t xml:space="preserve"> обробляє</w:t>
      </w:r>
      <w:r>
        <w:rPr>
          <w:rFonts w:ascii="Times New Roman" w:eastAsiaTheme="minorEastAsia" w:hAnsi="Times New Roman" w:cs="Times New Roman"/>
          <w:sz w:val="28"/>
        </w:rPr>
        <w:t xml:space="preserve"> матеріал, який безпосередньо прилягає до поверхні деталі</w:t>
      </w:r>
      <w:r w:rsidR="00817113">
        <w:rPr>
          <w:rFonts w:ascii="Times New Roman" w:eastAsiaTheme="minorEastAsia" w:hAnsi="Times New Roman" w:cs="Times New Roman"/>
          <w:sz w:val="28"/>
          <w:lang w:val="uk-UA"/>
        </w:rPr>
        <w:t>,</w:t>
      </w:r>
      <w:r w:rsidR="00F30686">
        <w:rPr>
          <w:rFonts w:ascii="Times New Roman" w:eastAsiaTheme="minorEastAsia" w:hAnsi="Times New Roman" w:cs="Times New Roman"/>
          <w:sz w:val="28"/>
        </w:rPr>
        <w:t xml:space="preserve"> яка будується. Тому на</w:t>
      </w:r>
      <w:r w:rsidR="00817113">
        <w:rPr>
          <w:rFonts w:ascii="Times New Roman" w:eastAsiaTheme="minorEastAsia" w:hAnsi="Times New Roman" w:cs="Times New Roman"/>
          <w:sz w:val="28"/>
        </w:rPr>
        <w:t xml:space="preserve"> пра</w:t>
      </w:r>
      <w:r>
        <w:rPr>
          <w:rFonts w:ascii="Times New Roman" w:eastAsiaTheme="minorEastAsia" w:hAnsi="Times New Roman" w:cs="Times New Roman"/>
          <w:sz w:val="28"/>
        </w:rPr>
        <w:t xml:space="preserve">ктиці роботи з </w:t>
      </w:r>
      <w:r>
        <w:rPr>
          <w:rFonts w:ascii="Times New Roman" w:eastAsiaTheme="minorEastAsia" w:hAnsi="Times New Roman" w:cs="Times New Roman"/>
          <w:sz w:val="28"/>
          <w:lang w:val="en-US"/>
        </w:rPr>
        <w:t>SLM</w:t>
      </w:r>
      <w:r w:rsidRPr="00C22A85">
        <w:rPr>
          <w:rFonts w:ascii="Times New Roman" w:eastAsiaTheme="minorEastAsia" w:hAnsi="Times New Roman" w:cs="Times New Roman"/>
          <w:sz w:val="28"/>
        </w:rPr>
        <w:t xml:space="preserve">- </w:t>
      </w:r>
      <w:r>
        <w:rPr>
          <w:rFonts w:ascii="Times New Roman" w:eastAsiaTheme="minorEastAsia" w:hAnsi="Times New Roman" w:cs="Times New Roman"/>
          <w:sz w:val="28"/>
        </w:rPr>
        <w:t>машинами застосовують методи п</w:t>
      </w:r>
      <w:r w:rsidR="007F1523">
        <w:rPr>
          <w:rFonts w:ascii="Times New Roman" w:eastAsiaTheme="minorEastAsia" w:hAnsi="Times New Roman" w:cs="Times New Roman"/>
          <w:sz w:val="28"/>
        </w:rPr>
        <w:t>росіювання обробленого матеріалу</w:t>
      </w:r>
      <w:r>
        <w:rPr>
          <w:rFonts w:ascii="Times New Roman" w:eastAsiaTheme="minorEastAsia" w:hAnsi="Times New Roman" w:cs="Times New Roman"/>
          <w:sz w:val="28"/>
        </w:rPr>
        <w:t xml:space="preserve"> з метою видалення  «</w:t>
      </w:r>
      <w:r w:rsidR="00541003">
        <w:rPr>
          <w:rFonts w:ascii="Times New Roman" w:eastAsiaTheme="minorEastAsia" w:hAnsi="Times New Roman" w:cs="Times New Roman"/>
          <w:sz w:val="28"/>
        </w:rPr>
        <w:t>відпрацьованої</w:t>
      </w:r>
      <w:r>
        <w:rPr>
          <w:rFonts w:ascii="Times New Roman" w:eastAsiaTheme="minorEastAsia" w:hAnsi="Times New Roman" w:cs="Times New Roman"/>
          <w:sz w:val="28"/>
        </w:rPr>
        <w:t>» частини</w:t>
      </w:r>
      <w:r w:rsidR="007F1523">
        <w:rPr>
          <w:rFonts w:ascii="Times New Roman" w:eastAsiaTheme="minorEastAsia" w:hAnsi="Times New Roman" w:cs="Times New Roman"/>
          <w:sz w:val="28"/>
        </w:rPr>
        <w:t>,</w:t>
      </w:r>
      <w:r w:rsidR="00541003">
        <w:rPr>
          <w:rFonts w:ascii="Times New Roman" w:eastAsiaTheme="minorEastAsia" w:hAnsi="Times New Roman" w:cs="Times New Roman"/>
          <w:sz w:val="28"/>
        </w:rPr>
        <w:t xml:space="preserve"> </w:t>
      </w:r>
      <w:r>
        <w:rPr>
          <w:rFonts w:ascii="Times New Roman" w:eastAsiaTheme="minorEastAsia" w:hAnsi="Times New Roman" w:cs="Times New Roman"/>
          <w:sz w:val="28"/>
        </w:rPr>
        <w:t>з подальшим змішу</w:t>
      </w:r>
      <w:r w:rsidR="00FE0E73">
        <w:rPr>
          <w:rFonts w:ascii="Times New Roman" w:eastAsiaTheme="minorEastAsia" w:hAnsi="Times New Roman" w:cs="Times New Roman"/>
          <w:sz w:val="28"/>
        </w:rPr>
        <w:t>ванням вже використаного порошку</w:t>
      </w:r>
      <w:r>
        <w:rPr>
          <w:rFonts w:ascii="Times New Roman" w:eastAsiaTheme="minorEastAsia" w:hAnsi="Times New Roman" w:cs="Times New Roman"/>
          <w:sz w:val="28"/>
        </w:rPr>
        <w:t xml:space="preserve"> зі свіжим. В якій пропорції – кожна компанія вирішує</w:t>
      </w:r>
      <w:r w:rsidR="00903E6C">
        <w:rPr>
          <w:rFonts w:ascii="Times New Roman" w:eastAsiaTheme="minorEastAsia" w:hAnsi="Times New Roman" w:cs="Times New Roman"/>
          <w:sz w:val="28"/>
        </w:rPr>
        <w:t xml:space="preserve"> по-своєму. Однак</w:t>
      </w:r>
      <w:r>
        <w:rPr>
          <w:rFonts w:ascii="Times New Roman" w:eastAsiaTheme="minorEastAsia" w:hAnsi="Times New Roman" w:cs="Times New Roman"/>
          <w:sz w:val="28"/>
        </w:rPr>
        <w:t xml:space="preserve"> ідентичність зразк</w:t>
      </w:r>
      <w:r w:rsidR="00817113">
        <w:rPr>
          <w:rFonts w:ascii="Times New Roman" w:eastAsiaTheme="minorEastAsia" w:hAnsi="Times New Roman" w:cs="Times New Roman"/>
          <w:sz w:val="28"/>
        </w:rPr>
        <w:t>ів, побудованих на одній машині</w:t>
      </w:r>
      <w:r w:rsidR="007F1523">
        <w:rPr>
          <w:rFonts w:ascii="Times New Roman" w:eastAsiaTheme="minorEastAsia" w:hAnsi="Times New Roman" w:cs="Times New Roman"/>
          <w:sz w:val="28"/>
        </w:rPr>
        <w:t xml:space="preserve"> з одного й</w:t>
      </w:r>
      <w:r>
        <w:rPr>
          <w:rFonts w:ascii="Times New Roman" w:eastAsiaTheme="minorEastAsia" w:hAnsi="Times New Roman" w:cs="Times New Roman"/>
          <w:sz w:val="28"/>
        </w:rPr>
        <w:t xml:space="preserve"> того ж порошку, але з урахуванням нюансів, також не гарантована.</w:t>
      </w:r>
    </w:p>
    <w:p w14:paraId="2C3F5F7F" w14:textId="77777777" w:rsidR="00C22A85" w:rsidRDefault="002A4A77"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 xml:space="preserve">Загальною  вимогою </w:t>
      </w:r>
      <w:r w:rsidR="00C22A85">
        <w:rPr>
          <w:rFonts w:ascii="Times New Roman" w:eastAsiaTheme="minorEastAsia" w:hAnsi="Times New Roman" w:cs="Times New Roman"/>
          <w:sz w:val="28"/>
        </w:rPr>
        <w:t xml:space="preserve"> до  порошків для адитивних машин </w:t>
      </w:r>
      <w:r>
        <w:rPr>
          <w:rFonts w:ascii="Times New Roman" w:eastAsiaTheme="minorEastAsia" w:hAnsi="Times New Roman" w:cs="Times New Roman"/>
          <w:sz w:val="28"/>
        </w:rPr>
        <w:t>є сферична форма частинок. Це пов</w:t>
      </w:r>
      <w:r>
        <w:rPr>
          <w:rFonts w:eastAsiaTheme="minorEastAsia" w:cs="Microsoft Himalaya"/>
          <w:sz w:val="28"/>
        </w:rPr>
        <w:t>'</w:t>
      </w:r>
      <w:r>
        <w:rPr>
          <w:rFonts w:ascii="Times New Roman" w:eastAsiaTheme="minorEastAsia" w:hAnsi="Times New Roman" w:cs="Times New Roman"/>
          <w:sz w:val="28"/>
        </w:rPr>
        <w:t>язано, по-перше, з тим, що такі частинки більш компактно</w:t>
      </w:r>
      <w:r w:rsidR="00903E6C">
        <w:rPr>
          <w:rFonts w:ascii="Times New Roman" w:eastAsiaTheme="minorEastAsia" w:hAnsi="Times New Roman" w:cs="Times New Roman"/>
          <w:sz w:val="28"/>
        </w:rPr>
        <w:t xml:space="preserve"> вкладаються в попередній об'єм, і</w:t>
      </w:r>
      <w:r>
        <w:rPr>
          <w:rFonts w:ascii="Times New Roman" w:eastAsiaTheme="minorEastAsia" w:hAnsi="Times New Roman" w:cs="Times New Roman"/>
          <w:sz w:val="28"/>
        </w:rPr>
        <w:t>, по-друге,</w:t>
      </w:r>
      <w:r w:rsidR="00903E6C">
        <w:rPr>
          <w:rFonts w:ascii="Times New Roman" w:eastAsiaTheme="minorEastAsia" w:hAnsi="Times New Roman" w:cs="Times New Roman"/>
          <w:sz w:val="28"/>
          <w:lang w:val="uk-UA"/>
        </w:rPr>
        <w:t xml:space="preserve"> з</w:t>
      </w:r>
      <w:r w:rsidR="00903E6C">
        <w:rPr>
          <w:rFonts w:ascii="Times New Roman" w:eastAsiaTheme="minorEastAsia" w:hAnsi="Times New Roman" w:cs="Times New Roman"/>
          <w:sz w:val="28"/>
        </w:rPr>
        <w:t xml:space="preserve"> необхідністю</w:t>
      </w:r>
      <w:r>
        <w:rPr>
          <w:rFonts w:ascii="Times New Roman" w:eastAsiaTheme="minorEastAsia" w:hAnsi="Times New Roman" w:cs="Times New Roman"/>
          <w:sz w:val="28"/>
        </w:rPr>
        <w:t xml:space="preserve"> забезпечити «текучість» порошкової композиції в системах подачі ма</w:t>
      </w:r>
      <w:r w:rsidR="00A750F6">
        <w:rPr>
          <w:rFonts w:ascii="Times New Roman" w:eastAsiaTheme="minorEastAsia" w:hAnsi="Times New Roman" w:cs="Times New Roman"/>
          <w:sz w:val="28"/>
        </w:rPr>
        <w:t>теріалу з мінімальним опором, яка,</w:t>
      </w:r>
      <w:r>
        <w:rPr>
          <w:rFonts w:ascii="Times New Roman" w:eastAsiaTheme="minorEastAsia" w:hAnsi="Times New Roman" w:cs="Times New Roman"/>
          <w:sz w:val="28"/>
        </w:rPr>
        <w:t xml:space="preserve"> якраз</w:t>
      </w:r>
      <w:r w:rsidR="00A750F6">
        <w:rPr>
          <w:rFonts w:ascii="Times New Roman" w:eastAsiaTheme="minorEastAsia" w:hAnsi="Times New Roman" w:cs="Times New Roman"/>
          <w:sz w:val="28"/>
          <w:lang w:val="uk-UA"/>
        </w:rPr>
        <w:t>,</w:t>
      </w:r>
      <w:r>
        <w:rPr>
          <w:rFonts w:ascii="Times New Roman" w:eastAsiaTheme="minorEastAsia" w:hAnsi="Times New Roman" w:cs="Times New Roman"/>
          <w:sz w:val="28"/>
        </w:rPr>
        <w:t xml:space="preserve"> досягається за умови сферичної форми частинок.</w:t>
      </w:r>
    </w:p>
    <w:p w14:paraId="163F59F7" w14:textId="77777777" w:rsidR="00C22A85" w:rsidRDefault="002A4A77"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Дрібні елементи деталі та</w:t>
      </w:r>
      <w:r w:rsidR="00A750F6">
        <w:rPr>
          <w:rFonts w:ascii="Times New Roman" w:eastAsiaTheme="minorEastAsia" w:hAnsi="Times New Roman" w:cs="Times New Roman"/>
          <w:sz w:val="28"/>
          <w:lang w:val="uk-UA"/>
        </w:rPr>
        <w:t>,</w:t>
      </w:r>
      <w:r>
        <w:rPr>
          <w:rFonts w:ascii="Times New Roman" w:eastAsiaTheme="minorEastAsia" w:hAnsi="Times New Roman" w:cs="Times New Roman"/>
          <w:sz w:val="28"/>
        </w:rPr>
        <w:t xml:space="preserve"> тим більше</w:t>
      </w:r>
      <w:r w:rsidR="00A750F6">
        <w:rPr>
          <w:rFonts w:ascii="Times New Roman" w:eastAsiaTheme="minorEastAsia" w:hAnsi="Times New Roman" w:cs="Times New Roman"/>
          <w:sz w:val="28"/>
          <w:lang w:val="uk-UA"/>
        </w:rPr>
        <w:t>,</w:t>
      </w:r>
      <w:r>
        <w:rPr>
          <w:rFonts w:ascii="Times New Roman" w:eastAsiaTheme="minorEastAsia" w:hAnsi="Times New Roman" w:cs="Times New Roman"/>
          <w:sz w:val="28"/>
        </w:rPr>
        <w:t xml:space="preserve"> </w:t>
      </w:r>
      <w:r w:rsidR="00FE0E73">
        <w:rPr>
          <w:rFonts w:ascii="Times New Roman" w:eastAsiaTheme="minorEastAsia" w:hAnsi="Times New Roman" w:cs="Times New Roman"/>
          <w:sz w:val="28"/>
        </w:rPr>
        <w:t>гладку поверхню можна отримати в</w:t>
      </w:r>
      <w:r>
        <w:rPr>
          <w:rFonts w:ascii="Times New Roman" w:eastAsiaTheme="minorEastAsia" w:hAnsi="Times New Roman" w:cs="Times New Roman"/>
          <w:sz w:val="28"/>
        </w:rPr>
        <w:t xml:space="preserve"> побудованої деталі. З ін</w:t>
      </w:r>
      <w:r w:rsidR="00FE0E73">
        <w:rPr>
          <w:rFonts w:ascii="Times New Roman" w:eastAsiaTheme="minorEastAsia" w:hAnsi="Times New Roman" w:cs="Times New Roman"/>
          <w:sz w:val="28"/>
        </w:rPr>
        <w:t>шої сторони, як вже відзначалося</w:t>
      </w:r>
      <w:r>
        <w:rPr>
          <w:rFonts w:ascii="Times New Roman" w:eastAsiaTheme="minorEastAsia" w:hAnsi="Times New Roman" w:cs="Times New Roman"/>
          <w:sz w:val="28"/>
        </w:rPr>
        <w:t>, в проц</w:t>
      </w:r>
      <w:r w:rsidR="00A750F6">
        <w:rPr>
          <w:rFonts w:ascii="Times New Roman" w:eastAsiaTheme="minorEastAsia" w:hAnsi="Times New Roman" w:cs="Times New Roman"/>
          <w:sz w:val="28"/>
        </w:rPr>
        <w:t>есі побудови</w:t>
      </w:r>
      <w:r w:rsidR="00FE0E73">
        <w:rPr>
          <w:rFonts w:ascii="Times New Roman" w:eastAsiaTheme="minorEastAsia" w:hAnsi="Times New Roman" w:cs="Times New Roman"/>
          <w:sz w:val="28"/>
        </w:rPr>
        <w:t>,</w:t>
      </w:r>
      <w:r w:rsidR="00A750F6">
        <w:rPr>
          <w:rFonts w:ascii="Times New Roman" w:eastAsiaTheme="minorEastAsia" w:hAnsi="Times New Roman" w:cs="Times New Roman"/>
          <w:sz w:val="28"/>
        </w:rPr>
        <w:t xml:space="preserve"> в зону плями лазера</w:t>
      </w:r>
      <w:r>
        <w:rPr>
          <w:rFonts w:ascii="Times New Roman" w:eastAsiaTheme="minorEastAsia" w:hAnsi="Times New Roman" w:cs="Times New Roman"/>
          <w:sz w:val="28"/>
        </w:rPr>
        <w:t xml:space="preserve"> моментально над</w:t>
      </w:r>
      <w:r w:rsidR="00A750F6">
        <w:rPr>
          <w:rFonts w:ascii="Times New Roman" w:eastAsiaTheme="minorEastAsia" w:hAnsi="Times New Roman" w:cs="Times New Roman"/>
          <w:sz w:val="28"/>
        </w:rPr>
        <w:t>ходить велика кількість енергії, процес плавлення йде дуже бурхливо</w:t>
      </w:r>
      <w:r>
        <w:rPr>
          <w:rFonts w:ascii="Times New Roman" w:eastAsiaTheme="minorEastAsia" w:hAnsi="Times New Roman" w:cs="Times New Roman"/>
          <w:sz w:val="28"/>
        </w:rPr>
        <w:t xml:space="preserve">  - метал кипить, відбув</w:t>
      </w:r>
      <w:r w:rsidR="00A750F6">
        <w:rPr>
          <w:rFonts w:ascii="Times New Roman" w:eastAsiaTheme="minorEastAsia" w:hAnsi="Times New Roman" w:cs="Times New Roman"/>
          <w:sz w:val="28"/>
        </w:rPr>
        <w:t>ається розбризгування роз</w:t>
      </w:r>
      <w:r>
        <w:rPr>
          <w:rFonts w:ascii="Times New Roman" w:eastAsiaTheme="minorEastAsia" w:hAnsi="Times New Roman" w:cs="Times New Roman"/>
          <w:sz w:val="28"/>
        </w:rPr>
        <w:t xml:space="preserve">плаву </w:t>
      </w:r>
      <w:r w:rsidR="00FE0E73">
        <w:rPr>
          <w:rFonts w:ascii="Times New Roman" w:eastAsiaTheme="minorEastAsia" w:hAnsi="Times New Roman" w:cs="Times New Roman"/>
          <w:sz w:val="28"/>
        </w:rPr>
        <w:t xml:space="preserve">й </w:t>
      </w:r>
      <w:r>
        <w:rPr>
          <w:rFonts w:ascii="Times New Roman" w:eastAsiaTheme="minorEastAsia" w:hAnsi="Times New Roman" w:cs="Times New Roman"/>
          <w:sz w:val="28"/>
        </w:rPr>
        <w:t>частина металу( будівельного матеріалу) вилітає з зони побудови.  Візуаль</w:t>
      </w:r>
      <w:r w:rsidR="00BD3038">
        <w:rPr>
          <w:rFonts w:ascii="Times New Roman" w:eastAsiaTheme="minorEastAsia" w:hAnsi="Times New Roman" w:cs="Times New Roman"/>
          <w:sz w:val="28"/>
        </w:rPr>
        <w:t>но це помітно по інтенсивному і</w:t>
      </w:r>
      <w:r w:rsidR="00BD3038">
        <w:rPr>
          <w:rFonts w:ascii="Times New Roman" w:eastAsiaTheme="minorEastAsia" w:hAnsi="Times New Roman" w:cs="Times New Roman"/>
          <w:sz w:val="28"/>
          <w:lang w:val="en-US"/>
        </w:rPr>
        <w:t>c</w:t>
      </w:r>
      <w:r>
        <w:rPr>
          <w:rFonts w:ascii="Times New Roman" w:eastAsiaTheme="minorEastAsia" w:hAnsi="Times New Roman" w:cs="Times New Roman"/>
          <w:sz w:val="28"/>
        </w:rPr>
        <w:t>кроутворенню. Якщо порошок має занадто малий розмір частинок,</w:t>
      </w:r>
      <w:r w:rsidR="003F112B">
        <w:rPr>
          <w:rFonts w:ascii="Times New Roman" w:eastAsiaTheme="minorEastAsia" w:hAnsi="Times New Roman" w:cs="Times New Roman"/>
          <w:sz w:val="28"/>
        </w:rPr>
        <w:t xml:space="preserve"> то в процесі побудови легкі частинки будуть «</w:t>
      </w:r>
      <w:r w:rsidR="00FE0E73">
        <w:rPr>
          <w:rFonts w:ascii="Times New Roman" w:eastAsiaTheme="minorEastAsia" w:hAnsi="Times New Roman" w:cs="Times New Roman"/>
          <w:sz w:val="28"/>
        </w:rPr>
        <w:t xml:space="preserve">вилітати» </w:t>
      </w:r>
      <w:r w:rsidR="003F112B">
        <w:rPr>
          <w:rFonts w:ascii="Times New Roman" w:eastAsiaTheme="minorEastAsia" w:hAnsi="Times New Roman" w:cs="Times New Roman"/>
          <w:sz w:val="28"/>
        </w:rPr>
        <w:t>з зони розплаву, що призведе до зворотнього результату – підвищеної</w:t>
      </w:r>
      <w:r w:rsidR="00B3226B">
        <w:rPr>
          <w:rFonts w:ascii="Times New Roman" w:eastAsiaTheme="minorEastAsia" w:hAnsi="Times New Roman" w:cs="Times New Roman"/>
          <w:color w:val="FF0000"/>
          <w:sz w:val="28"/>
        </w:rPr>
        <w:t xml:space="preserve"> </w:t>
      </w:r>
      <w:r w:rsidR="00B3226B" w:rsidRPr="00B3226B">
        <w:rPr>
          <w:rFonts w:ascii="Times New Roman" w:eastAsiaTheme="minorEastAsia" w:hAnsi="Times New Roman" w:cs="Times New Roman"/>
          <w:sz w:val="28"/>
        </w:rPr>
        <w:t>шорсткості</w:t>
      </w:r>
      <w:r w:rsidR="003F112B" w:rsidRPr="003F112B">
        <w:rPr>
          <w:rFonts w:ascii="Times New Roman" w:eastAsiaTheme="minorEastAsia" w:hAnsi="Times New Roman" w:cs="Times New Roman"/>
          <w:b/>
          <w:color w:val="FF0000"/>
          <w:sz w:val="28"/>
        </w:rPr>
        <w:t xml:space="preserve"> </w:t>
      </w:r>
      <w:r w:rsidR="003F112B">
        <w:rPr>
          <w:rFonts w:ascii="Times New Roman" w:eastAsiaTheme="minorEastAsia" w:hAnsi="Times New Roman" w:cs="Times New Roman"/>
          <w:b/>
          <w:color w:val="FF0000"/>
          <w:sz w:val="28"/>
        </w:rPr>
        <w:t xml:space="preserve"> </w:t>
      </w:r>
      <w:r w:rsidR="003F112B">
        <w:rPr>
          <w:rFonts w:ascii="Times New Roman" w:eastAsiaTheme="minorEastAsia" w:hAnsi="Times New Roman" w:cs="Times New Roman"/>
          <w:sz w:val="28"/>
        </w:rPr>
        <w:t xml:space="preserve">деталі, мікропористості. </w:t>
      </w:r>
    </w:p>
    <w:p w14:paraId="176B0F81" w14:textId="77777777" w:rsidR="003F112B" w:rsidRPr="002A61BD" w:rsidRDefault="003F112B"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Певні труднощі</w:t>
      </w:r>
      <w:r w:rsidR="00A750F6">
        <w:rPr>
          <w:rFonts w:ascii="Times New Roman" w:eastAsiaTheme="minorEastAsia" w:hAnsi="Times New Roman" w:cs="Times New Roman"/>
          <w:sz w:val="28"/>
          <w:lang w:val="uk-UA"/>
        </w:rPr>
        <w:t>, які</w:t>
      </w:r>
      <w:r>
        <w:rPr>
          <w:rFonts w:ascii="Times New Roman" w:eastAsiaTheme="minorEastAsia" w:hAnsi="Times New Roman" w:cs="Times New Roman"/>
          <w:sz w:val="28"/>
        </w:rPr>
        <w:t xml:space="preserve"> виникають при роботі з мілкодисперсними порошками</w:t>
      </w:r>
      <w:r w:rsidR="003C1BEA">
        <w:rPr>
          <w:rFonts w:ascii="Times New Roman" w:eastAsiaTheme="minorEastAsia" w:hAnsi="Times New Roman" w:cs="Times New Roman"/>
          <w:sz w:val="28"/>
          <w:lang w:val="uk-UA"/>
        </w:rPr>
        <w:t>,</w:t>
      </w:r>
      <w:r>
        <w:rPr>
          <w:rFonts w:ascii="Times New Roman" w:eastAsiaTheme="minorEastAsia" w:hAnsi="Times New Roman" w:cs="Times New Roman"/>
          <w:sz w:val="28"/>
        </w:rPr>
        <w:t xml:space="preserve"> виникають у зв'язк</w:t>
      </w:r>
      <w:r w:rsidR="00BD3038">
        <w:rPr>
          <w:rFonts w:ascii="Times New Roman" w:eastAsiaTheme="minorEastAsia" w:hAnsi="Times New Roman" w:cs="Times New Roman"/>
          <w:sz w:val="28"/>
        </w:rPr>
        <w:t xml:space="preserve">у з їх властивостями – підвищеним </w:t>
      </w:r>
      <w:r>
        <w:rPr>
          <w:rFonts w:ascii="Times New Roman" w:eastAsiaTheme="minorEastAsia" w:hAnsi="Times New Roman" w:cs="Times New Roman"/>
          <w:sz w:val="28"/>
        </w:rPr>
        <w:t>зкомкування</w:t>
      </w:r>
      <w:r w:rsidR="00BD3038">
        <w:rPr>
          <w:rFonts w:ascii="Times New Roman" w:eastAsiaTheme="minorEastAsia" w:hAnsi="Times New Roman" w:cs="Times New Roman"/>
          <w:sz w:val="28"/>
        </w:rPr>
        <w:t>м</w:t>
      </w:r>
      <w:r>
        <w:rPr>
          <w:rFonts w:ascii="Times New Roman" w:eastAsiaTheme="minorEastAsia" w:hAnsi="Times New Roman" w:cs="Times New Roman"/>
          <w:sz w:val="28"/>
        </w:rPr>
        <w:t>. Це накладає особливі вимоги до умов зберігання матеріалів та умов експлуації адитивних машин</w:t>
      </w:r>
      <w:r w:rsidR="00AE262C" w:rsidRPr="00AE262C">
        <w:rPr>
          <w:rFonts w:ascii="Times New Roman" w:eastAsiaTheme="minorEastAsia" w:hAnsi="Times New Roman" w:cs="Times New Roman"/>
          <w:sz w:val="28"/>
        </w:rPr>
        <w:t>[</w:t>
      </w:r>
      <w:r w:rsidR="00AE262C">
        <w:rPr>
          <w:rFonts w:ascii="Times New Roman" w:eastAsiaTheme="minorEastAsia" w:hAnsi="Times New Roman" w:cs="Times New Roman"/>
          <w:sz w:val="28"/>
        </w:rPr>
        <w:fldChar w:fldCharType="begin"/>
      </w:r>
      <w:r w:rsidR="00AE262C">
        <w:rPr>
          <w:rFonts w:ascii="Times New Roman" w:eastAsiaTheme="minorEastAsia" w:hAnsi="Times New Roman" w:cs="Times New Roman"/>
          <w:sz w:val="28"/>
        </w:rPr>
        <w:instrText xml:space="preserve"> REF _Ref102726839 \r \h </w:instrText>
      </w:r>
      <w:r w:rsidR="00B7370B">
        <w:rPr>
          <w:rFonts w:ascii="Times New Roman" w:eastAsiaTheme="minorEastAsia" w:hAnsi="Times New Roman" w:cs="Times New Roman"/>
          <w:sz w:val="28"/>
        </w:rPr>
        <w:instrText xml:space="preserve"> \* MERGEFORMAT </w:instrText>
      </w:r>
      <w:r w:rsidR="00AE262C">
        <w:rPr>
          <w:rFonts w:ascii="Times New Roman" w:eastAsiaTheme="minorEastAsia" w:hAnsi="Times New Roman" w:cs="Times New Roman"/>
          <w:sz w:val="28"/>
        </w:rPr>
      </w:r>
      <w:r w:rsidR="00AE262C">
        <w:rPr>
          <w:rFonts w:ascii="Times New Roman" w:eastAsiaTheme="minorEastAsia" w:hAnsi="Times New Roman" w:cs="Times New Roman"/>
          <w:sz w:val="28"/>
        </w:rPr>
        <w:fldChar w:fldCharType="separate"/>
      </w:r>
      <w:r w:rsidR="00AE262C">
        <w:rPr>
          <w:rFonts w:ascii="Times New Roman" w:eastAsiaTheme="minorEastAsia" w:hAnsi="Times New Roman" w:cs="Times New Roman"/>
          <w:sz w:val="28"/>
        </w:rPr>
        <w:t>1</w:t>
      </w:r>
      <w:r w:rsidR="00AE262C">
        <w:rPr>
          <w:rFonts w:ascii="Times New Roman" w:eastAsiaTheme="minorEastAsia" w:hAnsi="Times New Roman" w:cs="Times New Roman"/>
          <w:sz w:val="28"/>
        </w:rPr>
        <w:fldChar w:fldCharType="end"/>
      </w:r>
      <w:r w:rsidR="00AE262C" w:rsidRPr="00AE262C">
        <w:rPr>
          <w:rFonts w:ascii="Times New Roman" w:eastAsiaTheme="minorEastAsia" w:hAnsi="Times New Roman" w:cs="Times New Roman"/>
          <w:sz w:val="28"/>
        </w:rPr>
        <w:t>]</w:t>
      </w:r>
      <w:r w:rsidR="00FE0E73">
        <w:rPr>
          <w:rFonts w:ascii="Times New Roman" w:eastAsiaTheme="minorEastAsia" w:hAnsi="Times New Roman" w:cs="Times New Roman"/>
          <w:sz w:val="28"/>
        </w:rPr>
        <w:t>.</w:t>
      </w:r>
    </w:p>
    <w:p w14:paraId="013E993D" w14:textId="77777777" w:rsidR="00F261E9" w:rsidRPr="00815735" w:rsidRDefault="00F261E9" w:rsidP="000047D5">
      <w:pPr>
        <w:pStyle w:val="ListParagraph"/>
        <w:numPr>
          <w:ilvl w:val="1"/>
          <w:numId w:val="10"/>
        </w:numPr>
        <w:spacing w:line="360" w:lineRule="auto"/>
        <w:jc w:val="center"/>
        <w:rPr>
          <w:rFonts w:ascii="Times New Roman" w:eastAsiaTheme="minorEastAsia" w:hAnsi="Times New Roman" w:cs="Times New Roman"/>
          <w:b/>
          <w:sz w:val="28"/>
        </w:rPr>
      </w:pPr>
      <w:r w:rsidRPr="00815735">
        <w:rPr>
          <w:rFonts w:ascii="Times New Roman" w:eastAsiaTheme="minorEastAsia" w:hAnsi="Times New Roman" w:cs="Times New Roman"/>
          <w:b/>
          <w:sz w:val="28"/>
        </w:rPr>
        <w:t>Зернистість</w:t>
      </w:r>
      <w:r w:rsidR="003C1BEA" w:rsidRPr="00815735">
        <w:rPr>
          <w:rFonts w:ascii="Times New Roman" w:eastAsiaTheme="minorEastAsia" w:hAnsi="Times New Roman" w:cs="Times New Roman"/>
          <w:b/>
          <w:sz w:val="28"/>
          <w:lang w:val="uk-UA"/>
        </w:rPr>
        <w:t xml:space="preserve"> </w:t>
      </w:r>
      <w:r w:rsidRPr="00815735">
        <w:rPr>
          <w:rFonts w:ascii="Times New Roman" w:eastAsiaTheme="minorEastAsia" w:hAnsi="Times New Roman" w:cs="Times New Roman"/>
          <w:b/>
          <w:sz w:val="28"/>
        </w:rPr>
        <w:t>(грануляція)</w:t>
      </w:r>
    </w:p>
    <w:p w14:paraId="598976AD" w14:textId="77777777" w:rsidR="00F261E9" w:rsidRPr="00F261E9" w:rsidRDefault="00213A97"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Гранулометрія - розподіл частинок за розміром,</w:t>
      </w:r>
      <w:r w:rsidR="00F261E9" w:rsidRPr="00F261E9">
        <w:rPr>
          <w:rFonts w:ascii="Times New Roman" w:eastAsiaTheme="minorEastAsia" w:hAnsi="Times New Roman" w:cs="Times New Roman"/>
          <w:sz w:val="28"/>
        </w:rPr>
        <w:t xml:space="preserve"> використовується для кількісної оцінки частки частинок заданих розмірів. </w:t>
      </w:r>
      <w:r>
        <w:rPr>
          <w:rFonts w:ascii="Times New Roman" w:eastAsiaTheme="minorEastAsia" w:hAnsi="Times New Roman" w:cs="Times New Roman"/>
          <w:sz w:val="28"/>
        </w:rPr>
        <w:t>Розподіл частинок за розмірами</w:t>
      </w:r>
      <w:r w:rsidR="00F261E9" w:rsidRPr="00F261E9">
        <w:rPr>
          <w:rFonts w:ascii="Times New Roman" w:eastAsiaTheme="minorEastAsia" w:hAnsi="Times New Roman" w:cs="Times New Roman"/>
          <w:sz w:val="28"/>
        </w:rPr>
        <w:t xml:space="preserve"> є динамічним параметром. Він може змінюватися на різних етапах процесу </w:t>
      </w:r>
      <w:r>
        <w:rPr>
          <w:rFonts w:ascii="Times New Roman" w:eastAsiaTheme="minorEastAsia" w:hAnsi="Times New Roman" w:cs="Times New Roman"/>
          <w:sz w:val="28"/>
        </w:rPr>
        <w:t>вибіркового лазерного плавлення</w:t>
      </w:r>
      <w:r w:rsidR="00F261E9" w:rsidRPr="00F261E9">
        <w:rPr>
          <w:rFonts w:ascii="Times New Roman" w:eastAsiaTheme="minorEastAsia" w:hAnsi="Times New Roman" w:cs="Times New Roman"/>
          <w:sz w:val="28"/>
        </w:rPr>
        <w:t>, таких як збе</w:t>
      </w:r>
      <w:r>
        <w:rPr>
          <w:rFonts w:ascii="Times New Roman" w:eastAsiaTheme="minorEastAsia" w:hAnsi="Times New Roman" w:cs="Times New Roman"/>
          <w:sz w:val="28"/>
        </w:rPr>
        <w:t>рігання, переробка [</w:t>
      </w:r>
      <w:r>
        <w:rPr>
          <w:rFonts w:ascii="Times New Roman" w:eastAsiaTheme="minorEastAsia" w:hAnsi="Times New Roman" w:cs="Times New Roman"/>
          <w:sz w:val="28"/>
        </w:rPr>
        <w:fldChar w:fldCharType="begin"/>
      </w:r>
      <w:r>
        <w:rPr>
          <w:rFonts w:ascii="Times New Roman" w:eastAsiaTheme="minorEastAsia" w:hAnsi="Times New Roman" w:cs="Times New Roman"/>
          <w:sz w:val="28"/>
        </w:rPr>
        <w:instrText xml:space="preserve"> REF _Ref102734593 \r \h </w:instrText>
      </w:r>
      <w:r w:rsidR="00B7370B">
        <w:rPr>
          <w:rFonts w:ascii="Times New Roman" w:eastAsiaTheme="minorEastAsia" w:hAnsi="Times New Roman" w:cs="Times New Roman"/>
          <w:sz w:val="28"/>
        </w:rPr>
        <w:instrText xml:space="preserve"> \* MERGEFORMAT </w:instrText>
      </w:r>
      <w:r>
        <w:rPr>
          <w:rFonts w:ascii="Times New Roman" w:eastAsiaTheme="minorEastAsia" w:hAnsi="Times New Roman" w:cs="Times New Roman"/>
          <w:sz w:val="28"/>
        </w:rPr>
      </w:r>
      <w:r>
        <w:rPr>
          <w:rFonts w:ascii="Times New Roman" w:eastAsiaTheme="minorEastAsia" w:hAnsi="Times New Roman" w:cs="Times New Roman"/>
          <w:sz w:val="28"/>
        </w:rPr>
        <w:fldChar w:fldCharType="separate"/>
      </w:r>
      <w:r>
        <w:rPr>
          <w:rFonts w:ascii="Times New Roman" w:eastAsiaTheme="minorEastAsia" w:hAnsi="Times New Roman" w:cs="Times New Roman"/>
          <w:sz w:val="28"/>
        </w:rPr>
        <w:t>2</w:t>
      </w:r>
      <w:r>
        <w:rPr>
          <w:rFonts w:ascii="Times New Roman" w:eastAsiaTheme="minorEastAsia" w:hAnsi="Times New Roman" w:cs="Times New Roman"/>
          <w:sz w:val="28"/>
        </w:rPr>
        <w:fldChar w:fldCharType="end"/>
      </w:r>
      <w:r w:rsidR="00FE0E73">
        <w:rPr>
          <w:rFonts w:ascii="Times New Roman" w:eastAsiaTheme="minorEastAsia" w:hAnsi="Times New Roman" w:cs="Times New Roman"/>
          <w:sz w:val="28"/>
        </w:rPr>
        <w:t>].  Ц</w:t>
      </w:r>
      <w:r w:rsidR="00F261E9" w:rsidRPr="00F261E9">
        <w:rPr>
          <w:rFonts w:ascii="Times New Roman" w:eastAsiaTheme="minorEastAsia" w:hAnsi="Times New Roman" w:cs="Times New Roman"/>
          <w:sz w:val="28"/>
        </w:rPr>
        <w:t>е сприч</w:t>
      </w:r>
      <w:r w:rsidR="00F261E9">
        <w:rPr>
          <w:rFonts w:ascii="Times New Roman" w:eastAsiaTheme="minorEastAsia" w:hAnsi="Times New Roman" w:cs="Times New Roman"/>
          <w:sz w:val="28"/>
        </w:rPr>
        <w:t>иняє зміни в поведінці порошку.</w:t>
      </w:r>
    </w:p>
    <w:p w14:paraId="099AA990" w14:textId="77777777" w:rsidR="00F261E9" w:rsidRDefault="00F261E9" w:rsidP="000047D5">
      <w:pPr>
        <w:spacing w:line="360" w:lineRule="auto"/>
        <w:ind w:firstLine="708"/>
        <w:jc w:val="both"/>
        <w:rPr>
          <w:rFonts w:ascii="Times New Roman" w:eastAsiaTheme="minorEastAsia" w:hAnsi="Times New Roman" w:cs="Times New Roman"/>
          <w:sz w:val="28"/>
        </w:rPr>
      </w:pPr>
      <w:r w:rsidRPr="00F261E9">
        <w:rPr>
          <w:rFonts w:ascii="Times New Roman" w:eastAsiaTheme="minorEastAsia" w:hAnsi="Times New Roman" w:cs="Times New Roman"/>
          <w:sz w:val="28"/>
        </w:rPr>
        <w:t xml:space="preserve">Як правило, комерційна сировина для </w:t>
      </w:r>
      <w:r>
        <w:rPr>
          <w:rFonts w:ascii="Times New Roman" w:eastAsiaTheme="minorEastAsia" w:hAnsi="Times New Roman" w:cs="Times New Roman"/>
          <w:sz w:val="28"/>
        </w:rPr>
        <w:t>вибіркового лазерного плавлення</w:t>
      </w:r>
      <w:r w:rsidRPr="00F261E9">
        <w:rPr>
          <w:rFonts w:ascii="Times New Roman" w:eastAsiaTheme="minorEastAsia" w:hAnsi="Times New Roman" w:cs="Times New Roman"/>
          <w:sz w:val="28"/>
        </w:rPr>
        <w:t xml:space="preserve"> до</w:t>
      </w:r>
      <w:r w:rsidR="00195AB2">
        <w:rPr>
          <w:rFonts w:ascii="Times New Roman" w:eastAsiaTheme="minorEastAsia" w:hAnsi="Times New Roman" w:cs="Times New Roman"/>
          <w:sz w:val="28"/>
        </w:rPr>
        <w:t>тримується гауссового розподілу.  Н</w:t>
      </w:r>
      <w:r w:rsidRPr="00F261E9">
        <w:rPr>
          <w:rFonts w:ascii="Times New Roman" w:eastAsiaTheme="minorEastAsia" w:hAnsi="Times New Roman" w:cs="Times New Roman"/>
          <w:sz w:val="28"/>
        </w:rPr>
        <w:t xml:space="preserve">аявні результати встановили попередні вимоги до порошкової гранулометрії, придатні для процесів </w:t>
      </w:r>
      <w:r w:rsidR="00213A97">
        <w:rPr>
          <w:rFonts w:ascii="Times New Roman" w:eastAsiaTheme="minorEastAsia" w:hAnsi="Times New Roman" w:cs="Times New Roman"/>
          <w:sz w:val="28"/>
        </w:rPr>
        <w:t>вибіркового лазерного плавлення</w:t>
      </w:r>
      <w:r w:rsidRPr="00F261E9">
        <w:rPr>
          <w:rFonts w:ascii="Times New Roman" w:eastAsiaTheme="minorEastAsia" w:hAnsi="Times New Roman" w:cs="Times New Roman"/>
          <w:sz w:val="28"/>
        </w:rPr>
        <w:t xml:space="preserve">: </w:t>
      </w:r>
      <w:r w:rsidRPr="00F261E9">
        <w:rPr>
          <w:rFonts w:ascii="Times New Roman" w:eastAsiaTheme="minorEastAsia" w:hAnsi="Times New Roman" w:cs="Times New Roman"/>
          <w:sz w:val="28"/>
          <w:lang w:val="en-US"/>
        </w:rPr>
        <w:t>D</w:t>
      </w:r>
      <w:r w:rsidRPr="00F261E9">
        <w:rPr>
          <w:rFonts w:ascii="Times New Roman" w:eastAsiaTheme="minorEastAsia" w:hAnsi="Times New Roman" w:cs="Times New Roman"/>
          <w:sz w:val="28"/>
        </w:rPr>
        <w:t>90/</w:t>
      </w:r>
      <w:r w:rsidRPr="00F261E9">
        <w:rPr>
          <w:rFonts w:ascii="Times New Roman" w:eastAsiaTheme="minorEastAsia" w:hAnsi="Times New Roman" w:cs="Times New Roman"/>
          <w:sz w:val="28"/>
          <w:lang w:val="en-US"/>
        </w:rPr>
        <w:t>D</w:t>
      </w:r>
      <w:r w:rsidRPr="00F261E9">
        <w:rPr>
          <w:rFonts w:ascii="Times New Roman" w:eastAsiaTheme="minorEastAsia" w:hAnsi="Times New Roman" w:cs="Times New Roman"/>
          <w:sz w:val="28"/>
        </w:rPr>
        <w:t xml:space="preserve">10 ≤19 і </w:t>
      </w:r>
      <w:r w:rsidRPr="00F261E9">
        <w:rPr>
          <w:rFonts w:ascii="Times New Roman" w:eastAsiaTheme="minorEastAsia" w:hAnsi="Times New Roman" w:cs="Times New Roman"/>
          <w:sz w:val="28"/>
          <w:lang w:val="en-US"/>
        </w:rPr>
        <w:t>D</w:t>
      </w:r>
      <w:r w:rsidRPr="00F261E9">
        <w:rPr>
          <w:rFonts w:ascii="Times New Roman" w:eastAsiaTheme="minorEastAsia" w:hAnsi="Times New Roman" w:cs="Times New Roman"/>
          <w:sz w:val="28"/>
        </w:rPr>
        <w:t>50/</w:t>
      </w:r>
      <w:r w:rsidRPr="00F261E9">
        <w:rPr>
          <w:rFonts w:ascii="Times New Roman" w:eastAsiaTheme="minorEastAsia" w:hAnsi="Times New Roman" w:cs="Times New Roman"/>
          <w:sz w:val="28"/>
          <w:lang w:val="en-US"/>
        </w:rPr>
        <w:t>D</w:t>
      </w:r>
      <w:r w:rsidRPr="00F261E9">
        <w:rPr>
          <w:rFonts w:ascii="Times New Roman" w:eastAsiaTheme="minorEastAsia" w:hAnsi="Times New Roman" w:cs="Times New Roman"/>
          <w:sz w:val="28"/>
        </w:rPr>
        <w:t xml:space="preserve">10≥10 і </w:t>
      </w:r>
      <w:r w:rsidRPr="00F261E9">
        <w:rPr>
          <w:rFonts w:ascii="Times New Roman" w:eastAsiaTheme="minorEastAsia" w:hAnsi="Times New Roman" w:cs="Times New Roman"/>
          <w:sz w:val="28"/>
          <w:lang w:val="en-US"/>
        </w:rPr>
        <w:t>D</w:t>
      </w:r>
      <w:r w:rsidRPr="00F261E9">
        <w:rPr>
          <w:rFonts w:ascii="Times New Roman" w:eastAsiaTheme="minorEastAsia" w:hAnsi="Times New Roman" w:cs="Times New Roman"/>
          <w:sz w:val="28"/>
        </w:rPr>
        <w:t xml:space="preserve">90≤ </w:t>
      </w:r>
      <w:r w:rsidRPr="00F261E9">
        <w:rPr>
          <w:rFonts w:ascii="Times New Roman" w:eastAsiaTheme="minorEastAsia" w:hAnsi="Times New Roman" w:cs="Times New Roman"/>
          <w:sz w:val="28"/>
          <w:lang w:val="en-US"/>
        </w:rPr>
        <w:t>Th</w:t>
      </w:r>
      <w:r w:rsidRPr="00F261E9">
        <w:rPr>
          <w:rFonts w:ascii="Times New Roman" w:eastAsiaTheme="minorEastAsia" w:hAnsi="Times New Roman" w:cs="Times New Roman"/>
          <w:sz w:val="28"/>
        </w:rPr>
        <w:t>_</w:t>
      </w:r>
      <w:r w:rsidRPr="00F261E9">
        <w:rPr>
          <w:rFonts w:ascii="Times New Roman" w:eastAsiaTheme="minorEastAsia" w:hAnsi="Times New Roman" w:cs="Times New Roman"/>
          <w:sz w:val="28"/>
          <w:lang w:val="en-US"/>
        </w:rPr>
        <w:t>layer</w:t>
      </w:r>
      <w:r w:rsidR="00213A97">
        <w:rPr>
          <w:rFonts w:ascii="Times New Roman" w:eastAsiaTheme="minorEastAsia" w:hAnsi="Times New Roman" w:cs="Times New Roman"/>
          <w:sz w:val="28"/>
        </w:rPr>
        <w:t xml:space="preserve"> [</w:t>
      </w:r>
      <w:r w:rsidR="00213A97">
        <w:rPr>
          <w:rFonts w:ascii="Times New Roman" w:eastAsiaTheme="minorEastAsia" w:hAnsi="Times New Roman" w:cs="Times New Roman"/>
          <w:sz w:val="28"/>
        </w:rPr>
        <w:fldChar w:fldCharType="begin"/>
      </w:r>
      <w:r w:rsidR="00213A97">
        <w:rPr>
          <w:rFonts w:ascii="Times New Roman" w:eastAsiaTheme="minorEastAsia" w:hAnsi="Times New Roman" w:cs="Times New Roman"/>
          <w:sz w:val="28"/>
        </w:rPr>
        <w:instrText xml:space="preserve"> REF _Ref102734739 \r \h </w:instrText>
      </w:r>
      <w:r w:rsidR="00B7370B">
        <w:rPr>
          <w:rFonts w:ascii="Times New Roman" w:eastAsiaTheme="minorEastAsia" w:hAnsi="Times New Roman" w:cs="Times New Roman"/>
          <w:sz w:val="28"/>
        </w:rPr>
        <w:instrText xml:space="preserve"> \* MERGEFORMAT </w:instrText>
      </w:r>
      <w:r w:rsidR="00213A97">
        <w:rPr>
          <w:rFonts w:ascii="Times New Roman" w:eastAsiaTheme="minorEastAsia" w:hAnsi="Times New Roman" w:cs="Times New Roman"/>
          <w:sz w:val="28"/>
        </w:rPr>
      </w:r>
      <w:r w:rsidR="00213A97">
        <w:rPr>
          <w:rFonts w:ascii="Times New Roman" w:eastAsiaTheme="minorEastAsia" w:hAnsi="Times New Roman" w:cs="Times New Roman"/>
          <w:sz w:val="28"/>
        </w:rPr>
        <w:fldChar w:fldCharType="separate"/>
      </w:r>
      <w:r w:rsidR="00213A97">
        <w:rPr>
          <w:rFonts w:ascii="Times New Roman" w:eastAsiaTheme="minorEastAsia" w:hAnsi="Times New Roman" w:cs="Times New Roman"/>
          <w:sz w:val="28"/>
        </w:rPr>
        <w:t>3</w:t>
      </w:r>
      <w:r w:rsidR="00213A97">
        <w:rPr>
          <w:rFonts w:ascii="Times New Roman" w:eastAsiaTheme="minorEastAsia" w:hAnsi="Times New Roman" w:cs="Times New Roman"/>
          <w:sz w:val="28"/>
        </w:rPr>
        <w:fldChar w:fldCharType="end"/>
      </w:r>
      <w:r w:rsidR="00213A97">
        <w:rPr>
          <w:rFonts w:ascii="Times New Roman" w:eastAsiaTheme="minorEastAsia" w:hAnsi="Times New Roman" w:cs="Times New Roman"/>
          <w:sz w:val="28"/>
        </w:rPr>
        <w:t>,</w:t>
      </w:r>
      <w:r w:rsidR="00213A97">
        <w:rPr>
          <w:rFonts w:ascii="Times New Roman" w:eastAsiaTheme="minorEastAsia" w:hAnsi="Times New Roman" w:cs="Times New Roman"/>
          <w:sz w:val="28"/>
        </w:rPr>
        <w:fldChar w:fldCharType="begin"/>
      </w:r>
      <w:r w:rsidR="00213A97">
        <w:rPr>
          <w:rFonts w:ascii="Times New Roman" w:eastAsiaTheme="minorEastAsia" w:hAnsi="Times New Roman" w:cs="Times New Roman"/>
          <w:sz w:val="28"/>
        </w:rPr>
        <w:instrText xml:space="preserve"> REF _Ref102734749 \r \h </w:instrText>
      </w:r>
      <w:r w:rsidR="00B7370B">
        <w:rPr>
          <w:rFonts w:ascii="Times New Roman" w:eastAsiaTheme="minorEastAsia" w:hAnsi="Times New Roman" w:cs="Times New Roman"/>
          <w:sz w:val="28"/>
        </w:rPr>
        <w:instrText xml:space="preserve"> \* MERGEFORMAT </w:instrText>
      </w:r>
      <w:r w:rsidR="00213A97">
        <w:rPr>
          <w:rFonts w:ascii="Times New Roman" w:eastAsiaTheme="minorEastAsia" w:hAnsi="Times New Roman" w:cs="Times New Roman"/>
          <w:sz w:val="28"/>
        </w:rPr>
      </w:r>
      <w:r w:rsidR="00213A97">
        <w:rPr>
          <w:rFonts w:ascii="Times New Roman" w:eastAsiaTheme="minorEastAsia" w:hAnsi="Times New Roman" w:cs="Times New Roman"/>
          <w:sz w:val="28"/>
        </w:rPr>
        <w:fldChar w:fldCharType="separate"/>
      </w:r>
      <w:r w:rsidR="00213A97">
        <w:rPr>
          <w:rFonts w:ascii="Times New Roman" w:eastAsiaTheme="minorEastAsia" w:hAnsi="Times New Roman" w:cs="Times New Roman"/>
          <w:sz w:val="28"/>
        </w:rPr>
        <w:t>4</w:t>
      </w:r>
      <w:r w:rsidR="00213A97">
        <w:rPr>
          <w:rFonts w:ascii="Times New Roman" w:eastAsiaTheme="minorEastAsia" w:hAnsi="Times New Roman" w:cs="Times New Roman"/>
          <w:sz w:val="28"/>
        </w:rPr>
        <w:fldChar w:fldCharType="end"/>
      </w:r>
      <w:r w:rsidRPr="00F261E9">
        <w:rPr>
          <w:rFonts w:ascii="Times New Roman" w:eastAsiaTheme="minorEastAsia" w:hAnsi="Times New Roman" w:cs="Times New Roman"/>
          <w:sz w:val="28"/>
        </w:rPr>
        <w:t>].</w:t>
      </w:r>
    </w:p>
    <w:p w14:paraId="0D67A8AC" w14:textId="77777777" w:rsidR="00213A97" w:rsidRDefault="00213A97" w:rsidP="000047D5">
      <w:pPr>
        <w:spacing w:line="360" w:lineRule="auto"/>
        <w:jc w:val="both"/>
        <w:rPr>
          <w:rFonts w:ascii="Times New Roman" w:eastAsiaTheme="minorEastAsia" w:hAnsi="Times New Roman" w:cs="Times New Roman"/>
          <w:sz w:val="28"/>
        </w:rPr>
      </w:pPr>
    </w:p>
    <w:p w14:paraId="5CBE7A2B" w14:textId="77777777" w:rsidR="00F01470" w:rsidRDefault="00F01470" w:rsidP="000047D5">
      <w:pPr>
        <w:spacing w:line="360" w:lineRule="auto"/>
        <w:jc w:val="both"/>
        <w:rPr>
          <w:rFonts w:ascii="Times New Roman" w:eastAsiaTheme="minorEastAsia" w:hAnsi="Times New Roman" w:cs="Times New Roman"/>
          <w:sz w:val="28"/>
        </w:rPr>
      </w:pPr>
      <w:r w:rsidRPr="00F01470">
        <w:rPr>
          <w:rFonts w:ascii="Times New Roman" w:eastAsiaTheme="minorEastAsia" w:hAnsi="Times New Roman" w:cs="Times New Roman"/>
          <w:noProof/>
          <w:sz w:val="28"/>
          <w:lang w:eastAsia="ru-RU"/>
        </w:rPr>
        <w:drawing>
          <wp:inline distT="0" distB="0" distL="0" distR="0" wp14:anchorId="78688B81" wp14:editId="5DBCBF3C">
            <wp:extent cx="5940425" cy="1966245"/>
            <wp:effectExtent l="0" t="0" r="3175"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940425" cy="1966245"/>
                    </a:xfrm>
                    <a:prstGeom prst="rect">
                      <a:avLst/>
                    </a:prstGeom>
                  </pic:spPr>
                </pic:pic>
              </a:graphicData>
            </a:graphic>
          </wp:inline>
        </w:drawing>
      </w:r>
    </w:p>
    <w:p w14:paraId="1261997E" w14:textId="77777777" w:rsidR="00213A97" w:rsidRPr="007109F0" w:rsidRDefault="005A3837" w:rsidP="000047D5">
      <w:pPr>
        <w:spacing w:line="360" w:lineRule="auto"/>
        <w:jc w:val="center"/>
        <w:rPr>
          <w:rFonts w:ascii="Times New Roman" w:eastAsiaTheme="minorEastAsia" w:hAnsi="Times New Roman" w:cs="Times New Roman"/>
          <w:sz w:val="28"/>
        </w:rPr>
      </w:pPr>
      <w:r w:rsidRPr="007109F0">
        <w:rPr>
          <w:rFonts w:ascii="Times New Roman" w:eastAsiaTheme="minorEastAsia" w:hAnsi="Times New Roman" w:cs="Times New Roman"/>
          <w:sz w:val="28"/>
        </w:rPr>
        <w:t>Рис</w:t>
      </w:r>
      <w:r w:rsidR="00E92A97" w:rsidRPr="007109F0">
        <w:rPr>
          <w:rFonts w:ascii="Times New Roman" w:eastAsiaTheme="minorEastAsia" w:hAnsi="Times New Roman" w:cs="Times New Roman"/>
          <w:sz w:val="28"/>
        </w:rPr>
        <w:t>.</w:t>
      </w:r>
      <w:r w:rsidR="00321ADF" w:rsidRPr="007109F0">
        <w:rPr>
          <w:rFonts w:ascii="Times New Roman" w:eastAsiaTheme="minorEastAsia" w:hAnsi="Times New Roman" w:cs="Times New Roman"/>
          <w:sz w:val="28"/>
        </w:rPr>
        <w:t>1</w:t>
      </w:r>
      <w:r w:rsidR="00E92A97" w:rsidRPr="007109F0">
        <w:rPr>
          <w:rFonts w:ascii="Times New Roman" w:eastAsiaTheme="minorEastAsia" w:hAnsi="Times New Roman" w:cs="Times New Roman"/>
          <w:sz w:val="28"/>
        </w:rPr>
        <w:t xml:space="preserve"> </w:t>
      </w:r>
      <w:r w:rsidR="00213A97" w:rsidRPr="007109F0">
        <w:rPr>
          <w:rFonts w:ascii="Times New Roman" w:eastAsiaTheme="minorEastAsia" w:hAnsi="Times New Roman" w:cs="Times New Roman"/>
          <w:sz w:val="28"/>
        </w:rPr>
        <w:t>Залежність розміру від шуму</w:t>
      </w:r>
      <w:r w:rsidR="00694618">
        <w:rPr>
          <w:rFonts w:ascii="Times New Roman" w:eastAsiaTheme="minorEastAsia" w:hAnsi="Times New Roman" w:cs="Times New Roman"/>
          <w:sz w:val="28"/>
        </w:rPr>
        <w:t xml:space="preserve">            </w:t>
      </w:r>
      <w:r w:rsidR="00F01470" w:rsidRPr="007109F0">
        <w:rPr>
          <w:rFonts w:ascii="Times New Roman" w:eastAsiaTheme="minorEastAsia" w:hAnsi="Times New Roman" w:cs="Times New Roman"/>
          <w:sz w:val="28"/>
        </w:rPr>
        <w:t xml:space="preserve"> </w:t>
      </w:r>
      <w:r w:rsidRPr="007109F0">
        <w:rPr>
          <w:rFonts w:ascii="Times New Roman" w:eastAsiaTheme="minorEastAsia" w:hAnsi="Times New Roman" w:cs="Times New Roman"/>
          <w:sz w:val="28"/>
        </w:rPr>
        <w:t>Рис</w:t>
      </w:r>
      <w:r w:rsidR="00694618">
        <w:rPr>
          <w:rFonts w:ascii="Times New Roman" w:eastAsiaTheme="minorEastAsia" w:hAnsi="Times New Roman" w:cs="Times New Roman"/>
          <w:sz w:val="28"/>
        </w:rPr>
        <w:t>.</w:t>
      </w:r>
      <w:r w:rsidR="00321ADF" w:rsidRPr="007109F0">
        <w:rPr>
          <w:rFonts w:ascii="Times New Roman" w:eastAsiaTheme="minorEastAsia" w:hAnsi="Times New Roman" w:cs="Times New Roman"/>
          <w:sz w:val="28"/>
        </w:rPr>
        <w:t xml:space="preserve">2 </w:t>
      </w:r>
      <w:r w:rsidR="00694618">
        <w:rPr>
          <w:rFonts w:ascii="Times New Roman" w:eastAsiaTheme="minorEastAsia" w:hAnsi="Times New Roman" w:cs="Times New Roman"/>
          <w:sz w:val="28"/>
        </w:rPr>
        <w:t xml:space="preserve"> </w:t>
      </w:r>
      <w:r w:rsidR="00F01470" w:rsidRPr="007109F0">
        <w:rPr>
          <w:rFonts w:ascii="Times New Roman" w:eastAsiaTheme="minorEastAsia" w:hAnsi="Times New Roman" w:cs="Times New Roman"/>
          <w:sz w:val="28"/>
        </w:rPr>
        <w:t>Диф</w:t>
      </w:r>
      <w:r w:rsidR="0036295E">
        <w:rPr>
          <w:rFonts w:ascii="Times New Roman" w:eastAsiaTheme="minorEastAsia" w:hAnsi="Times New Roman" w:cs="Times New Roman"/>
          <w:sz w:val="28"/>
        </w:rPr>
        <w:t>уз</w:t>
      </w:r>
      <w:r w:rsidR="0036295E">
        <w:rPr>
          <w:rFonts w:ascii="Times New Roman" w:eastAsiaTheme="minorEastAsia" w:hAnsi="Times New Roman" w:cs="Times New Roman"/>
          <w:sz w:val="28"/>
          <w:lang w:val="uk-UA"/>
        </w:rPr>
        <w:t>ійний</w:t>
      </w:r>
      <w:r w:rsidR="00855FE6">
        <w:rPr>
          <w:rFonts w:ascii="Times New Roman" w:eastAsiaTheme="minorEastAsia" w:hAnsi="Times New Roman" w:cs="Times New Roman"/>
          <w:sz w:val="28"/>
        </w:rPr>
        <w:t xml:space="preserve"> гауссовий </w:t>
      </w:r>
      <w:r w:rsidR="00855FE6">
        <w:rPr>
          <w:rFonts w:ascii="Times New Roman" w:eastAsiaTheme="minorEastAsia" w:hAnsi="Times New Roman" w:cs="Times New Roman"/>
          <w:sz w:val="28"/>
          <w:lang w:val="uk-UA"/>
        </w:rPr>
        <w:t xml:space="preserve">                </w:t>
      </w:r>
      <w:r w:rsidR="00855FE6">
        <w:rPr>
          <w:rFonts w:ascii="Times New Roman" w:eastAsiaTheme="minorEastAsia" w:hAnsi="Times New Roman" w:cs="Times New Roman"/>
          <w:sz w:val="28"/>
        </w:rPr>
        <w:t xml:space="preserve">розподіл  </w:t>
      </w:r>
      <w:r w:rsidR="00195AB2">
        <w:rPr>
          <w:rFonts w:ascii="Times New Roman" w:eastAsiaTheme="minorEastAsia" w:hAnsi="Times New Roman" w:cs="Times New Roman"/>
          <w:sz w:val="28"/>
        </w:rPr>
        <w:t xml:space="preserve"> </w:t>
      </w:r>
      <w:r w:rsidR="00F01470" w:rsidRPr="007109F0">
        <w:rPr>
          <w:rFonts w:ascii="Times New Roman" w:eastAsiaTheme="minorEastAsia" w:hAnsi="Times New Roman" w:cs="Times New Roman"/>
          <w:sz w:val="28"/>
        </w:rPr>
        <w:t>порошку за розмірам</w:t>
      </w:r>
      <w:r w:rsidR="00855FE6">
        <w:rPr>
          <w:rFonts w:ascii="Times New Roman" w:eastAsiaTheme="minorEastAsia" w:hAnsi="Times New Roman" w:cs="Times New Roman"/>
          <w:sz w:val="28"/>
        </w:rPr>
        <w:t>и</w:t>
      </w:r>
    </w:p>
    <w:p w14:paraId="454A3065" w14:textId="77777777" w:rsidR="00F01470" w:rsidRPr="00815735" w:rsidRDefault="00F01470" w:rsidP="000047D5">
      <w:pPr>
        <w:pStyle w:val="ListParagraph"/>
        <w:numPr>
          <w:ilvl w:val="1"/>
          <w:numId w:val="10"/>
        </w:numPr>
        <w:spacing w:line="360" w:lineRule="auto"/>
        <w:jc w:val="center"/>
        <w:rPr>
          <w:rFonts w:ascii="Times New Roman" w:eastAsiaTheme="minorEastAsia" w:hAnsi="Times New Roman" w:cs="Times New Roman"/>
          <w:b/>
          <w:sz w:val="28"/>
        </w:rPr>
      </w:pPr>
      <w:r w:rsidRPr="00815735">
        <w:rPr>
          <w:rFonts w:ascii="Times New Roman" w:eastAsiaTheme="minorEastAsia" w:hAnsi="Times New Roman" w:cs="Times New Roman"/>
          <w:b/>
          <w:sz w:val="28"/>
        </w:rPr>
        <w:t>Хімія поверхні</w:t>
      </w:r>
    </w:p>
    <w:p w14:paraId="4A2F6051" w14:textId="77777777" w:rsidR="00F01470" w:rsidRDefault="00F01470" w:rsidP="000047D5">
      <w:pPr>
        <w:spacing w:line="360" w:lineRule="auto"/>
        <w:ind w:firstLine="708"/>
        <w:jc w:val="both"/>
        <w:rPr>
          <w:rFonts w:ascii="Times New Roman" w:eastAsiaTheme="minorEastAsia" w:hAnsi="Times New Roman" w:cs="Times New Roman"/>
          <w:sz w:val="28"/>
        </w:rPr>
      </w:pPr>
      <w:r w:rsidRPr="00F01470">
        <w:rPr>
          <w:rFonts w:ascii="Times New Roman" w:eastAsiaTheme="minorEastAsia" w:hAnsi="Times New Roman" w:cs="Times New Roman"/>
          <w:sz w:val="28"/>
        </w:rPr>
        <w:t>Тривала дія порошків</w:t>
      </w:r>
      <w:r>
        <w:rPr>
          <w:rFonts w:ascii="Times New Roman" w:eastAsiaTheme="minorEastAsia" w:hAnsi="Times New Roman" w:cs="Times New Roman"/>
          <w:sz w:val="28"/>
        </w:rPr>
        <w:t>, які здатні вступати в реакцію</w:t>
      </w:r>
      <w:r w:rsidR="00195AB2">
        <w:rPr>
          <w:rFonts w:ascii="Times New Roman" w:eastAsiaTheme="minorEastAsia" w:hAnsi="Times New Roman" w:cs="Times New Roman"/>
          <w:sz w:val="28"/>
        </w:rPr>
        <w:t xml:space="preserve"> в</w:t>
      </w:r>
      <w:r w:rsidRPr="00F01470">
        <w:rPr>
          <w:rFonts w:ascii="Times New Roman" w:eastAsiaTheme="minorEastAsia" w:hAnsi="Times New Roman" w:cs="Times New Roman"/>
          <w:sz w:val="28"/>
        </w:rPr>
        <w:t xml:space="preserve"> зовнішньому середовищі, проникнення газу всередину та близькість до теплового опромінення під час формування деталей викликають реак</w:t>
      </w:r>
      <w:r w:rsidR="007B18CB">
        <w:rPr>
          <w:rFonts w:ascii="Times New Roman" w:eastAsiaTheme="minorEastAsia" w:hAnsi="Times New Roman" w:cs="Times New Roman"/>
          <w:sz w:val="28"/>
        </w:rPr>
        <w:t>ції поверхневого окислення [</w:t>
      </w:r>
      <w:r w:rsidR="007B18CB">
        <w:rPr>
          <w:rFonts w:ascii="Times New Roman" w:eastAsiaTheme="minorEastAsia" w:hAnsi="Times New Roman" w:cs="Times New Roman"/>
          <w:sz w:val="28"/>
        </w:rPr>
        <w:fldChar w:fldCharType="begin"/>
      </w:r>
      <w:r w:rsidR="007B18CB">
        <w:rPr>
          <w:rFonts w:ascii="Times New Roman" w:eastAsiaTheme="minorEastAsia" w:hAnsi="Times New Roman" w:cs="Times New Roman"/>
          <w:sz w:val="28"/>
        </w:rPr>
        <w:instrText xml:space="preserve"> REF _Ref102734593 \r \h </w:instrText>
      </w:r>
      <w:r w:rsidR="00B7370B">
        <w:rPr>
          <w:rFonts w:ascii="Times New Roman" w:eastAsiaTheme="minorEastAsia" w:hAnsi="Times New Roman" w:cs="Times New Roman"/>
          <w:sz w:val="28"/>
        </w:rPr>
        <w:instrText xml:space="preserve"> \* MERGEFORMAT </w:instrText>
      </w:r>
      <w:r w:rsidR="007B18CB">
        <w:rPr>
          <w:rFonts w:ascii="Times New Roman" w:eastAsiaTheme="minorEastAsia" w:hAnsi="Times New Roman" w:cs="Times New Roman"/>
          <w:sz w:val="28"/>
        </w:rPr>
      </w:r>
      <w:r w:rsidR="007B18CB">
        <w:rPr>
          <w:rFonts w:ascii="Times New Roman" w:eastAsiaTheme="minorEastAsia" w:hAnsi="Times New Roman" w:cs="Times New Roman"/>
          <w:sz w:val="28"/>
        </w:rPr>
        <w:fldChar w:fldCharType="separate"/>
      </w:r>
      <w:r w:rsidR="007B18CB">
        <w:rPr>
          <w:rFonts w:ascii="Times New Roman" w:eastAsiaTheme="minorEastAsia" w:hAnsi="Times New Roman" w:cs="Times New Roman"/>
          <w:sz w:val="28"/>
        </w:rPr>
        <w:t>2</w:t>
      </w:r>
      <w:r w:rsidR="007B18CB">
        <w:rPr>
          <w:rFonts w:ascii="Times New Roman" w:eastAsiaTheme="minorEastAsia" w:hAnsi="Times New Roman" w:cs="Times New Roman"/>
          <w:sz w:val="28"/>
        </w:rPr>
        <w:fldChar w:fldCharType="end"/>
      </w:r>
      <w:r w:rsidR="00195AB2">
        <w:rPr>
          <w:rFonts w:ascii="Times New Roman" w:eastAsiaTheme="minorEastAsia" w:hAnsi="Times New Roman" w:cs="Times New Roman"/>
          <w:sz w:val="28"/>
        </w:rPr>
        <w:t>;</w:t>
      </w:r>
      <w:r w:rsidR="007B18CB">
        <w:rPr>
          <w:rFonts w:ascii="Times New Roman" w:eastAsiaTheme="minorEastAsia" w:hAnsi="Times New Roman" w:cs="Times New Roman"/>
          <w:sz w:val="28"/>
        </w:rPr>
        <w:fldChar w:fldCharType="begin"/>
      </w:r>
      <w:r w:rsidR="007B18CB">
        <w:rPr>
          <w:rFonts w:ascii="Times New Roman" w:eastAsiaTheme="minorEastAsia" w:hAnsi="Times New Roman" w:cs="Times New Roman"/>
          <w:sz w:val="28"/>
        </w:rPr>
        <w:instrText xml:space="preserve"> REF _Ref102735671 \r \h </w:instrText>
      </w:r>
      <w:r w:rsidR="00B7370B">
        <w:rPr>
          <w:rFonts w:ascii="Times New Roman" w:eastAsiaTheme="minorEastAsia" w:hAnsi="Times New Roman" w:cs="Times New Roman"/>
          <w:sz w:val="28"/>
        </w:rPr>
        <w:instrText xml:space="preserve"> \* MERGEFORMAT </w:instrText>
      </w:r>
      <w:r w:rsidR="007B18CB">
        <w:rPr>
          <w:rFonts w:ascii="Times New Roman" w:eastAsiaTheme="minorEastAsia" w:hAnsi="Times New Roman" w:cs="Times New Roman"/>
          <w:sz w:val="28"/>
        </w:rPr>
      </w:r>
      <w:r w:rsidR="007B18CB">
        <w:rPr>
          <w:rFonts w:ascii="Times New Roman" w:eastAsiaTheme="minorEastAsia" w:hAnsi="Times New Roman" w:cs="Times New Roman"/>
          <w:sz w:val="28"/>
        </w:rPr>
        <w:fldChar w:fldCharType="separate"/>
      </w:r>
      <w:r w:rsidR="007B18CB">
        <w:rPr>
          <w:rFonts w:ascii="Times New Roman" w:eastAsiaTheme="minorEastAsia" w:hAnsi="Times New Roman" w:cs="Times New Roman"/>
          <w:sz w:val="28"/>
        </w:rPr>
        <w:t>5</w:t>
      </w:r>
      <w:r w:rsidR="007B18CB">
        <w:rPr>
          <w:rFonts w:ascii="Times New Roman" w:eastAsiaTheme="minorEastAsia" w:hAnsi="Times New Roman" w:cs="Times New Roman"/>
          <w:sz w:val="28"/>
        </w:rPr>
        <w:fldChar w:fldCharType="end"/>
      </w:r>
      <w:r w:rsidRPr="00F01470">
        <w:rPr>
          <w:rFonts w:ascii="Times New Roman" w:eastAsiaTheme="minorEastAsia" w:hAnsi="Times New Roman" w:cs="Times New Roman"/>
          <w:sz w:val="28"/>
        </w:rPr>
        <w:t xml:space="preserve">]. Інший спосіб забруднення — утворення гідроксидів </w:t>
      </w:r>
      <w:r w:rsidRPr="0036295E">
        <w:rPr>
          <w:rFonts w:ascii="Times New Roman" w:eastAsiaTheme="minorEastAsia" w:hAnsi="Times New Roman" w:cs="Times New Roman"/>
          <w:color w:val="000000" w:themeColor="text1"/>
          <w:sz w:val="32"/>
        </w:rPr>
        <w:t xml:space="preserve">внаслідок адсорбції </w:t>
      </w:r>
      <w:r w:rsidRPr="00F01470">
        <w:rPr>
          <w:rFonts w:ascii="Times New Roman" w:eastAsiaTheme="minorEastAsia" w:hAnsi="Times New Roman" w:cs="Times New Roman"/>
          <w:sz w:val="28"/>
        </w:rPr>
        <w:t>вологи на поверхнях порошків за ум</w:t>
      </w:r>
      <w:r w:rsidR="007B18CB">
        <w:rPr>
          <w:rFonts w:ascii="Times New Roman" w:eastAsiaTheme="minorEastAsia" w:hAnsi="Times New Roman" w:cs="Times New Roman"/>
          <w:sz w:val="28"/>
        </w:rPr>
        <w:t>ов відносно високої вологості [</w:t>
      </w:r>
      <w:r w:rsidR="007B18CB">
        <w:rPr>
          <w:rFonts w:ascii="Times New Roman" w:eastAsiaTheme="minorEastAsia" w:hAnsi="Times New Roman" w:cs="Times New Roman"/>
          <w:sz w:val="28"/>
        </w:rPr>
        <w:fldChar w:fldCharType="begin"/>
      </w:r>
      <w:r w:rsidR="007B18CB">
        <w:rPr>
          <w:rFonts w:ascii="Times New Roman" w:eastAsiaTheme="minorEastAsia" w:hAnsi="Times New Roman" w:cs="Times New Roman"/>
          <w:sz w:val="28"/>
        </w:rPr>
        <w:instrText xml:space="preserve"> REF _Ref102735689 \r \h </w:instrText>
      </w:r>
      <w:r w:rsidR="00B7370B">
        <w:rPr>
          <w:rFonts w:ascii="Times New Roman" w:eastAsiaTheme="minorEastAsia" w:hAnsi="Times New Roman" w:cs="Times New Roman"/>
          <w:sz w:val="28"/>
        </w:rPr>
        <w:instrText xml:space="preserve"> \* MERGEFORMAT </w:instrText>
      </w:r>
      <w:r w:rsidR="007B18CB">
        <w:rPr>
          <w:rFonts w:ascii="Times New Roman" w:eastAsiaTheme="minorEastAsia" w:hAnsi="Times New Roman" w:cs="Times New Roman"/>
          <w:sz w:val="28"/>
        </w:rPr>
      </w:r>
      <w:r w:rsidR="007B18CB">
        <w:rPr>
          <w:rFonts w:ascii="Times New Roman" w:eastAsiaTheme="minorEastAsia" w:hAnsi="Times New Roman" w:cs="Times New Roman"/>
          <w:sz w:val="28"/>
        </w:rPr>
        <w:fldChar w:fldCharType="separate"/>
      </w:r>
      <w:r w:rsidR="007B18CB">
        <w:rPr>
          <w:rFonts w:ascii="Times New Roman" w:eastAsiaTheme="minorEastAsia" w:hAnsi="Times New Roman" w:cs="Times New Roman"/>
          <w:sz w:val="28"/>
        </w:rPr>
        <w:t>6</w:t>
      </w:r>
      <w:r w:rsidR="007B18CB">
        <w:rPr>
          <w:rFonts w:ascii="Times New Roman" w:eastAsiaTheme="minorEastAsia" w:hAnsi="Times New Roman" w:cs="Times New Roman"/>
          <w:sz w:val="28"/>
        </w:rPr>
        <w:fldChar w:fldCharType="end"/>
      </w:r>
      <w:r w:rsidRPr="00F01470">
        <w:rPr>
          <w:rFonts w:ascii="Times New Roman" w:eastAsiaTheme="minorEastAsia" w:hAnsi="Times New Roman" w:cs="Times New Roman"/>
          <w:sz w:val="28"/>
        </w:rPr>
        <w:t>].</w:t>
      </w:r>
    </w:p>
    <w:p w14:paraId="168EE429" w14:textId="77777777" w:rsidR="007B18CB" w:rsidRPr="00815735" w:rsidRDefault="007B18CB" w:rsidP="000047D5">
      <w:pPr>
        <w:pStyle w:val="ListParagraph"/>
        <w:numPr>
          <w:ilvl w:val="1"/>
          <w:numId w:val="10"/>
        </w:numPr>
        <w:spacing w:line="360" w:lineRule="auto"/>
        <w:jc w:val="center"/>
        <w:rPr>
          <w:rFonts w:ascii="Times New Roman" w:eastAsiaTheme="minorEastAsia" w:hAnsi="Times New Roman" w:cs="Times New Roman"/>
          <w:b/>
          <w:sz w:val="28"/>
        </w:rPr>
      </w:pPr>
      <w:r w:rsidRPr="00815735">
        <w:rPr>
          <w:rFonts w:ascii="Times New Roman" w:eastAsiaTheme="minorEastAsia" w:hAnsi="Times New Roman" w:cs="Times New Roman"/>
          <w:b/>
          <w:sz w:val="28"/>
        </w:rPr>
        <w:t>Щільність упаковки та площа поверхні</w:t>
      </w:r>
    </w:p>
    <w:p w14:paraId="02D3BF7B" w14:textId="77777777" w:rsidR="007B18CB" w:rsidRPr="007B18CB" w:rsidRDefault="007B18CB" w:rsidP="000047D5">
      <w:pPr>
        <w:spacing w:line="360" w:lineRule="auto"/>
        <w:ind w:firstLine="708"/>
        <w:jc w:val="both"/>
        <w:rPr>
          <w:rFonts w:ascii="Times New Roman" w:eastAsiaTheme="minorEastAsia" w:hAnsi="Times New Roman" w:cs="Times New Roman"/>
          <w:sz w:val="28"/>
        </w:rPr>
      </w:pPr>
      <w:r w:rsidRPr="007B18CB">
        <w:rPr>
          <w:rFonts w:ascii="Times New Roman" w:eastAsiaTheme="minorEastAsia" w:hAnsi="Times New Roman" w:cs="Times New Roman"/>
          <w:sz w:val="28"/>
        </w:rPr>
        <w:t>Щільність упаковки порошку, або фракційна щільність, є важливим параметром вихідної сировини, який визначає, наскільки ефективні частинки порошку розташовуються з максимальним контактом частинок до частинок і мінімальними пустотами всередині гранульованої мережі. Ключовими параметрами, що впливають н</w:t>
      </w:r>
      <w:r w:rsidR="00B660A0">
        <w:rPr>
          <w:rFonts w:ascii="Times New Roman" w:eastAsiaTheme="minorEastAsia" w:hAnsi="Times New Roman" w:cs="Times New Roman"/>
          <w:sz w:val="28"/>
        </w:rPr>
        <w:t>а щільність упаковки порошку, є</w:t>
      </w:r>
      <w:r w:rsidRPr="007B18CB">
        <w:rPr>
          <w:rFonts w:ascii="Times New Roman" w:eastAsiaTheme="minorEastAsia" w:hAnsi="Times New Roman" w:cs="Times New Roman"/>
          <w:sz w:val="28"/>
        </w:rPr>
        <w:t xml:space="preserve"> розп</w:t>
      </w:r>
      <w:r>
        <w:rPr>
          <w:rFonts w:ascii="Times New Roman" w:eastAsiaTheme="minorEastAsia" w:hAnsi="Times New Roman" w:cs="Times New Roman"/>
          <w:sz w:val="28"/>
        </w:rPr>
        <w:t>оділ за розмірами, морфологія (</w:t>
      </w:r>
      <w:r w:rsidRPr="007B18CB">
        <w:rPr>
          <w:rFonts w:ascii="Times New Roman" w:eastAsiaTheme="minorEastAsia" w:hAnsi="Times New Roman" w:cs="Times New Roman"/>
          <w:sz w:val="28"/>
        </w:rPr>
        <w:t>форма), сили між частинками, х</w:t>
      </w:r>
      <w:r>
        <w:rPr>
          <w:rFonts w:ascii="Times New Roman" w:eastAsiaTheme="minorEastAsia" w:hAnsi="Times New Roman" w:cs="Times New Roman"/>
          <w:sz w:val="28"/>
        </w:rPr>
        <w:t>імія поверхні та плинність [</w:t>
      </w:r>
      <w:r>
        <w:rPr>
          <w:rFonts w:ascii="Times New Roman" w:eastAsiaTheme="minorEastAsia" w:hAnsi="Times New Roman" w:cs="Times New Roman"/>
          <w:sz w:val="28"/>
        </w:rPr>
        <w:fldChar w:fldCharType="begin"/>
      </w:r>
      <w:r>
        <w:rPr>
          <w:rFonts w:ascii="Times New Roman" w:eastAsiaTheme="minorEastAsia" w:hAnsi="Times New Roman" w:cs="Times New Roman"/>
          <w:sz w:val="28"/>
        </w:rPr>
        <w:instrText xml:space="preserve"> REF _Ref102736290 \r \h </w:instrText>
      </w:r>
      <w:r w:rsidR="00B7370B">
        <w:rPr>
          <w:rFonts w:ascii="Times New Roman" w:eastAsiaTheme="minorEastAsia" w:hAnsi="Times New Roman" w:cs="Times New Roman"/>
          <w:sz w:val="28"/>
        </w:rPr>
        <w:instrText xml:space="preserve"> \* MERGEFORMAT </w:instrText>
      </w:r>
      <w:r>
        <w:rPr>
          <w:rFonts w:ascii="Times New Roman" w:eastAsiaTheme="minorEastAsia" w:hAnsi="Times New Roman" w:cs="Times New Roman"/>
          <w:sz w:val="28"/>
        </w:rPr>
      </w:r>
      <w:r>
        <w:rPr>
          <w:rFonts w:ascii="Times New Roman" w:eastAsiaTheme="minorEastAsia" w:hAnsi="Times New Roman" w:cs="Times New Roman"/>
          <w:sz w:val="28"/>
        </w:rPr>
        <w:fldChar w:fldCharType="separate"/>
      </w:r>
      <w:r>
        <w:rPr>
          <w:rFonts w:ascii="Times New Roman" w:eastAsiaTheme="minorEastAsia" w:hAnsi="Times New Roman" w:cs="Times New Roman"/>
          <w:sz w:val="28"/>
        </w:rPr>
        <w:t>7</w:t>
      </w:r>
      <w:r>
        <w:rPr>
          <w:rFonts w:ascii="Times New Roman" w:eastAsiaTheme="minorEastAsia" w:hAnsi="Times New Roman" w:cs="Times New Roman"/>
          <w:sz w:val="28"/>
        </w:rPr>
        <w:fldChar w:fldCharType="end"/>
      </w:r>
      <w:r>
        <w:rPr>
          <w:rFonts w:ascii="Times New Roman" w:eastAsiaTheme="minorEastAsia" w:hAnsi="Times New Roman" w:cs="Times New Roman"/>
          <w:sz w:val="28"/>
        </w:rPr>
        <w:t>].</w:t>
      </w:r>
    </w:p>
    <w:p w14:paraId="10658935" w14:textId="77777777" w:rsidR="007B18CB" w:rsidRPr="007B18CB" w:rsidRDefault="007B18CB"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При використанні техн</w:t>
      </w:r>
      <w:r w:rsidR="00A30688">
        <w:rPr>
          <w:rFonts w:ascii="Times New Roman" w:eastAsiaTheme="minorEastAsia" w:hAnsi="Times New Roman" w:cs="Times New Roman"/>
          <w:sz w:val="28"/>
        </w:rPr>
        <w:t>ології злиття порошкового шару в</w:t>
      </w:r>
      <w:r>
        <w:rPr>
          <w:rFonts w:ascii="Times New Roman" w:eastAsiaTheme="minorEastAsia" w:hAnsi="Times New Roman" w:cs="Times New Roman"/>
          <w:sz w:val="28"/>
        </w:rPr>
        <w:t xml:space="preserve"> адитивних технологіях</w:t>
      </w:r>
      <w:r w:rsidRPr="007B18CB">
        <w:rPr>
          <w:rFonts w:ascii="Times New Roman" w:eastAsiaTheme="minorEastAsia" w:hAnsi="Times New Roman" w:cs="Times New Roman"/>
          <w:sz w:val="28"/>
        </w:rPr>
        <w:t xml:space="preserve"> частинки порошку розташовані не</w:t>
      </w:r>
      <w:r w:rsidR="00541003">
        <w:rPr>
          <w:rFonts w:ascii="Times New Roman" w:eastAsiaTheme="minorEastAsia" w:hAnsi="Times New Roman" w:cs="Times New Roman"/>
          <w:sz w:val="28"/>
        </w:rPr>
        <w:t xml:space="preserve"> </w:t>
      </w:r>
      <w:r w:rsidRPr="007B18CB">
        <w:rPr>
          <w:rFonts w:ascii="Times New Roman" w:eastAsiaTheme="minorEastAsia" w:hAnsi="Times New Roman" w:cs="Times New Roman"/>
          <w:sz w:val="28"/>
        </w:rPr>
        <w:t>щільно. Шар випадковим чином організований у суміші розмірів частинок і проміжних пор. Це призводить до відносної щільності упаковки, як правило, в діапазоні ~40-60% від вихідного матеріалу. Проблеми з повторним покриттям також можуть порушити локальну щільність упаковки шару до випромінювання</w:t>
      </w:r>
      <w:r w:rsidR="0036295E">
        <w:rPr>
          <w:rFonts w:ascii="Times New Roman" w:eastAsiaTheme="minorEastAsia" w:hAnsi="Times New Roman" w:cs="Times New Roman"/>
          <w:sz w:val="28"/>
        </w:rPr>
        <w:t>.</w:t>
      </w:r>
    </w:p>
    <w:p w14:paraId="224D8096" w14:textId="77777777" w:rsidR="007B18CB" w:rsidRDefault="00541003"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Зазвичай</w:t>
      </w:r>
      <w:r w:rsidR="007B18CB" w:rsidRPr="007B18CB">
        <w:rPr>
          <w:rFonts w:ascii="Times New Roman" w:eastAsiaTheme="minorEastAsia" w:hAnsi="Times New Roman" w:cs="Times New Roman"/>
          <w:sz w:val="28"/>
        </w:rPr>
        <w:t xml:space="preserve">, порошкові марки з широким </w:t>
      </w:r>
      <w:r w:rsidR="007B18CB">
        <w:rPr>
          <w:rFonts w:ascii="Times New Roman" w:eastAsiaTheme="minorEastAsia" w:hAnsi="Times New Roman" w:cs="Times New Roman"/>
          <w:sz w:val="28"/>
        </w:rPr>
        <w:t>розподілом частинок за розмірами</w:t>
      </w:r>
      <w:r w:rsidR="007B18CB" w:rsidRPr="007B18CB">
        <w:rPr>
          <w:rFonts w:ascii="Times New Roman" w:eastAsiaTheme="minorEastAsia" w:hAnsi="Times New Roman" w:cs="Times New Roman"/>
          <w:sz w:val="28"/>
        </w:rPr>
        <w:t xml:space="preserve"> </w:t>
      </w:r>
      <w:r w:rsidR="0036295E" w:rsidRPr="0036295E">
        <w:rPr>
          <w:rFonts w:ascii="Times New Roman" w:eastAsiaTheme="minorEastAsia" w:hAnsi="Times New Roman" w:cs="Times New Roman"/>
          <w:color w:val="000000" w:themeColor="text1"/>
          <w:sz w:val="28"/>
        </w:rPr>
        <w:t>й</w:t>
      </w:r>
      <w:r w:rsidR="007B18CB" w:rsidRPr="007B18CB">
        <w:rPr>
          <w:rFonts w:ascii="Times New Roman" w:eastAsiaTheme="minorEastAsia" w:hAnsi="Times New Roman" w:cs="Times New Roman"/>
          <w:sz w:val="28"/>
        </w:rPr>
        <w:t xml:space="preserve"> достатньою кількістю дрібних частинок, як правило, демонструють високу щільність упаковки. У порошковій металургії вважалося, що </w:t>
      </w:r>
      <w:r w:rsidR="007B18CB">
        <w:rPr>
          <w:rFonts w:ascii="Times New Roman" w:eastAsiaTheme="minorEastAsia" w:hAnsi="Times New Roman" w:cs="Times New Roman"/>
          <w:sz w:val="28"/>
        </w:rPr>
        <w:t>розподіл частинок за розмірами</w:t>
      </w:r>
      <w:r w:rsidR="007B18CB" w:rsidRPr="007B18CB">
        <w:rPr>
          <w:rFonts w:ascii="Times New Roman" w:eastAsiaTheme="minorEastAsia" w:hAnsi="Times New Roman" w:cs="Times New Roman"/>
          <w:sz w:val="28"/>
        </w:rPr>
        <w:t xml:space="preserve"> має найбільши</w:t>
      </w:r>
      <w:r w:rsidR="00475C33">
        <w:rPr>
          <w:rFonts w:ascii="Times New Roman" w:eastAsiaTheme="minorEastAsia" w:hAnsi="Times New Roman" w:cs="Times New Roman"/>
          <w:sz w:val="28"/>
        </w:rPr>
        <w:t>й вплив на поведінку упаковки [</w:t>
      </w:r>
      <w:r w:rsidR="00475C33">
        <w:rPr>
          <w:rFonts w:ascii="Times New Roman" w:eastAsiaTheme="minorEastAsia" w:hAnsi="Times New Roman" w:cs="Times New Roman"/>
          <w:sz w:val="28"/>
        </w:rPr>
        <w:fldChar w:fldCharType="begin"/>
      </w:r>
      <w:r w:rsidR="00475C33">
        <w:rPr>
          <w:rFonts w:ascii="Times New Roman" w:eastAsiaTheme="minorEastAsia" w:hAnsi="Times New Roman" w:cs="Times New Roman"/>
          <w:sz w:val="28"/>
        </w:rPr>
        <w:instrText xml:space="preserve"> REF _Ref102736308 \r \h </w:instrText>
      </w:r>
      <w:r w:rsidR="00B7370B">
        <w:rPr>
          <w:rFonts w:ascii="Times New Roman" w:eastAsiaTheme="minorEastAsia" w:hAnsi="Times New Roman" w:cs="Times New Roman"/>
          <w:sz w:val="28"/>
        </w:rPr>
        <w:instrText xml:space="preserve"> \* MERGEFORMAT </w:instrText>
      </w:r>
      <w:r w:rsidR="00475C33">
        <w:rPr>
          <w:rFonts w:ascii="Times New Roman" w:eastAsiaTheme="minorEastAsia" w:hAnsi="Times New Roman" w:cs="Times New Roman"/>
          <w:sz w:val="28"/>
        </w:rPr>
      </w:r>
      <w:r w:rsidR="00475C33">
        <w:rPr>
          <w:rFonts w:ascii="Times New Roman" w:eastAsiaTheme="minorEastAsia" w:hAnsi="Times New Roman" w:cs="Times New Roman"/>
          <w:sz w:val="28"/>
        </w:rPr>
        <w:fldChar w:fldCharType="separate"/>
      </w:r>
      <w:r w:rsidR="00475C33">
        <w:rPr>
          <w:rFonts w:ascii="Times New Roman" w:eastAsiaTheme="minorEastAsia" w:hAnsi="Times New Roman" w:cs="Times New Roman"/>
          <w:sz w:val="28"/>
        </w:rPr>
        <w:t>8</w:t>
      </w:r>
      <w:r w:rsidR="00475C33">
        <w:rPr>
          <w:rFonts w:ascii="Times New Roman" w:eastAsiaTheme="minorEastAsia" w:hAnsi="Times New Roman" w:cs="Times New Roman"/>
          <w:sz w:val="28"/>
        </w:rPr>
        <w:fldChar w:fldCharType="end"/>
      </w:r>
      <w:r w:rsidR="00475C33">
        <w:rPr>
          <w:rFonts w:ascii="Times New Roman" w:eastAsiaTheme="minorEastAsia" w:hAnsi="Times New Roman" w:cs="Times New Roman"/>
          <w:sz w:val="28"/>
        </w:rPr>
        <w:t>]. Емпіричні моделі [</w:t>
      </w:r>
      <w:r w:rsidR="00475C33">
        <w:rPr>
          <w:rFonts w:ascii="Times New Roman" w:eastAsiaTheme="minorEastAsia" w:hAnsi="Times New Roman" w:cs="Times New Roman"/>
          <w:sz w:val="28"/>
        </w:rPr>
        <w:fldChar w:fldCharType="begin"/>
      </w:r>
      <w:r w:rsidR="00475C33">
        <w:rPr>
          <w:rFonts w:ascii="Times New Roman" w:eastAsiaTheme="minorEastAsia" w:hAnsi="Times New Roman" w:cs="Times New Roman"/>
          <w:sz w:val="28"/>
        </w:rPr>
        <w:instrText xml:space="preserve"> REF _Ref102736321 \r \h </w:instrText>
      </w:r>
      <w:r w:rsidR="00B7370B">
        <w:rPr>
          <w:rFonts w:ascii="Times New Roman" w:eastAsiaTheme="minorEastAsia" w:hAnsi="Times New Roman" w:cs="Times New Roman"/>
          <w:sz w:val="28"/>
        </w:rPr>
        <w:instrText xml:space="preserve"> \* MERGEFORMAT </w:instrText>
      </w:r>
      <w:r w:rsidR="00475C33">
        <w:rPr>
          <w:rFonts w:ascii="Times New Roman" w:eastAsiaTheme="minorEastAsia" w:hAnsi="Times New Roman" w:cs="Times New Roman"/>
          <w:sz w:val="28"/>
        </w:rPr>
      </w:r>
      <w:r w:rsidR="00475C33">
        <w:rPr>
          <w:rFonts w:ascii="Times New Roman" w:eastAsiaTheme="minorEastAsia" w:hAnsi="Times New Roman" w:cs="Times New Roman"/>
          <w:sz w:val="28"/>
        </w:rPr>
        <w:fldChar w:fldCharType="separate"/>
      </w:r>
      <w:r w:rsidR="00475C33">
        <w:rPr>
          <w:rFonts w:ascii="Times New Roman" w:eastAsiaTheme="minorEastAsia" w:hAnsi="Times New Roman" w:cs="Times New Roman"/>
          <w:sz w:val="28"/>
        </w:rPr>
        <w:t>9</w:t>
      </w:r>
      <w:r w:rsidR="00475C33">
        <w:rPr>
          <w:rFonts w:ascii="Times New Roman" w:eastAsiaTheme="minorEastAsia" w:hAnsi="Times New Roman" w:cs="Times New Roman"/>
          <w:sz w:val="28"/>
        </w:rPr>
        <w:fldChar w:fldCharType="end"/>
      </w:r>
      <w:r w:rsidR="00855FE6">
        <w:rPr>
          <w:rFonts w:ascii="Times New Roman" w:eastAsiaTheme="minorEastAsia" w:hAnsi="Times New Roman" w:cs="Times New Roman"/>
          <w:sz w:val="28"/>
        </w:rPr>
        <w:t>;</w:t>
      </w:r>
      <w:r w:rsidR="00475C33">
        <w:rPr>
          <w:rFonts w:ascii="Times New Roman" w:eastAsiaTheme="minorEastAsia" w:hAnsi="Times New Roman" w:cs="Times New Roman"/>
          <w:sz w:val="28"/>
        </w:rPr>
        <w:fldChar w:fldCharType="begin"/>
      </w:r>
      <w:r w:rsidR="00475C33">
        <w:rPr>
          <w:rFonts w:ascii="Times New Roman" w:eastAsiaTheme="minorEastAsia" w:hAnsi="Times New Roman" w:cs="Times New Roman"/>
          <w:sz w:val="28"/>
        </w:rPr>
        <w:instrText xml:space="preserve"> REF _Ref102736322 \r \h </w:instrText>
      </w:r>
      <w:r w:rsidR="00B7370B">
        <w:rPr>
          <w:rFonts w:ascii="Times New Roman" w:eastAsiaTheme="minorEastAsia" w:hAnsi="Times New Roman" w:cs="Times New Roman"/>
          <w:sz w:val="28"/>
        </w:rPr>
        <w:instrText xml:space="preserve"> \* MERGEFORMAT </w:instrText>
      </w:r>
      <w:r w:rsidR="00475C33">
        <w:rPr>
          <w:rFonts w:ascii="Times New Roman" w:eastAsiaTheme="minorEastAsia" w:hAnsi="Times New Roman" w:cs="Times New Roman"/>
          <w:sz w:val="28"/>
        </w:rPr>
      </w:r>
      <w:r w:rsidR="00475C33">
        <w:rPr>
          <w:rFonts w:ascii="Times New Roman" w:eastAsiaTheme="minorEastAsia" w:hAnsi="Times New Roman" w:cs="Times New Roman"/>
          <w:sz w:val="28"/>
        </w:rPr>
        <w:fldChar w:fldCharType="separate"/>
      </w:r>
      <w:r w:rsidR="00475C33">
        <w:rPr>
          <w:rFonts w:ascii="Times New Roman" w:eastAsiaTheme="minorEastAsia" w:hAnsi="Times New Roman" w:cs="Times New Roman"/>
          <w:sz w:val="28"/>
        </w:rPr>
        <w:t>10</w:t>
      </w:r>
      <w:r w:rsidR="00475C33">
        <w:rPr>
          <w:rFonts w:ascii="Times New Roman" w:eastAsiaTheme="minorEastAsia" w:hAnsi="Times New Roman" w:cs="Times New Roman"/>
          <w:sz w:val="28"/>
        </w:rPr>
        <w:fldChar w:fldCharType="end"/>
      </w:r>
      <w:r w:rsidR="00855FE6">
        <w:rPr>
          <w:rFonts w:ascii="Times New Roman" w:eastAsiaTheme="minorEastAsia" w:hAnsi="Times New Roman" w:cs="Times New Roman"/>
          <w:sz w:val="28"/>
        </w:rPr>
        <w:t>;</w:t>
      </w:r>
      <w:r w:rsidR="00855FE6">
        <w:rPr>
          <w:rFonts w:ascii="Times New Roman" w:eastAsiaTheme="minorEastAsia" w:hAnsi="Times New Roman" w:cs="Times New Roman"/>
          <w:sz w:val="28"/>
          <w:lang w:val="uk-UA"/>
        </w:rPr>
        <w:t>11;</w:t>
      </w:r>
      <w:r w:rsidR="00475C33">
        <w:rPr>
          <w:rFonts w:ascii="Times New Roman" w:eastAsiaTheme="minorEastAsia" w:hAnsi="Times New Roman" w:cs="Times New Roman"/>
          <w:sz w:val="28"/>
        </w:rPr>
        <w:fldChar w:fldCharType="begin"/>
      </w:r>
      <w:r w:rsidR="00475C33">
        <w:rPr>
          <w:rFonts w:ascii="Times New Roman" w:eastAsiaTheme="minorEastAsia" w:hAnsi="Times New Roman" w:cs="Times New Roman"/>
          <w:sz w:val="28"/>
        </w:rPr>
        <w:instrText xml:space="preserve"> REF _Ref102736324 \r \h </w:instrText>
      </w:r>
      <w:r w:rsidR="00B7370B">
        <w:rPr>
          <w:rFonts w:ascii="Times New Roman" w:eastAsiaTheme="minorEastAsia" w:hAnsi="Times New Roman" w:cs="Times New Roman"/>
          <w:sz w:val="28"/>
        </w:rPr>
        <w:instrText xml:space="preserve"> \* MERGEFORMAT </w:instrText>
      </w:r>
      <w:r w:rsidR="00475C33">
        <w:rPr>
          <w:rFonts w:ascii="Times New Roman" w:eastAsiaTheme="minorEastAsia" w:hAnsi="Times New Roman" w:cs="Times New Roman"/>
          <w:sz w:val="28"/>
        </w:rPr>
      </w:r>
      <w:r w:rsidR="00475C33">
        <w:rPr>
          <w:rFonts w:ascii="Times New Roman" w:eastAsiaTheme="minorEastAsia" w:hAnsi="Times New Roman" w:cs="Times New Roman"/>
          <w:sz w:val="28"/>
        </w:rPr>
        <w:fldChar w:fldCharType="separate"/>
      </w:r>
      <w:r w:rsidR="00475C33">
        <w:rPr>
          <w:rFonts w:ascii="Times New Roman" w:eastAsiaTheme="minorEastAsia" w:hAnsi="Times New Roman" w:cs="Times New Roman"/>
          <w:sz w:val="28"/>
        </w:rPr>
        <w:t>12</w:t>
      </w:r>
      <w:r w:rsidR="00475C33">
        <w:rPr>
          <w:rFonts w:ascii="Times New Roman" w:eastAsiaTheme="minorEastAsia" w:hAnsi="Times New Roman" w:cs="Times New Roman"/>
          <w:sz w:val="28"/>
        </w:rPr>
        <w:fldChar w:fldCharType="end"/>
      </w:r>
      <w:r w:rsidR="007B18CB" w:rsidRPr="007B18CB">
        <w:rPr>
          <w:rFonts w:ascii="Times New Roman" w:eastAsiaTheme="minorEastAsia" w:hAnsi="Times New Roman" w:cs="Times New Roman"/>
          <w:sz w:val="28"/>
        </w:rPr>
        <w:t xml:space="preserve">] ілюструють різні стратегії оптимізації упаковки порошку для гауссового та мультимодального </w:t>
      </w:r>
      <w:r w:rsidR="007B18CB">
        <w:rPr>
          <w:rFonts w:ascii="Times New Roman" w:eastAsiaTheme="minorEastAsia" w:hAnsi="Times New Roman" w:cs="Times New Roman"/>
          <w:sz w:val="28"/>
        </w:rPr>
        <w:t>розподілу частинок за розмірами</w:t>
      </w:r>
      <w:r w:rsidR="00855FE6">
        <w:rPr>
          <w:rFonts w:ascii="Times New Roman" w:eastAsiaTheme="minorEastAsia" w:hAnsi="Times New Roman" w:cs="Times New Roman"/>
          <w:sz w:val="28"/>
        </w:rPr>
        <w:t>. В</w:t>
      </w:r>
      <w:r w:rsidR="007B18CB" w:rsidRPr="007B18CB">
        <w:rPr>
          <w:rFonts w:ascii="Times New Roman" w:eastAsiaTheme="minorEastAsia" w:hAnsi="Times New Roman" w:cs="Times New Roman"/>
          <w:sz w:val="28"/>
        </w:rPr>
        <w:t xml:space="preserve"> різних дослідженнях було виявлено, що ефективність пакування в основному покращується за рахунок зменшення пустот у матриці грубого порошку шляхом додавання дрібних частинок. Ці чисельні підходи відносяться до дрібних частинок розміром &lt;10 мкм. Це може бути не практичним підходом у </w:t>
      </w:r>
      <w:r w:rsidR="007B18CB">
        <w:rPr>
          <w:rFonts w:ascii="Times New Roman" w:eastAsiaTheme="minorEastAsia" w:hAnsi="Times New Roman" w:cs="Times New Roman"/>
          <w:sz w:val="28"/>
        </w:rPr>
        <w:t>вибірковому лазерному плавленні</w:t>
      </w:r>
      <w:r w:rsidR="007B18CB" w:rsidRPr="007B18CB">
        <w:rPr>
          <w:rFonts w:ascii="Times New Roman" w:eastAsiaTheme="minorEastAsia" w:hAnsi="Times New Roman" w:cs="Times New Roman"/>
          <w:sz w:val="28"/>
        </w:rPr>
        <w:t xml:space="preserve"> через проблеми зі </w:t>
      </w:r>
      <w:r w:rsidR="00DD7940">
        <w:rPr>
          <w:rFonts w:ascii="Times New Roman" w:eastAsiaTheme="minorEastAsia" w:hAnsi="Times New Roman" w:cs="Times New Roman"/>
          <w:sz w:val="28"/>
        </w:rPr>
        <w:t>здоров’ям та безпекою, пов’я</w:t>
      </w:r>
      <w:r w:rsidR="00855FE6">
        <w:rPr>
          <w:rFonts w:ascii="Times New Roman" w:eastAsiaTheme="minorEastAsia" w:hAnsi="Times New Roman" w:cs="Times New Roman"/>
          <w:sz w:val="28"/>
        </w:rPr>
        <w:t xml:space="preserve">заними з поводженням </w:t>
      </w:r>
      <w:r w:rsidR="00855FE6">
        <w:rPr>
          <w:rFonts w:ascii="Times New Roman" w:eastAsiaTheme="minorEastAsia" w:hAnsi="Times New Roman" w:cs="Times New Roman"/>
          <w:sz w:val="28"/>
          <w:lang w:val="uk-UA"/>
        </w:rPr>
        <w:t>і</w:t>
      </w:r>
      <w:r w:rsidR="00855FE6">
        <w:rPr>
          <w:rFonts w:ascii="Times New Roman" w:eastAsiaTheme="minorEastAsia" w:hAnsi="Times New Roman" w:cs="Times New Roman"/>
          <w:sz w:val="28"/>
        </w:rPr>
        <w:t>з порошком.</w:t>
      </w:r>
    </w:p>
    <w:p w14:paraId="124ACC2B" w14:textId="77777777" w:rsidR="000047D5" w:rsidRPr="000047D5" w:rsidRDefault="00475C33" w:rsidP="000047D5">
      <w:pPr>
        <w:spacing w:line="360" w:lineRule="auto"/>
        <w:jc w:val="both"/>
        <w:rPr>
          <w:rFonts w:ascii="Times New Roman" w:eastAsiaTheme="minorEastAsia" w:hAnsi="Times New Roman" w:cs="Times New Roman"/>
          <w:sz w:val="28"/>
        </w:rPr>
      </w:pPr>
      <w:r w:rsidRPr="00475C33">
        <w:rPr>
          <w:rFonts w:ascii="Times New Roman" w:eastAsiaTheme="minorEastAsia" w:hAnsi="Times New Roman" w:cs="Times New Roman"/>
          <w:sz w:val="28"/>
        </w:rPr>
        <w:t>​</w:t>
      </w:r>
      <w:r w:rsidR="000047D5">
        <w:rPr>
          <w:rFonts w:ascii="Times New Roman" w:eastAsiaTheme="minorEastAsia" w:hAnsi="Times New Roman" w:cs="Times New Roman"/>
          <w:sz w:val="28"/>
        </w:rPr>
        <w:tab/>
      </w:r>
      <w:r w:rsidRPr="00475C33">
        <w:rPr>
          <w:rFonts w:ascii="Times New Roman" w:eastAsiaTheme="minorEastAsia" w:hAnsi="Times New Roman" w:cs="Times New Roman"/>
          <w:sz w:val="28"/>
        </w:rPr>
        <w:t xml:space="preserve">Широкий </w:t>
      </w:r>
      <w:r>
        <w:rPr>
          <w:rFonts w:ascii="Times New Roman" w:eastAsiaTheme="minorEastAsia" w:hAnsi="Times New Roman" w:cs="Times New Roman"/>
          <w:sz w:val="28"/>
        </w:rPr>
        <w:t>розподіл частинок за розмірами</w:t>
      </w:r>
      <w:r w:rsidRPr="00475C33">
        <w:rPr>
          <w:rFonts w:ascii="Times New Roman" w:eastAsiaTheme="minorEastAsia" w:hAnsi="Times New Roman" w:cs="Times New Roman"/>
          <w:sz w:val="28"/>
        </w:rPr>
        <w:t xml:space="preserve"> з додаванням дрібних частинок демонструє кращу поведінку упаковки, ніж вузький </w:t>
      </w:r>
      <w:r>
        <w:rPr>
          <w:rFonts w:ascii="Times New Roman" w:eastAsiaTheme="minorEastAsia" w:hAnsi="Times New Roman" w:cs="Times New Roman"/>
          <w:sz w:val="28"/>
        </w:rPr>
        <w:t>розподіл частинок за розмірами</w:t>
      </w:r>
      <w:r w:rsidR="00855FE6" w:rsidRPr="00855FE6">
        <w:rPr>
          <w:rFonts w:ascii="Times New Roman" w:eastAsiaTheme="minorEastAsia" w:hAnsi="Times New Roman" w:cs="Times New Roman"/>
          <w:color w:val="000000" w:themeColor="text1"/>
          <w:sz w:val="28"/>
        </w:rPr>
        <w:t>, і має</w:t>
      </w:r>
      <w:r w:rsidRPr="00855FE6">
        <w:rPr>
          <w:rFonts w:ascii="Times New Roman" w:eastAsiaTheme="minorEastAsia" w:hAnsi="Times New Roman" w:cs="Times New Roman"/>
          <w:color w:val="000000" w:themeColor="text1"/>
          <w:sz w:val="28"/>
        </w:rPr>
        <w:t xml:space="preserve"> </w:t>
      </w:r>
      <w:r w:rsidRPr="00475C33">
        <w:rPr>
          <w:rFonts w:ascii="Times New Roman" w:eastAsiaTheme="minorEastAsia" w:hAnsi="Times New Roman" w:cs="Times New Roman"/>
          <w:sz w:val="28"/>
        </w:rPr>
        <w:t>прогнозовану оптимальну щільність упаковки з піком</w:t>
      </w:r>
      <w:r>
        <w:rPr>
          <w:rFonts w:ascii="Times New Roman" w:eastAsiaTheme="minorEastAsia" w:hAnsi="Times New Roman" w:cs="Times New Roman"/>
          <w:sz w:val="28"/>
        </w:rPr>
        <w:t xml:space="preserve"> у </w:t>
      </w:r>
      <w:r w:rsidRPr="00475C33">
        <w:rPr>
          <w:rFonts w:ascii="Times New Roman" w:eastAsiaTheme="minorEastAsia" w:hAnsi="Times New Roman" w:cs="Times New Roman"/>
          <w:sz w:val="28"/>
        </w:rPr>
        <w:t>96% [</w:t>
      </w:r>
      <w:r>
        <w:rPr>
          <w:rFonts w:ascii="Times New Roman" w:eastAsiaTheme="minorEastAsia" w:hAnsi="Times New Roman" w:cs="Times New Roman"/>
          <w:sz w:val="28"/>
        </w:rPr>
        <w:fldChar w:fldCharType="begin"/>
      </w:r>
      <w:r>
        <w:rPr>
          <w:rFonts w:ascii="Times New Roman" w:eastAsiaTheme="minorEastAsia" w:hAnsi="Times New Roman" w:cs="Times New Roman"/>
          <w:sz w:val="28"/>
        </w:rPr>
        <w:instrText xml:space="preserve"> REF _Ref102736735 \r \h </w:instrText>
      </w:r>
      <w:r w:rsidR="00B7370B">
        <w:rPr>
          <w:rFonts w:ascii="Times New Roman" w:eastAsiaTheme="minorEastAsia" w:hAnsi="Times New Roman" w:cs="Times New Roman"/>
          <w:sz w:val="28"/>
        </w:rPr>
        <w:instrText xml:space="preserve"> \* MERGEFORMAT </w:instrText>
      </w:r>
      <w:r>
        <w:rPr>
          <w:rFonts w:ascii="Times New Roman" w:eastAsiaTheme="minorEastAsia" w:hAnsi="Times New Roman" w:cs="Times New Roman"/>
          <w:sz w:val="28"/>
        </w:rPr>
      </w:r>
      <w:r>
        <w:rPr>
          <w:rFonts w:ascii="Times New Roman" w:eastAsiaTheme="minorEastAsia" w:hAnsi="Times New Roman" w:cs="Times New Roman"/>
          <w:sz w:val="28"/>
        </w:rPr>
        <w:fldChar w:fldCharType="separate"/>
      </w:r>
      <w:r>
        <w:rPr>
          <w:rFonts w:ascii="Times New Roman" w:eastAsiaTheme="minorEastAsia" w:hAnsi="Times New Roman" w:cs="Times New Roman"/>
          <w:sz w:val="28"/>
        </w:rPr>
        <w:t>13</w:t>
      </w:r>
      <w:r>
        <w:rPr>
          <w:rFonts w:ascii="Times New Roman" w:eastAsiaTheme="minorEastAsia" w:hAnsi="Times New Roman" w:cs="Times New Roman"/>
          <w:sz w:val="28"/>
        </w:rPr>
        <w:fldChar w:fldCharType="end"/>
      </w:r>
      <w:r w:rsidRPr="00475C33">
        <w:rPr>
          <w:rFonts w:ascii="Times New Roman" w:eastAsiaTheme="minorEastAsia" w:hAnsi="Times New Roman" w:cs="Times New Roman"/>
          <w:sz w:val="28"/>
        </w:rPr>
        <w:t>]. Розширений розподіл розмірів також збільшує його стандартне відхилення, що зменшує загальну пористість упаковки за рахунок зменшення розмірів проміжних пустот [</w:t>
      </w:r>
      <w:r>
        <w:rPr>
          <w:rFonts w:ascii="Times New Roman" w:eastAsiaTheme="minorEastAsia" w:hAnsi="Times New Roman" w:cs="Times New Roman"/>
          <w:sz w:val="28"/>
        </w:rPr>
        <w:fldChar w:fldCharType="begin"/>
      </w:r>
      <w:r>
        <w:rPr>
          <w:rFonts w:ascii="Times New Roman" w:eastAsiaTheme="minorEastAsia" w:hAnsi="Times New Roman" w:cs="Times New Roman"/>
          <w:sz w:val="28"/>
        </w:rPr>
        <w:instrText xml:space="preserve"> REF _Ref102736743 \r \h </w:instrText>
      </w:r>
      <w:r w:rsidR="00B7370B">
        <w:rPr>
          <w:rFonts w:ascii="Times New Roman" w:eastAsiaTheme="minorEastAsia" w:hAnsi="Times New Roman" w:cs="Times New Roman"/>
          <w:sz w:val="28"/>
        </w:rPr>
        <w:instrText xml:space="preserve"> \* MERGEFORMAT </w:instrText>
      </w:r>
      <w:r>
        <w:rPr>
          <w:rFonts w:ascii="Times New Roman" w:eastAsiaTheme="minorEastAsia" w:hAnsi="Times New Roman" w:cs="Times New Roman"/>
          <w:sz w:val="28"/>
        </w:rPr>
      </w:r>
      <w:r>
        <w:rPr>
          <w:rFonts w:ascii="Times New Roman" w:eastAsiaTheme="minorEastAsia" w:hAnsi="Times New Roman" w:cs="Times New Roman"/>
          <w:sz w:val="28"/>
        </w:rPr>
        <w:fldChar w:fldCharType="separate"/>
      </w:r>
      <w:r>
        <w:rPr>
          <w:rFonts w:ascii="Times New Roman" w:eastAsiaTheme="minorEastAsia" w:hAnsi="Times New Roman" w:cs="Times New Roman"/>
          <w:sz w:val="28"/>
        </w:rPr>
        <w:t>14</w:t>
      </w:r>
      <w:r>
        <w:rPr>
          <w:rFonts w:ascii="Times New Roman" w:eastAsiaTheme="minorEastAsia" w:hAnsi="Times New Roman" w:cs="Times New Roman"/>
          <w:sz w:val="28"/>
        </w:rPr>
        <w:fldChar w:fldCharType="end"/>
      </w:r>
      <w:r w:rsidRPr="00475C33">
        <w:rPr>
          <w:rFonts w:ascii="Times New Roman" w:eastAsiaTheme="minorEastAsia" w:hAnsi="Times New Roman" w:cs="Times New Roman"/>
          <w:sz w:val="28"/>
        </w:rPr>
        <w:t>].</w:t>
      </w:r>
    </w:p>
    <w:p w14:paraId="5A8740A5" w14:textId="77777777" w:rsidR="00475C33" w:rsidRPr="000047D5" w:rsidRDefault="00475C33" w:rsidP="000047D5">
      <w:pPr>
        <w:pStyle w:val="ListParagraph"/>
        <w:numPr>
          <w:ilvl w:val="1"/>
          <w:numId w:val="10"/>
        </w:numPr>
        <w:spacing w:line="360" w:lineRule="auto"/>
        <w:jc w:val="center"/>
        <w:rPr>
          <w:rFonts w:ascii="Times New Roman" w:eastAsiaTheme="minorEastAsia" w:hAnsi="Times New Roman" w:cs="Times New Roman"/>
          <w:b/>
          <w:sz w:val="28"/>
        </w:rPr>
      </w:pPr>
      <w:r w:rsidRPr="000047D5">
        <w:rPr>
          <w:rFonts w:ascii="Times New Roman" w:eastAsiaTheme="minorEastAsia" w:hAnsi="Times New Roman" w:cs="Times New Roman"/>
          <w:b/>
          <w:sz w:val="28"/>
        </w:rPr>
        <w:t>Теплові властивості</w:t>
      </w:r>
    </w:p>
    <w:p w14:paraId="11C7EE88" w14:textId="77777777" w:rsidR="00475C33" w:rsidRPr="00475C33" w:rsidRDefault="00475C33" w:rsidP="000047D5">
      <w:pPr>
        <w:spacing w:line="360" w:lineRule="auto"/>
        <w:ind w:firstLine="708"/>
        <w:jc w:val="both"/>
        <w:rPr>
          <w:rFonts w:ascii="Times New Roman" w:eastAsiaTheme="minorEastAsia" w:hAnsi="Times New Roman" w:cs="Times New Roman"/>
          <w:sz w:val="28"/>
        </w:rPr>
      </w:pPr>
      <w:r w:rsidRPr="00475C33">
        <w:rPr>
          <w:rFonts w:ascii="Times New Roman" w:eastAsiaTheme="minorEastAsia" w:hAnsi="Times New Roman" w:cs="Times New Roman"/>
          <w:sz w:val="28"/>
        </w:rPr>
        <w:t>Теплові властивості порошку, такі як поглинальна здатність і провідність, є вирішальними параметрами, які впливають на поглинання лазера, утворення розплаву та інші механізми, пов’язані з</w:t>
      </w:r>
      <w:r>
        <w:rPr>
          <w:rFonts w:ascii="Times New Roman" w:eastAsiaTheme="minorEastAsia" w:hAnsi="Times New Roman" w:cs="Times New Roman"/>
          <w:sz w:val="28"/>
        </w:rPr>
        <w:t xml:space="preserve"> теплопередачею в процесі [</w:t>
      </w:r>
      <w:r w:rsidR="0047549D">
        <w:rPr>
          <w:rFonts w:ascii="Times New Roman" w:eastAsiaTheme="minorEastAsia" w:hAnsi="Times New Roman" w:cs="Times New Roman"/>
          <w:sz w:val="28"/>
        </w:rPr>
        <w:fldChar w:fldCharType="begin"/>
      </w:r>
      <w:r w:rsidR="0047549D">
        <w:rPr>
          <w:rFonts w:ascii="Times New Roman" w:eastAsiaTheme="minorEastAsia" w:hAnsi="Times New Roman" w:cs="Times New Roman"/>
          <w:sz w:val="28"/>
        </w:rPr>
        <w:instrText xml:space="preserve"> REF _Ref102737422 \r \h </w:instrText>
      </w:r>
      <w:r w:rsidR="00B7370B">
        <w:rPr>
          <w:rFonts w:ascii="Times New Roman" w:eastAsiaTheme="minorEastAsia" w:hAnsi="Times New Roman" w:cs="Times New Roman"/>
          <w:sz w:val="28"/>
        </w:rPr>
        <w:instrText xml:space="preserve"> \* MERGEFORMAT </w:instrText>
      </w:r>
      <w:r w:rsidR="0047549D">
        <w:rPr>
          <w:rFonts w:ascii="Times New Roman" w:eastAsiaTheme="minorEastAsia" w:hAnsi="Times New Roman" w:cs="Times New Roman"/>
          <w:sz w:val="28"/>
        </w:rPr>
      </w:r>
      <w:r w:rsidR="0047549D">
        <w:rPr>
          <w:rFonts w:ascii="Times New Roman" w:eastAsiaTheme="minorEastAsia" w:hAnsi="Times New Roman" w:cs="Times New Roman"/>
          <w:sz w:val="28"/>
        </w:rPr>
        <w:fldChar w:fldCharType="separate"/>
      </w:r>
      <w:r w:rsidR="0047549D">
        <w:rPr>
          <w:rFonts w:ascii="Times New Roman" w:eastAsiaTheme="minorEastAsia" w:hAnsi="Times New Roman" w:cs="Times New Roman"/>
          <w:sz w:val="28"/>
        </w:rPr>
        <w:t>15</w:t>
      </w:r>
      <w:r w:rsidR="0047549D">
        <w:rPr>
          <w:rFonts w:ascii="Times New Roman" w:eastAsiaTheme="minorEastAsia" w:hAnsi="Times New Roman" w:cs="Times New Roman"/>
          <w:sz w:val="28"/>
        </w:rPr>
        <w:fldChar w:fldCharType="end"/>
      </w:r>
      <w:r>
        <w:rPr>
          <w:rFonts w:ascii="Times New Roman" w:eastAsiaTheme="minorEastAsia" w:hAnsi="Times New Roman" w:cs="Times New Roman"/>
          <w:sz w:val="28"/>
        </w:rPr>
        <w:t>].</w:t>
      </w:r>
    </w:p>
    <w:p w14:paraId="3E16A329" w14:textId="77777777" w:rsidR="00475C33" w:rsidRPr="00475C33" w:rsidRDefault="00855FE6"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lang w:val="uk-UA"/>
        </w:rPr>
        <w:t>В</w:t>
      </w:r>
      <w:r w:rsidR="00475C33" w:rsidRPr="00475C33">
        <w:rPr>
          <w:rFonts w:ascii="Times New Roman" w:eastAsiaTheme="minorEastAsia" w:hAnsi="Times New Roman" w:cs="Times New Roman"/>
          <w:sz w:val="28"/>
        </w:rPr>
        <w:t xml:space="preserve"> порівнянні з сипучими речовинами, кластер порошкових частинок має відносно високу поглинаючу здатність. Це пов'язано з міжчастинковими порожнечами, які сприяють проникненню лазерного джерела в порошок під дією багаторазового розсіювання [</w:t>
      </w:r>
      <w:r w:rsidR="0047549D">
        <w:rPr>
          <w:rFonts w:ascii="Times New Roman" w:eastAsiaTheme="minorEastAsia" w:hAnsi="Times New Roman" w:cs="Times New Roman"/>
          <w:sz w:val="28"/>
        </w:rPr>
        <w:fldChar w:fldCharType="begin"/>
      </w:r>
      <w:r w:rsidR="0047549D">
        <w:rPr>
          <w:rFonts w:ascii="Times New Roman" w:eastAsiaTheme="minorEastAsia" w:hAnsi="Times New Roman" w:cs="Times New Roman"/>
          <w:sz w:val="28"/>
        </w:rPr>
        <w:instrText xml:space="preserve"> REF _Ref102737432 \r \h </w:instrText>
      </w:r>
      <w:r w:rsidR="00B7370B">
        <w:rPr>
          <w:rFonts w:ascii="Times New Roman" w:eastAsiaTheme="minorEastAsia" w:hAnsi="Times New Roman" w:cs="Times New Roman"/>
          <w:sz w:val="28"/>
        </w:rPr>
        <w:instrText xml:space="preserve"> \* MERGEFORMAT </w:instrText>
      </w:r>
      <w:r w:rsidR="0047549D">
        <w:rPr>
          <w:rFonts w:ascii="Times New Roman" w:eastAsiaTheme="minorEastAsia" w:hAnsi="Times New Roman" w:cs="Times New Roman"/>
          <w:sz w:val="28"/>
        </w:rPr>
      </w:r>
      <w:r w:rsidR="0047549D">
        <w:rPr>
          <w:rFonts w:ascii="Times New Roman" w:eastAsiaTheme="minorEastAsia" w:hAnsi="Times New Roman" w:cs="Times New Roman"/>
          <w:sz w:val="28"/>
        </w:rPr>
        <w:fldChar w:fldCharType="separate"/>
      </w:r>
      <w:r w:rsidR="0047549D">
        <w:rPr>
          <w:rFonts w:ascii="Times New Roman" w:eastAsiaTheme="minorEastAsia" w:hAnsi="Times New Roman" w:cs="Times New Roman"/>
          <w:sz w:val="28"/>
        </w:rPr>
        <w:t>16</w:t>
      </w:r>
      <w:r w:rsidR="0047549D">
        <w:rPr>
          <w:rFonts w:ascii="Times New Roman" w:eastAsiaTheme="minorEastAsia" w:hAnsi="Times New Roman" w:cs="Times New Roman"/>
          <w:sz w:val="28"/>
        </w:rPr>
        <w:fldChar w:fldCharType="end"/>
      </w:r>
      <w:r>
        <w:rPr>
          <w:rFonts w:ascii="Times New Roman" w:eastAsiaTheme="minorEastAsia" w:hAnsi="Times New Roman" w:cs="Times New Roman"/>
          <w:sz w:val="28"/>
        </w:rPr>
        <w:t>;</w:t>
      </w:r>
      <w:r w:rsidR="0047549D">
        <w:rPr>
          <w:rFonts w:ascii="Times New Roman" w:eastAsiaTheme="minorEastAsia" w:hAnsi="Times New Roman" w:cs="Times New Roman"/>
          <w:sz w:val="28"/>
        </w:rPr>
        <w:fldChar w:fldCharType="begin"/>
      </w:r>
      <w:r w:rsidR="0047549D">
        <w:rPr>
          <w:rFonts w:ascii="Times New Roman" w:eastAsiaTheme="minorEastAsia" w:hAnsi="Times New Roman" w:cs="Times New Roman"/>
          <w:sz w:val="28"/>
        </w:rPr>
        <w:instrText xml:space="preserve"> REF _Ref102737433 \r \h </w:instrText>
      </w:r>
      <w:r w:rsidR="00B7370B">
        <w:rPr>
          <w:rFonts w:ascii="Times New Roman" w:eastAsiaTheme="minorEastAsia" w:hAnsi="Times New Roman" w:cs="Times New Roman"/>
          <w:sz w:val="28"/>
        </w:rPr>
        <w:instrText xml:space="preserve"> \* MERGEFORMAT </w:instrText>
      </w:r>
      <w:r w:rsidR="0047549D">
        <w:rPr>
          <w:rFonts w:ascii="Times New Roman" w:eastAsiaTheme="minorEastAsia" w:hAnsi="Times New Roman" w:cs="Times New Roman"/>
          <w:sz w:val="28"/>
        </w:rPr>
      </w:r>
      <w:r w:rsidR="0047549D">
        <w:rPr>
          <w:rFonts w:ascii="Times New Roman" w:eastAsiaTheme="minorEastAsia" w:hAnsi="Times New Roman" w:cs="Times New Roman"/>
          <w:sz w:val="28"/>
        </w:rPr>
        <w:fldChar w:fldCharType="separate"/>
      </w:r>
      <w:r w:rsidR="0047549D">
        <w:rPr>
          <w:rFonts w:ascii="Times New Roman" w:eastAsiaTheme="minorEastAsia" w:hAnsi="Times New Roman" w:cs="Times New Roman"/>
          <w:sz w:val="28"/>
        </w:rPr>
        <w:t>17</w:t>
      </w:r>
      <w:r w:rsidR="0047549D">
        <w:rPr>
          <w:rFonts w:ascii="Times New Roman" w:eastAsiaTheme="minorEastAsia" w:hAnsi="Times New Roman" w:cs="Times New Roman"/>
          <w:sz w:val="28"/>
        </w:rPr>
        <w:fldChar w:fldCharType="end"/>
      </w:r>
      <w:r w:rsidR="00475C33" w:rsidRPr="00475C33">
        <w:rPr>
          <w:rFonts w:ascii="Times New Roman" w:eastAsiaTheme="minorEastAsia" w:hAnsi="Times New Roman" w:cs="Times New Roman"/>
          <w:sz w:val="28"/>
        </w:rPr>
        <w:t>].</w:t>
      </w:r>
    </w:p>
    <w:p w14:paraId="057E27E0" w14:textId="77777777" w:rsidR="00475C33" w:rsidRPr="00475C33" w:rsidRDefault="00475C33" w:rsidP="000047D5">
      <w:pPr>
        <w:spacing w:line="360" w:lineRule="auto"/>
        <w:ind w:firstLine="708"/>
        <w:jc w:val="both"/>
        <w:rPr>
          <w:rFonts w:ascii="Times New Roman" w:eastAsiaTheme="minorEastAsia" w:hAnsi="Times New Roman" w:cs="Times New Roman"/>
          <w:sz w:val="28"/>
        </w:rPr>
      </w:pPr>
      <w:r w:rsidRPr="00475C33">
        <w:rPr>
          <w:rFonts w:ascii="Times New Roman" w:eastAsiaTheme="minorEastAsia" w:hAnsi="Times New Roman" w:cs="Times New Roman"/>
          <w:sz w:val="28"/>
        </w:rPr>
        <w:t>На відміну від теплопоглинання, теплопровідність у порошках значно знижена в порівнянні з їх об’ємними формами, оскільки пористість обмежує кількість контактів частинок у шарі порошку. Ефективна теплопровідність частинок порошку здебільшого обмежується газовим середовищем серед пустот.</w:t>
      </w:r>
    </w:p>
    <w:p w14:paraId="53CC76E5" w14:textId="77777777" w:rsidR="00475C33" w:rsidRDefault="00475C33" w:rsidP="000047D5">
      <w:pPr>
        <w:spacing w:line="360" w:lineRule="auto"/>
        <w:ind w:firstLine="708"/>
        <w:jc w:val="both"/>
        <w:rPr>
          <w:rFonts w:ascii="Times New Roman" w:eastAsiaTheme="minorEastAsia" w:hAnsi="Times New Roman" w:cs="Times New Roman"/>
          <w:sz w:val="28"/>
        </w:rPr>
      </w:pPr>
      <w:r w:rsidRPr="00475C33">
        <w:rPr>
          <w:rFonts w:ascii="Times New Roman" w:eastAsiaTheme="minorEastAsia" w:hAnsi="Times New Roman" w:cs="Times New Roman"/>
          <w:sz w:val="28"/>
        </w:rPr>
        <w:t>Щільність порошку та місцеве розташування частинок під лазерним променем сильно впливає на теплову взаємодію між джерелом світла та нанесеним шаром. Іншими словами, ступінь поглинання лазера змінюється залежно від кількості частинок, що потрапляють під зону опромінення, де при збільшенні щільності у</w:t>
      </w:r>
      <w:r w:rsidR="00541003">
        <w:rPr>
          <w:rFonts w:ascii="Times New Roman" w:eastAsiaTheme="minorEastAsia" w:hAnsi="Times New Roman" w:cs="Times New Roman"/>
          <w:sz w:val="28"/>
        </w:rPr>
        <w:t>паковки порошку досягається вище</w:t>
      </w:r>
      <w:r w:rsidRPr="00475C33">
        <w:rPr>
          <w:rFonts w:ascii="Times New Roman" w:eastAsiaTheme="minorEastAsia" w:hAnsi="Times New Roman" w:cs="Times New Roman"/>
          <w:sz w:val="28"/>
        </w:rPr>
        <w:t xml:space="preserve"> теплопоглинання.</w:t>
      </w:r>
    </w:p>
    <w:p w14:paraId="65FA03B5" w14:textId="77777777" w:rsidR="0047549D" w:rsidRPr="00D15F95" w:rsidRDefault="005223B2" w:rsidP="000047D5">
      <w:pPr>
        <w:spacing w:line="360" w:lineRule="auto"/>
        <w:ind w:firstLine="708"/>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В</w:t>
      </w:r>
      <w:r w:rsidR="00456633" w:rsidRPr="000047D5">
        <w:rPr>
          <w:rFonts w:ascii="Times New Roman" w:eastAsiaTheme="minorEastAsia" w:hAnsi="Times New Roman" w:cs="Times New Roman"/>
          <w:sz w:val="28"/>
          <w:lang w:val="uk-UA"/>
        </w:rPr>
        <w:t xml:space="preserve"> бімодальній марці</w:t>
      </w:r>
      <w:r w:rsidR="0047549D" w:rsidRPr="000047D5">
        <w:rPr>
          <w:rFonts w:ascii="Times New Roman" w:eastAsiaTheme="minorEastAsia" w:hAnsi="Times New Roman" w:cs="Times New Roman"/>
          <w:sz w:val="28"/>
          <w:lang w:val="uk-UA"/>
        </w:rPr>
        <w:t xml:space="preserve"> порошку [</w:t>
      </w:r>
      <w:r w:rsidR="0047549D">
        <w:rPr>
          <w:rFonts w:ascii="Times New Roman" w:eastAsiaTheme="minorEastAsia" w:hAnsi="Times New Roman" w:cs="Times New Roman"/>
          <w:sz w:val="28"/>
        </w:rPr>
        <w:fldChar w:fldCharType="begin"/>
      </w:r>
      <w:r w:rsidR="0047549D" w:rsidRPr="000047D5">
        <w:rPr>
          <w:rFonts w:ascii="Times New Roman" w:eastAsiaTheme="minorEastAsia" w:hAnsi="Times New Roman" w:cs="Times New Roman"/>
          <w:sz w:val="28"/>
          <w:lang w:val="uk-UA"/>
        </w:rPr>
        <w:instrText xml:space="preserve"> </w:instrText>
      </w:r>
      <w:r w:rsidR="0047549D">
        <w:rPr>
          <w:rFonts w:ascii="Times New Roman" w:eastAsiaTheme="minorEastAsia" w:hAnsi="Times New Roman" w:cs="Times New Roman"/>
          <w:sz w:val="28"/>
        </w:rPr>
        <w:instrText>REF</w:instrText>
      </w:r>
      <w:r w:rsidR="0047549D" w:rsidRPr="000047D5">
        <w:rPr>
          <w:rFonts w:ascii="Times New Roman" w:eastAsiaTheme="minorEastAsia" w:hAnsi="Times New Roman" w:cs="Times New Roman"/>
          <w:sz w:val="28"/>
          <w:lang w:val="uk-UA"/>
        </w:rPr>
        <w:instrText xml:space="preserve"> _</w:instrText>
      </w:r>
      <w:r w:rsidR="0047549D">
        <w:rPr>
          <w:rFonts w:ascii="Times New Roman" w:eastAsiaTheme="minorEastAsia" w:hAnsi="Times New Roman" w:cs="Times New Roman"/>
          <w:sz w:val="28"/>
        </w:rPr>
        <w:instrText>Ref</w:instrText>
      </w:r>
      <w:r w:rsidR="0047549D" w:rsidRPr="000047D5">
        <w:rPr>
          <w:rFonts w:ascii="Times New Roman" w:eastAsiaTheme="minorEastAsia" w:hAnsi="Times New Roman" w:cs="Times New Roman"/>
          <w:sz w:val="28"/>
          <w:lang w:val="uk-UA"/>
        </w:rPr>
        <w:instrText>102737596 \</w:instrText>
      </w:r>
      <w:r w:rsidR="0047549D">
        <w:rPr>
          <w:rFonts w:ascii="Times New Roman" w:eastAsiaTheme="minorEastAsia" w:hAnsi="Times New Roman" w:cs="Times New Roman"/>
          <w:sz w:val="28"/>
        </w:rPr>
        <w:instrText>r</w:instrText>
      </w:r>
      <w:r w:rsidR="0047549D" w:rsidRPr="000047D5">
        <w:rPr>
          <w:rFonts w:ascii="Times New Roman" w:eastAsiaTheme="minorEastAsia" w:hAnsi="Times New Roman" w:cs="Times New Roman"/>
          <w:sz w:val="28"/>
          <w:lang w:val="uk-UA"/>
        </w:rPr>
        <w:instrText xml:space="preserve"> \</w:instrText>
      </w:r>
      <w:r w:rsidR="0047549D">
        <w:rPr>
          <w:rFonts w:ascii="Times New Roman" w:eastAsiaTheme="minorEastAsia" w:hAnsi="Times New Roman" w:cs="Times New Roman"/>
          <w:sz w:val="28"/>
        </w:rPr>
        <w:instrText>h</w:instrText>
      </w:r>
      <w:r w:rsidR="0047549D" w:rsidRPr="000047D5">
        <w:rPr>
          <w:rFonts w:ascii="Times New Roman" w:eastAsiaTheme="minorEastAsia" w:hAnsi="Times New Roman" w:cs="Times New Roman"/>
          <w:sz w:val="28"/>
          <w:lang w:val="uk-UA"/>
        </w:rPr>
        <w:instrText xml:space="preserve"> </w:instrText>
      </w:r>
      <w:r w:rsidR="00B7370B" w:rsidRPr="000047D5">
        <w:rPr>
          <w:rFonts w:ascii="Times New Roman" w:eastAsiaTheme="minorEastAsia" w:hAnsi="Times New Roman" w:cs="Times New Roman"/>
          <w:sz w:val="28"/>
          <w:lang w:val="uk-UA"/>
        </w:rPr>
        <w:instrText xml:space="preserve"> \* </w:instrText>
      </w:r>
      <w:r w:rsidR="00B7370B">
        <w:rPr>
          <w:rFonts w:ascii="Times New Roman" w:eastAsiaTheme="minorEastAsia" w:hAnsi="Times New Roman" w:cs="Times New Roman"/>
          <w:sz w:val="28"/>
        </w:rPr>
        <w:instrText>MERGEFORMAT</w:instrText>
      </w:r>
      <w:r w:rsidR="00B7370B" w:rsidRPr="000047D5">
        <w:rPr>
          <w:rFonts w:ascii="Times New Roman" w:eastAsiaTheme="minorEastAsia" w:hAnsi="Times New Roman" w:cs="Times New Roman"/>
          <w:sz w:val="28"/>
          <w:lang w:val="uk-UA"/>
        </w:rPr>
        <w:instrText xml:space="preserve"> </w:instrText>
      </w:r>
      <w:r w:rsidR="0047549D">
        <w:rPr>
          <w:rFonts w:ascii="Times New Roman" w:eastAsiaTheme="minorEastAsia" w:hAnsi="Times New Roman" w:cs="Times New Roman"/>
          <w:sz w:val="28"/>
        </w:rPr>
      </w:r>
      <w:r w:rsidR="0047549D">
        <w:rPr>
          <w:rFonts w:ascii="Times New Roman" w:eastAsiaTheme="minorEastAsia" w:hAnsi="Times New Roman" w:cs="Times New Roman"/>
          <w:sz w:val="28"/>
        </w:rPr>
        <w:fldChar w:fldCharType="separate"/>
      </w:r>
      <w:r w:rsidR="0047549D" w:rsidRPr="000047D5">
        <w:rPr>
          <w:rFonts w:ascii="Times New Roman" w:eastAsiaTheme="minorEastAsia" w:hAnsi="Times New Roman" w:cs="Times New Roman"/>
          <w:sz w:val="28"/>
          <w:lang w:val="uk-UA"/>
        </w:rPr>
        <w:t>18</w:t>
      </w:r>
      <w:r w:rsidR="0047549D">
        <w:rPr>
          <w:rFonts w:ascii="Times New Roman" w:eastAsiaTheme="minorEastAsia" w:hAnsi="Times New Roman" w:cs="Times New Roman"/>
          <w:sz w:val="28"/>
        </w:rPr>
        <w:fldChar w:fldCharType="end"/>
      </w:r>
      <w:r w:rsidR="0047549D" w:rsidRPr="000047D5">
        <w:rPr>
          <w:rFonts w:ascii="Times New Roman" w:eastAsiaTheme="minorEastAsia" w:hAnsi="Times New Roman" w:cs="Times New Roman"/>
          <w:sz w:val="28"/>
          <w:lang w:val="uk-UA"/>
        </w:rPr>
        <w:t xml:space="preserve">] вища концентрація дрібних частинок під плямою променя збільшує ймовірність опромінювання поверхонь частинок і поглинання матеріалу світлом. </w:t>
      </w:r>
      <w:r w:rsidR="0047549D" w:rsidRPr="00D15F95">
        <w:rPr>
          <w:rFonts w:ascii="Times New Roman" w:eastAsiaTheme="minorEastAsia" w:hAnsi="Times New Roman" w:cs="Times New Roman"/>
          <w:sz w:val="28"/>
          <w:lang w:val="uk-UA"/>
        </w:rPr>
        <w:t>У іншому дослідженні [</w:t>
      </w:r>
      <w:r w:rsidR="0047549D">
        <w:rPr>
          <w:rFonts w:ascii="Times New Roman" w:eastAsiaTheme="minorEastAsia" w:hAnsi="Times New Roman" w:cs="Times New Roman"/>
          <w:sz w:val="28"/>
        </w:rPr>
        <w:fldChar w:fldCharType="begin"/>
      </w:r>
      <w:r w:rsidR="0047549D" w:rsidRPr="00D15F95">
        <w:rPr>
          <w:rFonts w:ascii="Times New Roman" w:eastAsiaTheme="minorEastAsia" w:hAnsi="Times New Roman" w:cs="Times New Roman"/>
          <w:sz w:val="28"/>
          <w:lang w:val="uk-UA"/>
        </w:rPr>
        <w:instrText xml:space="preserve"> </w:instrText>
      </w:r>
      <w:r w:rsidR="0047549D">
        <w:rPr>
          <w:rFonts w:ascii="Times New Roman" w:eastAsiaTheme="minorEastAsia" w:hAnsi="Times New Roman" w:cs="Times New Roman"/>
          <w:sz w:val="28"/>
        </w:rPr>
        <w:instrText>REF</w:instrText>
      </w:r>
      <w:r w:rsidR="0047549D" w:rsidRPr="00D15F95">
        <w:rPr>
          <w:rFonts w:ascii="Times New Roman" w:eastAsiaTheme="minorEastAsia" w:hAnsi="Times New Roman" w:cs="Times New Roman"/>
          <w:sz w:val="28"/>
          <w:lang w:val="uk-UA"/>
        </w:rPr>
        <w:instrText xml:space="preserve"> _</w:instrText>
      </w:r>
      <w:r w:rsidR="0047549D">
        <w:rPr>
          <w:rFonts w:ascii="Times New Roman" w:eastAsiaTheme="minorEastAsia" w:hAnsi="Times New Roman" w:cs="Times New Roman"/>
          <w:sz w:val="28"/>
        </w:rPr>
        <w:instrText>Ref</w:instrText>
      </w:r>
      <w:r w:rsidR="0047549D" w:rsidRPr="00D15F95">
        <w:rPr>
          <w:rFonts w:ascii="Times New Roman" w:eastAsiaTheme="minorEastAsia" w:hAnsi="Times New Roman" w:cs="Times New Roman"/>
          <w:sz w:val="28"/>
          <w:lang w:val="uk-UA"/>
        </w:rPr>
        <w:instrText>102736290 \</w:instrText>
      </w:r>
      <w:r w:rsidR="0047549D">
        <w:rPr>
          <w:rFonts w:ascii="Times New Roman" w:eastAsiaTheme="minorEastAsia" w:hAnsi="Times New Roman" w:cs="Times New Roman"/>
          <w:sz w:val="28"/>
        </w:rPr>
        <w:instrText>r</w:instrText>
      </w:r>
      <w:r w:rsidR="0047549D" w:rsidRPr="00D15F95">
        <w:rPr>
          <w:rFonts w:ascii="Times New Roman" w:eastAsiaTheme="minorEastAsia" w:hAnsi="Times New Roman" w:cs="Times New Roman"/>
          <w:sz w:val="28"/>
          <w:lang w:val="uk-UA"/>
        </w:rPr>
        <w:instrText xml:space="preserve"> \</w:instrText>
      </w:r>
      <w:r w:rsidR="0047549D">
        <w:rPr>
          <w:rFonts w:ascii="Times New Roman" w:eastAsiaTheme="minorEastAsia" w:hAnsi="Times New Roman" w:cs="Times New Roman"/>
          <w:sz w:val="28"/>
        </w:rPr>
        <w:instrText>h</w:instrText>
      </w:r>
      <w:r w:rsidR="0047549D" w:rsidRPr="00D15F95">
        <w:rPr>
          <w:rFonts w:ascii="Times New Roman" w:eastAsiaTheme="minorEastAsia" w:hAnsi="Times New Roman" w:cs="Times New Roman"/>
          <w:sz w:val="28"/>
          <w:lang w:val="uk-UA"/>
        </w:rPr>
        <w:instrText xml:space="preserve"> </w:instrText>
      </w:r>
      <w:r w:rsidR="00B7370B" w:rsidRPr="00D15F95">
        <w:rPr>
          <w:rFonts w:ascii="Times New Roman" w:eastAsiaTheme="minorEastAsia" w:hAnsi="Times New Roman" w:cs="Times New Roman"/>
          <w:sz w:val="28"/>
          <w:lang w:val="uk-UA"/>
        </w:rPr>
        <w:instrText xml:space="preserve"> \* </w:instrText>
      </w:r>
      <w:r w:rsidR="00B7370B">
        <w:rPr>
          <w:rFonts w:ascii="Times New Roman" w:eastAsiaTheme="minorEastAsia" w:hAnsi="Times New Roman" w:cs="Times New Roman"/>
          <w:sz w:val="28"/>
        </w:rPr>
        <w:instrText>MERGEFORMAT</w:instrText>
      </w:r>
      <w:r w:rsidR="00B7370B" w:rsidRPr="00D15F95">
        <w:rPr>
          <w:rFonts w:ascii="Times New Roman" w:eastAsiaTheme="minorEastAsia" w:hAnsi="Times New Roman" w:cs="Times New Roman"/>
          <w:sz w:val="28"/>
          <w:lang w:val="uk-UA"/>
        </w:rPr>
        <w:instrText xml:space="preserve"> </w:instrText>
      </w:r>
      <w:r w:rsidR="0047549D">
        <w:rPr>
          <w:rFonts w:ascii="Times New Roman" w:eastAsiaTheme="minorEastAsia" w:hAnsi="Times New Roman" w:cs="Times New Roman"/>
          <w:sz w:val="28"/>
        </w:rPr>
      </w:r>
      <w:r w:rsidR="0047549D">
        <w:rPr>
          <w:rFonts w:ascii="Times New Roman" w:eastAsiaTheme="minorEastAsia" w:hAnsi="Times New Roman" w:cs="Times New Roman"/>
          <w:sz w:val="28"/>
        </w:rPr>
        <w:fldChar w:fldCharType="separate"/>
      </w:r>
      <w:r w:rsidR="0047549D" w:rsidRPr="00D15F95">
        <w:rPr>
          <w:rFonts w:ascii="Times New Roman" w:eastAsiaTheme="minorEastAsia" w:hAnsi="Times New Roman" w:cs="Times New Roman"/>
          <w:sz w:val="28"/>
          <w:lang w:val="uk-UA"/>
        </w:rPr>
        <w:t>8</w:t>
      </w:r>
      <w:r w:rsidR="0047549D">
        <w:rPr>
          <w:rFonts w:ascii="Times New Roman" w:eastAsiaTheme="minorEastAsia" w:hAnsi="Times New Roman" w:cs="Times New Roman"/>
          <w:sz w:val="28"/>
        </w:rPr>
        <w:fldChar w:fldCharType="end"/>
      </w:r>
      <w:r w:rsidR="0047549D" w:rsidRPr="00D15F95">
        <w:rPr>
          <w:rFonts w:ascii="Times New Roman" w:eastAsiaTheme="minorEastAsia" w:hAnsi="Times New Roman" w:cs="Times New Roman"/>
          <w:sz w:val="28"/>
          <w:lang w:val="uk-UA"/>
        </w:rPr>
        <w:t>] збільшення поглинання лазера пояснюється уточнення</w:t>
      </w:r>
      <w:r w:rsidR="00456633" w:rsidRPr="00D15F95">
        <w:rPr>
          <w:rFonts w:ascii="Times New Roman" w:eastAsiaTheme="minorEastAsia" w:hAnsi="Times New Roman" w:cs="Times New Roman"/>
          <w:sz w:val="28"/>
          <w:lang w:val="uk-UA"/>
        </w:rPr>
        <w:t>м розміру частинок, що дозволяє</w:t>
      </w:r>
      <w:r w:rsidR="0047549D" w:rsidRPr="00D15F95">
        <w:rPr>
          <w:rFonts w:ascii="Times New Roman" w:eastAsiaTheme="minorEastAsia" w:hAnsi="Times New Roman" w:cs="Times New Roman"/>
          <w:sz w:val="28"/>
          <w:lang w:val="uk-UA"/>
        </w:rPr>
        <w:t xml:space="preserve"> збі</w:t>
      </w:r>
      <w:r w:rsidR="00541003" w:rsidRPr="00D15F95">
        <w:rPr>
          <w:rFonts w:ascii="Times New Roman" w:eastAsiaTheme="minorEastAsia" w:hAnsi="Times New Roman" w:cs="Times New Roman"/>
          <w:sz w:val="28"/>
          <w:lang w:val="uk-UA"/>
        </w:rPr>
        <w:t>льшити площу поверхні порошку, яка</w:t>
      </w:r>
      <w:r w:rsidR="0047549D" w:rsidRPr="00D15F95">
        <w:rPr>
          <w:rFonts w:ascii="Times New Roman" w:eastAsiaTheme="minorEastAsia" w:hAnsi="Times New Roman" w:cs="Times New Roman"/>
          <w:sz w:val="28"/>
          <w:lang w:val="uk-UA"/>
        </w:rPr>
        <w:t xml:space="preserve"> піддається впливу джерела.</w:t>
      </w:r>
    </w:p>
    <w:p w14:paraId="436D32C3" w14:textId="77777777" w:rsidR="0047549D" w:rsidRDefault="0047549D" w:rsidP="000047D5">
      <w:pPr>
        <w:spacing w:line="360" w:lineRule="auto"/>
        <w:ind w:firstLine="708"/>
        <w:jc w:val="both"/>
        <w:rPr>
          <w:rFonts w:ascii="Times New Roman" w:eastAsiaTheme="minorEastAsia" w:hAnsi="Times New Roman" w:cs="Times New Roman"/>
          <w:sz w:val="28"/>
        </w:rPr>
      </w:pPr>
      <w:r w:rsidRPr="0047549D">
        <w:rPr>
          <w:rFonts w:ascii="Times New Roman" w:eastAsiaTheme="minorEastAsia" w:hAnsi="Times New Roman" w:cs="Times New Roman"/>
          <w:sz w:val="28"/>
        </w:rPr>
        <w:t xml:space="preserve">Однак значення теплового поглинання часто коливаються в різних точках уздовж шару порошку через довільну дисперсію фактичних частинок порошку, що породжує зміну локальної упаковки частинок. </w:t>
      </w:r>
      <w:r w:rsidR="00541003">
        <w:rPr>
          <w:rFonts w:ascii="Times New Roman" w:eastAsiaTheme="minorEastAsia" w:hAnsi="Times New Roman" w:cs="Times New Roman"/>
          <w:sz w:val="28"/>
        </w:rPr>
        <w:t>Як п</w:t>
      </w:r>
      <w:r w:rsidRPr="00541003">
        <w:rPr>
          <w:rFonts w:ascii="Times New Roman" w:eastAsiaTheme="minorEastAsia" w:hAnsi="Times New Roman" w:cs="Times New Roman"/>
          <w:sz w:val="28"/>
        </w:rPr>
        <w:t>оказано</w:t>
      </w:r>
      <w:r w:rsidR="005223B2">
        <w:rPr>
          <w:rFonts w:ascii="Times New Roman" w:eastAsiaTheme="minorEastAsia" w:hAnsi="Times New Roman" w:cs="Times New Roman"/>
          <w:sz w:val="28"/>
        </w:rPr>
        <w:t xml:space="preserve"> на рис.</w:t>
      </w:r>
      <w:r w:rsidR="00477289">
        <w:rPr>
          <w:rFonts w:ascii="Times New Roman" w:eastAsiaTheme="minorEastAsia" w:hAnsi="Times New Roman" w:cs="Times New Roman"/>
          <w:sz w:val="28"/>
        </w:rPr>
        <w:t>3</w:t>
      </w:r>
      <w:r w:rsidRPr="00541003">
        <w:rPr>
          <w:rFonts w:ascii="Times New Roman" w:eastAsiaTheme="minorEastAsia" w:hAnsi="Times New Roman" w:cs="Times New Roman"/>
          <w:sz w:val="28"/>
        </w:rPr>
        <w:t>[</w:t>
      </w:r>
      <w:r>
        <w:rPr>
          <w:rFonts w:ascii="Times New Roman" w:eastAsiaTheme="minorEastAsia" w:hAnsi="Times New Roman" w:cs="Times New Roman"/>
          <w:sz w:val="28"/>
          <w:lang w:val="en-US"/>
        </w:rPr>
        <w:fldChar w:fldCharType="begin"/>
      </w:r>
      <w:r w:rsidRPr="00541003">
        <w:rPr>
          <w:rFonts w:ascii="Times New Roman" w:eastAsiaTheme="minorEastAsia" w:hAnsi="Times New Roman" w:cs="Times New Roman"/>
          <w:sz w:val="28"/>
        </w:rPr>
        <w:instrText xml:space="preserve"> </w:instrText>
      </w:r>
      <w:r>
        <w:rPr>
          <w:rFonts w:ascii="Times New Roman" w:eastAsiaTheme="minorEastAsia" w:hAnsi="Times New Roman" w:cs="Times New Roman"/>
          <w:sz w:val="28"/>
          <w:lang w:val="en-US"/>
        </w:rPr>
        <w:instrText>REF</w:instrText>
      </w:r>
      <w:r w:rsidRPr="00541003">
        <w:rPr>
          <w:rFonts w:ascii="Times New Roman" w:eastAsiaTheme="minorEastAsia" w:hAnsi="Times New Roman" w:cs="Times New Roman"/>
          <w:sz w:val="28"/>
        </w:rPr>
        <w:instrText xml:space="preserve"> _</w:instrText>
      </w:r>
      <w:r>
        <w:rPr>
          <w:rFonts w:ascii="Times New Roman" w:eastAsiaTheme="minorEastAsia" w:hAnsi="Times New Roman" w:cs="Times New Roman"/>
          <w:sz w:val="28"/>
          <w:lang w:val="en-US"/>
        </w:rPr>
        <w:instrText>Ref</w:instrText>
      </w:r>
      <w:r w:rsidRPr="00541003">
        <w:rPr>
          <w:rFonts w:ascii="Times New Roman" w:eastAsiaTheme="minorEastAsia" w:hAnsi="Times New Roman" w:cs="Times New Roman"/>
          <w:sz w:val="28"/>
        </w:rPr>
        <w:instrText>102737609 \</w:instrText>
      </w:r>
      <w:r>
        <w:rPr>
          <w:rFonts w:ascii="Times New Roman" w:eastAsiaTheme="minorEastAsia" w:hAnsi="Times New Roman" w:cs="Times New Roman"/>
          <w:sz w:val="28"/>
          <w:lang w:val="en-US"/>
        </w:rPr>
        <w:instrText>r</w:instrText>
      </w:r>
      <w:r w:rsidRPr="00541003">
        <w:rPr>
          <w:rFonts w:ascii="Times New Roman" w:eastAsiaTheme="minorEastAsia" w:hAnsi="Times New Roman" w:cs="Times New Roman"/>
          <w:sz w:val="28"/>
        </w:rPr>
        <w:instrText xml:space="preserve"> \</w:instrText>
      </w:r>
      <w:r>
        <w:rPr>
          <w:rFonts w:ascii="Times New Roman" w:eastAsiaTheme="minorEastAsia" w:hAnsi="Times New Roman" w:cs="Times New Roman"/>
          <w:sz w:val="28"/>
          <w:lang w:val="en-US"/>
        </w:rPr>
        <w:instrText>h</w:instrText>
      </w:r>
      <w:r w:rsidRPr="00541003">
        <w:rPr>
          <w:rFonts w:ascii="Times New Roman" w:eastAsiaTheme="minorEastAsia" w:hAnsi="Times New Roman" w:cs="Times New Roman"/>
          <w:sz w:val="28"/>
        </w:rPr>
        <w:instrText xml:space="preserve"> </w:instrText>
      </w:r>
      <w:r w:rsidR="00B7370B" w:rsidRPr="00B7370B">
        <w:rPr>
          <w:rFonts w:ascii="Times New Roman" w:eastAsiaTheme="minorEastAsia" w:hAnsi="Times New Roman" w:cs="Times New Roman"/>
          <w:sz w:val="28"/>
        </w:rPr>
        <w:instrText xml:space="preserve"> \* </w:instrText>
      </w:r>
      <w:r w:rsidR="00B7370B">
        <w:rPr>
          <w:rFonts w:ascii="Times New Roman" w:eastAsiaTheme="minorEastAsia" w:hAnsi="Times New Roman" w:cs="Times New Roman"/>
          <w:sz w:val="28"/>
          <w:lang w:val="en-US"/>
        </w:rPr>
        <w:instrText>MERGEFORMAT</w:instrText>
      </w:r>
      <w:r w:rsidR="00B7370B" w:rsidRPr="00B7370B">
        <w:rPr>
          <w:rFonts w:ascii="Times New Roman" w:eastAsiaTheme="minorEastAsia" w:hAnsi="Times New Roman" w:cs="Times New Roman"/>
          <w:sz w:val="28"/>
        </w:rPr>
        <w:instrText xml:space="preserve"> </w:instrText>
      </w:r>
      <w:r>
        <w:rPr>
          <w:rFonts w:ascii="Times New Roman" w:eastAsiaTheme="minorEastAsia" w:hAnsi="Times New Roman" w:cs="Times New Roman"/>
          <w:sz w:val="28"/>
          <w:lang w:val="en-US"/>
        </w:rPr>
      </w:r>
      <w:r>
        <w:rPr>
          <w:rFonts w:ascii="Times New Roman" w:eastAsiaTheme="minorEastAsia" w:hAnsi="Times New Roman" w:cs="Times New Roman"/>
          <w:sz w:val="28"/>
          <w:lang w:val="en-US"/>
        </w:rPr>
        <w:fldChar w:fldCharType="separate"/>
      </w:r>
      <w:r w:rsidRPr="00541003">
        <w:rPr>
          <w:rFonts w:ascii="Times New Roman" w:eastAsiaTheme="minorEastAsia" w:hAnsi="Times New Roman" w:cs="Times New Roman"/>
          <w:sz w:val="28"/>
        </w:rPr>
        <w:t>19</w:t>
      </w:r>
      <w:r>
        <w:rPr>
          <w:rFonts w:ascii="Times New Roman" w:eastAsiaTheme="minorEastAsia" w:hAnsi="Times New Roman" w:cs="Times New Roman"/>
          <w:sz w:val="28"/>
          <w:lang w:val="en-US"/>
        </w:rPr>
        <w:fldChar w:fldCharType="end"/>
      </w:r>
      <w:r w:rsidRPr="00541003">
        <w:rPr>
          <w:rFonts w:ascii="Times New Roman" w:eastAsiaTheme="minorEastAsia" w:hAnsi="Times New Roman" w:cs="Times New Roman"/>
          <w:sz w:val="28"/>
        </w:rPr>
        <w:t>],  більша відносна густина збільшує теплопровідність металевих порошків.</w:t>
      </w:r>
    </w:p>
    <w:p w14:paraId="4F412DEB" w14:textId="77777777" w:rsidR="0047549D" w:rsidRDefault="0047549D" w:rsidP="000047D5">
      <w:pPr>
        <w:spacing w:line="360" w:lineRule="auto"/>
        <w:jc w:val="both"/>
        <w:rPr>
          <w:rFonts w:ascii="Times New Roman" w:eastAsiaTheme="minorEastAsia" w:hAnsi="Times New Roman" w:cs="Times New Roman"/>
          <w:sz w:val="28"/>
        </w:rPr>
      </w:pPr>
      <w:r w:rsidRPr="0047549D">
        <w:rPr>
          <w:rFonts w:ascii="Times New Roman" w:eastAsiaTheme="minorEastAsia" w:hAnsi="Times New Roman" w:cs="Times New Roman"/>
          <w:noProof/>
          <w:sz w:val="28"/>
          <w:lang w:eastAsia="ru-RU"/>
        </w:rPr>
        <w:drawing>
          <wp:inline distT="0" distB="0" distL="0" distR="0" wp14:anchorId="2D0145E0" wp14:editId="24E27D7D">
            <wp:extent cx="5940425" cy="3277074"/>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940425" cy="3277074"/>
                    </a:xfrm>
                    <a:prstGeom prst="rect">
                      <a:avLst/>
                    </a:prstGeom>
                  </pic:spPr>
                </pic:pic>
              </a:graphicData>
            </a:graphic>
          </wp:inline>
        </w:drawing>
      </w:r>
    </w:p>
    <w:p w14:paraId="128B6A5D" w14:textId="77777777" w:rsidR="0047549D" w:rsidRPr="00321ADF" w:rsidRDefault="005A3837" w:rsidP="000047D5">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rPr>
        <w:t>Рис</w:t>
      </w:r>
      <w:r w:rsidR="00694618">
        <w:rPr>
          <w:rFonts w:ascii="Times New Roman" w:eastAsiaTheme="minorEastAsia" w:hAnsi="Times New Roman" w:cs="Times New Roman"/>
          <w:sz w:val="28"/>
        </w:rPr>
        <w:t>.</w:t>
      </w:r>
      <w:r w:rsidR="00321ADF">
        <w:rPr>
          <w:rFonts w:ascii="Times New Roman" w:eastAsiaTheme="minorEastAsia" w:hAnsi="Times New Roman" w:cs="Times New Roman"/>
          <w:sz w:val="28"/>
        </w:rPr>
        <w:t>3</w:t>
      </w:r>
      <w:r w:rsidR="00694618">
        <w:rPr>
          <w:rFonts w:ascii="Times New Roman" w:eastAsiaTheme="minorEastAsia" w:hAnsi="Times New Roman" w:cs="Times New Roman"/>
          <w:sz w:val="28"/>
        </w:rPr>
        <w:t xml:space="preserve"> </w:t>
      </w:r>
      <w:r w:rsidR="0047549D">
        <w:rPr>
          <w:rFonts w:ascii="Times New Roman" w:eastAsiaTheme="minorEastAsia" w:hAnsi="Times New Roman" w:cs="Times New Roman"/>
          <w:sz w:val="28"/>
        </w:rPr>
        <w:t xml:space="preserve"> Відношення відносної густини до теплопровідності</w:t>
      </w:r>
    </w:p>
    <w:p w14:paraId="097C2B09" w14:textId="77777777" w:rsidR="00E92A97" w:rsidRDefault="00E92A97" w:rsidP="000047D5">
      <w:pPr>
        <w:spacing w:line="360" w:lineRule="auto"/>
        <w:jc w:val="center"/>
        <w:rPr>
          <w:rFonts w:ascii="Times New Roman" w:eastAsiaTheme="minorEastAsia" w:hAnsi="Times New Roman" w:cs="Times New Roman"/>
          <w:b/>
          <w:sz w:val="28"/>
        </w:rPr>
      </w:pPr>
    </w:p>
    <w:p w14:paraId="7B8BA30D" w14:textId="77777777" w:rsidR="0047549D" w:rsidRPr="00815735" w:rsidRDefault="0047549D" w:rsidP="000047D5">
      <w:pPr>
        <w:pStyle w:val="ListParagraph"/>
        <w:numPr>
          <w:ilvl w:val="1"/>
          <w:numId w:val="10"/>
        </w:numPr>
        <w:spacing w:line="360" w:lineRule="auto"/>
        <w:jc w:val="center"/>
        <w:rPr>
          <w:rFonts w:ascii="Times New Roman" w:eastAsiaTheme="minorEastAsia" w:hAnsi="Times New Roman" w:cs="Times New Roman"/>
          <w:b/>
          <w:sz w:val="28"/>
        </w:rPr>
      </w:pPr>
      <w:r w:rsidRPr="00815735">
        <w:rPr>
          <w:rFonts w:ascii="Times New Roman" w:eastAsiaTheme="minorEastAsia" w:hAnsi="Times New Roman" w:cs="Times New Roman"/>
          <w:b/>
          <w:sz w:val="28"/>
        </w:rPr>
        <w:t>Можливість повторного покриття або текучість</w:t>
      </w:r>
    </w:p>
    <w:p w14:paraId="36FB1F10" w14:textId="77777777" w:rsidR="0047549D" w:rsidRPr="0047549D" w:rsidRDefault="0047549D" w:rsidP="000047D5">
      <w:pPr>
        <w:spacing w:line="360" w:lineRule="auto"/>
        <w:ind w:firstLine="708"/>
        <w:jc w:val="both"/>
        <w:rPr>
          <w:rFonts w:ascii="Times New Roman" w:eastAsiaTheme="minorEastAsia" w:hAnsi="Times New Roman" w:cs="Times New Roman"/>
          <w:sz w:val="28"/>
        </w:rPr>
      </w:pPr>
      <w:r w:rsidRPr="0047549D">
        <w:rPr>
          <w:rFonts w:ascii="Times New Roman" w:eastAsiaTheme="minorEastAsia" w:hAnsi="Times New Roman" w:cs="Times New Roman"/>
          <w:sz w:val="28"/>
        </w:rPr>
        <w:t xml:space="preserve">Хороша сипучість порошку є важливою для </w:t>
      </w:r>
      <w:r w:rsidR="00B7370B">
        <w:rPr>
          <w:rFonts w:ascii="Times New Roman" w:eastAsiaTheme="minorEastAsia" w:hAnsi="Times New Roman" w:cs="Times New Roman"/>
          <w:sz w:val="28"/>
        </w:rPr>
        <w:t>вибіркового лазерного плавлення</w:t>
      </w:r>
      <w:r w:rsidRPr="0047549D">
        <w:rPr>
          <w:rFonts w:ascii="Times New Roman" w:eastAsiaTheme="minorEastAsia" w:hAnsi="Times New Roman" w:cs="Times New Roman"/>
          <w:sz w:val="28"/>
        </w:rPr>
        <w:t xml:space="preserve">, оскільки гранульована сировина повинна бути плавно розподілена по всій площі для створення однорідного шару перед консолідацією. Порошок з високою </w:t>
      </w:r>
      <w:r w:rsidRPr="00006135">
        <w:rPr>
          <w:rFonts w:ascii="Times New Roman" w:eastAsiaTheme="minorEastAsia" w:hAnsi="Times New Roman" w:cs="Times New Roman"/>
          <w:color w:val="000000" w:themeColor="text1"/>
          <w:sz w:val="28"/>
        </w:rPr>
        <w:t>когезійною</w:t>
      </w:r>
      <w:r w:rsidRPr="0047549D">
        <w:rPr>
          <w:rFonts w:ascii="Times New Roman" w:eastAsiaTheme="minorEastAsia" w:hAnsi="Times New Roman" w:cs="Times New Roman"/>
          <w:sz w:val="28"/>
        </w:rPr>
        <w:t xml:space="preserve"> здатністю перешкоджає розповсюдженню порошку та утворює неоднорідні області, що в свою чергу впливає на щільність укладання шарів, те</w:t>
      </w:r>
      <w:r w:rsidR="00E92A97">
        <w:rPr>
          <w:rFonts w:ascii="Times New Roman" w:eastAsiaTheme="minorEastAsia" w:hAnsi="Times New Roman" w:cs="Times New Roman"/>
          <w:sz w:val="28"/>
        </w:rPr>
        <w:t>плові та оптичні властивості [</w:t>
      </w:r>
      <w:r w:rsidR="00E92A97">
        <w:rPr>
          <w:rFonts w:ascii="Times New Roman" w:eastAsiaTheme="minorEastAsia" w:hAnsi="Times New Roman" w:cs="Times New Roman"/>
          <w:sz w:val="28"/>
        </w:rPr>
        <w:fldChar w:fldCharType="begin"/>
      </w:r>
      <w:r w:rsidR="00E92A97">
        <w:rPr>
          <w:rFonts w:ascii="Times New Roman" w:eastAsiaTheme="minorEastAsia" w:hAnsi="Times New Roman" w:cs="Times New Roman"/>
          <w:sz w:val="28"/>
        </w:rPr>
        <w:instrText xml:space="preserve"> REF _Ref102738011 \r \h </w:instrText>
      </w:r>
      <w:r w:rsidR="00B7370B">
        <w:rPr>
          <w:rFonts w:ascii="Times New Roman" w:eastAsiaTheme="minorEastAsia" w:hAnsi="Times New Roman" w:cs="Times New Roman"/>
          <w:sz w:val="28"/>
        </w:rPr>
        <w:instrText xml:space="preserve"> \* MERGEFORMAT </w:instrText>
      </w:r>
      <w:r w:rsidR="00E92A97">
        <w:rPr>
          <w:rFonts w:ascii="Times New Roman" w:eastAsiaTheme="minorEastAsia" w:hAnsi="Times New Roman" w:cs="Times New Roman"/>
          <w:sz w:val="28"/>
        </w:rPr>
      </w:r>
      <w:r w:rsidR="00E92A97">
        <w:rPr>
          <w:rFonts w:ascii="Times New Roman" w:eastAsiaTheme="minorEastAsia" w:hAnsi="Times New Roman" w:cs="Times New Roman"/>
          <w:sz w:val="28"/>
        </w:rPr>
        <w:fldChar w:fldCharType="separate"/>
      </w:r>
      <w:r w:rsidR="00E92A97">
        <w:rPr>
          <w:rFonts w:ascii="Times New Roman" w:eastAsiaTheme="minorEastAsia" w:hAnsi="Times New Roman" w:cs="Times New Roman"/>
          <w:sz w:val="28"/>
        </w:rPr>
        <w:t>20</w:t>
      </w:r>
      <w:r w:rsidR="00E92A97">
        <w:rPr>
          <w:rFonts w:ascii="Times New Roman" w:eastAsiaTheme="minorEastAsia" w:hAnsi="Times New Roman" w:cs="Times New Roman"/>
          <w:sz w:val="28"/>
        </w:rPr>
        <w:fldChar w:fldCharType="end"/>
      </w:r>
      <w:r w:rsidRPr="0047549D">
        <w:rPr>
          <w:rFonts w:ascii="Times New Roman" w:eastAsiaTheme="minorEastAsia" w:hAnsi="Times New Roman" w:cs="Times New Roman"/>
          <w:sz w:val="28"/>
        </w:rPr>
        <w:t>]. Когезійність порошку залежить від його міжч</w:t>
      </w:r>
      <w:r w:rsidR="00E92A97">
        <w:rPr>
          <w:rFonts w:ascii="Times New Roman" w:eastAsiaTheme="minorEastAsia" w:hAnsi="Times New Roman" w:cs="Times New Roman"/>
          <w:sz w:val="28"/>
        </w:rPr>
        <w:t>асткових сил і маси частинок [</w:t>
      </w:r>
      <w:r w:rsidR="00E92A97">
        <w:rPr>
          <w:rFonts w:ascii="Times New Roman" w:eastAsiaTheme="minorEastAsia" w:hAnsi="Times New Roman" w:cs="Times New Roman"/>
          <w:sz w:val="28"/>
        </w:rPr>
        <w:fldChar w:fldCharType="begin"/>
      </w:r>
      <w:r w:rsidR="00E92A97">
        <w:rPr>
          <w:rFonts w:ascii="Times New Roman" w:eastAsiaTheme="minorEastAsia" w:hAnsi="Times New Roman" w:cs="Times New Roman"/>
          <w:sz w:val="28"/>
        </w:rPr>
        <w:instrText xml:space="preserve"> REF _Ref102738022 \r \h </w:instrText>
      </w:r>
      <w:r w:rsidR="00B7370B">
        <w:rPr>
          <w:rFonts w:ascii="Times New Roman" w:eastAsiaTheme="minorEastAsia" w:hAnsi="Times New Roman" w:cs="Times New Roman"/>
          <w:sz w:val="28"/>
        </w:rPr>
        <w:instrText xml:space="preserve"> \* MERGEFORMAT </w:instrText>
      </w:r>
      <w:r w:rsidR="00E92A97">
        <w:rPr>
          <w:rFonts w:ascii="Times New Roman" w:eastAsiaTheme="minorEastAsia" w:hAnsi="Times New Roman" w:cs="Times New Roman"/>
          <w:sz w:val="28"/>
        </w:rPr>
      </w:r>
      <w:r w:rsidR="00E92A97">
        <w:rPr>
          <w:rFonts w:ascii="Times New Roman" w:eastAsiaTheme="minorEastAsia" w:hAnsi="Times New Roman" w:cs="Times New Roman"/>
          <w:sz w:val="28"/>
        </w:rPr>
        <w:fldChar w:fldCharType="separate"/>
      </w:r>
      <w:r w:rsidR="00E92A97">
        <w:rPr>
          <w:rFonts w:ascii="Times New Roman" w:eastAsiaTheme="minorEastAsia" w:hAnsi="Times New Roman" w:cs="Times New Roman"/>
          <w:sz w:val="28"/>
        </w:rPr>
        <w:t>21</w:t>
      </w:r>
      <w:r w:rsidR="00E92A97">
        <w:rPr>
          <w:rFonts w:ascii="Times New Roman" w:eastAsiaTheme="minorEastAsia" w:hAnsi="Times New Roman" w:cs="Times New Roman"/>
          <w:sz w:val="28"/>
        </w:rPr>
        <w:fldChar w:fldCharType="end"/>
      </w:r>
      <w:r w:rsidRPr="0047549D">
        <w:rPr>
          <w:rFonts w:ascii="Times New Roman" w:eastAsiaTheme="minorEastAsia" w:hAnsi="Times New Roman" w:cs="Times New Roman"/>
          <w:sz w:val="28"/>
        </w:rPr>
        <w:t>]. Дрібні порошки мають тенденцію до агломерації, враховуючи властиві їм сильні сили притягання між частинками</w:t>
      </w:r>
      <w:r w:rsidR="005223B2">
        <w:rPr>
          <w:rFonts w:ascii="Times New Roman" w:eastAsiaTheme="minorEastAsia" w:hAnsi="Times New Roman" w:cs="Times New Roman"/>
          <w:sz w:val="28"/>
          <w:lang w:val="uk-UA"/>
        </w:rPr>
        <w:t>,</w:t>
      </w:r>
      <w:r w:rsidRPr="0047549D">
        <w:rPr>
          <w:rFonts w:ascii="Times New Roman" w:eastAsiaTheme="minorEastAsia" w:hAnsi="Times New Roman" w:cs="Times New Roman"/>
          <w:sz w:val="28"/>
        </w:rPr>
        <w:t xml:space="preserve"> порівняно з гру</w:t>
      </w:r>
      <w:r w:rsidR="00E92A97">
        <w:rPr>
          <w:rFonts w:ascii="Times New Roman" w:eastAsiaTheme="minorEastAsia" w:hAnsi="Times New Roman" w:cs="Times New Roman"/>
          <w:sz w:val="28"/>
        </w:rPr>
        <w:t>бими порошками [</w:t>
      </w:r>
      <w:r w:rsidR="00E92A97">
        <w:rPr>
          <w:rFonts w:ascii="Times New Roman" w:eastAsiaTheme="minorEastAsia" w:hAnsi="Times New Roman" w:cs="Times New Roman"/>
          <w:sz w:val="28"/>
        </w:rPr>
        <w:fldChar w:fldCharType="begin"/>
      </w:r>
      <w:r w:rsidR="00E92A97">
        <w:rPr>
          <w:rFonts w:ascii="Times New Roman" w:eastAsiaTheme="minorEastAsia" w:hAnsi="Times New Roman" w:cs="Times New Roman"/>
          <w:sz w:val="28"/>
        </w:rPr>
        <w:instrText xml:space="preserve"> REF _Ref102737422 \r \h </w:instrText>
      </w:r>
      <w:r w:rsidR="00B7370B">
        <w:rPr>
          <w:rFonts w:ascii="Times New Roman" w:eastAsiaTheme="minorEastAsia" w:hAnsi="Times New Roman" w:cs="Times New Roman"/>
          <w:sz w:val="28"/>
        </w:rPr>
        <w:instrText xml:space="preserve"> \* MERGEFORMAT </w:instrText>
      </w:r>
      <w:r w:rsidR="00E92A97">
        <w:rPr>
          <w:rFonts w:ascii="Times New Roman" w:eastAsiaTheme="minorEastAsia" w:hAnsi="Times New Roman" w:cs="Times New Roman"/>
          <w:sz w:val="28"/>
        </w:rPr>
      </w:r>
      <w:r w:rsidR="00E92A97">
        <w:rPr>
          <w:rFonts w:ascii="Times New Roman" w:eastAsiaTheme="minorEastAsia" w:hAnsi="Times New Roman" w:cs="Times New Roman"/>
          <w:sz w:val="28"/>
        </w:rPr>
        <w:fldChar w:fldCharType="separate"/>
      </w:r>
      <w:r w:rsidR="00E92A97">
        <w:rPr>
          <w:rFonts w:ascii="Times New Roman" w:eastAsiaTheme="minorEastAsia" w:hAnsi="Times New Roman" w:cs="Times New Roman"/>
          <w:sz w:val="28"/>
        </w:rPr>
        <w:t>15</w:t>
      </w:r>
      <w:r w:rsidR="00E92A97">
        <w:rPr>
          <w:rFonts w:ascii="Times New Roman" w:eastAsiaTheme="minorEastAsia" w:hAnsi="Times New Roman" w:cs="Times New Roman"/>
          <w:sz w:val="28"/>
        </w:rPr>
        <w:fldChar w:fldCharType="end"/>
      </w:r>
      <w:r w:rsidR="005223B2">
        <w:rPr>
          <w:rFonts w:ascii="Times New Roman" w:eastAsiaTheme="minorEastAsia" w:hAnsi="Times New Roman" w:cs="Times New Roman"/>
          <w:sz w:val="28"/>
        </w:rPr>
        <w:t>;</w:t>
      </w:r>
      <w:r w:rsidR="00E92A97">
        <w:rPr>
          <w:rFonts w:ascii="Times New Roman" w:eastAsiaTheme="minorEastAsia" w:hAnsi="Times New Roman" w:cs="Times New Roman"/>
          <w:sz w:val="28"/>
        </w:rPr>
        <w:fldChar w:fldCharType="begin"/>
      </w:r>
      <w:r w:rsidR="00E92A97">
        <w:rPr>
          <w:rFonts w:ascii="Times New Roman" w:eastAsiaTheme="minorEastAsia" w:hAnsi="Times New Roman" w:cs="Times New Roman"/>
          <w:sz w:val="28"/>
        </w:rPr>
        <w:instrText xml:space="preserve"> REF _Ref102738036 \r \h </w:instrText>
      </w:r>
      <w:r w:rsidR="00B7370B">
        <w:rPr>
          <w:rFonts w:ascii="Times New Roman" w:eastAsiaTheme="minorEastAsia" w:hAnsi="Times New Roman" w:cs="Times New Roman"/>
          <w:sz w:val="28"/>
        </w:rPr>
        <w:instrText xml:space="preserve"> \* MERGEFORMAT </w:instrText>
      </w:r>
      <w:r w:rsidR="00E92A97">
        <w:rPr>
          <w:rFonts w:ascii="Times New Roman" w:eastAsiaTheme="minorEastAsia" w:hAnsi="Times New Roman" w:cs="Times New Roman"/>
          <w:sz w:val="28"/>
        </w:rPr>
      </w:r>
      <w:r w:rsidR="00E92A97">
        <w:rPr>
          <w:rFonts w:ascii="Times New Roman" w:eastAsiaTheme="minorEastAsia" w:hAnsi="Times New Roman" w:cs="Times New Roman"/>
          <w:sz w:val="28"/>
        </w:rPr>
        <w:fldChar w:fldCharType="separate"/>
      </w:r>
      <w:r w:rsidR="00E92A97">
        <w:rPr>
          <w:rFonts w:ascii="Times New Roman" w:eastAsiaTheme="minorEastAsia" w:hAnsi="Times New Roman" w:cs="Times New Roman"/>
          <w:sz w:val="28"/>
        </w:rPr>
        <w:t>22</w:t>
      </w:r>
      <w:r w:rsidR="00E92A97">
        <w:rPr>
          <w:rFonts w:ascii="Times New Roman" w:eastAsiaTheme="minorEastAsia" w:hAnsi="Times New Roman" w:cs="Times New Roman"/>
          <w:sz w:val="28"/>
        </w:rPr>
        <w:fldChar w:fldCharType="end"/>
      </w:r>
      <w:r>
        <w:rPr>
          <w:rFonts w:ascii="Times New Roman" w:eastAsiaTheme="minorEastAsia" w:hAnsi="Times New Roman" w:cs="Times New Roman"/>
          <w:sz w:val="28"/>
        </w:rPr>
        <w:t>].</w:t>
      </w:r>
    </w:p>
    <w:p w14:paraId="5AE36DAC" w14:textId="77777777" w:rsidR="0047549D" w:rsidRDefault="0047549D" w:rsidP="000047D5">
      <w:pPr>
        <w:spacing w:line="360" w:lineRule="auto"/>
        <w:ind w:firstLine="708"/>
        <w:jc w:val="both"/>
        <w:rPr>
          <w:rFonts w:ascii="Times New Roman" w:eastAsiaTheme="minorEastAsia" w:hAnsi="Times New Roman" w:cs="Times New Roman"/>
          <w:sz w:val="28"/>
        </w:rPr>
      </w:pPr>
      <w:r w:rsidRPr="0047549D">
        <w:rPr>
          <w:rFonts w:ascii="Times New Roman" w:eastAsiaTheme="minorEastAsia" w:hAnsi="Times New Roman" w:cs="Times New Roman"/>
          <w:sz w:val="28"/>
        </w:rPr>
        <w:t>Тек</w:t>
      </w:r>
      <w:r w:rsidR="00E92A97">
        <w:rPr>
          <w:rFonts w:ascii="Times New Roman" w:eastAsiaTheme="minorEastAsia" w:hAnsi="Times New Roman" w:cs="Times New Roman"/>
          <w:sz w:val="28"/>
        </w:rPr>
        <w:t>учість використаного порошку [</w:t>
      </w:r>
      <w:r w:rsidR="00E92A97">
        <w:rPr>
          <w:rFonts w:ascii="Times New Roman" w:eastAsiaTheme="minorEastAsia" w:hAnsi="Times New Roman" w:cs="Times New Roman"/>
          <w:sz w:val="28"/>
        </w:rPr>
        <w:fldChar w:fldCharType="begin"/>
      </w:r>
      <w:r w:rsidR="00E92A97">
        <w:rPr>
          <w:rFonts w:ascii="Times New Roman" w:eastAsiaTheme="minorEastAsia" w:hAnsi="Times New Roman" w:cs="Times New Roman"/>
          <w:sz w:val="28"/>
        </w:rPr>
        <w:instrText xml:space="preserve"> REF _Ref102738049 \r \h </w:instrText>
      </w:r>
      <w:r w:rsidR="00B7370B">
        <w:rPr>
          <w:rFonts w:ascii="Times New Roman" w:eastAsiaTheme="minorEastAsia" w:hAnsi="Times New Roman" w:cs="Times New Roman"/>
          <w:sz w:val="28"/>
        </w:rPr>
        <w:instrText xml:space="preserve"> \* MERGEFORMAT </w:instrText>
      </w:r>
      <w:r w:rsidR="00E92A97">
        <w:rPr>
          <w:rFonts w:ascii="Times New Roman" w:eastAsiaTheme="minorEastAsia" w:hAnsi="Times New Roman" w:cs="Times New Roman"/>
          <w:sz w:val="28"/>
        </w:rPr>
      </w:r>
      <w:r w:rsidR="00E92A97">
        <w:rPr>
          <w:rFonts w:ascii="Times New Roman" w:eastAsiaTheme="minorEastAsia" w:hAnsi="Times New Roman" w:cs="Times New Roman"/>
          <w:sz w:val="28"/>
        </w:rPr>
        <w:fldChar w:fldCharType="separate"/>
      </w:r>
      <w:r w:rsidR="00E92A97">
        <w:rPr>
          <w:rFonts w:ascii="Times New Roman" w:eastAsiaTheme="minorEastAsia" w:hAnsi="Times New Roman" w:cs="Times New Roman"/>
          <w:sz w:val="28"/>
        </w:rPr>
        <w:t>23</w:t>
      </w:r>
      <w:r w:rsidR="00E92A97">
        <w:rPr>
          <w:rFonts w:ascii="Times New Roman" w:eastAsiaTheme="minorEastAsia" w:hAnsi="Times New Roman" w:cs="Times New Roman"/>
          <w:sz w:val="28"/>
        </w:rPr>
        <w:fldChar w:fldCharType="end"/>
      </w:r>
      <w:r w:rsidRPr="0047549D">
        <w:rPr>
          <w:rFonts w:ascii="Times New Roman" w:eastAsiaTheme="minorEastAsia" w:hAnsi="Times New Roman" w:cs="Times New Roman"/>
          <w:sz w:val="28"/>
        </w:rPr>
        <w:t xml:space="preserve">] може погіршитися при переробці через можливий ефект агломерації та попереднього спікання. Зниження сипучості також пов’язане з укрупненням </w:t>
      </w:r>
      <w:r>
        <w:rPr>
          <w:rFonts w:ascii="Times New Roman" w:eastAsiaTheme="minorEastAsia" w:hAnsi="Times New Roman" w:cs="Times New Roman"/>
          <w:sz w:val="28"/>
        </w:rPr>
        <w:t>розподілу частинок за розмірами</w:t>
      </w:r>
      <w:r w:rsidRPr="0047549D">
        <w:rPr>
          <w:rFonts w:ascii="Times New Roman" w:eastAsiaTheme="minorEastAsia" w:hAnsi="Times New Roman" w:cs="Times New Roman"/>
          <w:sz w:val="28"/>
        </w:rPr>
        <w:t>, коли попереднє спікання створює скупчення порошку неправильної форми.</w:t>
      </w:r>
    </w:p>
    <w:p w14:paraId="61F3368D" w14:textId="77777777" w:rsidR="00E92A97" w:rsidRDefault="00E92A97" w:rsidP="000047D5">
      <w:pPr>
        <w:spacing w:line="360" w:lineRule="auto"/>
        <w:ind w:firstLine="708"/>
        <w:jc w:val="both"/>
        <w:rPr>
          <w:rFonts w:ascii="Times New Roman" w:eastAsiaTheme="minorEastAsia" w:hAnsi="Times New Roman" w:cs="Times New Roman"/>
          <w:sz w:val="28"/>
        </w:rPr>
      </w:pPr>
      <w:r w:rsidRPr="00E92A97">
        <w:rPr>
          <w:rFonts w:ascii="Times New Roman" w:eastAsiaTheme="minorEastAsia" w:hAnsi="Times New Roman" w:cs="Times New Roman"/>
          <w:sz w:val="28"/>
        </w:rPr>
        <w:t>Крім нерівностей форми частинок, відомо, що велика кількість поверхневих оксиді</w:t>
      </w:r>
      <w:r>
        <w:rPr>
          <w:rFonts w:ascii="Times New Roman" w:eastAsiaTheme="minorEastAsia" w:hAnsi="Times New Roman" w:cs="Times New Roman"/>
          <w:sz w:val="28"/>
        </w:rPr>
        <w:t>в погіршує сипучість порошку [</w:t>
      </w:r>
      <w:r>
        <w:rPr>
          <w:rFonts w:ascii="Times New Roman" w:eastAsiaTheme="minorEastAsia" w:hAnsi="Times New Roman" w:cs="Times New Roman"/>
          <w:sz w:val="28"/>
        </w:rPr>
        <w:fldChar w:fldCharType="begin"/>
      </w:r>
      <w:r>
        <w:rPr>
          <w:rFonts w:ascii="Times New Roman" w:eastAsiaTheme="minorEastAsia" w:hAnsi="Times New Roman" w:cs="Times New Roman"/>
          <w:sz w:val="28"/>
        </w:rPr>
        <w:instrText xml:space="preserve"> REF _Ref102738097 \r \h </w:instrText>
      </w:r>
      <w:r w:rsidR="00B7370B">
        <w:rPr>
          <w:rFonts w:ascii="Times New Roman" w:eastAsiaTheme="minorEastAsia" w:hAnsi="Times New Roman" w:cs="Times New Roman"/>
          <w:sz w:val="28"/>
        </w:rPr>
        <w:instrText xml:space="preserve"> \* MERGEFORMAT </w:instrText>
      </w:r>
      <w:r>
        <w:rPr>
          <w:rFonts w:ascii="Times New Roman" w:eastAsiaTheme="minorEastAsia" w:hAnsi="Times New Roman" w:cs="Times New Roman"/>
          <w:sz w:val="28"/>
        </w:rPr>
      </w:r>
      <w:r>
        <w:rPr>
          <w:rFonts w:ascii="Times New Roman" w:eastAsiaTheme="minorEastAsia" w:hAnsi="Times New Roman" w:cs="Times New Roman"/>
          <w:sz w:val="28"/>
        </w:rPr>
        <w:fldChar w:fldCharType="separate"/>
      </w:r>
      <w:r>
        <w:rPr>
          <w:rFonts w:ascii="Times New Roman" w:eastAsiaTheme="minorEastAsia" w:hAnsi="Times New Roman" w:cs="Times New Roman"/>
          <w:sz w:val="28"/>
        </w:rPr>
        <w:t>24</w:t>
      </w:r>
      <w:r>
        <w:rPr>
          <w:rFonts w:ascii="Times New Roman" w:eastAsiaTheme="minorEastAsia" w:hAnsi="Times New Roman" w:cs="Times New Roman"/>
          <w:sz w:val="28"/>
        </w:rPr>
        <w:fldChar w:fldCharType="end"/>
      </w:r>
      <w:r w:rsidRPr="00E92A97">
        <w:rPr>
          <w:rFonts w:ascii="Times New Roman" w:eastAsiaTheme="minorEastAsia" w:hAnsi="Times New Roman" w:cs="Times New Roman"/>
          <w:sz w:val="28"/>
        </w:rPr>
        <w:t>]. Вплив порошкової гранулометрії на забруднення оксидами залежить від розміру частинок і співвідношення грубих і дрібних частинок. Збільшення площі поверхні пов’язане зі зменшенням розміру частинок. Ось чому окислення може відбуватися швидше в тонких частинках порошку, які мають вищі значення питомої поверхні</w:t>
      </w:r>
      <w:r w:rsidR="00DA42EE">
        <w:rPr>
          <w:rFonts w:ascii="Times New Roman" w:eastAsiaTheme="minorEastAsia" w:hAnsi="Times New Roman" w:cs="Times New Roman"/>
          <w:sz w:val="28"/>
          <w:lang w:val="uk-UA"/>
        </w:rPr>
        <w:t>,</w:t>
      </w:r>
      <w:r w:rsidRPr="00E92A97">
        <w:rPr>
          <w:rFonts w:ascii="Times New Roman" w:eastAsiaTheme="minorEastAsia" w:hAnsi="Times New Roman" w:cs="Times New Roman"/>
          <w:sz w:val="28"/>
        </w:rPr>
        <w:t xml:space="preserve"> порівняно з більш крупними порошками.</w:t>
      </w:r>
    </w:p>
    <w:p w14:paraId="4A809B9C" w14:textId="77777777" w:rsidR="00E92A97" w:rsidRDefault="00E92A97" w:rsidP="000047D5">
      <w:pPr>
        <w:spacing w:line="360" w:lineRule="auto"/>
        <w:jc w:val="both"/>
        <w:rPr>
          <w:rFonts w:ascii="Times New Roman" w:eastAsiaTheme="minorEastAsia" w:hAnsi="Times New Roman" w:cs="Times New Roman"/>
          <w:sz w:val="28"/>
        </w:rPr>
      </w:pPr>
      <w:r w:rsidRPr="00E92A97">
        <w:rPr>
          <w:rFonts w:ascii="Times New Roman" w:eastAsiaTheme="minorEastAsia" w:hAnsi="Times New Roman" w:cs="Times New Roman"/>
          <w:noProof/>
          <w:sz w:val="28"/>
          <w:lang w:eastAsia="ru-RU"/>
        </w:rPr>
        <w:drawing>
          <wp:inline distT="0" distB="0" distL="0" distR="0" wp14:anchorId="1FF4F975" wp14:editId="1412B734">
            <wp:extent cx="4514335" cy="2882670"/>
            <wp:effectExtent l="0" t="0" r="635"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518991" cy="2885643"/>
                    </a:xfrm>
                    <a:prstGeom prst="rect">
                      <a:avLst/>
                    </a:prstGeom>
                  </pic:spPr>
                </pic:pic>
              </a:graphicData>
            </a:graphic>
          </wp:inline>
        </w:drawing>
      </w:r>
    </w:p>
    <w:p w14:paraId="42DE8816" w14:textId="77777777" w:rsidR="00E92A97" w:rsidRPr="00E92A97" w:rsidRDefault="005A3837" w:rsidP="000047D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Рис</w:t>
      </w:r>
      <w:r w:rsidR="00E92A97">
        <w:rPr>
          <w:rFonts w:ascii="Times New Roman" w:eastAsiaTheme="minorEastAsia" w:hAnsi="Times New Roman" w:cs="Times New Roman"/>
          <w:sz w:val="28"/>
        </w:rPr>
        <w:t>.</w:t>
      </w:r>
      <w:r w:rsidR="00321ADF">
        <w:rPr>
          <w:rFonts w:ascii="Times New Roman" w:eastAsiaTheme="minorEastAsia" w:hAnsi="Times New Roman" w:cs="Times New Roman"/>
          <w:sz w:val="28"/>
        </w:rPr>
        <w:t>4</w:t>
      </w:r>
      <w:r w:rsidR="00E92A97">
        <w:rPr>
          <w:rFonts w:ascii="Times New Roman" w:eastAsiaTheme="minorEastAsia" w:hAnsi="Times New Roman" w:cs="Times New Roman"/>
          <w:sz w:val="28"/>
        </w:rPr>
        <w:t xml:space="preserve"> Порівняння здатності до термічного поглинання між г</w:t>
      </w:r>
      <w:r w:rsidR="00DA42EE">
        <w:rPr>
          <w:rFonts w:ascii="Times New Roman" w:eastAsiaTheme="minorEastAsia" w:hAnsi="Times New Roman" w:cs="Times New Roman"/>
          <w:sz w:val="28"/>
        </w:rPr>
        <w:t>ауссовим та бімодальним порошками</w:t>
      </w:r>
      <w:r w:rsidR="00E92A97" w:rsidRPr="00E92A97">
        <w:rPr>
          <w:rFonts w:ascii="Times New Roman" w:eastAsiaTheme="minorEastAsia" w:hAnsi="Times New Roman" w:cs="Times New Roman"/>
          <w:sz w:val="28"/>
        </w:rPr>
        <w:t>[</w:t>
      </w:r>
      <w:r w:rsidR="00E92A97">
        <w:rPr>
          <w:rFonts w:ascii="Times New Roman" w:eastAsiaTheme="minorEastAsia" w:hAnsi="Times New Roman" w:cs="Times New Roman"/>
          <w:sz w:val="28"/>
        </w:rPr>
        <w:fldChar w:fldCharType="begin"/>
      </w:r>
      <w:r w:rsidR="00E92A97">
        <w:rPr>
          <w:rFonts w:ascii="Times New Roman" w:eastAsiaTheme="minorEastAsia" w:hAnsi="Times New Roman" w:cs="Times New Roman"/>
          <w:sz w:val="28"/>
        </w:rPr>
        <w:instrText xml:space="preserve"> REF _Ref102738248 \r \h </w:instrText>
      </w:r>
      <w:r w:rsidR="007109F0">
        <w:rPr>
          <w:rFonts w:ascii="Times New Roman" w:eastAsiaTheme="minorEastAsia" w:hAnsi="Times New Roman" w:cs="Times New Roman"/>
          <w:sz w:val="28"/>
        </w:rPr>
        <w:instrText xml:space="preserve"> \* MERGEFORMAT </w:instrText>
      </w:r>
      <w:r w:rsidR="00E92A97">
        <w:rPr>
          <w:rFonts w:ascii="Times New Roman" w:eastAsiaTheme="minorEastAsia" w:hAnsi="Times New Roman" w:cs="Times New Roman"/>
          <w:sz w:val="28"/>
        </w:rPr>
      </w:r>
      <w:r w:rsidR="00E92A97">
        <w:rPr>
          <w:rFonts w:ascii="Times New Roman" w:eastAsiaTheme="minorEastAsia" w:hAnsi="Times New Roman" w:cs="Times New Roman"/>
          <w:sz w:val="28"/>
        </w:rPr>
        <w:fldChar w:fldCharType="separate"/>
      </w:r>
      <w:r w:rsidR="00E92A97">
        <w:rPr>
          <w:rFonts w:ascii="Times New Roman" w:eastAsiaTheme="minorEastAsia" w:hAnsi="Times New Roman" w:cs="Times New Roman"/>
          <w:sz w:val="28"/>
        </w:rPr>
        <w:t>25</w:t>
      </w:r>
      <w:r w:rsidR="00E92A97">
        <w:rPr>
          <w:rFonts w:ascii="Times New Roman" w:eastAsiaTheme="minorEastAsia" w:hAnsi="Times New Roman" w:cs="Times New Roman"/>
          <w:sz w:val="28"/>
        </w:rPr>
        <w:fldChar w:fldCharType="end"/>
      </w:r>
      <w:r w:rsidR="00E92A97" w:rsidRPr="00E92A97">
        <w:rPr>
          <w:rFonts w:ascii="Times New Roman" w:eastAsiaTheme="minorEastAsia" w:hAnsi="Times New Roman" w:cs="Times New Roman"/>
          <w:sz w:val="28"/>
        </w:rPr>
        <w:t>]</w:t>
      </w:r>
    </w:p>
    <w:p w14:paraId="6E179AB7" w14:textId="77777777" w:rsidR="00E92A97" w:rsidRPr="00E92A97" w:rsidRDefault="00E92A97" w:rsidP="000047D5">
      <w:pPr>
        <w:spacing w:line="360" w:lineRule="auto"/>
        <w:ind w:firstLine="708"/>
        <w:jc w:val="both"/>
        <w:rPr>
          <w:rFonts w:ascii="Times New Roman" w:eastAsiaTheme="minorEastAsia" w:hAnsi="Times New Roman" w:cs="Times New Roman"/>
          <w:sz w:val="28"/>
        </w:rPr>
      </w:pPr>
      <w:r w:rsidRPr="00E92A97">
        <w:rPr>
          <w:rFonts w:ascii="Times New Roman" w:eastAsiaTheme="minorEastAsia" w:hAnsi="Times New Roman" w:cs="Times New Roman"/>
          <w:sz w:val="28"/>
        </w:rPr>
        <w:t xml:space="preserve">У порівнянні з шарами затверділих оксидів, які часто є твердими </w:t>
      </w:r>
      <w:r w:rsidR="00DA42EE">
        <w:rPr>
          <w:rFonts w:ascii="Times New Roman" w:eastAsiaTheme="minorEastAsia" w:hAnsi="Times New Roman" w:cs="Times New Roman"/>
          <w:sz w:val="28"/>
        </w:rPr>
        <w:t xml:space="preserve">та крихкими, адсорбатні плівки, </w:t>
      </w:r>
      <w:r w:rsidRPr="00E92A97">
        <w:rPr>
          <w:rFonts w:ascii="Times New Roman" w:eastAsiaTheme="minorEastAsia" w:hAnsi="Times New Roman" w:cs="Times New Roman"/>
          <w:sz w:val="28"/>
        </w:rPr>
        <w:t>утворен</w:t>
      </w:r>
      <w:r w:rsidR="00DA42EE">
        <w:rPr>
          <w:rFonts w:ascii="Times New Roman" w:eastAsiaTheme="minorEastAsia" w:hAnsi="Times New Roman" w:cs="Times New Roman"/>
          <w:sz w:val="28"/>
        </w:rPr>
        <w:t>і в результаті адсорбції вологи,</w:t>
      </w:r>
      <w:r w:rsidRPr="00E92A97">
        <w:rPr>
          <w:rFonts w:ascii="Times New Roman" w:eastAsiaTheme="minorEastAsia" w:hAnsi="Times New Roman" w:cs="Times New Roman"/>
          <w:sz w:val="28"/>
        </w:rPr>
        <w:t xml:space="preserve"> демонструють в’язку поведінку, яка також порушує потік частинок всередині порошкового шару, сприяю</w:t>
      </w:r>
      <w:r>
        <w:rPr>
          <w:rFonts w:ascii="Times New Roman" w:eastAsiaTheme="minorEastAsia" w:hAnsi="Times New Roman" w:cs="Times New Roman"/>
          <w:sz w:val="28"/>
        </w:rPr>
        <w:t>чи кластеризації частинок [</w:t>
      </w:r>
      <w:r>
        <w:rPr>
          <w:rFonts w:ascii="Times New Roman" w:eastAsiaTheme="minorEastAsia" w:hAnsi="Times New Roman" w:cs="Times New Roman"/>
          <w:sz w:val="28"/>
        </w:rPr>
        <w:fldChar w:fldCharType="begin"/>
      </w:r>
      <w:r>
        <w:rPr>
          <w:rFonts w:ascii="Times New Roman" w:eastAsiaTheme="minorEastAsia" w:hAnsi="Times New Roman" w:cs="Times New Roman"/>
          <w:sz w:val="28"/>
        </w:rPr>
        <w:instrText xml:space="preserve"> REF _Ref102738303 \r \h </w:instrText>
      </w:r>
      <w:r w:rsidR="00B7370B">
        <w:rPr>
          <w:rFonts w:ascii="Times New Roman" w:eastAsiaTheme="minorEastAsia" w:hAnsi="Times New Roman" w:cs="Times New Roman"/>
          <w:sz w:val="28"/>
        </w:rPr>
        <w:instrText xml:space="preserve"> \* MERGEFORMAT </w:instrText>
      </w:r>
      <w:r>
        <w:rPr>
          <w:rFonts w:ascii="Times New Roman" w:eastAsiaTheme="minorEastAsia" w:hAnsi="Times New Roman" w:cs="Times New Roman"/>
          <w:sz w:val="28"/>
        </w:rPr>
      </w:r>
      <w:r>
        <w:rPr>
          <w:rFonts w:ascii="Times New Roman" w:eastAsiaTheme="minorEastAsia" w:hAnsi="Times New Roman" w:cs="Times New Roman"/>
          <w:sz w:val="28"/>
        </w:rPr>
        <w:fldChar w:fldCharType="separate"/>
      </w:r>
      <w:r>
        <w:rPr>
          <w:rFonts w:ascii="Times New Roman" w:eastAsiaTheme="minorEastAsia" w:hAnsi="Times New Roman" w:cs="Times New Roman"/>
          <w:sz w:val="28"/>
        </w:rPr>
        <w:t>26</w:t>
      </w:r>
      <w:r>
        <w:rPr>
          <w:rFonts w:ascii="Times New Roman" w:eastAsiaTheme="minorEastAsia" w:hAnsi="Times New Roman" w:cs="Times New Roman"/>
          <w:sz w:val="28"/>
        </w:rPr>
        <w:fldChar w:fldCharType="end"/>
      </w:r>
      <w:r>
        <w:rPr>
          <w:rFonts w:ascii="Times New Roman" w:eastAsiaTheme="minorEastAsia" w:hAnsi="Times New Roman" w:cs="Times New Roman"/>
          <w:sz w:val="28"/>
        </w:rPr>
        <w:t>].</w:t>
      </w:r>
    </w:p>
    <w:p w14:paraId="1A975FCF" w14:textId="77777777" w:rsidR="00E92A97" w:rsidRPr="00E92A97" w:rsidRDefault="00E92A97" w:rsidP="000047D5">
      <w:pPr>
        <w:spacing w:line="360" w:lineRule="auto"/>
        <w:ind w:firstLine="708"/>
        <w:jc w:val="both"/>
        <w:rPr>
          <w:rFonts w:ascii="Times New Roman" w:eastAsiaTheme="minorEastAsia" w:hAnsi="Times New Roman" w:cs="Times New Roman"/>
          <w:sz w:val="28"/>
        </w:rPr>
      </w:pPr>
      <w:r w:rsidRPr="00E92A97">
        <w:rPr>
          <w:rFonts w:ascii="Times New Roman" w:eastAsiaTheme="minorEastAsia" w:hAnsi="Times New Roman" w:cs="Times New Roman"/>
          <w:sz w:val="28"/>
        </w:rPr>
        <w:t xml:space="preserve">Змішування дрібних частинок </w:t>
      </w:r>
      <w:r w:rsidR="00DA42EE">
        <w:rPr>
          <w:rFonts w:ascii="Times New Roman" w:eastAsiaTheme="minorEastAsia" w:hAnsi="Times New Roman" w:cs="Times New Roman"/>
          <w:sz w:val="28"/>
          <w:lang w:val="uk-UA"/>
        </w:rPr>
        <w:t>і</w:t>
      </w:r>
      <w:r w:rsidRPr="00E92A97">
        <w:rPr>
          <w:rFonts w:ascii="Times New Roman" w:eastAsiaTheme="minorEastAsia" w:hAnsi="Times New Roman" w:cs="Times New Roman"/>
          <w:sz w:val="28"/>
        </w:rPr>
        <w:t>з грубим порошком може допомогти покращити щільність упаковки порошку за рахунок ефективного змішування розміру та перколяції. Проте включення дрібних частинок може збільшити когезію порошку та сили між частинками. Частинки порошку</w:t>
      </w:r>
      <w:r w:rsidR="00DA42EE">
        <w:rPr>
          <w:rFonts w:ascii="Times New Roman" w:eastAsiaTheme="minorEastAsia" w:hAnsi="Times New Roman" w:cs="Times New Roman"/>
          <w:sz w:val="28"/>
          <w:lang w:val="uk-UA"/>
        </w:rPr>
        <w:t>,</w:t>
      </w:r>
      <w:r w:rsidRPr="00E92A97">
        <w:rPr>
          <w:rFonts w:ascii="Times New Roman" w:eastAsiaTheme="minorEastAsia" w:hAnsi="Times New Roman" w:cs="Times New Roman"/>
          <w:sz w:val="28"/>
        </w:rPr>
        <w:t xml:space="preserve"> розміром менше 30 мкм</w:t>
      </w:r>
      <w:r w:rsidR="00DA42EE">
        <w:rPr>
          <w:rFonts w:ascii="Times New Roman" w:eastAsiaTheme="minorEastAsia" w:hAnsi="Times New Roman" w:cs="Times New Roman"/>
          <w:sz w:val="28"/>
          <w:lang w:val="uk-UA"/>
        </w:rPr>
        <w:t>,</w:t>
      </w:r>
      <w:r w:rsidRPr="00E92A97">
        <w:rPr>
          <w:rFonts w:ascii="Times New Roman" w:eastAsiaTheme="minorEastAsia" w:hAnsi="Times New Roman" w:cs="Times New Roman"/>
          <w:sz w:val="28"/>
        </w:rPr>
        <w:t xml:space="preserve"> мают</w:t>
      </w:r>
      <w:r>
        <w:rPr>
          <w:rFonts w:ascii="Times New Roman" w:eastAsiaTheme="minorEastAsia" w:hAnsi="Times New Roman" w:cs="Times New Roman"/>
          <w:sz w:val="28"/>
        </w:rPr>
        <w:t>ь тенденцію до кластеризації [</w:t>
      </w:r>
      <w:r>
        <w:rPr>
          <w:rFonts w:ascii="Times New Roman" w:eastAsiaTheme="minorEastAsia" w:hAnsi="Times New Roman" w:cs="Times New Roman"/>
          <w:sz w:val="28"/>
        </w:rPr>
        <w:fldChar w:fldCharType="begin"/>
      </w:r>
      <w:r>
        <w:rPr>
          <w:rFonts w:ascii="Times New Roman" w:eastAsiaTheme="minorEastAsia" w:hAnsi="Times New Roman" w:cs="Times New Roman"/>
          <w:sz w:val="28"/>
        </w:rPr>
        <w:instrText xml:space="preserve"> REF _Ref102738313 \r \h </w:instrText>
      </w:r>
      <w:r w:rsidR="00B7370B">
        <w:rPr>
          <w:rFonts w:ascii="Times New Roman" w:eastAsiaTheme="minorEastAsia" w:hAnsi="Times New Roman" w:cs="Times New Roman"/>
          <w:sz w:val="28"/>
        </w:rPr>
        <w:instrText xml:space="preserve"> \* MERGEFORMAT </w:instrText>
      </w:r>
      <w:r>
        <w:rPr>
          <w:rFonts w:ascii="Times New Roman" w:eastAsiaTheme="minorEastAsia" w:hAnsi="Times New Roman" w:cs="Times New Roman"/>
          <w:sz w:val="28"/>
        </w:rPr>
      </w:r>
      <w:r>
        <w:rPr>
          <w:rFonts w:ascii="Times New Roman" w:eastAsiaTheme="minorEastAsia" w:hAnsi="Times New Roman" w:cs="Times New Roman"/>
          <w:sz w:val="28"/>
        </w:rPr>
        <w:fldChar w:fldCharType="separate"/>
      </w:r>
      <w:r>
        <w:rPr>
          <w:rFonts w:ascii="Times New Roman" w:eastAsiaTheme="minorEastAsia" w:hAnsi="Times New Roman" w:cs="Times New Roman"/>
          <w:sz w:val="28"/>
        </w:rPr>
        <w:t>27</w:t>
      </w:r>
      <w:r>
        <w:rPr>
          <w:rFonts w:ascii="Times New Roman" w:eastAsiaTheme="minorEastAsia" w:hAnsi="Times New Roman" w:cs="Times New Roman"/>
          <w:sz w:val="28"/>
        </w:rPr>
        <w:fldChar w:fldCharType="end"/>
      </w:r>
      <w:r w:rsidRPr="00E92A97">
        <w:rPr>
          <w:rFonts w:ascii="Times New Roman" w:eastAsiaTheme="minorEastAsia" w:hAnsi="Times New Roman" w:cs="Times New Roman"/>
          <w:sz w:val="28"/>
        </w:rPr>
        <w:t>]. Текучість порошку стає більш обмеженою зі зменшення</w:t>
      </w:r>
      <w:r>
        <w:rPr>
          <w:rFonts w:ascii="Times New Roman" w:eastAsiaTheme="minorEastAsia" w:hAnsi="Times New Roman" w:cs="Times New Roman"/>
          <w:sz w:val="28"/>
        </w:rPr>
        <w:t>м розміру частинок порошку [</w:t>
      </w:r>
      <w:r>
        <w:rPr>
          <w:rFonts w:ascii="Times New Roman" w:eastAsiaTheme="minorEastAsia" w:hAnsi="Times New Roman" w:cs="Times New Roman"/>
          <w:sz w:val="28"/>
        </w:rPr>
        <w:fldChar w:fldCharType="begin"/>
      </w:r>
      <w:r>
        <w:rPr>
          <w:rFonts w:ascii="Times New Roman" w:eastAsiaTheme="minorEastAsia" w:hAnsi="Times New Roman" w:cs="Times New Roman"/>
          <w:sz w:val="28"/>
        </w:rPr>
        <w:instrText xml:space="preserve"> REF _Ref102736290 \r \h </w:instrText>
      </w:r>
      <w:r w:rsidR="00B7370B">
        <w:rPr>
          <w:rFonts w:ascii="Times New Roman" w:eastAsiaTheme="minorEastAsia" w:hAnsi="Times New Roman" w:cs="Times New Roman"/>
          <w:sz w:val="28"/>
        </w:rPr>
        <w:instrText xml:space="preserve"> \* MERGEFORMAT </w:instrText>
      </w:r>
      <w:r>
        <w:rPr>
          <w:rFonts w:ascii="Times New Roman" w:eastAsiaTheme="minorEastAsia" w:hAnsi="Times New Roman" w:cs="Times New Roman"/>
          <w:sz w:val="28"/>
        </w:rPr>
      </w:r>
      <w:r>
        <w:rPr>
          <w:rFonts w:ascii="Times New Roman" w:eastAsiaTheme="minorEastAsia" w:hAnsi="Times New Roman" w:cs="Times New Roman"/>
          <w:sz w:val="28"/>
        </w:rPr>
        <w:fldChar w:fldCharType="separate"/>
      </w:r>
      <w:r>
        <w:rPr>
          <w:rFonts w:ascii="Times New Roman" w:eastAsiaTheme="minorEastAsia" w:hAnsi="Times New Roman" w:cs="Times New Roman"/>
          <w:sz w:val="28"/>
        </w:rPr>
        <w:t>8</w:t>
      </w:r>
      <w:r>
        <w:rPr>
          <w:rFonts w:ascii="Times New Roman" w:eastAsiaTheme="minorEastAsia" w:hAnsi="Times New Roman" w:cs="Times New Roman"/>
          <w:sz w:val="28"/>
        </w:rPr>
        <w:fldChar w:fldCharType="end"/>
      </w:r>
      <w:r>
        <w:rPr>
          <w:rFonts w:ascii="Times New Roman" w:eastAsiaTheme="minorEastAsia" w:hAnsi="Times New Roman" w:cs="Times New Roman"/>
          <w:sz w:val="28"/>
        </w:rPr>
        <w:t>].</w:t>
      </w:r>
    </w:p>
    <w:p w14:paraId="3C434F75" w14:textId="77777777" w:rsidR="00213A97" w:rsidRPr="0047549D" w:rsidRDefault="00E92A97" w:rsidP="000047D5">
      <w:pPr>
        <w:spacing w:line="360" w:lineRule="auto"/>
        <w:ind w:firstLine="708"/>
        <w:jc w:val="both"/>
        <w:rPr>
          <w:rFonts w:ascii="Times New Roman" w:eastAsiaTheme="minorEastAsia" w:hAnsi="Times New Roman" w:cs="Times New Roman"/>
          <w:sz w:val="28"/>
        </w:rPr>
      </w:pPr>
      <w:r w:rsidRPr="00E92A97">
        <w:rPr>
          <w:rFonts w:ascii="Times New Roman" w:eastAsiaTheme="minorEastAsia" w:hAnsi="Times New Roman" w:cs="Times New Roman"/>
          <w:sz w:val="28"/>
        </w:rPr>
        <w:t>Додавання д</w:t>
      </w:r>
      <w:r w:rsidR="00DA42EE">
        <w:rPr>
          <w:rFonts w:ascii="Times New Roman" w:eastAsiaTheme="minorEastAsia" w:hAnsi="Times New Roman" w:cs="Times New Roman"/>
          <w:sz w:val="28"/>
        </w:rPr>
        <w:t>рібних частинок має бути зважене</w:t>
      </w:r>
      <w:r w:rsidRPr="00E92A97">
        <w:rPr>
          <w:rFonts w:ascii="Times New Roman" w:eastAsiaTheme="minorEastAsia" w:hAnsi="Times New Roman" w:cs="Times New Roman"/>
          <w:sz w:val="28"/>
        </w:rPr>
        <w:t xml:space="preserve"> між досягненням максимальної щільності упаковки та сипучістю</w:t>
      </w:r>
      <w:r w:rsidR="00DA42EE">
        <w:rPr>
          <w:rFonts w:ascii="Times New Roman" w:eastAsiaTheme="minorEastAsia" w:hAnsi="Times New Roman" w:cs="Times New Roman"/>
          <w:sz w:val="28"/>
          <w:lang w:val="uk-UA"/>
        </w:rPr>
        <w:t>,</w:t>
      </w:r>
      <w:r w:rsidRPr="00E92A97">
        <w:rPr>
          <w:rFonts w:ascii="Times New Roman" w:eastAsiaTheme="minorEastAsia" w:hAnsi="Times New Roman" w:cs="Times New Roman"/>
          <w:sz w:val="28"/>
        </w:rPr>
        <w:t xml:space="preserve"> для оптимізації характеристик порошку.</w:t>
      </w:r>
    </w:p>
    <w:p w14:paraId="7D4C0B60" w14:textId="77777777" w:rsidR="00DA42EE" w:rsidRPr="00DA42EE" w:rsidRDefault="00815735" w:rsidP="000047D5">
      <w:pPr>
        <w:spacing w:line="360" w:lineRule="auto"/>
        <w:jc w:val="center"/>
        <w:rPr>
          <w:rFonts w:ascii="Times New Roman" w:eastAsiaTheme="minorEastAsia" w:hAnsi="Times New Roman" w:cs="Times New Roman"/>
          <w:b/>
          <w:color w:val="000000" w:themeColor="text1"/>
          <w:sz w:val="28"/>
        </w:rPr>
      </w:pPr>
      <w:r>
        <w:rPr>
          <w:rFonts w:ascii="Times New Roman" w:eastAsiaTheme="minorEastAsia" w:hAnsi="Times New Roman" w:cs="Times New Roman"/>
          <w:b/>
          <w:color w:val="000000" w:themeColor="text1"/>
          <w:sz w:val="28"/>
        </w:rPr>
        <w:t xml:space="preserve">1.7. </w:t>
      </w:r>
      <w:r w:rsidR="00045840" w:rsidRPr="00DA42EE">
        <w:rPr>
          <w:rFonts w:ascii="Times New Roman" w:eastAsiaTheme="minorEastAsia" w:hAnsi="Times New Roman" w:cs="Times New Roman"/>
          <w:b/>
          <w:color w:val="000000" w:themeColor="text1"/>
          <w:sz w:val="28"/>
        </w:rPr>
        <w:t>Метод</w:t>
      </w:r>
      <w:r w:rsidR="00DA42EE" w:rsidRPr="00DA42EE">
        <w:rPr>
          <w:rFonts w:ascii="Times New Roman" w:eastAsiaTheme="minorEastAsia" w:hAnsi="Times New Roman" w:cs="Times New Roman"/>
          <w:b/>
          <w:color w:val="000000" w:themeColor="text1"/>
          <w:sz w:val="28"/>
        </w:rPr>
        <w:t>и отримання металевого порошку</w:t>
      </w:r>
    </w:p>
    <w:p w14:paraId="695D53D7" w14:textId="77777777" w:rsidR="00045840" w:rsidRPr="000047D5" w:rsidRDefault="00045840" w:rsidP="000047D5">
      <w:pPr>
        <w:spacing w:line="360" w:lineRule="auto"/>
        <w:ind w:firstLine="708"/>
        <w:jc w:val="both"/>
        <w:rPr>
          <w:rFonts w:ascii="Times New Roman" w:eastAsiaTheme="minorEastAsia" w:hAnsi="Times New Roman" w:cs="Times New Roman"/>
          <w:b/>
          <w:color w:val="000000" w:themeColor="text1"/>
          <w:sz w:val="28"/>
        </w:rPr>
      </w:pPr>
      <w:r w:rsidRPr="00045840">
        <w:rPr>
          <w:rFonts w:ascii="Times New Roman" w:eastAsiaTheme="minorEastAsia" w:hAnsi="Times New Roman" w:cs="Times New Roman"/>
          <w:sz w:val="28"/>
        </w:rPr>
        <w:t>Механічний спосіб - це спосіб обробки для розбиття металу на порошок потрібного розміру частинок за допом</w:t>
      </w:r>
      <w:r w:rsidR="00D013AA">
        <w:rPr>
          <w:rFonts w:ascii="Times New Roman" w:eastAsiaTheme="minorEastAsia" w:hAnsi="Times New Roman" w:cs="Times New Roman"/>
          <w:sz w:val="28"/>
        </w:rPr>
        <w:t>ог</w:t>
      </w:r>
      <w:r w:rsidR="00E91981">
        <w:rPr>
          <w:rFonts w:ascii="Times New Roman" w:eastAsiaTheme="minorEastAsia" w:hAnsi="Times New Roman" w:cs="Times New Roman"/>
          <w:sz w:val="28"/>
        </w:rPr>
        <w:t>ою зовнішньої механічної сили. З</w:t>
      </w:r>
      <w:r w:rsidR="00E91981">
        <w:rPr>
          <w:rFonts w:ascii="Times New Roman" w:eastAsiaTheme="minorEastAsia" w:hAnsi="Times New Roman" w:cs="Times New Roman"/>
          <w:sz w:val="28"/>
          <w:lang w:val="uk-UA"/>
        </w:rPr>
        <w:t>а таких умов</w:t>
      </w:r>
      <w:r w:rsidRPr="00045840">
        <w:rPr>
          <w:rFonts w:ascii="Times New Roman" w:eastAsiaTheme="minorEastAsia" w:hAnsi="Times New Roman" w:cs="Times New Roman"/>
          <w:sz w:val="28"/>
        </w:rPr>
        <w:t xml:space="preserve"> хімічний склад матеріалу в процесі приг</w:t>
      </w:r>
      <w:r w:rsidR="00051D57">
        <w:rPr>
          <w:rFonts w:ascii="Times New Roman" w:eastAsiaTheme="minorEastAsia" w:hAnsi="Times New Roman" w:cs="Times New Roman"/>
          <w:sz w:val="28"/>
        </w:rPr>
        <w:t>отування істотно не змінюється.</w:t>
      </w:r>
    </w:p>
    <w:p w14:paraId="3C664396" w14:textId="77777777" w:rsidR="00045840" w:rsidRDefault="00045840" w:rsidP="000047D5">
      <w:pPr>
        <w:spacing w:line="360" w:lineRule="auto"/>
        <w:ind w:firstLine="708"/>
        <w:jc w:val="both"/>
        <w:rPr>
          <w:rFonts w:ascii="Times New Roman" w:eastAsiaTheme="minorEastAsia" w:hAnsi="Times New Roman" w:cs="Times New Roman"/>
          <w:sz w:val="28"/>
        </w:rPr>
      </w:pPr>
      <w:r w:rsidRPr="00045840">
        <w:rPr>
          <w:rFonts w:ascii="Times New Roman" w:eastAsiaTheme="minorEastAsia" w:hAnsi="Times New Roman" w:cs="Times New Roman"/>
          <w:sz w:val="28"/>
        </w:rPr>
        <w:t xml:space="preserve">Нині широко використовуються методи кульового подрібнення та подрібнення, які мають переваги простого процесу та великого виходу, а також можуть готувати ультратонкі порошки </w:t>
      </w:r>
      <w:r w:rsidR="00D065A9">
        <w:rPr>
          <w:rFonts w:ascii="Times New Roman" w:eastAsiaTheme="minorEastAsia" w:hAnsi="Times New Roman" w:cs="Times New Roman"/>
          <w:sz w:val="28"/>
        </w:rPr>
        <w:t>туго</w:t>
      </w:r>
      <w:r w:rsidRPr="00045840">
        <w:rPr>
          <w:rFonts w:ascii="Times New Roman" w:eastAsiaTheme="minorEastAsia" w:hAnsi="Times New Roman" w:cs="Times New Roman"/>
          <w:sz w:val="28"/>
        </w:rPr>
        <w:t>плавких металів і сплавів, які важко отримати звичайними методами.</w:t>
      </w:r>
    </w:p>
    <w:p w14:paraId="3A3B9B39" w14:textId="77777777" w:rsidR="00045840" w:rsidRPr="00493E3D" w:rsidRDefault="00DA42EE" w:rsidP="000047D5">
      <w:pPr>
        <w:spacing w:line="360" w:lineRule="auto"/>
        <w:jc w:val="both"/>
        <w:rPr>
          <w:rFonts w:ascii="Times New Roman" w:eastAsiaTheme="minorEastAsia" w:hAnsi="Times New Roman" w:cs="Times New Roman"/>
          <w:sz w:val="28"/>
          <w:lang w:val="uk-UA"/>
        </w:rPr>
      </w:pPr>
      <w:r>
        <w:rPr>
          <w:rFonts w:ascii="Times New Roman" w:eastAsiaTheme="minorEastAsia" w:hAnsi="Times New Roman" w:cs="Times New Roman"/>
          <w:b/>
          <w:sz w:val="28"/>
          <w:lang w:val="uk-UA"/>
        </w:rPr>
        <w:t xml:space="preserve">                                      </w:t>
      </w:r>
      <w:r w:rsidR="00815735">
        <w:rPr>
          <w:rFonts w:ascii="Times New Roman" w:eastAsiaTheme="minorEastAsia" w:hAnsi="Times New Roman" w:cs="Times New Roman"/>
          <w:b/>
          <w:sz w:val="28"/>
          <w:lang w:val="uk-UA"/>
        </w:rPr>
        <w:t xml:space="preserve">1.8. </w:t>
      </w:r>
      <w:r w:rsidR="00045840" w:rsidRPr="00493E3D">
        <w:rPr>
          <w:rFonts w:ascii="Times New Roman" w:eastAsiaTheme="minorEastAsia" w:hAnsi="Times New Roman" w:cs="Times New Roman"/>
          <w:b/>
          <w:sz w:val="28"/>
          <w:lang w:val="uk-UA"/>
        </w:rPr>
        <w:t>Кульове фрезерування</w:t>
      </w:r>
    </w:p>
    <w:p w14:paraId="1BBEA95C" w14:textId="77777777" w:rsidR="00045840" w:rsidRPr="00493E3D" w:rsidRDefault="00045840" w:rsidP="000047D5">
      <w:pPr>
        <w:spacing w:line="360" w:lineRule="auto"/>
        <w:ind w:firstLine="708"/>
        <w:jc w:val="both"/>
        <w:rPr>
          <w:rFonts w:ascii="Times New Roman" w:eastAsiaTheme="minorEastAsia" w:hAnsi="Times New Roman" w:cs="Times New Roman"/>
          <w:sz w:val="28"/>
          <w:lang w:val="uk-UA"/>
        </w:rPr>
      </w:pPr>
      <w:r w:rsidRPr="00493E3D">
        <w:rPr>
          <w:rFonts w:ascii="Times New Roman" w:eastAsiaTheme="minorEastAsia" w:hAnsi="Times New Roman" w:cs="Times New Roman"/>
          <w:sz w:val="28"/>
          <w:lang w:val="uk-UA"/>
        </w:rPr>
        <w:t>Метод кульово</w:t>
      </w:r>
      <w:r w:rsidR="00A2627A" w:rsidRPr="00493E3D">
        <w:rPr>
          <w:rFonts w:ascii="Times New Roman" w:eastAsiaTheme="minorEastAsia" w:hAnsi="Times New Roman" w:cs="Times New Roman"/>
          <w:sz w:val="28"/>
          <w:lang w:val="uk-UA"/>
        </w:rPr>
        <w:t>го подрібнення здебільшого</w:t>
      </w:r>
      <w:r w:rsidR="00C539D8" w:rsidRPr="00493E3D">
        <w:rPr>
          <w:rFonts w:ascii="Times New Roman" w:eastAsiaTheme="minorEastAsia" w:hAnsi="Times New Roman" w:cs="Times New Roman"/>
          <w:sz w:val="28"/>
          <w:lang w:val="uk-UA"/>
        </w:rPr>
        <w:t xml:space="preserve"> поділяється на метод кульово</w:t>
      </w:r>
      <w:r w:rsidR="00C539D8">
        <w:rPr>
          <w:rFonts w:ascii="Times New Roman" w:eastAsiaTheme="minorEastAsia" w:hAnsi="Times New Roman" w:cs="Times New Roman"/>
          <w:sz w:val="28"/>
          <w:lang w:val="uk-UA"/>
        </w:rPr>
        <w:t>ї</w:t>
      </w:r>
      <w:r w:rsidRPr="00493E3D">
        <w:rPr>
          <w:rFonts w:ascii="Times New Roman" w:eastAsiaTheme="minorEastAsia" w:hAnsi="Times New Roman" w:cs="Times New Roman"/>
          <w:sz w:val="28"/>
          <w:lang w:val="uk-UA"/>
        </w:rPr>
        <w:t xml:space="preserve"> прокатки та метод вібрац</w:t>
      </w:r>
      <w:r w:rsidR="00C539D8" w:rsidRPr="00493E3D">
        <w:rPr>
          <w:rFonts w:ascii="Times New Roman" w:eastAsiaTheme="minorEastAsia" w:hAnsi="Times New Roman" w:cs="Times New Roman"/>
          <w:sz w:val="28"/>
          <w:lang w:val="uk-UA"/>
        </w:rPr>
        <w:t>ійного кульового фрезерування, в</w:t>
      </w:r>
      <w:r w:rsidRPr="00493E3D">
        <w:rPr>
          <w:rFonts w:ascii="Times New Roman" w:eastAsiaTheme="minorEastAsia" w:hAnsi="Times New Roman" w:cs="Times New Roman"/>
          <w:sz w:val="28"/>
          <w:lang w:val="uk-UA"/>
        </w:rPr>
        <w:t xml:space="preserve"> якому використовується механізм, у якому частинки металу напружуються з різною швидкістю деформ</w:t>
      </w:r>
      <w:r w:rsidR="00D065A9" w:rsidRPr="00493E3D">
        <w:rPr>
          <w:rFonts w:ascii="Times New Roman" w:eastAsiaTheme="minorEastAsia" w:hAnsi="Times New Roman" w:cs="Times New Roman"/>
          <w:sz w:val="28"/>
          <w:lang w:val="uk-UA"/>
        </w:rPr>
        <w:t>ації для розбиття та уточнення.</w:t>
      </w:r>
    </w:p>
    <w:p w14:paraId="7C73E51E" w14:textId="77777777" w:rsidR="00045840" w:rsidRPr="00045840" w:rsidRDefault="00A2627A"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Цей метод загалом</w:t>
      </w:r>
      <w:r w:rsidR="00045840" w:rsidRPr="00045840">
        <w:rPr>
          <w:rFonts w:ascii="Times New Roman" w:eastAsiaTheme="minorEastAsia" w:hAnsi="Times New Roman" w:cs="Times New Roman"/>
          <w:sz w:val="28"/>
        </w:rPr>
        <w:t xml:space="preserve"> підходить для отримання порошків, таких як сплави Sb, Cr, Mn і Fe-Cr. Він має переваги безперервної роботи, високу ефективність виробництва, підходить для сухого та мокрого подрібнення, а також може використовуватися для приготування </w:t>
      </w:r>
      <w:r w:rsidR="00045840" w:rsidRPr="00A2627A">
        <w:rPr>
          <w:rFonts w:ascii="Times New Roman" w:eastAsiaTheme="minorEastAsia" w:hAnsi="Times New Roman" w:cs="Times New Roman"/>
          <w:color w:val="000000" w:themeColor="text1"/>
          <w:sz w:val="28"/>
        </w:rPr>
        <w:t>порошку</w:t>
      </w:r>
      <w:r w:rsidR="00045840" w:rsidRPr="00045840">
        <w:rPr>
          <w:rFonts w:ascii="Times New Roman" w:eastAsiaTheme="minorEastAsia" w:hAnsi="Times New Roman" w:cs="Times New Roman"/>
          <w:sz w:val="28"/>
        </w:rPr>
        <w:t xml:space="preserve"> різних металів </w:t>
      </w:r>
      <w:r w:rsidR="00051D57">
        <w:rPr>
          <w:rFonts w:ascii="Times New Roman" w:eastAsiaTheme="minorEastAsia" w:hAnsi="Times New Roman" w:cs="Times New Roman"/>
          <w:sz w:val="28"/>
        </w:rPr>
        <w:t>і сплавів.</w:t>
      </w:r>
    </w:p>
    <w:p w14:paraId="0529A0AB" w14:textId="77777777" w:rsidR="00045840" w:rsidRDefault="00045840" w:rsidP="000047D5">
      <w:pPr>
        <w:spacing w:line="360" w:lineRule="auto"/>
        <w:ind w:firstLine="708"/>
        <w:jc w:val="both"/>
        <w:rPr>
          <w:rFonts w:ascii="Times New Roman" w:eastAsiaTheme="minorEastAsia" w:hAnsi="Times New Roman" w:cs="Times New Roman"/>
          <w:sz w:val="28"/>
        </w:rPr>
      </w:pPr>
      <w:r w:rsidRPr="00045840">
        <w:rPr>
          <w:rFonts w:ascii="Times New Roman" w:eastAsiaTheme="minorEastAsia" w:hAnsi="Times New Roman" w:cs="Times New Roman"/>
          <w:sz w:val="28"/>
        </w:rPr>
        <w:t xml:space="preserve">Недоліком є ​​те, що </w:t>
      </w:r>
      <w:r w:rsidR="00A2627A">
        <w:rPr>
          <w:rFonts w:ascii="Times New Roman" w:eastAsiaTheme="minorEastAsia" w:hAnsi="Times New Roman" w:cs="Times New Roman"/>
          <w:sz w:val="28"/>
        </w:rPr>
        <w:t>селективність до матеріалу</w:t>
      </w:r>
      <w:r w:rsidR="00A2627A">
        <w:rPr>
          <w:rFonts w:ascii="Times New Roman" w:eastAsiaTheme="minorEastAsia" w:hAnsi="Times New Roman" w:cs="Times New Roman"/>
          <w:sz w:val="28"/>
          <w:lang w:val="uk-UA"/>
        </w:rPr>
        <w:t xml:space="preserve"> є</w:t>
      </w:r>
      <w:r w:rsidR="00A2627A">
        <w:rPr>
          <w:rFonts w:ascii="Times New Roman" w:eastAsiaTheme="minorEastAsia" w:hAnsi="Times New Roman" w:cs="Times New Roman"/>
          <w:sz w:val="28"/>
        </w:rPr>
        <w:t xml:space="preserve"> не</w:t>
      </w:r>
      <w:r>
        <w:rPr>
          <w:rFonts w:ascii="Times New Roman" w:eastAsiaTheme="minorEastAsia" w:hAnsi="Times New Roman" w:cs="Times New Roman"/>
          <w:sz w:val="28"/>
        </w:rPr>
        <w:t>високою</w:t>
      </w:r>
      <w:r w:rsidRPr="00045840">
        <w:rPr>
          <w:rFonts w:ascii="Times New Roman" w:eastAsiaTheme="minorEastAsia" w:hAnsi="Times New Roman" w:cs="Times New Roman"/>
          <w:sz w:val="28"/>
        </w:rPr>
        <w:t>, і його важко класифікувати в процесі приготування порошку.</w:t>
      </w:r>
    </w:p>
    <w:p w14:paraId="290581D6" w14:textId="77777777" w:rsidR="00321ADF" w:rsidRDefault="00321ADF" w:rsidP="000047D5">
      <w:pPr>
        <w:spacing w:line="360" w:lineRule="auto"/>
        <w:jc w:val="both"/>
        <w:rPr>
          <w:rFonts w:ascii="Times New Roman" w:eastAsiaTheme="minorEastAsia" w:hAnsi="Times New Roman" w:cs="Times New Roman"/>
          <w:sz w:val="28"/>
        </w:rPr>
      </w:pPr>
    </w:p>
    <w:p w14:paraId="5352ADAE" w14:textId="77777777" w:rsidR="00045840" w:rsidRPr="00C7730B" w:rsidRDefault="00C7730B" w:rsidP="000047D5">
      <w:pPr>
        <w:spacing w:line="360" w:lineRule="auto"/>
        <w:jc w:val="both"/>
        <w:rPr>
          <w:rFonts w:ascii="Times New Roman" w:eastAsiaTheme="minorEastAsia" w:hAnsi="Times New Roman" w:cs="Times New Roman"/>
          <w:sz w:val="28"/>
        </w:rPr>
      </w:pPr>
      <w:r w:rsidRPr="00C7730B">
        <w:rPr>
          <w:rFonts w:ascii="Times New Roman" w:eastAsiaTheme="minorEastAsia" w:hAnsi="Times New Roman" w:cs="Times New Roman"/>
          <w:noProof/>
          <w:sz w:val="28"/>
          <w:lang w:eastAsia="ru-RU"/>
        </w:rPr>
        <w:drawing>
          <wp:inline distT="0" distB="0" distL="0" distR="0" wp14:anchorId="2D0AF41F" wp14:editId="184425E0">
            <wp:extent cx="5940425" cy="1589795"/>
            <wp:effectExtent l="0" t="0" r="3175" b="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0425" cy="1589795"/>
                    </a:xfrm>
                    <a:prstGeom prst="rect">
                      <a:avLst/>
                    </a:prstGeom>
                  </pic:spPr>
                </pic:pic>
              </a:graphicData>
            </a:graphic>
          </wp:inline>
        </w:drawing>
      </w:r>
    </w:p>
    <w:p w14:paraId="25DDDC3B" w14:textId="77777777" w:rsidR="00C7730B" w:rsidRPr="00C7730B" w:rsidRDefault="005A3837" w:rsidP="000047D5">
      <w:pPr>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rPr>
        <w:t>Рис</w:t>
      </w:r>
      <w:r w:rsidR="00321ADF">
        <w:rPr>
          <w:rFonts w:ascii="Times New Roman" w:eastAsiaTheme="minorEastAsia" w:hAnsi="Times New Roman" w:cs="Times New Roman"/>
          <w:sz w:val="28"/>
        </w:rPr>
        <w:t>.5</w:t>
      </w:r>
      <w:r w:rsidR="00C539D8">
        <w:rPr>
          <w:rFonts w:ascii="Times New Roman" w:eastAsiaTheme="minorEastAsia" w:hAnsi="Times New Roman" w:cs="Times New Roman"/>
          <w:sz w:val="28"/>
        </w:rPr>
        <w:t xml:space="preserve"> Зображення</w:t>
      </w:r>
      <w:r w:rsidR="00A2627A">
        <w:rPr>
          <w:rFonts w:ascii="Times New Roman" w:eastAsiaTheme="minorEastAsia" w:hAnsi="Times New Roman" w:cs="Times New Roman"/>
          <w:sz w:val="28"/>
          <w:lang w:val="uk-UA"/>
        </w:rPr>
        <w:t>,</w:t>
      </w:r>
      <w:r w:rsidR="00C7730B">
        <w:rPr>
          <w:rFonts w:ascii="Times New Roman" w:eastAsiaTheme="minorEastAsia" w:hAnsi="Times New Roman" w:cs="Times New Roman"/>
          <w:sz w:val="28"/>
        </w:rPr>
        <w:t xml:space="preserve"> зді</w:t>
      </w:r>
      <w:r w:rsidR="00C539D8">
        <w:rPr>
          <w:rFonts w:ascii="Times New Roman" w:eastAsiaTheme="minorEastAsia" w:hAnsi="Times New Roman" w:cs="Times New Roman"/>
          <w:sz w:val="28"/>
          <w:lang w:val="uk-UA"/>
        </w:rPr>
        <w:t>й</w:t>
      </w:r>
      <w:r w:rsidR="00C7730B">
        <w:rPr>
          <w:rFonts w:ascii="Times New Roman" w:eastAsiaTheme="minorEastAsia" w:hAnsi="Times New Roman" w:cs="Times New Roman"/>
          <w:sz w:val="28"/>
        </w:rPr>
        <w:t xml:space="preserve">снене за технологією </w:t>
      </w:r>
      <w:r w:rsidR="00A2627A" w:rsidRPr="00A2627A">
        <w:rPr>
          <w:rFonts w:ascii="Times New Roman" w:eastAsiaTheme="minorEastAsia" w:hAnsi="Times New Roman" w:cs="Times New Roman"/>
          <w:color w:val="000000" w:themeColor="text1"/>
          <w:sz w:val="28"/>
        </w:rPr>
        <w:t>трансмісійно</w:t>
      </w:r>
      <w:r w:rsidR="00A2627A" w:rsidRPr="00A2627A">
        <w:rPr>
          <w:rFonts w:ascii="Times New Roman" w:eastAsiaTheme="minorEastAsia" w:hAnsi="Times New Roman" w:cs="Times New Roman"/>
          <w:color w:val="000000" w:themeColor="text1"/>
          <w:sz w:val="28"/>
          <w:lang w:val="uk-UA"/>
        </w:rPr>
        <w:t>-</w:t>
      </w:r>
      <w:r w:rsidR="00A2627A" w:rsidRPr="00A2627A">
        <w:rPr>
          <w:rFonts w:ascii="Times New Roman" w:eastAsiaTheme="minorEastAsia" w:hAnsi="Times New Roman" w:cs="Times New Roman"/>
          <w:color w:val="000000" w:themeColor="text1"/>
          <w:sz w:val="28"/>
        </w:rPr>
        <w:t>електронної м</w:t>
      </w:r>
      <w:r w:rsidR="00C7730B" w:rsidRPr="00A2627A">
        <w:rPr>
          <w:rFonts w:ascii="Times New Roman" w:eastAsiaTheme="minorEastAsia" w:hAnsi="Times New Roman" w:cs="Times New Roman"/>
          <w:color w:val="000000" w:themeColor="text1"/>
          <w:sz w:val="28"/>
        </w:rPr>
        <w:t xml:space="preserve">ікроскопії </w:t>
      </w:r>
      <w:r w:rsidR="00C7730B" w:rsidRPr="00C7730B">
        <w:rPr>
          <w:rFonts w:ascii="Times New Roman" w:eastAsiaTheme="minorEastAsia" w:hAnsi="Times New Roman" w:cs="Times New Roman"/>
          <w:sz w:val="28"/>
        </w:rPr>
        <w:t>зразків порошку, отриманих кульовим подрі</w:t>
      </w:r>
      <w:r w:rsidR="001B5C4E">
        <w:rPr>
          <w:rFonts w:ascii="Times New Roman" w:eastAsiaTheme="minorEastAsia" w:hAnsi="Times New Roman" w:cs="Times New Roman"/>
          <w:sz w:val="28"/>
        </w:rPr>
        <w:t>бнення:</w:t>
      </w:r>
      <w:r w:rsidR="00456633">
        <w:rPr>
          <w:rFonts w:ascii="Times New Roman" w:eastAsiaTheme="minorEastAsia" w:hAnsi="Times New Roman" w:cs="Times New Roman"/>
          <w:sz w:val="28"/>
        </w:rPr>
        <w:t xml:space="preserve"> </w:t>
      </w:r>
      <w:r w:rsidR="00456633">
        <w:rPr>
          <w:rFonts w:ascii="Times New Roman" w:eastAsiaTheme="minorEastAsia" w:hAnsi="Times New Roman" w:cs="Times New Roman"/>
          <w:sz w:val="28"/>
          <w:lang w:val="uk-UA"/>
        </w:rPr>
        <w:t>(а)-</w:t>
      </w:r>
      <w:r w:rsidR="001B5C4E">
        <w:rPr>
          <w:rFonts w:ascii="Times New Roman" w:eastAsiaTheme="minorEastAsia" w:hAnsi="Times New Roman" w:cs="Times New Roman"/>
          <w:sz w:val="28"/>
          <w:lang w:val="uk-UA"/>
        </w:rPr>
        <w:t xml:space="preserve">за </w:t>
      </w:r>
      <w:r w:rsidR="00456633">
        <w:rPr>
          <w:rFonts w:ascii="Times New Roman" w:eastAsiaTheme="minorEastAsia" w:hAnsi="Times New Roman" w:cs="Times New Roman"/>
          <w:sz w:val="28"/>
        </w:rPr>
        <w:t>12</w:t>
      </w:r>
      <w:r w:rsidR="00C7730B">
        <w:rPr>
          <w:rFonts w:ascii="Times New Roman" w:eastAsiaTheme="minorEastAsia" w:hAnsi="Times New Roman" w:cs="Times New Roman"/>
          <w:sz w:val="28"/>
        </w:rPr>
        <w:t xml:space="preserve"> год</w:t>
      </w:r>
      <w:r w:rsidR="00456633">
        <w:rPr>
          <w:rFonts w:ascii="Times New Roman" w:eastAsiaTheme="minorEastAsia" w:hAnsi="Times New Roman" w:cs="Times New Roman"/>
          <w:sz w:val="28"/>
          <w:lang w:val="uk-UA"/>
        </w:rPr>
        <w:t xml:space="preserve">, </w:t>
      </w:r>
      <w:r w:rsidR="00C7730B">
        <w:rPr>
          <w:rFonts w:ascii="Times New Roman" w:eastAsiaTheme="minorEastAsia" w:hAnsi="Times New Roman" w:cs="Times New Roman"/>
          <w:sz w:val="28"/>
        </w:rPr>
        <w:t xml:space="preserve"> (</w:t>
      </w:r>
      <w:r w:rsidR="00C7730B">
        <w:rPr>
          <w:rFonts w:ascii="Times New Roman" w:eastAsiaTheme="minorEastAsia" w:hAnsi="Times New Roman" w:cs="Times New Roman"/>
          <w:sz w:val="28"/>
          <w:lang w:val="en-US"/>
        </w:rPr>
        <w:t>b</w:t>
      </w:r>
      <w:r w:rsidR="00456633">
        <w:rPr>
          <w:rFonts w:ascii="Times New Roman" w:eastAsiaTheme="minorEastAsia" w:hAnsi="Times New Roman" w:cs="Times New Roman"/>
          <w:sz w:val="28"/>
        </w:rPr>
        <w:t>) -</w:t>
      </w:r>
      <w:r w:rsidR="001B5C4E">
        <w:rPr>
          <w:rFonts w:ascii="Times New Roman" w:eastAsiaTheme="minorEastAsia" w:hAnsi="Times New Roman" w:cs="Times New Roman"/>
          <w:sz w:val="28"/>
        </w:rPr>
        <w:t xml:space="preserve"> </w:t>
      </w:r>
      <w:r w:rsidR="001B5C4E">
        <w:rPr>
          <w:rFonts w:ascii="Times New Roman" w:eastAsiaTheme="minorEastAsia" w:hAnsi="Times New Roman" w:cs="Times New Roman"/>
          <w:sz w:val="28"/>
          <w:lang w:val="uk-UA"/>
        </w:rPr>
        <w:t xml:space="preserve">за </w:t>
      </w:r>
      <w:r w:rsidR="00456633">
        <w:rPr>
          <w:rFonts w:ascii="Times New Roman" w:eastAsiaTheme="minorEastAsia" w:hAnsi="Times New Roman" w:cs="Times New Roman"/>
          <w:sz w:val="28"/>
          <w:lang w:val="uk-UA"/>
        </w:rPr>
        <w:t>18</w:t>
      </w:r>
      <w:r w:rsidR="00C7730B">
        <w:rPr>
          <w:rFonts w:ascii="Times New Roman" w:eastAsiaTheme="minorEastAsia" w:hAnsi="Times New Roman" w:cs="Times New Roman"/>
          <w:sz w:val="28"/>
        </w:rPr>
        <w:t xml:space="preserve"> год</w:t>
      </w:r>
      <w:r w:rsidR="00456633">
        <w:rPr>
          <w:rFonts w:ascii="Times New Roman" w:eastAsiaTheme="minorEastAsia" w:hAnsi="Times New Roman" w:cs="Times New Roman"/>
          <w:sz w:val="28"/>
          <w:lang w:val="uk-UA"/>
        </w:rPr>
        <w:t>,</w:t>
      </w:r>
      <w:r w:rsidR="00C7730B">
        <w:rPr>
          <w:rFonts w:ascii="Times New Roman" w:eastAsiaTheme="minorEastAsia" w:hAnsi="Times New Roman" w:cs="Times New Roman"/>
          <w:sz w:val="28"/>
        </w:rPr>
        <w:t xml:space="preserve"> (</w:t>
      </w:r>
      <w:r w:rsidR="00C7730B">
        <w:rPr>
          <w:rFonts w:ascii="Times New Roman" w:eastAsiaTheme="minorEastAsia" w:hAnsi="Times New Roman" w:cs="Times New Roman"/>
          <w:sz w:val="28"/>
          <w:lang w:val="en-US"/>
        </w:rPr>
        <w:t>c</w:t>
      </w:r>
      <w:r w:rsidR="00C7730B" w:rsidRPr="00C7730B">
        <w:rPr>
          <w:rFonts w:ascii="Times New Roman" w:eastAsiaTheme="minorEastAsia" w:hAnsi="Times New Roman" w:cs="Times New Roman"/>
          <w:sz w:val="28"/>
        </w:rPr>
        <w:t>)</w:t>
      </w:r>
      <w:r w:rsidR="00456633">
        <w:rPr>
          <w:rFonts w:ascii="Times New Roman" w:eastAsiaTheme="minorEastAsia" w:hAnsi="Times New Roman" w:cs="Times New Roman"/>
          <w:sz w:val="28"/>
          <w:lang w:val="uk-UA"/>
        </w:rPr>
        <w:t xml:space="preserve"> </w:t>
      </w:r>
      <w:r w:rsidR="000202BF">
        <w:rPr>
          <w:rFonts w:ascii="Times New Roman" w:eastAsiaTheme="minorEastAsia" w:hAnsi="Times New Roman" w:cs="Times New Roman"/>
          <w:sz w:val="28"/>
          <w:lang w:val="uk-UA"/>
        </w:rPr>
        <w:t xml:space="preserve">- </w:t>
      </w:r>
      <w:r w:rsidR="00456633">
        <w:rPr>
          <w:rFonts w:ascii="Times New Roman" w:eastAsiaTheme="minorEastAsia" w:hAnsi="Times New Roman" w:cs="Times New Roman"/>
          <w:sz w:val="28"/>
          <w:lang w:val="uk-UA"/>
        </w:rPr>
        <w:t>за</w:t>
      </w:r>
      <w:r w:rsidR="000202BF">
        <w:rPr>
          <w:rFonts w:ascii="Times New Roman" w:eastAsiaTheme="minorEastAsia" w:hAnsi="Times New Roman" w:cs="Times New Roman"/>
          <w:sz w:val="28"/>
          <w:lang w:val="uk-UA"/>
        </w:rPr>
        <w:t xml:space="preserve"> 24 год</w:t>
      </w:r>
      <w:r w:rsidR="001B5C4E">
        <w:rPr>
          <w:rFonts w:ascii="Times New Roman" w:eastAsiaTheme="minorEastAsia" w:hAnsi="Times New Roman" w:cs="Times New Roman"/>
          <w:sz w:val="28"/>
          <w:lang w:val="uk-UA"/>
        </w:rPr>
        <w:t xml:space="preserve"> </w:t>
      </w:r>
      <w:r w:rsidR="005254D0">
        <w:rPr>
          <w:rFonts w:ascii="Times New Roman" w:eastAsiaTheme="minorEastAsia" w:hAnsi="Times New Roman" w:cs="Times New Roman"/>
          <w:sz w:val="28"/>
        </w:rPr>
        <w:t xml:space="preserve"> при 150 об/хв</w:t>
      </w:r>
    </w:p>
    <w:p w14:paraId="4B568C1D" w14:textId="77777777" w:rsidR="00045840" w:rsidRPr="00493E3D" w:rsidRDefault="00815735" w:rsidP="000047D5">
      <w:pPr>
        <w:spacing w:line="360" w:lineRule="auto"/>
        <w:jc w:val="center"/>
        <w:rPr>
          <w:rFonts w:ascii="Times New Roman" w:eastAsiaTheme="minorEastAsia" w:hAnsi="Times New Roman" w:cs="Times New Roman"/>
          <w:b/>
          <w:sz w:val="28"/>
          <w:lang w:val="uk-UA"/>
        </w:rPr>
      </w:pPr>
      <w:r>
        <w:rPr>
          <w:rFonts w:ascii="Times New Roman" w:eastAsiaTheme="minorEastAsia" w:hAnsi="Times New Roman" w:cs="Times New Roman"/>
          <w:b/>
          <w:sz w:val="28"/>
          <w:lang w:val="uk-UA"/>
        </w:rPr>
        <w:t xml:space="preserve">1.9. </w:t>
      </w:r>
      <w:r w:rsidR="00045840" w:rsidRPr="00493E3D">
        <w:rPr>
          <w:rFonts w:ascii="Times New Roman" w:eastAsiaTheme="minorEastAsia" w:hAnsi="Times New Roman" w:cs="Times New Roman"/>
          <w:b/>
          <w:sz w:val="28"/>
          <w:lang w:val="uk-UA"/>
        </w:rPr>
        <w:t>Шліфування</w:t>
      </w:r>
    </w:p>
    <w:p w14:paraId="524A15B7" w14:textId="77777777" w:rsidR="00045840" w:rsidRPr="00045840" w:rsidRDefault="00045840" w:rsidP="000047D5">
      <w:pPr>
        <w:spacing w:line="360" w:lineRule="auto"/>
        <w:ind w:firstLine="708"/>
        <w:jc w:val="both"/>
        <w:rPr>
          <w:rFonts w:ascii="Times New Roman" w:eastAsiaTheme="minorEastAsia" w:hAnsi="Times New Roman" w:cs="Times New Roman"/>
          <w:sz w:val="28"/>
        </w:rPr>
      </w:pPr>
      <w:r w:rsidRPr="00493E3D">
        <w:rPr>
          <w:rFonts w:ascii="Times New Roman" w:eastAsiaTheme="minorEastAsia" w:hAnsi="Times New Roman" w:cs="Times New Roman"/>
          <w:sz w:val="28"/>
          <w:lang w:val="uk-UA"/>
        </w:rPr>
        <w:t>Спосіб подрібнення полягає в розпиленні стиснено</w:t>
      </w:r>
      <w:r w:rsidR="001B5C4E" w:rsidRPr="00493E3D">
        <w:rPr>
          <w:rFonts w:ascii="Times New Roman" w:eastAsiaTheme="minorEastAsia" w:hAnsi="Times New Roman" w:cs="Times New Roman"/>
          <w:sz w:val="28"/>
          <w:lang w:val="uk-UA"/>
        </w:rPr>
        <w:t>го газу через спеціальне сопло та</w:t>
      </w:r>
      <w:r w:rsidRPr="00493E3D">
        <w:rPr>
          <w:rFonts w:ascii="Times New Roman" w:eastAsiaTheme="minorEastAsia" w:hAnsi="Times New Roman" w:cs="Times New Roman"/>
          <w:sz w:val="28"/>
          <w:lang w:val="uk-UA"/>
        </w:rPr>
        <w:t xml:space="preserve"> розпилюванні його в зону подрібнення, що призводить до того, що матеріали в зоні подрібнення стикаються один </w:t>
      </w:r>
      <w:r w:rsidR="001B5C4E">
        <w:rPr>
          <w:rFonts w:ascii="Times New Roman" w:eastAsiaTheme="minorEastAsia" w:hAnsi="Times New Roman" w:cs="Times New Roman"/>
          <w:sz w:val="28"/>
          <w:lang w:val="uk-UA"/>
        </w:rPr>
        <w:t>і</w:t>
      </w:r>
      <w:r w:rsidRPr="00493E3D">
        <w:rPr>
          <w:rFonts w:ascii="Times New Roman" w:eastAsiaTheme="minorEastAsia" w:hAnsi="Times New Roman" w:cs="Times New Roman"/>
          <w:sz w:val="28"/>
          <w:lang w:val="uk-UA"/>
        </w:rPr>
        <w:t xml:space="preserve">з одним і розтираються в порошок. </w:t>
      </w:r>
      <w:r w:rsidRPr="00045840">
        <w:rPr>
          <w:rFonts w:ascii="Times New Roman" w:eastAsiaTheme="minorEastAsia" w:hAnsi="Times New Roman" w:cs="Times New Roman"/>
          <w:sz w:val="28"/>
        </w:rPr>
        <w:t>Після розширення повітряного потоку матеріал п</w:t>
      </w:r>
      <w:r w:rsidR="001B5C4E">
        <w:rPr>
          <w:rFonts w:ascii="Times New Roman" w:eastAsiaTheme="minorEastAsia" w:hAnsi="Times New Roman" w:cs="Times New Roman"/>
          <w:sz w:val="28"/>
        </w:rPr>
        <w:t>іднімається в зону класифікації.</w:t>
      </w:r>
      <w:r w:rsidRPr="00045840">
        <w:rPr>
          <w:rFonts w:ascii="Times New Roman" w:eastAsiaTheme="minorEastAsia" w:hAnsi="Times New Roman" w:cs="Times New Roman"/>
          <w:sz w:val="28"/>
        </w:rPr>
        <w:t xml:space="preserve"> </w:t>
      </w:r>
      <w:r w:rsidR="001B5C4E">
        <w:rPr>
          <w:rFonts w:ascii="Times New Roman" w:eastAsiaTheme="minorEastAsia" w:hAnsi="Times New Roman" w:cs="Times New Roman"/>
          <w:sz w:val="28"/>
        </w:rPr>
        <w:t xml:space="preserve"> М</w:t>
      </w:r>
      <w:r w:rsidRPr="00045840">
        <w:rPr>
          <w:rFonts w:ascii="Times New Roman" w:eastAsiaTheme="minorEastAsia" w:hAnsi="Times New Roman" w:cs="Times New Roman"/>
          <w:sz w:val="28"/>
        </w:rPr>
        <w:t>атеріал розміру частинок сортується турбінним класифікатором</w:t>
      </w:r>
      <w:r>
        <w:rPr>
          <w:rFonts w:ascii="Times New Roman" w:eastAsiaTheme="minorEastAsia" w:hAnsi="Times New Roman" w:cs="Times New Roman"/>
          <w:sz w:val="28"/>
        </w:rPr>
        <w:t xml:space="preserve">, а </w:t>
      </w:r>
      <w:r w:rsidRPr="00045840">
        <w:rPr>
          <w:rFonts w:ascii="Times New Roman" w:eastAsiaTheme="minorEastAsia" w:hAnsi="Times New Roman" w:cs="Times New Roman"/>
          <w:sz w:val="28"/>
        </w:rPr>
        <w:t xml:space="preserve"> </w:t>
      </w:r>
      <w:r w:rsidR="001B5C4E" w:rsidRPr="001B5C4E">
        <w:rPr>
          <w:rFonts w:ascii="Times New Roman" w:eastAsiaTheme="minorEastAsia" w:hAnsi="Times New Roman" w:cs="Times New Roman"/>
          <w:color w:val="000000" w:themeColor="text1"/>
          <w:sz w:val="28"/>
        </w:rPr>
        <w:t>великий</w:t>
      </w:r>
      <w:r w:rsidRPr="00045840">
        <w:rPr>
          <w:rFonts w:ascii="Times New Roman" w:eastAsiaTheme="minorEastAsia" w:hAnsi="Times New Roman" w:cs="Times New Roman"/>
          <w:sz w:val="28"/>
        </w:rPr>
        <w:t xml:space="preserve"> порошок</w:t>
      </w:r>
      <w:r>
        <w:rPr>
          <w:rFonts w:ascii="Times New Roman" w:eastAsiaTheme="minorEastAsia" w:hAnsi="Times New Roman" w:cs="Times New Roman"/>
          <w:sz w:val="28"/>
        </w:rPr>
        <w:t>, який залишився,</w:t>
      </w:r>
      <w:r w:rsidRPr="00045840">
        <w:rPr>
          <w:rFonts w:ascii="Times New Roman" w:eastAsiaTheme="minorEastAsia" w:hAnsi="Times New Roman" w:cs="Times New Roman"/>
          <w:sz w:val="28"/>
        </w:rPr>
        <w:t xml:space="preserve"> повертається в зону подрібненн</w:t>
      </w:r>
      <w:r w:rsidR="001B5C4E">
        <w:rPr>
          <w:rFonts w:ascii="Times New Roman" w:eastAsiaTheme="minorEastAsia" w:hAnsi="Times New Roman" w:cs="Times New Roman"/>
          <w:sz w:val="28"/>
        </w:rPr>
        <w:t>я для продовження подрібнення, д</w:t>
      </w:r>
      <w:r w:rsidRPr="00045840">
        <w:rPr>
          <w:rFonts w:ascii="Times New Roman" w:eastAsiaTheme="minorEastAsia" w:hAnsi="Times New Roman" w:cs="Times New Roman"/>
          <w:sz w:val="28"/>
        </w:rPr>
        <w:t>оки не буде виділ</w:t>
      </w:r>
      <w:r w:rsidR="0014216F">
        <w:rPr>
          <w:rFonts w:ascii="Times New Roman" w:eastAsiaTheme="minorEastAsia" w:hAnsi="Times New Roman" w:cs="Times New Roman"/>
          <w:sz w:val="28"/>
        </w:rPr>
        <w:t>ено необхідний розмір частинок.</w:t>
      </w:r>
    </w:p>
    <w:p w14:paraId="7F2FFDDF" w14:textId="77777777" w:rsidR="0014216F" w:rsidRPr="00217530" w:rsidRDefault="00045840" w:rsidP="000047D5">
      <w:pPr>
        <w:spacing w:line="360" w:lineRule="auto"/>
        <w:ind w:firstLine="708"/>
        <w:jc w:val="both"/>
        <w:rPr>
          <w:rFonts w:ascii="Times New Roman" w:eastAsiaTheme="minorEastAsia" w:hAnsi="Times New Roman" w:cs="Times New Roman"/>
          <w:sz w:val="28"/>
        </w:rPr>
      </w:pPr>
      <w:r w:rsidRPr="00045840">
        <w:rPr>
          <w:rFonts w:ascii="Times New Roman" w:eastAsiaTheme="minorEastAsia" w:hAnsi="Times New Roman" w:cs="Times New Roman"/>
          <w:sz w:val="28"/>
        </w:rPr>
        <w:t>Метод подрібнення широко використовується в ультратонкому подрібненні неметалевої, хімічної сировини, пігментів, абразивів, медичних препаратів та інших галузях промисловості. Оскільки подрібнення проводиться сухи</w:t>
      </w:r>
      <w:r w:rsidR="005D33A1">
        <w:rPr>
          <w:rFonts w:ascii="Times New Roman" w:eastAsiaTheme="minorEastAsia" w:hAnsi="Times New Roman" w:cs="Times New Roman"/>
          <w:sz w:val="28"/>
        </w:rPr>
        <w:t>м способом, процес зневоднення й</w:t>
      </w:r>
      <w:r w:rsidRPr="00045840">
        <w:rPr>
          <w:rFonts w:ascii="Times New Roman" w:eastAsiaTheme="minorEastAsia" w:hAnsi="Times New Roman" w:cs="Times New Roman"/>
          <w:sz w:val="28"/>
        </w:rPr>
        <w:t xml:space="preserve"> сушіння матеріалу виключено. Продукт має високу чистоту, високу активність, хорошу дисперсність, дрібний розмір частинок і вузький розподіл, а </w:t>
      </w:r>
      <w:r w:rsidR="0014216F">
        <w:rPr>
          <w:rFonts w:ascii="Times New Roman" w:eastAsiaTheme="minorEastAsia" w:hAnsi="Times New Roman" w:cs="Times New Roman"/>
          <w:sz w:val="28"/>
        </w:rPr>
        <w:t>також гладку поверхню частинок.</w:t>
      </w:r>
      <w:r w:rsidR="0014216F" w:rsidRPr="0014216F">
        <w:rPr>
          <w:rFonts w:ascii="Times New Roman" w:eastAsiaTheme="minorEastAsia" w:hAnsi="Times New Roman" w:cs="Times New Roman"/>
          <w:sz w:val="28"/>
        </w:rPr>
        <w:t xml:space="preserve"> </w:t>
      </w:r>
    </w:p>
    <w:p w14:paraId="6F2B3F88" w14:textId="77777777" w:rsidR="0014216F" w:rsidRPr="00217530" w:rsidRDefault="00045840" w:rsidP="000047D5">
      <w:pPr>
        <w:spacing w:line="360" w:lineRule="auto"/>
        <w:ind w:firstLine="708"/>
        <w:jc w:val="both"/>
        <w:rPr>
          <w:rFonts w:ascii="Times New Roman" w:eastAsiaTheme="minorEastAsia" w:hAnsi="Times New Roman" w:cs="Times New Roman"/>
          <w:sz w:val="28"/>
        </w:rPr>
      </w:pPr>
      <w:r w:rsidRPr="00045840">
        <w:rPr>
          <w:rFonts w:ascii="Times New Roman" w:eastAsiaTheme="minorEastAsia" w:hAnsi="Times New Roman" w:cs="Times New Roman"/>
          <w:sz w:val="28"/>
        </w:rPr>
        <w:t>Однак</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метод</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подрібнення</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має</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високу</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вартість</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виробництва</w:t>
      </w:r>
      <w:r w:rsidR="000202BF">
        <w:rPr>
          <w:rFonts w:ascii="Times New Roman" w:eastAsiaTheme="minorEastAsia" w:hAnsi="Times New Roman" w:cs="Times New Roman"/>
          <w:sz w:val="28"/>
        </w:rPr>
        <w:t>.</w:t>
      </w:r>
      <w:r w:rsidRPr="00217530">
        <w:rPr>
          <w:rFonts w:ascii="Times New Roman" w:eastAsiaTheme="minorEastAsia" w:hAnsi="Times New Roman" w:cs="Times New Roman"/>
          <w:sz w:val="28"/>
        </w:rPr>
        <w:t xml:space="preserve"> </w:t>
      </w:r>
      <w:r w:rsidR="000202BF">
        <w:rPr>
          <w:rFonts w:ascii="Times New Roman" w:eastAsiaTheme="minorEastAsia" w:hAnsi="Times New Roman" w:cs="Times New Roman"/>
          <w:sz w:val="28"/>
        </w:rPr>
        <w:t>В</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процесі</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виробництва</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металевого</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порошку</w:t>
      </w:r>
      <w:r w:rsidR="000202BF">
        <w:rPr>
          <w:rFonts w:ascii="Times New Roman" w:eastAsiaTheme="minorEastAsia" w:hAnsi="Times New Roman" w:cs="Times New Roman"/>
          <w:sz w:val="28"/>
          <w:lang w:val="uk-UA"/>
        </w:rPr>
        <w:t>,</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в</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якості</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джерела</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стисненого</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газу</w:t>
      </w:r>
      <w:r w:rsidR="000202BF">
        <w:rPr>
          <w:rFonts w:ascii="Times New Roman" w:eastAsiaTheme="minorEastAsia" w:hAnsi="Times New Roman" w:cs="Times New Roman"/>
          <w:sz w:val="28"/>
          <w:lang w:val="uk-UA"/>
        </w:rPr>
        <w:t>,</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необхідно</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використовувати</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безперервний</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інертний</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газ</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або</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газ</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азоту</w:t>
      </w:r>
      <w:r w:rsidR="000202BF">
        <w:rPr>
          <w:rFonts w:ascii="Times New Roman" w:eastAsiaTheme="minorEastAsia" w:hAnsi="Times New Roman" w:cs="Times New Roman"/>
          <w:sz w:val="28"/>
        </w:rPr>
        <w:t>.</w:t>
      </w:r>
      <w:r w:rsidRPr="00217530">
        <w:rPr>
          <w:rFonts w:ascii="Times New Roman" w:eastAsiaTheme="minorEastAsia" w:hAnsi="Times New Roman" w:cs="Times New Roman"/>
          <w:sz w:val="28"/>
        </w:rPr>
        <w:t xml:space="preserve">  </w:t>
      </w:r>
      <w:r w:rsidR="000047D5">
        <w:rPr>
          <w:rFonts w:ascii="Times New Roman" w:eastAsiaTheme="minorEastAsia" w:hAnsi="Times New Roman" w:cs="Times New Roman"/>
          <w:sz w:val="28"/>
        </w:rPr>
        <w:t xml:space="preserve">   </w:t>
      </w:r>
      <w:r w:rsidR="000202BF">
        <w:rPr>
          <w:rFonts w:ascii="Times New Roman" w:eastAsiaTheme="minorEastAsia" w:hAnsi="Times New Roman" w:cs="Times New Roman"/>
          <w:sz w:val="28"/>
        </w:rPr>
        <w:t>С</w:t>
      </w:r>
      <w:r w:rsidRPr="00045840">
        <w:rPr>
          <w:rFonts w:ascii="Times New Roman" w:eastAsiaTheme="minorEastAsia" w:hAnsi="Times New Roman" w:cs="Times New Roman"/>
          <w:sz w:val="28"/>
        </w:rPr>
        <w:t>поживання</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газу</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є</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великим</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тому</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він</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підходить</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лише</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для</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дроблення</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та</w:t>
      </w:r>
      <w:r w:rsidRPr="00217530">
        <w:rPr>
          <w:rFonts w:ascii="Times New Roman" w:eastAsiaTheme="minorEastAsia" w:hAnsi="Times New Roman" w:cs="Times New Roman"/>
          <w:sz w:val="28"/>
        </w:rPr>
        <w:t xml:space="preserve"> </w:t>
      </w:r>
      <w:r w:rsidRPr="00045840">
        <w:rPr>
          <w:rFonts w:ascii="Times New Roman" w:eastAsiaTheme="minorEastAsia" w:hAnsi="Times New Roman" w:cs="Times New Roman"/>
          <w:sz w:val="28"/>
        </w:rPr>
        <w:t>фрезерув</w:t>
      </w:r>
      <w:r w:rsidR="0014216F">
        <w:rPr>
          <w:rFonts w:ascii="Times New Roman" w:eastAsiaTheme="minorEastAsia" w:hAnsi="Times New Roman" w:cs="Times New Roman"/>
          <w:sz w:val="28"/>
        </w:rPr>
        <w:t>ання</w:t>
      </w:r>
      <w:r w:rsidR="0014216F" w:rsidRPr="00217530">
        <w:rPr>
          <w:rFonts w:ascii="Times New Roman" w:eastAsiaTheme="minorEastAsia" w:hAnsi="Times New Roman" w:cs="Times New Roman"/>
          <w:sz w:val="28"/>
        </w:rPr>
        <w:t xml:space="preserve"> </w:t>
      </w:r>
      <w:r w:rsidR="0014216F">
        <w:rPr>
          <w:rFonts w:ascii="Times New Roman" w:eastAsiaTheme="minorEastAsia" w:hAnsi="Times New Roman" w:cs="Times New Roman"/>
          <w:sz w:val="28"/>
        </w:rPr>
        <w:t>крихких</w:t>
      </w:r>
      <w:r w:rsidR="0014216F" w:rsidRPr="00217530">
        <w:rPr>
          <w:rFonts w:ascii="Times New Roman" w:eastAsiaTheme="minorEastAsia" w:hAnsi="Times New Roman" w:cs="Times New Roman"/>
          <w:sz w:val="28"/>
        </w:rPr>
        <w:t xml:space="preserve"> </w:t>
      </w:r>
      <w:r w:rsidR="0014216F">
        <w:rPr>
          <w:rFonts w:ascii="Times New Roman" w:eastAsiaTheme="minorEastAsia" w:hAnsi="Times New Roman" w:cs="Times New Roman"/>
          <w:sz w:val="28"/>
        </w:rPr>
        <w:t>металів</w:t>
      </w:r>
      <w:r w:rsidR="0014216F" w:rsidRPr="00217530">
        <w:rPr>
          <w:rFonts w:ascii="Times New Roman" w:eastAsiaTheme="minorEastAsia" w:hAnsi="Times New Roman" w:cs="Times New Roman"/>
          <w:sz w:val="28"/>
        </w:rPr>
        <w:t xml:space="preserve"> </w:t>
      </w:r>
      <w:r w:rsidR="0014216F">
        <w:rPr>
          <w:rFonts w:ascii="Times New Roman" w:eastAsiaTheme="minorEastAsia" w:hAnsi="Times New Roman" w:cs="Times New Roman"/>
          <w:sz w:val="28"/>
        </w:rPr>
        <w:t>і</w:t>
      </w:r>
      <w:r w:rsidR="0014216F" w:rsidRPr="00217530">
        <w:rPr>
          <w:rFonts w:ascii="Times New Roman" w:eastAsiaTheme="minorEastAsia" w:hAnsi="Times New Roman" w:cs="Times New Roman"/>
          <w:sz w:val="28"/>
        </w:rPr>
        <w:t xml:space="preserve"> </w:t>
      </w:r>
      <w:r w:rsidR="0014216F">
        <w:rPr>
          <w:rFonts w:ascii="Times New Roman" w:eastAsiaTheme="minorEastAsia" w:hAnsi="Times New Roman" w:cs="Times New Roman"/>
          <w:sz w:val="28"/>
        </w:rPr>
        <w:t>сплавів</w:t>
      </w:r>
      <w:r w:rsidR="0014216F" w:rsidRPr="00217530">
        <w:rPr>
          <w:rFonts w:ascii="Times New Roman" w:eastAsiaTheme="minorEastAsia" w:hAnsi="Times New Roman" w:cs="Times New Roman"/>
          <w:sz w:val="28"/>
        </w:rPr>
        <w:t xml:space="preserve">.         </w:t>
      </w:r>
    </w:p>
    <w:p w14:paraId="6931376B" w14:textId="77777777" w:rsidR="0014216F" w:rsidRPr="00217530" w:rsidRDefault="0014216F" w:rsidP="000047D5">
      <w:pPr>
        <w:spacing w:line="360" w:lineRule="auto"/>
        <w:jc w:val="both"/>
        <w:rPr>
          <w:rFonts w:ascii="Times New Roman" w:eastAsiaTheme="minorEastAsia" w:hAnsi="Times New Roman" w:cs="Times New Roman"/>
          <w:sz w:val="28"/>
        </w:rPr>
      </w:pPr>
      <w:r w:rsidRPr="00D065A9">
        <w:rPr>
          <w:rFonts w:ascii="Times New Roman" w:eastAsiaTheme="minorEastAsia" w:hAnsi="Times New Roman" w:cs="Times New Roman"/>
          <w:b/>
          <w:sz w:val="28"/>
        </w:rPr>
        <w:t xml:space="preserve"> </w:t>
      </w:r>
      <w:r w:rsidRPr="00217530">
        <w:rPr>
          <w:rFonts w:ascii="Times New Roman" w:eastAsiaTheme="minorEastAsia" w:hAnsi="Times New Roman" w:cs="Times New Roman"/>
          <w:sz w:val="28"/>
        </w:rPr>
        <w:t xml:space="preserve">                          </w:t>
      </w:r>
      <w:r w:rsidR="005254D0">
        <w:rPr>
          <w:rFonts w:ascii="Times New Roman" w:eastAsiaTheme="minorEastAsia" w:hAnsi="Times New Roman" w:cs="Times New Roman"/>
          <w:sz w:val="28"/>
        </w:rPr>
        <w:t xml:space="preserve">                     </w:t>
      </w:r>
      <w:r w:rsidR="00D065A9">
        <w:rPr>
          <w:rFonts w:ascii="Times New Roman" w:eastAsiaTheme="minorEastAsia" w:hAnsi="Times New Roman" w:cs="Times New Roman"/>
          <w:sz w:val="28"/>
        </w:rPr>
        <w:t xml:space="preserve"> </w:t>
      </w:r>
      <w:r w:rsidR="00815735">
        <w:rPr>
          <w:rFonts w:ascii="Times New Roman" w:eastAsiaTheme="minorEastAsia" w:hAnsi="Times New Roman" w:cs="Times New Roman"/>
          <w:b/>
          <w:sz w:val="28"/>
        </w:rPr>
        <w:t>1.10.</w:t>
      </w:r>
      <w:r w:rsidR="00D065A9" w:rsidRPr="00D065A9">
        <w:rPr>
          <w:rFonts w:ascii="Times New Roman" w:eastAsiaTheme="minorEastAsia" w:hAnsi="Times New Roman" w:cs="Times New Roman"/>
          <w:b/>
          <w:sz w:val="28"/>
        </w:rPr>
        <w:t>Атомізація</w:t>
      </w:r>
      <w:r w:rsidRPr="00D065A9">
        <w:rPr>
          <w:rFonts w:ascii="Times New Roman" w:eastAsiaTheme="minorEastAsia" w:hAnsi="Times New Roman" w:cs="Times New Roman"/>
          <w:b/>
          <w:sz w:val="28"/>
        </w:rPr>
        <w:t xml:space="preserve">      </w:t>
      </w:r>
      <w:r w:rsidRPr="00217530">
        <w:rPr>
          <w:rFonts w:ascii="Times New Roman" w:eastAsiaTheme="minorEastAsia" w:hAnsi="Times New Roman" w:cs="Times New Roman"/>
          <w:sz w:val="28"/>
        </w:rPr>
        <w:t xml:space="preserve">                                                                                                        </w:t>
      </w:r>
      <w:r w:rsidR="00051D57" w:rsidRPr="00217530">
        <w:rPr>
          <w:rFonts w:ascii="Times New Roman" w:eastAsiaTheme="minorEastAsia" w:hAnsi="Times New Roman" w:cs="Times New Roman"/>
          <w:sz w:val="28"/>
        </w:rPr>
        <w:t xml:space="preserve">                    </w:t>
      </w:r>
      <w:r w:rsidR="000047D5">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Розпилення</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зазвичай</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здійснюється</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за</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допомогою</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газу</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під</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високим</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тиском</w:t>
      </w:r>
      <w:r w:rsidR="005254D0">
        <w:rPr>
          <w:rFonts w:ascii="Times New Roman" w:eastAsiaTheme="minorEastAsia" w:hAnsi="Times New Roman" w:cs="Times New Roman"/>
          <w:sz w:val="28"/>
        </w:rPr>
        <w:t>,</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або</w:t>
      </w:r>
      <w:r w:rsidR="00045840" w:rsidRPr="00217530">
        <w:rPr>
          <w:rFonts w:ascii="Times New Roman" w:eastAsiaTheme="minorEastAsia" w:hAnsi="Times New Roman" w:cs="Times New Roman"/>
          <w:sz w:val="28"/>
        </w:rPr>
        <w:t xml:space="preserve"> </w:t>
      </w:r>
      <w:r w:rsidR="000047D5">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рідини</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під</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високим</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тиском</w:t>
      </w:r>
      <w:r w:rsidR="005254D0">
        <w:rPr>
          <w:rFonts w:ascii="Times New Roman" w:eastAsiaTheme="minorEastAsia" w:hAnsi="Times New Roman" w:cs="Times New Roman"/>
          <w:sz w:val="28"/>
        </w:rPr>
        <w:t>,</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або</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лопаті</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що</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обертається</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з</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високою</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швидкістю</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щоб</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розбити</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високотемпературний</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розплавлений</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метал</w:t>
      </w:r>
      <w:r w:rsidR="005254D0">
        <w:rPr>
          <w:rFonts w:ascii="Times New Roman" w:eastAsiaTheme="minorEastAsia" w:hAnsi="Times New Roman" w:cs="Times New Roman"/>
          <w:sz w:val="28"/>
        </w:rPr>
        <w:t>,</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або</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сплав</w:t>
      </w:r>
      <w:r w:rsidR="005254D0">
        <w:rPr>
          <w:rFonts w:ascii="Times New Roman" w:eastAsiaTheme="minorEastAsia" w:hAnsi="Times New Roman" w:cs="Times New Roman"/>
          <w:sz w:val="28"/>
        </w:rPr>
        <w:t>у</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під</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високим</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тиском</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на</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дрібні</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краплі</w:t>
      </w:r>
      <w:r w:rsidR="00A51F5D">
        <w:rPr>
          <w:rFonts w:ascii="Times New Roman" w:eastAsiaTheme="minorEastAsia" w:hAnsi="Times New Roman" w:cs="Times New Roman"/>
          <w:sz w:val="28"/>
        </w:rPr>
        <w:t xml:space="preserve">, щоб </w:t>
      </w:r>
      <w:r w:rsidR="00045840" w:rsidRPr="00045840">
        <w:rPr>
          <w:rFonts w:ascii="Times New Roman" w:eastAsiaTheme="minorEastAsia" w:hAnsi="Times New Roman" w:cs="Times New Roman"/>
          <w:sz w:val="28"/>
        </w:rPr>
        <w:t>потім</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конденсувати</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в</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колектор</w:t>
      </w:r>
      <w:r w:rsidR="00A51F5D">
        <w:rPr>
          <w:rFonts w:ascii="Times New Roman" w:eastAsiaTheme="minorEastAsia" w:hAnsi="Times New Roman" w:cs="Times New Roman"/>
          <w:sz w:val="28"/>
        </w:rPr>
        <w:t>,</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для</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отримання</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ультратонкого</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металевого</w:t>
      </w:r>
      <w:r w:rsidR="00045840" w:rsidRPr="00217530">
        <w:rPr>
          <w:rFonts w:ascii="Times New Roman" w:eastAsiaTheme="minorEastAsia" w:hAnsi="Times New Roman" w:cs="Times New Roman"/>
          <w:sz w:val="28"/>
        </w:rPr>
        <w:t xml:space="preserve"> </w:t>
      </w:r>
      <w:r w:rsidR="00045840" w:rsidRPr="00045840">
        <w:rPr>
          <w:rFonts w:ascii="Times New Roman" w:eastAsiaTheme="minorEastAsia" w:hAnsi="Times New Roman" w:cs="Times New Roman"/>
          <w:sz w:val="28"/>
        </w:rPr>
        <w:t>порошку</w:t>
      </w:r>
      <w:r w:rsidRPr="00217530">
        <w:rPr>
          <w:rFonts w:ascii="Times New Roman" w:eastAsiaTheme="minorEastAsia" w:hAnsi="Times New Roman" w:cs="Times New Roman"/>
          <w:sz w:val="28"/>
        </w:rPr>
        <w:t>.</w:t>
      </w:r>
    </w:p>
    <w:p w14:paraId="2027FD2F" w14:textId="77777777" w:rsidR="00045840" w:rsidRPr="00217530" w:rsidRDefault="00045840" w:rsidP="000047D5">
      <w:pPr>
        <w:spacing w:line="360" w:lineRule="auto"/>
        <w:ind w:firstLine="708"/>
        <w:jc w:val="both"/>
        <w:rPr>
          <w:rFonts w:ascii="Times New Roman" w:eastAsiaTheme="minorEastAsia" w:hAnsi="Times New Roman" w:cs="Times New Roman"/>
          <w:sz w:val="28"/>
        </w:rPr>
      </w:pPr>
      <w:r w:rsidRPr="00045840">
        <w:rPr>
          <w:rFonts w:ascii="Times New Roman" w:eastAsiaTheme="minorEastAsia" w:hAnsi="Times New Roman" w:cs="Times New Roman"/>
          <w:sz w:val="28"/>
        </w:rPr>
        <w:t xml:space="preserve">Метод атомізації є одним </w:t>
      </w:r>
      <w:r w:rsidR="005D33A1">
        <w:rPr>
          <w:rFonts w:ascii="Times New Roman" w:eastAsiaTheme="minorEastAsia" w:hAnsi="Times New Roman" w:cs="Times New Roman"/>
          <w:sz w:val="28"/>
          <w:lang w:val="uk-UA"/>
        </w:rPr>
        <w:t>і</w:t>
      </w:r>
      <w:r w:rsidRPr="00045840">
        <w:rPr>
          <w:rFonts w:ascii="Times New Roman" w:eastAsiaTheme="minorEastAsia" w:hAnsi="Times New Roman" w:cs="Times New Roman"/>
          <w:sz w:val="28"/>
        </w:rPr>
        <w:t>з основних методів отрим</w:t>
      </w:r>
      <w:r w:rsidR="00A51F5D">
        <w:rPr>
          <w:rFonts w:ascii="Times New Roman" w:eastAsiaTheme="minorEastAsia" w:hAnsi="Times New Roman" w:cs="Times New Roman"/>
          <w:sz w:val="28"/>
        </w:rPr>
        <w:t>ання порошку металу та сплаву. В</w:t>
      </w:r>
      <w:r w:rsidRPr="00045840">
        <w:rPr>
          <w:rFonts w:ascii="Times New Roman" w:eastAsiaTheme="minorEastAsia" w:hAnsi="Times New Roman" w:cs="Times New Roman"/>
          <w:sz w:val="28"/>
        </w:rPr>
        <w:t xml:space="preserve"> цьому процесі немає хімічних змін. Метод атомізації, як правило, застосовується для виробництва металевих порошків, таких як Fe, Sn, Zn, Pb, Cu тощо, а також може бути використаний для виробництва </w:t>
      </w:r>
      <w:r w:rsidRPr="005D33A1">
        <w:rPr>
          <w:rFonts w:ascii="Times New Roman" w:eastAsiaTheme="minorEastAsia" w:hAnsi="Times New Roman" w:cs="Times New Roman"/>
          <w:color w:val="FF0000"/>
          <w:sz w:val="28"/>
        </w:rPr>
        <w:t xml:space="preserve"> </w:t>
      </w:r>
      <w:r w:rsidRPr="00A51F5D">
        <w:rPr>
          <w:rFonts w:ascii="Times New Roman" w:eastAsiaTheme="minorEastAsia" w:hAnsi="Times New Roman" w:cs="Times New Roman"/>
          <w:color w:val="000000" w:themeColor="text1"/>
          <w:sz w:val="28"/>
        </w:rPr>
        <w:t>сплавів</w:t>
      </w:r>
      <w:r w:rsidR="00A51F5D" w:rsidRPr="00A51F5D">
        <w:rPr>
          <w:rFonts w:ascii="Times New Roman" w:eastAsiaTheme="minorEastAsia" w:hAnsi="Times New Roman" w:cs="Times New Roman"/>
          <w:color w:val="000000" w:themeColor="text1"/>
          <w:sz w:val="28"/>
        </w:rPr>
        <w:t xml:space="preserve"> порошків</w:t>
      </w:r>
      <w:r w:rsidRPr="00045840">
        <w:rPr>
          <w:rFonts w:ascii="Times New Roman" w:eastAsiaTheme="minorEastAsia" w:hAnsi="Times New Roman" w:cs="Times New Roman"/>
          <w:sz w:val="28"/>
        </w:rPr>
        <w:t>,</w:t>
      </w:r>
      <w:r w:rsidR="00A51F5D">
        <w:rPr>
          <w:rFonts w:ascii="Times New Roman" w:eastAsiaTheme="minorEastAsia" w:hAnsi="Times New Roman" w:cs="Times New Roman"/>
          <w:sz w:val="28"/>
          <w:lang w:val="uk-UA"/>
        </w:rPr>
        <w:t xml:space="preserve"> </w:t>
      </w:r>
      <w:r w:rsidRPr="00045840">
        <w:rPr>
          <w:rFonts w:ascii="Times New Roman" w:eastAsiaTheme="minorEastAsia" w:hAnsi="Times New Roman" w:cs="Times New Roman"/>
          <w:sz w:val="28"/>
        </w:rPr>
        <w:t xml:space="preserve"> таких як бронза, латунь, вуглецева сталь і легована сталь. </w:t>
      </w:r>
    </w:p>
    <w:p w14:paraId="3928AA79" w14:textId="77777777" w:rsidR="001375ED" w:rsidRDefault="00045840" w:rsidP="000047D5">
      <w:pPr>
        <w:spacing w:line="360" w:lineRule="auto"/>
        <w:jc w:val="both"/>
        <w:rPr>
          <w:rFonts w:ascii="Times New Roman" w:eastAsiaTheme="minorEastAsia" w:hAnsi="Times New Roman" w:cs="Times New Roman"/>
          <w:sz w:val="28"/>
        </w:rPr>
      </w:pPr>
      <w:r w:rsidRPr="00045840">
        <w:rPr>
          <w:rFonts w:ascii="Times New Roman" w:eastAsiaTheme="minorEastAsia" w:hAnsi="Times New Roman" w:cs="Times New Roman"/>
          <w:noProof/>
          <w:sz w:val="28"/>
          <w:lang w:eastAsia="ru-RU"/>
        </w:rPr>
        <w:drawing>
          <wp:inline distT="0" distB="0" distL="0" distR="0" wp14:anchorId="096DC956" wp14:editId="53D19C3E">
            <wp:extent cx="5420481" cy="3277057"/>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420481" cy="3277057"/>
                    </a:xfrm>
                    <a:prstGeom prst="rect">
                      <a:avLst/>
                    </a:prstGeom>
                  </pic:spPr>
                </pic:pic>
              </a:graphicData>
            </a:graphic>
          </wp:inline>
        </w:drawing>
      </w:r>
    </w:p>
    <w:p w14:paraId="6820B8D9" w14:textId="77777777" w:rsidR="001375ED" w:rsidRPr="00493E3D" w:rsidRDefault="005A3837" w:rsidP="000047D5">
      <w:pPr>
        <w:spacing w:line="360" w:lineRule="auto"/>
        <w:rPr>
          <w:rFonts w:ascii="Times New Roman" w:eastAsiaTheme="minorEastAsia" w:hAnsi="Times New Roman" w:cs="Times New Roman"/>
          <w:sz w:val="28"/>
          <w:lang w:val="uk-UA"/>
        </w:rPr>
      </w:pPr>
      <w:r w:rsidRPr="00493E3D">
        <w:rPr>
          <w:rFonts w:ascii="Times New Roman" w:eastAsiaTheme="minorEastAsia" w:hAnsi="Times New Roman" w:cs="Times New Roman"/>
          <w:sz w:val="28"/>
          <w:lang w:val="uk-UA"/>
        </w:rPr>
        <w:t>Рис</w:t>
      </w:r>
      <w:r w:rsidR="00321ADF" w:rsidRPr="00493E3D">
        <w:rPr>
          <w:rFonts w:ascii="Times New Roman" w:eastAsiaTheme="minorEastAsia" w:hAnsi="Times New Roman" w:cs="Times New Roman"/>
          <w:sz w:val="28"/>
          <w:lang w:val="uk-UA"/>
        </w:rPr>
        <w:t>.6</w:t>
      </w:r>
      <w:r w:rsidR="001375ED" w:rsidRPr="00493E3D">
        <w:rPr>
          <w:rFonts w:ascii="Times New Roman" w:eastAsiaTheme="minorEastAsia" w:hAnsi="Times New Roman" w:cs="Times New Roman"/>
          <w:sz w:val="28"/>
          <w:lang w:val="uk-UA"/>
        </w:rPr>
        <w:t xml:space="preserve"> </w:t>
      </w:r>
      <w:r w:rsidR="00694618" w:rsidRPr="00493E3D">
        <w:rPr>
          <w:rFonts w:ascii="Times New Roman" w:eastAsiaTheme="minorEastAsia" w:hAnsi="Times New Roman" w:cs="Times New Roman"/>
          <w:sz w:val="28"/>
          <w:lang w:val="uk-UA"/>
        </w:rPr>
        <w:t xml:space="preserve"> </w:t>
      </w:r>
      <w:r w:rsidR="001375ED" w:rsidRPr="00493E3D">
        <w:rPr>
          <w:rFonts w:ascii="Times New Roman" w:eastAsiaTheme="minorEastAsia" w:hAnsi="Times New Roman" w:cs="Times New Roman"/>
          <w:sz w:val="28"/>
          <w:lang w:val="uk-UA"/>
        </w:rPr>
        <w:t>Процес атомізації</w:t>
      </w:r>
    </w:p>
    <w:p w14:paraId="4A605551" w14:textId="77777777" w:rsidR="0005553C" w:rsidRPr="0005553C" w:rsidRDefault="0005553C" w:rsidP="000047D5">
      <w:pPr>
        <w:spacing w:line="360" w:lineRule="auto"/>
        <w:ind w:firstLine="708"/>
        <w:jc w:val="both"/>
        <w:rPr>
          <w:rFonts w:ascii="Times New Roman" w:eastAsiaTheme="minorEastAsia" w:hAnsi="Times New Roman" w:cs="Times New Roman"/>
          <w:sz w:val="28"/>
        </w:rPr>
      </w:pPr>
      <w:r w:rsidRPr="00493E3D">
        <w:rPr>
          <w:rFonts w:ascii="Times New Roman" w:eastAsiaTheme="minorEastAsia" w:hAnsi="Times New Roman" w:cs="Times New Roman"/>
          <w:sz w:val="28"/>
          <w:lang w:val="uk-UA"/>
        </w:rPr>
        <w:t xml:space="preserve">Розпилений порошок має переваги високої сферичності, контрольованого розміру частинок порошку, низького вмісту кисню, низької вартості виробництва та пристосованості до виробництва різних металевих порошків. </w:t>
      </w:r>
      <w:r w:rsidRPr="0005553C">
        <w:rPr>
          <w:rFonts w:ascii="Times New Roman" w:eastAsiaTheme="minorEastAsia" w:hAnsi="Times New Roman" w:cs="Times New Roman"/>
          <w:sz w:val="28"/>
        </w:rPr>
        <w:t>Це стало основним напрямком розвитку високопродуктивної технології приготуванн</w:t>
      </w:r>
      <w:r w:rsidR="0014216F">
        <w:rPr>
          <w:rFonts w:ascii="Times New Roman" w:eastAsiaTheme="minorEastAsia" w:hAnsi="Times New Roman" w:cs="Times New Roman"/>
          <w:sz w:val="28"/>
        </w:rPr>
        <w:t>я порошків спеціальних сплавів.</w:t>
      </w:r>
    </w:p>
    <w:p w14:paraId="6CB5E142" w14:textId="77777777" w:rsidR="00045840" w:rsidRDefault="0005553C" w:rsidP="000047D5">
      <w:pPr>
        <w:spacing w:line="360" w:lineRule="auto"/>
        <w:ind w:firstLine="708"/>
        <w:jc w:val="both"/>
        <w:rPr>
          <w:rFonts w:ascii="Times New Roman" w:eastAsiaTheme="minorEastAsia" w:hAnsi="Times New Roman" w:cs="Times New Roman"/>
          <w:sz w:val="28"/>
        </w:rPr>
      </w:pPr>
      <w:r w:rsidRPr="0005553C">
        <w:rPr>
          <w:rFonts w:ascii="Times New Roman" w:eastAsiaTheme="minorEastAsia" w:hAnsi="Times New Roman" w:cs="Times New Roman"/>
          <w:sz w:val="28"/>
        </w:rPr>
        <w:t>Проте метод розпилення має недоліки: низька ефективність виробництва, низький вихід ультрадисперсного порошку та відносно великі витрати енергії.</w:t>
      </w:r>
    </w:p>
    <w:p w14:paraId="188FA334" w14:textId="77777777" w:rsidR="0005553C" w:rsidRDefault="0005553C" w:rsidP="000047D5">
      <w:pPr>
        <w:spacing w:line="360" w:lineRule="auto"/>
        <w:jc w:val="both"/>
        <w:rPr>
          <w:rFonts w:ascii="Times New Roman" w:eastAsiaTheme="minorEastAsia" w:hAnsi="Times New Roman" w:cs="Times New Roman"/>
          <w:sz w:val="28"/>
        </w:rPr>
      </w:pPr>
      <w:r w:rsidRPr="0005553C">
        <w:rPr>
          <w:rFonts w:ascii="Times New Roman" w:eastAsiaTheme="minorEastAsia" w:hAnsi="Times New Roman" w:cs="Times New Roman"/>
          <w:noProof/>
          <w:sz w:val="28"/>
          <w:lang w:eastAsia="ru-RU"/>
        </w:rPr>
        <w:drawing>
          <wp:inline distT="0" distB="0" distL="0" distR="0" wp14:anchorId="2B63D29D" wp14:editId="2F938D94">
            <wp:extent cx="4393005" cy="3133725"/>
            <wp:effectExtent l="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393005" cy="3133725"/>
                    </a:xfrm>
                    <a:prstGeom prst="rect">
                      <a:avLst/>
                    </a:prstGeom>
                  </pic:spPr>
                </pic:pic>
              </a:graphicData>
            </a:graphic>
          </wp:inline>
        </w:drawing>
      </w:r>
      <w:r w:rsidR="001375ED">
        <w:rPr>
          <w:rFonts w:ascii="Times New Roman" w:eastAsiaTheme="minorEastAsia" w:hAnsi="Times New Roman" w:cs="Times New Roman"/>
          <w:sz w:val="28"/>
        </w:rPr>
        <w:t>\</w:t>
      </w:r>
    </w:p>
    <w:p w14:paraId="5974D00A" w14:textId="77777777" w:rsidR="001375ED" w:rsidRDefault="000202BF" w:rsidP="000047D5">
      <w:pPr>
        <w:spacing w:line="360" w:lineRule="auto"/>
        <w:rPr>
          <w:rFonts w:ascii="Times New Roman" w:eastAsiaTheme="minorEastAsia" w:hAnsi="Times New Roman" w:cs="Times New Roman"/>
          <w:sz w:val="28"/>
        </w:rPr>
      </w:pPr>
      <w:r>
        <w:rPr>
          <w:rFonts w:ascii="Times New Roman" w:eastAsiaTheme="minorEastAsia" w:hAnsi="Times New Roman" w:cs="Times New Roman"/>
          <w:sz w:val="28"/>
          <w:lang w:val="uk-UA"/>
        </w:rPr>
        <w:t xml:space="preserve"> </w:t>
      </w:r>
      <w:r w:rsidR="005A3837">
        <w:rPr>
          <w:rFonts w:ascii="Times New Roman" w:eastAsiaTheme="minorEastAsia" w:hAnsi="Times New Roman" w:cs="Times New Roman"/>
          <w:sz w:val="28"/>
        </w:rPr>
        <w:t>Рис</w:t>
      </w:r>
      <w:r w:rsidR="00694618">
        <w:rPr>
          <w:rFonts w:ascii="Times New Roman" w:eastAsiaTheme="minorEastAsia" w:hAnsi="Times New Roman" w:cs="Times New Roman"/>
          <w:sz w:val="28"/>
        </w:rPr>
        <w:t>.</w:t>
      </w:r>
      <w:r w:rsidR="00321ADF">
        <w:rPr>
          <w:rFonts w:ascii="Times New Roman" w:eastAsiaTheme="minorEastAsia" w:hAnsi="Times New Roman" w:cs="Times New Roman"/>
          <w:sz w:val="28"/>
        </w:rPr>
        <w:t>7</w:t>
      </w:r>
      <w:r w:rsidR="001375ED">
        <w:rPr>
          <w:rFonts w:ascii="Times New Roman" w:eastAsiaTheme="minorEastAsia" w:hAnsi="Times New Roman" w:cs="Times New Roman"/>
          <w:sz w:val="28"/>
        </w:rPr>
        <w:t xml:space="preserve"> </w:t>
      </w:r>
      <w:r w:rsidR="00694618">
        <w:rPr>
          <w:rFonts w:ascii="Times New Roman" w:eastAsiaTheme="minorEastAsia" w:hAnsi="Times New Roman" w:cs="Times New Roman"/>
          <w:sz w:val="28"/>
        </w:rPr>
        <w:t xml:space="preserve"> </w:t>
      </w:r>
      <w:r w:rsidR="001375ED">
        <w:rPr>
          <w:rFonts w:ascii="Times New Roman" w:eastAsiaTheme="minorEastAsia" w:hAnsi="Times New Roman" w:cs="Times New Roman"/>
          <w:sz w:val="28"/>
        </w:rPr>
        <w:t>Мікроструктура порошку</w:t>
      </w:r>
      <w:r w:rsidR="00694618">
        <w:rPr>
          <w:rFonts w:ascii="Times New Roman" w:eastAsiaTheme="minorEastAsia" w:hAnsi="Times New Roman" w:cs="Times New Roman"/>
          <w:sz w:val="28"/>
        </w:rPr>
        <w:t>,</w:t>
      </w:r>
      <w:r w:rsidR="001375ED">
        <w:rPr>
          <w:rFonts w:ascii="Times New Roman" w:eastAsiaTheme="minorEastAsia" w:hAnsi="Times New Roman" w:cs="Times New Roman"/>
          <w:sz w:val="28"/>
        </w:rPr>
        <w:t xml:space="preserve"> виготовленого з нержавіючої сталі</w:t>
      </w:r>
    </w:p>
    <w:p w14:paraId="715DFAC7" w14:textId="77777777" w:rsidR="0005553C" w:rsidRDefault="00A51F5D" w:rsidP="000047D5">
      <w:pPr>
        <w:spacing w:line="360" w:lineRule="auto"/>
        <w:jc w:val="center"/>
        <w:rPr>
          <w:rFonts w:ascii="Times New Roman" w:eastAsiaTheme="minorEastAsia" w:hAnsi="Times New Roman" w:cs="Times New Roman"/>
          <w:b/>
          <w:color w:val="FF0000"/>
          <w:sz w:val="28"/>
        </w:rPr>
      </w:pPr>
      <w:r w:rsidRPr="00A51F5D">
        <w:rPr>
          <w:rFonts w:ascii="Times New Roman" w:eastAsiaTheme="minorEastAsia" w:hAnsi="Times New Roman" w:cs="Times New Roman"/>
          <w:b/>
          <w:color w:val="000000" w:themeColor="text1"/>
          <w:sz w:val="28"/>
        </w:rPr>
        <w:t xml:space="preserve"> </w:t>
      </w:r>
      <w:r w:rsidR="0005553C" w:rsidRPr="00A51F5D">
        <w:rPr>
          <w:rFonts w:ascii="Times New Roman" w:eastAsiaTheme="minorEastAsia" w:hAnsi="Times New Roman" w:cs="Times New Roman"/>
          <w:b/>
          <w:color w:val="000000" w:themeColor="text1"/>
          <w:sz w:val="28"/>
        </w:rPr>
        <w:t xml:space="preserve"> </w:t>
      </w:r>
      <w:r w:rsidR="00815735">
        <w:rPr>
          <w:rFonts w:ascii="Times New Roman" w:eastAsiaTheme="minorEastAsia" w:hAnsi="Times New Roman" w:cs="Times New Roman"/>
          <w:b/>
          <w:color w:val="000000" w:themeColor="text1"/>
          <w:sz w:val="28"/>
        </w:rPr>
        <w:t xml:space="preserve">1.11. </w:t>
      </w:r>
      <w:r w:rsidR="0005553C" w:rsidRPr="004A69F8">
        <w:rPr>
          <w:rFonts w:ascii="Times New Roman" w:eastAsiaTheme="minorEastAsia" w:hAnsi="Times New Roman" w:cs="Times New Roman"/>
          <w:b/>
          <w:color w:val="000000" w:themeColor="text1"/>
          <w:sz w:val="28"/>
        </w:rPr>
        <w:t>Фізико-хімічний метод</w:t>
      </w:r>
    </w:p>
    <w:p w14:paraId="3D6A9AC1" w14:textId="77777777" w:rsidR="00A51F5D" w:rsidRPr="007D7F96" w:rsidRDefault="00A51F5D" w:rsidP="000047D5">
      <w:pPr>
        <w:spacing w:line="360" w:lineRule="auto"/>
        <w:jc w:val="center"/>
        <w:rPr>
          <w:rFonts w:ascii="Times New Roman" w:eastAsiaTheme="minorEastAsia" w:hAnsi="Times New Roman" w:cs="Times New Roman"/>
          <w:b/>
          <w:color w:val="FF0000"/>
          <w:sz w:val="28"/>
        </w:rPr>
      </w:pPr>
    </w:p>
    <w:p w14:paraId="3DBFBEB2" w14:textId="77777777" w:rsidR="0005553C" w:rsidRPr="0005553C" w:rsidRDefault="0005553C" w:rsidP="000047D5">
      <w:pPr>
        <w:spacing w:line="360" w:lineRule="auto"/>
        <w:ind w:firstLine="708"/>
        <w:jc w:val="both"/>
        <w:rPr>
          <w:rFonts w:ascii="Times New Roman" w:eastAsiaTheme="minorEastAsia" w:hAnsi="Times New Roman" w:cs="Times New Roman"/>
          <w:sz w:val="28"/>
        </w:rPr>
      </w:pPr>
      <w:r w:rsidRPr="0005553C">
        <w:rPr>
          <w:rFonts w:ascii="Times New Roman" w:eastAsiaTheme="minorEastAsia" w:hAnsi="Times New Roman" w:cs="Times New Roman"/>
          <w:sz w:val="28"/>
        </w:rPr>
        <w:t>Фізико-хімічний метод відноситься до способу отримання</w:t>
      </w:r>
      <w:r w:rsidR="0014216F">
        <w:rPr>
          <w:rFonts w:ascii="Times New Roman" w:eastAsiaTheme="minorEastAsia" w:hAnsi="Times New Roman" w:cs="Times New Roman"/>
          <w:sz w:val="28"/>
        </w:rPr>
        <w:t xml:space="preserve"> </w:t>
      </w:r>
      <w:r w:rsidRPr="0005553C">
        <w:rPr>
          <w:rFonts w:ascii="Times New Roman" w:eastAsiaTheme="minorEastAsia" w:hAnsi="Times New Roman" w:cs="Times New Roman"/>
          <w:sz w:val="28"/>
        </w:rPr>
        <w:t xml:space="preserve"> </w:t>
      </w:r>
      <w:r w:rsidR="0014216F">
        <w:rPr>
          <w:rFonts w:ascii="Times New Roman" w:eastAsiaTheme="minorEastAsia" w:hAnsi="Times New Roman" w:cs="Times New Roman"/>
          <w:sz w:val="28"/>
        </w:rPr>
        <w:t xml:space="preserve">ультрадисперсного </w:t>
      </w:r>
      <w:r w:rsidRPr="0005553C">
        <w:rPr>
          <w:rFonts w:ascii="Times New Roman" w:eastAsiaTheme="minorEastAsia" w:hAnsi="Times New Roman" w:cs="Times New Roman"/>
          <w:sz w:val="28"/>
        </w:rPr>
        <w:t>порошку</w:t>
      </w:r>
      <w:r w:rsidR="004A69F8">
        <w:rPr>
          <w:rFonts w:ascii="Times New Roman" w:eastAsiaTheme="minorEastAsia" w:hAnsi="Times New Roman" w:cs="Times New Roman"/>
          <w:sz w:val="28"/>
          <w:lang w:val="uk-UA"/>
        </w:rPr>
        <w:t>,</w:t>
      </w:r>
      <w:r w:rsidRPr="0005553C">
        <w:rPr>
          <w:rFonts w:ascii="Times New Roman" w:eastAsiaTheme="minorEastAsia" w:hAnsi="Times New Roman" w:cs="Times New Roman"/>
          <w:sz w:val="28"/>
        </w:rPr>
        <w:t xml:space="preserve"> шляхом зміни хімічного складу або агрегатного стану сировини під час приг</w:t>
      </w:r>
      <w:r w:rsidR="0016080C">
        <w:rPr>
          <w:rFonts w:ascii="Times New Roman" w:eastAsiaTheme="minorEastAsia" w:hAnsi="Times New Roman" w:cs="Times New Roman"/>
          <w:sz w:val="28"/>
        </w:rPr>
        <w:t>отування порошку, в</w:t>
      </w:r>
      <w:r w:rsidRPr="0005553C">
        <w:rPr>
          <w:rFonts w:ascii="Times New Roman" w:eastAsiaTheme="minorEastAsia" w:hAnsi="Times New Roman" w:cs="Times New Roman"/>
          <w:sz w:val="28"/>
        </w:rPr>
        <w:t>ідповідно до різних хімічних принципів</w:t>
      </w:r>
      <w:r w:rsidR="0016080C">
        <w:rPr>
          <w:rFonts w:ascii="Times New Roman" w:eastAsiaTheme="minorEastAsia" w:hAnsi="Times New Roman" w:cs="Times New Roman"/>
          <w:sz w:val="28"/>
          <w:lang w:val="uk-UA"/>
        </w:rPr>
        <w:t>.</w:t>
      </w:r>
      <w:r w:rsidR="0016080C">
        <w:rPr>
          <w:rFonts w:ascii="Times New Roman" w:eastAsiaTheme="minorEastAsia" w:hAnsi="Times New Roman" w:cs="Times New Roman"/>
          <w:sz w:val="28"/>
        </w:rPr>
        <w:t xml:space="preserve"> Й</w:t>
      </w:r>
      <w:r w:rsidRPr="0005553C">
        <w:rPr>
          <w:rFonts w:ascii="Times New Roman" w:eastAsiaTheme="minorEastAsia" w:hAnsi="Times New Roman" w:cs="Times New Roman"/>
          <w:sz w:val="28"/>
        </w:rPr>
        <w:t>ого можна розділити на метод відновлення, метод електр</w:t>
      </w:r>
      <w:r w:rsidR="0014216F">
        <w:rPr>
          <w:rFonts w:ascii="Times New Roman" w:eastAsiaTheme="minorEastAsia" w:hAnsi="Times New Roman" w:cs="Times New Roman"/>
          <w:sz w:val="28"/>
        </w:rPr>
        <w:t>олізу та метод хімічної заміни.</w:t>
      </w:r>
    </w:p>
    <w:p w14:paraId="000391AD" w14:textId="77777777" w:rsidR="0005553C" w:rsidRPr="00815735" w:rsidRDefault="00815735" w:rsidP="000047D5">
      <w:pPr>
        <w:spacing w:line="360" w:lineRule="auto"/>
        <w:jc w:val="center"/>
        <w:rPr>
          <w:rFonts w:ascii="Times New Roman" w:eastAsiaTheme="minorEastAsia" w:hAnsi="Times New Roman" w:cs="Times New Roman"/>
          <w:b/>
          <w:sz w:val="28"/>
        </w:rPr>
      </w:pPr>
      <w:r w:rsidRPr="00815735">
        <w:rPr>
          <w:rFonts w:ascii="Times New Roman" w:eastAsiaTheme="minorEastAsia" w:hAnsi="Times New Roman" w:cs="Times New Roman"/>
          <w:b/>
          <w:sz w:val="28"/>
        </w:rPr>
        <w:t xml:space="preserve">1.12. </w:t>
      </w:r>
      <w:r w:rsidR="0005553C" w:rsidRPr="00815735">
        <w:rPr>
          <w:rFonts w:ascii="Times New Roman" w:eastAsiaTheme="minorEastAsia" w:hAnsi="Times New Roman" w:cs="Times New Roman"/>
          <w:b/>
          <w:sz w:val="28"/>
        </w:rPr>
        <w:t>Скорочення</w:t>
      </w:r>
    </w:p>
    <w:p w14:paraId="23F8599D" w14:textId="77777777" w:rsidR="0005553C" w:rsidRPr="0005553C" w:rsidRDefault="0005553C" w:rsidP="000047D5">
      <w:pPr>
        <w:spacing w:line="360" w:lineRule="auto"/>
        <w:ind w:firstLine="708"/>
        <w:jc w:val="both"/>
        <w:rPr>
          <w:rFonts w:ascii="Times New Roman" w:eastAsiaTheme="minorEastAsia" w:hAnsi="Times New Roman" w:cs="Times New Roman"/>
          <w:sz w:val="28"/>
        </w:rPr>
      </w:pPr>
      <w:r w:rsidRPr="000047D5">
        <w:rPr>
          <w:rFonts w:ascii="Times New Roman" w:eastAsiaTheme="minorEastAsia" w:hAnsi="Times New Roman" w:cs="Times New Roman"/>
          <w:sz w:val="28"/>
        </w:rPr>
        <w:t>Відновлення</w:t>
      </w:r>
      <w:r w:rsidRPr="0005553C">
        <w:rPr>
          <w:rFonts w:ascii="Times New Roman" w:eastAsiaTheme="minorEastAsia" w:hAnsi="Times New Roman" w:cs="Times New Roman"/>
          <w:sz w:val="28"/>
        </w:rPr>
        <w:t xml:space="preserve"> - це метод відновлення оксиду металу або солі металу шляхом використання відновника за певних умов для отримання порошку металу або сплаву</w:t>
      </w:r>
      <w:r w:rsidR="009E6DBE">
        <w:rPr>
          <w:rFonts w:ascii="Times New Roman" w:eastAsiaTheme="minorEastAsia" w:hAnsi="Times New Roman" w:cs="Times New Roman"/>
          <w:sz w:val="28"/>
          <w:lang w:val="uk-UA"/>
        </w:rPr>
        <w:t>.</w:t>
      </w:r>
      <w:r w:rsidR="009E6DBE">
        <w:rPr>
          <w:rFonts w:ascii="Times New Roman" w:eastAsiaTheme="minorEastAsia" w:hAnsi="Times New Roman" w:cs="Times New Roman"/>
          <w:sz w:val="28"/>
        </w:rPr>
        <w:t xml:space="preserve"> Є</w:t>
      </w:r>
      <w:r w:rsidRPr="0005553C">
        <w:rPr>
          <w:rFonts w:ascii="Times New Roman" w:eastAsiaTheme="minorEastAsia" w:hAnsi="Times New Roman" w:cs="Times New Roman"/>
          <w:sz w:val="28"/>
        </w:rPr>
        <w:t xml:space="preserve"> одним </w:t>
      </w:r>
      <w:r w:rsidR="009E6DBE">
        <w:rPr>
          <w:rFonts w:ascii="Times New Roman" w:eastAsiaTheme="minorEastAsia" w:hAnsi="Times New Roman" w:cs="Times New Roman"/>
          <w:sz w:val="28"/>
          <w:lang w:val="uk-UA"/>
        </w:rPr>
        <w:t>і</w:t>
      </w:r>
      <w:r w:rsidRPr="0005553C">
        <w:rPr>
          <w:rFonts w:ascii="Times New Roman" w:eastAsiaTheme="minorEastAsia" w:hAnsi="Times New Roman" w:cs="Times New Roman"/>
          <w:sz w:val="28"/>
        </w:rPr>
        <w:t>з найбільш широко використовуваних мет</w:t>
      </w:r>
      <w:r w:rsidR="0014216F">
        <w:rPr>
          <w:rFonts w:ascii="Times New Roman" w:eastAsiaTheme="minorEastAsia" w:hAnsi="Times New Roman" w:cs="Times New Roman"/>
          <w:sz w:val="28"/>
        </w:rPr>
        <w:t>одів подрібнення у виробництві.</w:t>
      </w:r>
    </w:p>
    <w:p w14:paraId="0992A59F" w14:textId="77777777" w:rsidR="0005553C" w:rsidRPr="0005553C" w:rsidRDefault="0005553C" w:rsidP="000047D5">
      <w:pPr>
        <w:spacing w:line="360" w:lineRule="auto"/>
        <w:ind w:firstLine="708"/>
        <w:jc w:val="both"/>
        <w:rPr>
          <w:rFonts w:ascii="Times New Roman" w:eastAsiaTheme="minorEastAsia" w:hAnsi="Times New Roman" w:cs="Times New Roman"/>
          <w:sz w:val="28"/>
        </w:rPr>
      </w:pPr>
      <w:r w:rsidRPr="0005553C">
        <w:rPr>
          <w:rFonts w:ascii="Times New Roman" w:eastAsiaTheme="minorEastAsia" w:hAnsi="Times New Roman" w:cs="Times New Roman"/>
          <w:sz w:val="28"/>
        </w:rPr>
        <w:t>Зазвичай в</w:t>
      </w:r>
      <w:r w:rsidR="009E6DBE">
        <w:rPr>
          <w:rFonts w:ascii="Times New Roman" w:eastAsiaTheme="minorEastAsia" w:hAnsi="Times New Roman" w:cs="Times New Roman"/>
          <w:sz w:val="28"/>
        </w:rPr>
        <w:t>икористовуються відновники газу</w:t>
      </w:r>
      <w:r w:rsidR="009E6DBE">
        <w:rPr>
          <w:rFonts w:ascii="Times New Roman" w:eastAsiaTheme="minorEastAsia" w:hAnsi="Times New Roman" w:cs="Times New Roman"/>
          <w:sz w:val="28"/>
          <w:lang w:val="uk-UA"/>
        </w:rPr>
        <w:t xml:space="preserve"> (</w:t>
      </w:r>
      <w:r w:rsidRPr="0005553C">
        <w:rPr>
          <w:rFonts w:ascii="Times New Roman" w:eastAsiaTheme="minorEastAsia" w:hAnsi="Times New Roman" w:cs="Times New Roman"/>
          <w:sz w:val="28"/>
        </w:rPr>
        <w:t>такі як водень, аміак, що розкладається, пе</w:t>
      </w:r>
      <w:r w:rsidR="009E6DBE">
        <w:rPr>
          <w:rFonts w:ascii="Times New Roman" w:eastAsiaTheme="minorEastAsia" w:hAnsi="Times New Roman" w:cs="Times New Roman"/>
          <w:sz w:val="28"/>
        </w:rPr>
        <w:t>ретворення природного газу тощо</w:t>
      </w:r>
      <w:r w:rsidR="009E6DBE">
        <w:rPr>
          <w:rFonts w:ascii="Times New Roman" w:eastAsiaTheme="minorEastAsia" w:hAnsi="Times New Roman" w:cs="Times New Roman"/>
          <w:sz w:val="28"/>
          <w:lang w:val="uk-UA"/>
        </w:rPr>
        <w:t>)</w:t>
      </w:r>
      <w:r w:rsidR="009E6DBE">
        <w:rPr>
          <w:rFonts w:ascii="Times New Roman" w:eastAsiaTheme="minorEastAsia" w:hAnsi="Times New Roman" w:cs="Times New Roman"/>
          <w:sz w:val="28"/>
        </w:rPr>
        <w:t xml:space="preserve">, тверді відновники вуглецю </w:t>
      </w:r>
      <w:r w:rsidRPr="0005553C">
        <w:rPr>
          <w:rFonts w:ascii="Times New Roman" w:eastAsiaTheme="minorEastAsia" w:hAnsi="Times New Roman" w:cs="Times New Roman"/>
          <w:sz w:val="28"/>
        </w:rPr>
        <w:t>(такі як деревне вугілля, кокс, антрацит тощо) та агенти, що відновлюють метали (наприклад, ка</w:t>
      </w:r>
      <w:r w:rsidR="005D7BC1">
        <w:rPr>
          <w:rFonts w:ascii="Times New Roman" w:eastAsiaTheme="minorEastAsia" w:hAnsi="Times New Roman" w:cs="Times New Roman"/>
          <w:sz w:val="28"/>
        </w:rPr>
        <w:t>льцій</w:t>
      </w:r>
      <w:r w:rsidR="0014216F">
        <w:rPr>
          <w:rFonts w:ascii="Times New Roman" w:eastAsiaTheme="minorEastAsia" w:hAnsi="Times New Roman" w:cs="Times New Roman"/>
          <w:sz w:val="28"/>
        </w:rPr>
        <w:t>, магній, натрій тощо).</w:t>
      </w:r>
    </w:p>
    <w:p w14:paraId="59E86DEF" w14:textId="77777777" w:rsidR="0005553C" w:rsidRPr="0005553C" w:rsidRDefault="0013532F" w:rsidP="000047D5">
      <w:pPr>
        <w:spacing w:line="360" w:lineRule="auto"/>
        <w:ind w:firstLine="708"/>
        <w:jc w:val="both"/>
        <w:rPr>
          <w:rFonts w:ascii="Times New Roman" w:eastAsiaTheme="minorEastAsia" w:hAnsi="Times New Roman" w:cs="Times New Roman"/>
          <w:sz w:val="28"/>
        </w:rPr>
      </w:pPr>
      <w:r w:rsidRPr="000047D5">
        <w:rPr>
          <w:rFonts w:ascii="Times New Roman" w:eastAsiaTheme="minorEastAsia" w:hAnsi="Times New Roman" w:cs="Times New Roman"/>
          <w:sz w:val="28"/>
        </w:rPr>
        <w:t>Гідрування</w:t>
      </w:r>
      <w:r w:rsidR="0005553C" w:rsidRPr="005D7BC1">
        <w:rPr>
          <w:rFonts w:ascii="Times New Roman" w:eastAsiaTheme="minorEastAsia" w:hAnsi="Times New Roman" w:cs="Times New Roman"/>
          <w:color w:val="FF0000"/>
          <w:sz w:val="28"/>
        </w:rPr>
        <w:t xml:space="preserve"> </w:t>
      </w:r>
      <w:r w:rsidR="0005553C" w:rsidRPr="0005553C">
        <w:rPr>
          <w:rFonts w:ascii="Times New Roman" w:eastAsiaTheme="minorEastAsia" w:hAnsi="Times New Roman" w:cs="Times New Roman"/>
          <w:sz w:val="28"/>
        </w:rPr>
        <w:t>з воднем</w:t>
      </w:r>
      <w:r w:rsidR="009E6DBE">
        <w:rPr>
          <w:rFonts w:ascii="Times New Roman" w:eastAsiaTheme="minorEastAsia" w:hAnsi="Times New Roman" w:cs="Times New Roman"/>
          <w:sz w:val="28"/>
          <w:lang w:val="uk-UA"/>
        </w:rPr>
        <w:t>,</w:t>
      </w:r>
      <w:r>
        <w:rPr>
          <w:rFonts w:ascii="Times New Roman" w:eastAsiaTheme="minorEastAsia" w:hAnsi="Times New Roman" w:cs="Times New Roman"/>
          <w:sz w:val="28"/>
        </w:rPr>
        <w:t xml:space="preserve"> як реакційним середовищем</w:t>
      </w:r>
      <w:r w:rsidR="009E6DBE">
        <w:rPr>
          <w:rFonts w:ascii="Times New Roman" w:eastAsiaTheme="minorEastAsia" w:hAnsi="Times New Roman" w:cs="Times New Roman"/>
          <w:sz w:val="28"/>
          <w:lang w:val="uk-UA"/>
        </w:rPr>
        <w:t>,</w:t>
      </w:r>
      <w:r w:rsidR="0005553C" w:rsidRPr="0005553C">
        <w:rPr>
          <w:rFonts w:ascii="Times New Roman" w:eastAsiaTheme="minorEastAsia" w:hAnsi="Times New Roman" w:cs="Times New Roman"/>
          <w:sz w:val="28"/>
        </w:rPr>
        <w:t xml:space="preserve"> є найбільш репрезентативним методом приготування</w:t>
      </w:r>
      <w:r>
        <w:rPr>
          <w:rFonts w:ascii="Times New Roman" w:eastAsiaTheme="minorEastAsia" w:hAnsi="Times New Roman" w:cs="Times New Roman"/>
          <w:sz w:val="28"/>
          <w:lang w:val="uk-UA"/>
        </w:rPr>
        <w:t xml:space="preserve"> металевого порошку</w:t>
      </w:r>
      <w:r w:rsidR="0005553C" w:rsidRPr="0005553C">
        <w:rPr>
          <w:rFonts w:ascii="Times New Roman" w:eastAsiaTheme="minorEastAsia" w:hAnsi="Times New Roman" w:cs="Times New Roman"/>
          <w:sz w:val="28"/>
        </w:rPr>
        <w:t xml:space="preserve">. Він використовує характеристики легкого гідрування сировинного металу, гідрує метал воднем при певній температурі для утворення гідриду металу, </w:t>
      </w:r>
      <w:r w:rsidR="009E6DBE">
        <w:rPr>
          <w:rFonts w:ascii="Times New Roman" w:eastAsiaTheme="minorEastAsia" w:hAnsi="Times New Roman" w:cs="Times New Roman"/>
          <w:sz w:val="28"/>
        </w:rPr>
        <w:t>після чого</w:t>
      </w:r>
      <w:r w:rsidR="0005553C" w:rsidRPr="0005553C">
        <w:rPr>
          <w:rFonts w:ascii="Times New Roman" w:eastAsiaTheme="minorEastAsia" w:hAnsi="Times New Roman" w:cs="Times New Roman"/>
          <w:sz w:val="28"/>
        </w:rPr>
        <w:t xml:space="preserve"> механічно розбиває отриманий гідрид металу на порошок потрібного розміру частинок, а потім</w:t>
      </w:r>
      <w:r w:rsidR="00F752A9">
        <w:rPr>
          <w:rFonts w:ascii="Times New Roman" w:eastAsiaTheme="minorEastAsia" w:hAnsi="Times New Roman" w:cs="Times New Roman"/>
          <w:sz w:val="28"/>
          <w:lang w:val="uk-UA"/>
        </w:rPr>
        <w:t xml:space="preserve"> - </w:t>
      </w:r>
      <w:r w:rsidR="0005553C" w:rsidRPr="0005553C">
        <w:rPr>
          <w:rFonts w:ascii="Times New Roman" w:eastAsiaTheme="minorEastAsia" w:hAnsi="Times New Roman" w:cs="Times New Roman"/>
          <w:sz w:val="28"/>
        </w:rPr>
        <w:t xml:space="preserve"> </w:t>
      </w:r>
      <w:r w:rsidRPr="00F752A9">
        <w:rPr>
          <w:rFonts w:ascii="Times New Roman" w:eastAsiaTheme="minorEastAsia" w:hAnsi="Times New Roman" w:cs="Times New Roman"/>
          <w:color w:val="000000" w:themeColor="text1"/>
          <w:sz w:val="28"/>
        </w:rPr>
        <w:t>розбиває металевий</w:t>
      </w:r>
      <w:r w:rsidR="0005553C" w:rsidRPr="00F752A9">
        <w:rPr>
          <w:rFonts w:ascii="Times New Roman" w:eastAsiaTheme="minorEastAsia" w:hAnsi="Times New Roman" w:cs="Times New Roman"/>
          <w:color w:val="000000" w:themeColor="text1"/>
          <w:sz w:val="28"/>
        </w:rPr>
        <w:t xml:space="preserve"> г</w:t>
      </w:r>
      <w:r w:rsidR="001974DB" w:rsidRPr="00F752A9">
        <w:rPr>
          <w:rFonts w:ascii="Times New Roman" w:eastAsiaTheme="minorEastAsia" w:hAnsi="Times New Roman" w:cs="Times New Roman"/>
          <w:color w:val="000000" w:themeColor="text1"/>
          <w:sz w:val="28"/>
        </w:rPr>
        <w:t>ідрид</w:t>
      </w:r>
      <w:r>
        <w:rPr>
          <w:rFonts w:ascii="Times New Roman" w:eastAsiaTheme="minorEastAsia" w:hAnsi="Times New Roman" w:cs="Times New Roman"/>
          <w:sz w:val="28"/>
        </w:rPr>
        <w:t xml:space="preserve">. Водень </w:t>
      </w:r>
      <w:r w:rsidR="00F752A9">
        <w:rPr>
          <w:rFonts w:ascii="Times New Roman" w:eastAsiaTheme="minorEastAsia" w:hAnsi="Times New Roman" w:cs="Times New Roman"/>
          <w:sz w:val="28"/>
          <w:lang w:val="uk-UA"/>
        </w:rPr>
        <w:t>і</w:t>
      </w:r>
      <w:r>
        <w:rPr>
          <w:rFonts w:ascii="Times New Roman" w:eastAsiaTheme="minorEastAsia" w:hAnsi="Times New Roman" w:cs="Times New Roman"/>
          <w:sz w:val="28"/>
        </w:rPr>
        <w:t>з</w:t>
      </w:r>
      <w:r w:rsidR="001974DB">
        <w:rPr>
          <w:rFonts w:ascii="Times New Roman" w:eastAsiaTheme="minorEastAsia" w:hAnsi="Times New Roman" w:cs="Times New Roman"/>
          <w:sz w:val="28"/>
        </w:rPr>
        <w:t xml:space="preserve"> порошку видаляють</w:t>
      </w:r>
      <w:r w:rsidR="0005553C" w:rsidRPr="0005553C">
        <w:rPr>
          <w:rFonts w:ascii="Times New Roman" w:eastAsiaTheme="minorEastAsia" w:hAnsi="Times New Roman" w:cs="Times New Roman"/>
          <w:sz w:val="28"/>
        </w:rPr>
        <w:t xml:space="preserve"> під вакуумом, </w:t>
      </w:r>
      <w:r w:rsidR="0014216F">
        <w:rPr>
          <w:rFonts w:ascii="Times New Roman" w:eastAsiaTheme="minorEastAsia" w:hAnsi="Times New Roman" w:cs="Times New Roman"/>
          <w:sz w:val="28"/>
        </w:rPr>
        <w:t>щоб отримати металевий порошок.</w:t>
      </w:r>
    </w:p>
    <w:p w14:paraId="44CE4F9D" w14:textId="77777777" w:rsidR="0005553C" w:rsidRDefault="00F752A9" w:rsidP="000047D5">
      <w:pPr>
        <w:spacing w:line="360" w:lineRule="auto"/>
        <w:ind w:firstLine="708"/>
        <w:jc w:val="both"/>
        <w:rPr>
          <w:rFonts w:ascii="Times New Roman" w:eastAsiaTheme="minorEastAsia" w:hAnsi="Times New Roman" w:cs="Times New Roman"/>
          <w:sz w:val="28"/>
        </w:rPr>
      </w:pPr>
      <w:r>
        <w:rPr>
          <w:rFonts w:ascii="Times New Roman" w:eastAsiaTheme="minorEastAsia" w:hAnsi="Times New Roman" w:cs="Times New Roman"/>
          <w:sz w:val="28"/>
        </w:rPr>
        <w:t>Метод відновлення здебільшого</w:t>
      </w:r>
      <w:r w:rsidR="0005553C" w:rsidRPr="0005553C">
        <w:rPr>
          <w:rFonts w:ascii="Times New Roman" w:eastAsiaTheme="minorEastAsia" w:hAnsi="Times New Roman" w:cs="Times New Roman"/>
          <w:sz w:val="28"/>
        </w:rPr>
        <w:t xml:space="preserve"> застосовується для отримання порошків металів (сплавів), таких як титан, залізо, вольфрам, молібден, ніобій і вольфрам-реній.</w:t>
      </w:r>
    </w:p>
    <w:p w14:paraId="39D11DD7" w14:textId="77777777" w:rsidR="0005553C" w:rsidRPr="0005553C" w:rsidRDefault="0005553C" w:rsidP="000047D5">
      <w:pPr>
        <w:spacing w:line="360" w:lineRule="auto"/>
        <w:ind w:firstLine="708"/>
        <w:jc w:val="both"/>
        <w:rPr>
          <w:rFonts w:ascii="Times New Roman" w:eastAsiaTheme="minorEastAsia" w:hAnsi="Times New Roman" w:cs="Times New Roman"/>
          <w:sz w:val="28"/>
        </w:rPr>
      </w:pPr>
      <w:r w:rsidRPr="0005553C">
        <w:rPr>
          <w:rFonts w:ascii="Times New Roman" w:eastAsiaTheme="minorEastAsia" w:hAnsi="Times New Roman" w:cs="Times New Roman"/>
          <w:sz w:val="28"/>
        </w:rPr>
        <w:t xml:space="preserve">Наприклад, титан (порошок) починає бурхливо реагувати з воднем при певній температурі. Коли вміст водню перевищує 2,3%, гідрид є пухким і легко подрібнюється на дрібні частинки порошку гідридного титану. Порошок гідриду титану розкладається при температурі близько 700 °C і більша частина водню, розчиненого в ньому, видаляється, </w:t>
      </w:r>
      <w:r w:rsidR="0014216F">
        <w:rPr>
          <w:rFonts w:ascii="Times New Roman" w:eastAsiaTheme="minorEastAsia" w:hAnsi="Times New Roman" w:cs="Times New Roman"/>
          <w:sz w:val="28"/>
        </w:rPr>
        <w:t>щоб отримати титановий порошок.</w:t>
      </w:r>
    </w:p>
    <w:p w14:paraId="267298D9" w14:textId="77777777" w:rsidR="0005553C" w:rsidRPr="0005553C" w:rsidRDefault="0005553C" w:rsidP="000047D5">
      <w:pPr>
        <w:spacing w:line="360" w:lineRule="auto"/>
        <w:ind w:firstLine="708"/>
        <w:jc w:val="both"/>
        <w:rPr>
          <w:rFonts w:ascii="Times New Roman" w:eastAsiaTheme="minorEastAsia" w:hAnsi="Times New Roman" w:cs="Times New Roman"/>
          <w:sz w:val="28"/>
        </w:rPr>
      </w:pPr>
      <w:r w:rsidRPr="0005553C">
        <w:rPr>
          <w:rFonts w:ascii="Times New Roman" w:eastAsiaTheme="minorEastAsia" w:hAnsi="Times New Roman" w:cs="Times New Roman"/>
          <w:sz w:val="28"/>
        </w:rPr>
        <w:t xml:space="preserve">Перевагами </w:t>
      </w:r>
      <w:r w:rsidRPr="00B3251F">
        <w:rPr>
          <w:rFonts w:ascii="Times New Roman" w:eastAsiaTheme="minorEastAsia" w:hAnsi="Times New Roman" w:cs="Times New Roman"/>
          <w:sz w:val="28"/>
        </w:rPr>
        <w:t xml:space="preserve">методу редукції </w:t>
      </w:r>
      <w:r w:rsidRPr="0005553C">
        <w:rPr>
          <w:rFonts w:ascii="Times New Roman" w:eastAsiaTheme="minorEastAsia" w:hAnsi="Times New Roman" w:cs="Times New Roman"/>
          <w:sz w:val="28"/>
        </w:rPr>
        <w:t>є проста експлуатація, легкий контроль параметрів процесу, висока ефективність виробництва, низька вартість, придатність для промислового виробництва. Недоліком є ​​те, що він підходить тільки для металевих матеріалів, які легко реагують з воднем і стають крихкими</w:t>
      </w:r>
      <w:r w:rsidR="001974DB">
        <w:rPr>
          <w:rFonts w:ascii="Times New Roman" w:eastAsiaTheme="minorEastAsia" w:hAnsi="Times New Roman" w:cs="Times New Roman"/>
          <w:sz w:val="28"/>
        </w:rPr>
        <w:t>,</w:t>
      </w:r>
      <w:r w:rsidR="00F752A9">
        <w:rPr>
          <w:rFonts w:ascii="Times New Roman" w:eastAsiaTheme="minorEastAsia" w:hAnsi="Times New Roman" w:cs="Times New Roman"/>
          <w:sz w:val="28"/>
        </w:rPr>
        <w:t xml:space="preserve"> </w:t>
      </w:r>
      <w:r w:rsidRPr="0005553C">
        <w:rPr>
          <w:rFonts w:ascii="Times New Roman" w:eastAsiaTheme="minorEastAsia" w:hAnsi="Times New Roman" w:cs="Times New Roman"/>
          <w:sz w:val="28"/>
        </w:rPr>
        <w:t xml:space="preserve"> легко руйнуються після поглинання водню.</w:t>
      </w:r>
    </w:p>
    <w:p w14:paraId="155E8B36" w14:textId="77777777" w:rsidR="000047D5" w:rsidRDefault="000047D5" w:rsidP="000047D5">
      <w:pPr>
        <w:spacing w:line="360" w:lineRule="auto"/>
        <w:jc w:val="center"/>
        <w:rPr>
          <w:rFonts w:ascii="Times New Roman" w:eastAsiaTheme="minorEastAsia" w:hAnsi="Times New Roman" w:cs="Times New Roman"/>
          <w:b/>
          <w:sz w:val="28"/>
          <w:lang w:val="uk-UA"/>
        </w:rPr>
      </w:pPr>
    </w:p>
    <w:p w14:paraId="670F49F1" w14:textId="77777777" w:rsidR="0005553C" w:rsidRPr="0005553C" w:rsidRDefault="00815735" w:rsidP="000047D5">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b/>
          <w:sz w:val="28"/>
          <w:lang w:val="uk-UA"/>
        </w:rPr>
        <w:t xml:space="preserve">1.13. </w:t>
      </w:r>
      <w:r w:rsidR="0005553C" w:rsidRPr="001974DB">
        <w:rPr>
          <w:rFonts w:ascii="Times New Roman" w:eastAsiaTheme="minorEastAsia" w:hAnsi="Times New Roman" w:cs="Times New Roman"/>
          <w:b/>
          <w:sz w:val="28"/>
        </w:rPr>
        <w:t>Електроліз</w:t>
      </w:r>
    </w:p>
    <w:p w14:paraId="50948CA6" w14:textId="77777777" w:rsidR="0005553C" w:rsidRPr="0005553C" w:rsidRDefault="0005553C" w:rsidP="000047D5">
      <w:pPr>
        <w:spacing w:line="360" w:lineRule="auto"/>
        <w:ind w:firstLine="708"/>
        <w:jc w:val="both"/>
        <w:rPr>
          <w:rFonts w:ascii="Times New Roman" w:eastAsiaTheme="minorEastAsia" w:hAnsi="Times New Roman" w:cs="Times New Roman"/>
          <w:sz w:val="28"/>
        </w:rPr>
      </w:pPr>
      <w:r w:rsidRPr="0005553C">
        <w:rPr>
          <w:rFonts w:ascii="Times New Roman" w:eastAsiaTheme="minorEastAsia" w:hAnsi="Times New Roman" w:cs="Times New Roman"/>
          <w:sz w:val="28"/>
        </w:rPr>
        <w:t xml:space="preserve">Електроліз - це метод, при якому металевий порошок наносять на катод шляхом електролітичного розплавлення </w:t>
      </w:r>
      <w:r w:rsidRPr="00C03120">
        <w:rPr>
          <w:rFonts w:ascii="Times New Roman" w:eastAsiaTheme="minorEastAsia" w:hAnsi="Times New Roman" w:cs="Times New Roman"/>
          <w:sz w:val="28"/>
        </w:rPr>
        <w:t xml:space="preserve">водного розчину солі або солі. </w:t>
      </w:r>
      <w:r w:rsidRPr="0005553C">
        <w:rPr>
          <w:rFonts w:ascii="Times New Roman" w:eastAsiaTheme="minorEastAsia" w:hAnsi="Times New Roman" w:cs="Times New Roman"/>
          <w:sz w:val="28"/>
        </w:rPr>
        <w:t>Електролітичний водний розчин може отримувати металеві (сплавні) порошки, такі як Cu, Ni, Fe, Ag, Sn і Fe-Ni, а електролітична розплавлена ​​сіль може отримувати металеві по</w:t>
      </w:r>
      <w:r w:rsidR="00384E5E">
        <w:rPr>
          <w:rFonts w:ascii="Times New Roman" w:eastAsiaTheme="minorEastAsia" w:hAnsi="Times New Roman" w:cs="Times New Roman"/>
          <w:sz w:val="28"/>
        </w:rPr>
        <w:t>рошки, такі як Zr, Ta, Ti та</w:t>
      </w:r>
      <w:r w:rsidR="0014216F">
        <w:rPr>
          <w:rFonts w:ascii="Times New Roman" w:eastAsiaTheme="minorEastAsia" w:hAnsi="Times New Roman" w:cs="Times New Roman"/>
          <w:sz w:val="28"/>
        </w:rPr>
        <w:t xml:space="preserve"> Nb.</w:t>
      </w:r>
    </w:p>
    <w:p w14:paraId="6DE49DEF" w14:textId="77777777" w:rsidR="0005553C" w:rsidRPr="0005553C" w:rsidRDefault="0005553C" w:rsidP="000047D5">
      <w:pPr>
        <w:spacing w:line="360" w:lineRule="auto"/>
        <w:ind w:firstLine="708"/>
        <w:jc w:val="both"/>
        <w:rPr>
          <w:rFonts w:ascii="Times New Roman" w:eastAsiaTheme="minorEastAsia" w:hAnsi="Times New Roman" w:cs="Times New Roman"/>
          <w:sz w:val="28"/>
        </w:rPr>
      </w:pPr>
      <w:r w:rsidRPr="0005553C">
        <w:rPr>
          <w:rFonts w:ascii="Times New Roman" w:eastAsiaTheme="minorEastAsia" w:hAnsi="Times New Roman" w:cs="Times New Roman"/>
          <w:sz w:val="28"/>
        </w:rPr>
        <w:t xml:space="preserve">Перевага методу електролізу полягає </w:t>
      </w:r>
      <w:r w:rsidR="00384E5E">
        <w:rPr>
          <w:rFonts w:ascii="Times New Roman" w:eastAsiaTheme="minorEastAsia" w:hAnsi="Times New Roman" w:cs="Times New Roman"/>
          <w:sz w:val="28"/>
        </w:rPr>
        <w:t>в тому, що чистота виготовленого</w:t>
      </w:r>
      <w:r w:rsidRPr="0005553C">
        <w:rPr>
          <w:rFonts w:ascii="Times New Roman" w:eastAsiaTheme="minorEastAsia" w:hAnsi="Times New Roman" w:cs="Times New Roman"/>
          <w:sz w:val="28"/>
        </w:rPr>
        <w:t xml:space="preserve"> металевого порошку є відносно високою, а чистота е</w:t>
      </w:r>
      <w:r w:rsidR="00384E5E">
        <w:rPr>
          <w:rFonts w:ascii="Times New Roman" w:eastAsiaTheme="minorEastAsia" w:hAnsi="Times New Roman" w:cs="Times New Roman"/>
          <w:sz w:val="28"/>
        </w:rPr>
        <w:t>лектроліт</w:t>
      </w:r>
      <w:r w:rsidRPr="0005553C">
        <w:rPr>
          <w:rFonts w:ascii="Times New Roman" w:eastAsiaTheme="minorEastAsia" w:hAnsi="Times New Roman" w:cs="Times New Roman"/>
          <w:sz w:val="28"/>
        </w:rPr>
        <w:t>ного порошку може ста</w:t>
      </w:r>
      <w:r w:rsidR="0014216F">
        <w:rPr>
          <w:rFonts w:ascii="Times New Roman" w:eastAsiaTheme="minorEastAsia" w:hAnsi="Times New Roman" w:cs="Times New Roman"/>
          <w:sz w:val="28"/>
        </w:rPr>
        <w:t>новити до 99,7% і більше.</w:t>
      </w:r>
    </w:p>
    <w:p w14:paraId="768BCDA9" w14:textId="77777777" w:rsidR="0005553C" w:rsidRDefault="0005553C" w:rsidP="000047D5">
      <w:pPr>
        <w:spacing w:line="360" w:lineRule="auto"/>
        <w:ind w:firstLine="708"/>
        <w:jc w:val="both"/>
        <w:rPr>
          <w:rFonts w:ascii="Times New Roman" w:eastAsiaTheme="minorEastAsia" w:hAnsi="Times New Roman" w:cs="Times New Roman"/>
          <w:sz w:val="28"/>
        </w:rPr>
      </w:pPr>
      <w:r w:rsidRPr="0005553C">
        <w:rPr>
          <w:rFonts w:ascii="Times New Roman" w:eastAsiaTheme="minorEastAsia" w:hAnsi="Times New Roman" w:cs="Times New Roman"/>
          <w:sz w:val="28"/>
        </w:rPr>
        <w:t>Крім того, метод</w:t>
      </w:r>
      <w:r w:rsidR="008E4E18">
        <w:rPr>
          <w:rFonts w:ascii="Times New Roman" w:eastAsiaTheme="minorEastAsia" w:hAnsi="Times New Roman" w:cs="Times New Roman"/>
          <w:sz w:val="28"/>
        </w:rPr>
        <w:t>ом</w:t>
      </w:r>
      <w:r w:rsidRPr="0005553C">
        <w:rPr>
          <w:rFonts w:ascii="Times New Roman" w:eastAsiaTheme="minorEastAsia" w:hAnsi="Times New Roman" w:cs="Times New Roman"/>
          <w:sz w:val="28"/>
        </w:rPr>
        <w:t xml:space="preserve"> електролізу може контр</w:t>
      </w:r>
      <w:r w:rsidR="009033AB">
        <w:rPr>
          <w:rFonts w:ascii="Times New Roman" w:eastAsiaTheme="minorEastAsia" w:hAnsi="Times New Roman" w:cs="Times New Roman"/>
          <w:sz w:val="28"/>
        </w:rPr>
        <w:t>о</w:t>
      </w:r>
      <w:r w:rsidR="00384E5E">
        <w:rPr>
          <w:rFonts w:ascii="Times New Roman" w:eastAsiaTheme="minorEastAsia" w:hAnsi="Times New Roman" w:cs="Times New Roman"/>
          <w:sz w:val="28"/>
        </w:rPr>
        <w:t>лювати розмір частинок порошку.</w:t>
      </w:r>
      <w:r w:rsidR="00384E5E">
        <w:rPr>
          <w:rFonts w:ascii="Times New Roman" w:eastAsiaTheme="minorEastAsia" w:hAnsi="Times New Roman" w:cs="Times New Roman"/>
          <w:sz w:val="28"/>
          <w:lang w:val="uk-UA"/>
        </w:rPr>
        <w:t xml:space="preserve"> За його допомогою</w:t>
      </w:r>
      <w:r w:rsidRPr="0005553C">
        <w:rPr>
          <w:rFonts w:ascii="Times New Roman" w:eastAsiaTheme="minorEastAsia" w:hAnsi="Times New Roman" w:cs="Times New Roman"/>
          <w:sz w:val="28"/>
        </w:rPr>
        <w:t xml:space="preserve"> можна отримати наддрібний порошок. Однак електролітичне порошкове подрібнення споживає велику кількість електроен</w:t>
      </w:r>
      <w:r w:rsidR="009033AB">
        <w:rPr>
          <w:rFonts w:ascii="Times New Roman" w:eastAsiaTheme="minorEastAsia" w:hAnsi="Times New Roman" w:cs="Times New Roman"/>
          <w:sz w:val="28"/>
        </w:rPr>
        <w:t>ергії й</w:t>
      </w:r>
      <w:r w:rsidRPr="0005553C">
        <w:rPr>
          <w:rFonts w:ascii="Times New Roman" w:eastAsiaTheme="minorEastAsia" w:hAnsi="Times New Roman" w:cs="Times New Roman"/>
          <w:sz w:val="28"/>
        </w:rPr>
        <w:t xml:space="preserve"> має високу вартість подрібнення.</w:t>
      </w:r>
    </w:p>
    <w:p w14:paraId="6C5DC5B3" w14:textId="77777777" w:rsidR="0005553C" w:rsidRDefault="0005553C" w:rsidP="000047D5">
      <w:pPr>
        <w:spacing w:line="360" w:lineRule="auto"/>
        <w:jc w:val="both"/>
        <w:rPr>
          <w:rFonts w:ascii="Times New Roman" w:eastAsiaTheme="minorEastAsia" w:hAnsi="Times New Roman" w:cs="Times New Roman"/>
          <w:sz w:val="28"/>
        </w:rPr>
      </w:pPr>
      <w:r w:rsidRPr="0005553C">
        <w:rPr>
          <w:rFonts w:ascii="Times New Roman" w:eastAsiaTheme="minorEastAsia" w:hAnsi="Times New Roman" w:cs="Times New Roman"/>
          <w:noProof/>
          <w:sz w:val="28"/>
          <w:lang w:eastAsia="ru-RU"/>
        </w:rPr>
        <w:drawing>
          <wp:inline distT="0" distB="0" distL="0" distR="0" wp14:anchorId="4AAB379D" wp14:editId="25815B80">
            <wp:extent cx="5940425" cy="4892620"/>
            <wp:effectExtent l="0" t="0" r="3175"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940425" cy="4892620"/>
                    </a:xfrm>
                    <a:prstGeom prst="rect">
                      <a:avLst/>
                    </a:prstGeom>
                  </pic:spPr>
                </pic:pic>
              </a:graphicData>
            </a:graphic>
          </wp:inline>
        </w:drawing>
      </w:r>
    </w:p>
    <w:p w14:paraId="6476673A" w14:textId="77777777" w:rsidR="0014216F" w:rsidRDefault="005A3837" w:rsidP="000047D5">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sz w:val="28"/>
        </w:rPr>
        <w:t>Рис</w:t>
      </w:r>
      <w:r w:rsidR="00321ADF">
        <w:rPr>
          <w:rFonts w:ascii="Times New Roman" w:eastAsiaTheme="minorEastAsia" w:hAnsi="Times New Roman" w:cs="Times New Roman"/>
          <w:sz w:val="28"/>
        </w:rPr>
        <w:t>.8</w:t>
      </w:r>
      <w:r w:rsidR="0079344A">
        <w:rPr>
          <w:rFonts w:ascii="Times New Roman" w:eastAsiaTheme="minorEastAsia" w:hAnsi="Times New Roman" w:cs="Times New Roman"/>
          <w:sz w:val="28"/>
          <w:lang w:val="uk-UA"/>
        </w:rPr>
        <w:t xml:space="preserve"> </w:t>
      </w:r>
      <w:r w:rsidR="00051D57">
        <w:rPr>
          <w:rFonts w:ascii="Times New Roman" w:eastAsiaTheme="minorEastAsia" w:hAnsi="Times New Roman" w:cs="Times New Roman"/>
          <w:sz w:val="28"/>
        </w:rPr>
        <w:t xml:space="preserve"> Проце</w:t>
      </w:r>
      <w:r w:rsidR="0079344A">
        <w:rPr>
          <w:rFonts w:ascii="Times New Roman" w:eastAsiaTheme="minorEastAsia" w:hAnsi="Times New Roman" w:cs="Times New Roman"/>
          <w:sz w:val="28"/>
        </w:rPr>
        <w:t>с ультразвукового електролізу з виготовлення</w:t>
      </w:r>
      <w:r w:rsidR="00051D57">
        <w:rPr>
          <w:rFonts w:ascii="Times New Roman" w:eastAsiaTheme="minorEastAsia" w:hAnsi="Times New Roman" w:cs="Times New Roman"/>
          <w:sz w:val="28"/>
        </w:rPr>
        <w:t xml:space="preserve"> мет</w:t>
      </w:r>
      <w:r w:rsidR="001375ED">
        <w:rPr>
          <w:rFonts w:ascii="Times New Roman" w:eastAsiaTheme="minorEastAsia" w:hAnsi="Times New Roman" w:cs="Times New Roman"/>
          <w:sz w:val="28"/>
        </w:rPr>
        <w:t>а</w:t>
      </w:r>
      <w:r w:rsidR="00051D57">
        <w:rPr>
          <w:rFonts w:ascii="Times New Roman" w:eastAsiaTheme="minorEastAsia" w:hAnsi="Times New Roman" w:cs="Times New Roman"/>
          <w:sz w:val="28"/>
        </w:rPr>
        <w:t xml:space="preserve">левого </w:t>
      </w:r>
      <w:r w:rsidR="001521E4">
        <w:rPr>
          <w:rFonts w:ascii="Times New Roman" w:eastAsiaTheme="minorEastAsia" w:hAnsi="Times New Roman" w:cs="Times New Roman"/>
          <w:sz w:val="28"/>
          <w:lang w:val="uk-UA"/>
        </w:rPr>
        <w:t xml:space="preserve"> </w:t>
      </w:r>
      <w:r w:rsidR="00051D57">
        <w:rPr>
          <w:rFonts w:ascii="Times New Roman" w:eastAsiaTheme="minorEastAsia" w:hAnsi="Times New Roman" w:cs="Times New Roman"/>
          <w:sz w:val="28"/>
        </w:rPr>
        <w:t>порошку</w:t>
      </w:r>
    </w:p>
    <w:p w14:paraId="2D62F802" w14:textId="77777777" w:rsidR="0005553C" w:rsidRPr="0005553C" w:rsidRDefault="00815735" w:rsidP="000047D5">
      <w:pPr>
        <w:spacing w:line="360" w:lineRule="auto"/>
        <w:jc w:val="center"/>
        <w:rPr>
          <w:rFonts w:ascii="Times New Roman" w:eastAsiaTheme="minorEastAsia" w:hAnsi="Times New Roman" w:cs="Times New Roman"/>
          <w:sz w:val="28"/>
        </w:rPr>
      </w:pPr>
      <w:r>
        <w:rPr>
          <w:rFonts w:ascii="Times New Roman" w:eastAsiaTheme="minorEastAsia" w:hAnsi="Times New Roman" w:cs="Times New Roman"/>
          <w:b/>
          <w:sz w:val="28"/>
        </w:rPr>
        <w:t xml:space="preserve">1.14. </w:t>
      </w:r>
      <w:r w:rsidR="0005553C" w:rsidRPr="001974DB">
        <w:rPr>
          <w:rFonts w:ascii="Times New Roman" w:eastAsiaTheme="minorEastAsia" w:hAnsi="Times New Roman" w:cs="Times New Roman"/>
          <w:b/>
          <w:sz w:val="28"/>
        </w:rPr>
        <w:t>Гідроксил</w:t>
      </w:r>
      <w:r w:rsidR="0014216F" w:rsidRPr="001974DB">
        <w:rPr>
          <w:rFonts w:ascii="Times New Roman" w:eastAsiaTheme="minorEastAsia" w:hAnsi="Times New Roman" w:cs="Times New Roman"/>
          <w:b/>
          <w:sz w:val="28"/>
        </w:rPr>
        <w:t>(водневий)</w:t>
      </w:r>
    </w:p>
    <w:p w14:paraId="48D139B2" w14:textId="77777777" w:rsidR="0005553C" w:rsidRPr="0005553C" w:rsidRDefault="0005553C" w:rsidP="000047D5">
      <w:pPr>
        <w:spacing w:line="360" w:lineRule="auto"/>
        <w:ind w:firstLine="708"/>
        <w:jc w:val="both"/>
        <w:rPr>
          <w:rFonts w:ascii="Times New Roman" w:eastAsiaTheme="minorEastAsia" w:hAnsi="Times New Roman" w:cs="Times New Roman"/>
          <w:sz w:val="28"/>
        </w:rPr>
      </w:pPr>
      <w:r w:rsidRPr="0005553C">
        <w:rPr>
          <w:rFonts w:ascii="Times New Roman" w:eastAsiaTheme="minorEastAsia" w:hAnsi="Times New Roman" w:cs="Times New Roman"/>
          <w:sz w:val="28"/>
        </w:rPr>
        <w:t>Гідроксильний</w:t>
      </w:r>
      <w:r w:rsidR="001974DB">
        <w:rPr>
          <w:rFonts w:ascii="Times New Roman" w:eastAsiaTheme="minorEastAsia" w:hAnsi="Times New Roman" w:cs="Times New Roman"/>
          <w:sz w:val="28"/>
        </w:rPr>
        <w:t>(в</w:t>
      </w:r>
      <w:r w:rsidR="0014216F">
        <w:rPr>
          <w:rFonts w:ascii="Times New Roman" w:eastAsiaTheme="minorEastAsia" w:hAnsi="Times New Roman" w:cs="Times New Roman"/>
          <w:sz w:val="28"/>
        </w:rPr>
        <w:t>одневий)</w:t>
      </w:r>
      <w:r w:rsidRPr="0005553C">
        <w:rPr>
          <w:rFonts w:ascii="Times New Roman" w:eastAsiaTheme="minorEastAsia" w:hAnsi="Times New Roman" w:cs="Times New Roman"/>
          <w:sz w:val="28"/>
        </w:rPr>
        <w:t xml:space="preserve"> метод відноситься до синтезу певних металів (заліза, нікелю тощо) та оксиду вуглецю в карбонильні сполуки металів, які потім термічно розкладаються на металеві</w:t>
      </w:r>
      <w:r w:rsidR="0079344A">
        <w:rPr>
          <w:rFonts w:ascii="Times New Roman" w:eastAsiaTheme="minorEastAsia" w:hAnsi="Times New Roman" w:cs="Times New Roman"/>
          <w:sz w:val="28"/>
        </w:rPr>
        <w:t xml:space="preserve"> порошки та монооксид вуглецю. В</w:t>
      </w:r>
      <w:r w:rsidRPr="0005553C">
        <w:rPr>
          <w:rFonts w:ascii="Times New Roman" w:eastAsiaTheme="minorEastAsia" w:hAnsi="Times New Roman" w:cs="Times New Roman"/>
          <w:sz w:val="28"/>
        </w:rPr>
        <w:t xml:space="preserve"> промисловості гідроксильний</w:t>
      </w:r>
      <w:r w:rsidR="00051D57">
        <w:rPr>
          <w:rFonts w:ascii="Times New Roman" w:eastAsiaTheme="minorEastAsia" w:hAnsi="Times New Roman" w:cs="Times New Roman"/>
          <w:sz w:val="28"/>
        </w:rPr>
        <w:t>(водневий)</w:t>
      </w:r>
      <w:r w:rsidR="0079344A">
        <w:rPr>
          <w:rFonts w:ascii="Times New Roman" w:eastAsiaTheme="minorEastAsia" w:hAnsi="Times New Roman" w:cs="Times New Roman"/>
          <w:sz w:val="28"/>
        </w:rPr>
        <w:t xml:space="preserve"> метод переважно</w:t>
      </w:r>
      <w:r w:rsidRPr="0005553C">
        <w:rPr>
          <w:rFonts w:ascii="Times New Roman" w:eastAsiaTheme="minorEastAsia" w:hAnsi="Times New Roman" w:cs="Times New Roman"/>
          <w:sz w:val="28"/>
        </w:rPr>
        <w:t xml:space="preserve"> використовується для отримання тонких порошків і ул</w:t>
      </w:r>
      <w:r w:rsidR="009033AB">
        <w:rPr>
          <w:rFonts w:ascii="Times New Roman" w:eastAsiaTheme="minorEastAsia" w:hAnsi="Times New Roman" w:cs="Times New Roman"/>
          <w:sz w:val="28"/>
        </w:rPr>
        <w:t>ьтрадисперсних порошків нікелю й</w:t>
      </w:r>
      <w:r w:rsidR="0079344A">
        <w:rPr>
          <w:rFonts w:ascii="Times New Roman" w:eastAsiaTheme="minorEastAsia" w:hAnsi="Times New Roman" w:cs="Times New Roman"/>
          <w:sz w:val="28"/>
        </w:rPr>
        <w:t xml:space="preserve"> заліза, а також</w:t>
      </w:r>
      <w:r w:rsidRPr="0005553C">
        <w:rPr>
          <w:rFonts w:ascii="Times New Roman" w:eastAsiaTheme="minorEastAsia" w:hAnsi="Times New Roman" w:cs="Times New Roman"/>
          <w:sz w:val="28"/>
        </w:rPr>
        <w:t xml:space="preserve"> сплавів</w:t>
      </w:r>
      <w:r w:rsidR="0079344A">
        <w:rPr>
          <w:rFonts w:ascii="Times New Roman" w:eastAsiaTheme="minorEastAsia" w:hAnsi="Times New Roman" w:cs="Times New Roman"/>
          <w:sz w:val="28"/>
          <w:lang w:val="uk-UA"/>
        </w:rPr>
        <w:t xml:space="preserve"> порошків</w:t>
      </w:r>
      <w:r w:rsidRPr="0005553C">
        <w:rPr>
          <w:rFonts w:ascii="Times New Roman" w:eastAsiaTheme="minorEastAsia" w:hAnsi="Times New Roman" w:cs="Times New Roman"/>
          <w:sz w:val="28"/>
        </w:rPr>
        <w:t>, таких як Fe-Ni, Fe-Co і Ni-Co. Порошок, отриманий гідроксильним</w:t>
      </w:r>
      <w:r w:rsidR="00051D57">
        <w:rPr>
          <w:rFonts w:ascii="Times New Roman" w:eastAsiaTheme="minorEastAsia" w:hAnsi="Times New Roman" w:cs="Times New Roman"/>
          <w:sz w:val="28"/>
        </w:rPr>
        <w:t>(водневим)</w:t>
      </w:r>
      <w:r w:rsidRPr="0005553C">
        <w:rPr>
          <w:rFonts w:ascii="Times New Roman" w:eastAsiaTheme="minorEastAsia" w:hAnsi="Times New Roman" w:cs="Times New Roman"/>
          <w:sz w:val="28"/>
        </w:rPr>
        <w:t xml:space="preserve"> методом, дуже тонкий і має високу чистоту, але вартість також висок</w:t>
      </w:r>
      <w:r w:rsidR="0014216F">
        <w:rPr>
          <w:rFonts w:ascii="Times New Roman" w:eastAsiaTheme="minorEastAsia" w:hAnsi="Times New Roman" w:cs="Times New Roman"/>
          <w:sz w:val="28"/>
        </w:rPr>
        <w:t>а.</w:t>
      </w:r>
    </w:p>
    <w:p w14:paraId="1D9F3AC2" w14:textId="77777777" w:rsidR="0005553C" w:rsidRPr="00815735" w:rsidRDefault="00815735" w:rsidP="000047D5">
      <w:pPr>
        <w:spacing w:line="360" w:lineRule="auto"/>
        <w:jc w:val="center"/>
        <w:rPr>
          <w:rFonts w:ascii="Times New Roman" w:eastAsiaTheme="minorEastAsia" w:hAnsi="Times New Roman" w:cs="Times New Roman"/>
          <w:b/>
          <w:sz w:val="28"/>
        </w:rPr>
      </w:pPr>
      <w:r w:rsidRPr="00815735">
        <w:rPr>
          <w:rFonts w:ascii="Times New Roman" w:eastAsiaTheme="minorEastAsia" w:hAnsi="Times New Roman" w:cs="Times New Roman"/>
          <w:b/>
          <w:sz w:val="28"/>
        </w:rPr>
        <w:t xml:space="preserve">1.15. </w:t>
      </w:r>
      <w:r w:rsidR="0005553C" w:rsidRPr="00815735">
        <w:rPr>
          <w:rFonts w:ascii="Times New Roman" w:eastAsiaTheme="minorEastAsia" w:hAnsi="Times New Roman" w:cs="Times New Roman"/>
          <w:b/>
          <w:sz w:val="28"/>
        </w:rPr>
        <w:t>Хімічна заміна</w:t>
      </w:r>
    </w:p>
    <w:p w14:paraId="009DD6D5" w14:textId="77777777" w:rsidR="0005553C" w:rsidRPr="0079344A" w:rsidRDefault="0005553C" w:rsidP="000047D5">
      <w:pPr>
        <w:spacing w:line="360" w:lineRule="auto"/>
        <w:ind w:firstLine="708"/>
        <w:jc w:val="both"/>
        <w:rPr>
          <w:rFonts w:ascii="Times New Roman" w:eastAsiaTheme="minorEastAsia" w:hAnsi="Times New Roman" w:cs="Times New Roman"/>
          <w:sz w:val="28"/>
          <w:lang w:val="uk-UA"/>
        </w:rPr>
      </w:pPr>
      <w:r w:rsidRPr="008E4E18">
        <w:rPr>
          <w:rFonts w:ascii="Times New Roman" w:eastAsiaTheme="minorEastAsia" w:hAnsi="Times New Roman" w:cs="Times New Roman"/>
          <w:color w:val="000000" w:themeColor="text1"/>
          <w:sz w:val="28"/>
        </w:rPr>
        <w:t xml:space="preserve">Метод хімічного заміщення </w:t>
      </w:r>
      <w:r w:rsidR="0079344A" w:rsidRPr="008E4E18">
        <w:rPr>
          <w:rFonts w:ascii="Times New Roman" w:eastAsiaTheme="minorEastAsia" w:hAnsi="Times New Roman" w:cs="Times New Roman"/>
          <w:color w:val="000000" w:themeColor="text1"/>
          <w:sz w:val="28"/>
        </w:rPr>
        <w:t>заснований на активності металу. М</w:t>
      </w:r>
      <w:r w:rsidRPr="008E4E18">
        <w:rPr>
          <w:rFonts w:ascii="Times New Roman" w:eastAsiaTheme="minorEastAsia" w:hAnsi="Times New Roman" w:cs="Times New Roman"/>
          <w:color w:val="000000" w:themeColor="text1"/>
          <w:sz w:val="28"/>
        </w:rPr>
        <w:t>етал має невелику активність</w:t>
      </w:r>
      <w:r w:rsidRPr="0005553C">
        <w:rPr>
          <w:rFonts w:ascii="Times New Roman" w:eastAsiaTheme="minorEastAsia" w:hAnsi="Times New Roman" w:cs="Times New Roman"/>
          <w:sz w:val="28"/>
        </w:rPr>
        <w:t>, яка витісняється з розчину солі металу високоактивним металом, а метал, отриманий заміщен</w:t>
      </w:r>
      <w:r>
        <w:rPr>
          <w:rFonts w:ascii="Times New Roman" w:eastAsiaTheme="minorEastAsia" w:hAnsi="Times New Roman" w:cs="Times New Roman"/>
          <w:sz w:val="28"/>
        </w:rPr>
        <w:t>ням, далі обробляється та очищує</w:t>
      </w:r>
      <w:r w:rsidRPr="0005553C">
        <w:rPr>
          <w:rFonts w:ascii="Times New Roman" w:eastAsiaTheme="minorEastAsia" w:hAnsi="Times New Roman" w:cs="Times New Roman"/>
          <w:sz w:val="28"/>
        </w:rPr>
        <w:t xml:space="preserve">ться іншими методами. Цей </w:t>
      </w:r>
      <w:r w:rsidRPr="0079344A">
        <w:rPr>
          <w:rFonts w:ascii="Times New Roman" w:eastAsiaTheme="minorEastAsia" w:hAnsi="Times New Roman" w:cs="Times New Roman"/>
          <w:color w:val="000000" w:themeColor="text1"/>
          <w:sz w:val="28"/>
        </w:rPr>
        <w:t xml:space="preserve">метод </w:t>
      </w:r>
      <w:r w:rsidR="0079344A" w:rsidRPr="0079344A">
        <w:rPr>
          <w:rFonts w:ascii="Times New Roman" w:eastAsiaTheme="minorEastAsia" w:hAnsi="Times New Roman" w:cs="Times New Roman"/>
          <w:color w:val="000000" w:themeColor="text1"/>
          <w:sz w:val="28"/>
        </w:rPr>
        <w:t xml:space="preserve">здебільшого </w:t>
      </w:r>
      <w:r w:rsidRPr="0005553C">
        <w:rPr>
          <w:rFonts w:ascii="Times New Roman" w:eastAsiaTheme="minorEastAsia" w:hAnsi="Times New Roman" w:cs="Times New Roman"/>
          <w:sz w:val="28"/>
        </w:rPr>
        <w:t>застосовується для приготування неактивних металевих</w:t>
      </w:r>
      <w:r w:rsidR="0079344A">
        <w:rPr>
          <w:rFonts w:ascii="Times New Roman" w:eastAsiaTheme="minorEastAsia" w:hAnsi="Times New Roman" w:cs="Times New Roman"/>
          <w:sz w:val="28"/>
        </w:rPr>
        <w:t xml:space="preserve"> порошків, таких як Cu, Ag і Au </w:t>
      </w:r>
      <w:r w:rsidR="00AE262C" w:rsidRPr="00AE262C">
        <w:rPr>
          <w:rFonts w:ascii="Times New Roman" w:eastAsiaTheme="minorEastAsia" w:hAnsi="Times New Roman" w:cs="Times New Roman"/>
          <w:sz w:val="28"/>
        </w:rPr>
        <w:t>[</w:t>
      </w:r>
      <w:r w:rsidR="00AE262C">
        <w:rPr>
          <w:rFonts w:ascii="Times New Roman" w:eastAsiaTheme="minorEastAsia" w:hAnsi="Times New Roman" w:cs="Times New Roman"/>
          <w:sz w:val="28"/>
        </w:rPr>
        <w:fldChar w:fldCharType="begin"/>
      </w:r>
      <w:r w:rsidR="00AE262C">
        <w:rPr>
          <w:rFonts w:ascii="Times New Roman" w:eastAsiaTheme="minorEastAsia" w:hAnsi="Times New Roman" w:cs="Times New Roman"/>
          <w:sz w:val="28"/>
        </w:rPr>
        <w:instrText xml:space="preserve"> REF _Ref102727159 \r \h </w:instrText>
      </w:r>
      <w:r w:rsidR="007109F0">
        <w:rPr>
          <w:rFonts w:ascii="Times New Roman" w:eastAsiaTheme="minorEastAsia" w:hAnsi="Times New Roman" w:cs="Times New Roman"/>
          <w:sz w:val="28"/>
        </w:rPr>
        <w:instrText xml:space="preserve"> \* MERGEFORMAT </w:instrText>
      </w:r>
      <w:r w:rsidR="00AE262C">
        <w:rPr>
          <w:rFonts w:ascii="Times New Roman" w:eastAsiaTheme="minorEastAsia" w:hAnsi="Times New Roman" w:cs="Times New Roman"/>
          <w:sz w:val="28"/>
        </w:rPr>
      </w:r>
      <w:r w:rsidR="00AE262C">
        <w:rPr>
          <w:rFonts w:ascii="Times New Roman" w:eastAsiaTheme="minorEastAsia" w:hAnsi="Times New Roman" w:cs="Times New Roman"/>
          <w:sz w:val="28"/>
        </w:rPr>
        <w:fldChar w:fldCharType="separate"/>
      </w:r>
      <w:r w:rsidR="00AE262C">
        <w:rPr>
          <w:rFonts w:ascii="Times New Roman" w:eastAsiaTheme="minorEastAsia" w:hAnsi="Times New Roman" w:cs="Times New Roman"/>
          <w:sz w:val="28"/>
        </w:rPr>
        <w:t>2</w:t>
      </w:r>
      <w:r w:rsidR="00AE262C">
        <w:rPr>
          <w:rFonts w:ascii="Times New Roman" w:eastAsiaTheme="minorEastAsia" w:hAnsi="Times New Roman" w:cs="Times New Roman"/>
          <w:sz w:val="28"/>
        </w:rPr>
        <w:fldChar w:fldCharType="end"/>
      </w:r>
      <w:r w:rsidR="00AE262C" w:rsidRPr="00AE262C">
        <w:rPr>
          <w:rFonts w:ascii="Times New Roman" w:eastAsiaTheme="minorEastAsia" w:hAnsi="Times New Roman" w:cs="Times New Roman"/>
          <w:sz w:val="28"/>
        </w:rPr>
        <w:t>]</w:t>
      </w:r>
      <w:r w:rsidR="0079344A">
        <w:rPr>
          <w:rFonts w:ascii="Times New Roman" w:eastAsiaTheme="minorEastAsia" w:hAnsi="Times New Roman" w:cs="Times New Roman"/>
          <w:sz w:val="28"/>
          <w:lang w:val="uk-UA"/>
        </w:rPr>
        <w:t>.</w:t>
      </w:r>
    </w:p>
    <w:p w14:paraId="42475F41" w14:textId="77777777" w:rsidR="0005553C" w:rsidRPr="0005553C" w:rsidRDefault="0005553C" w:rsidP="000047D5">
      <w:pPr>
        <w:spacing w:line="360" w:lineRule="auto"/>
        <w:jc w:val="both"/>
        <w:rPr>
          <w:rFonts w:ascii="Times New Roman" w:eastAsiaTheme="minorEastAsia" w:hAnsi="Times New Roman" w:cs="Times New Roman"/>
          <w:sz w:val="28"/>
        </w:rPr>
      </w:pPr>
    </w:p>
    <w:p w14:paraId="471E0B18" w14:textId="77777777" w:rsidR="00D40509" w:rsidRDefault="00F16E71" w:rsidP="000047D5">
      <w:pPr>
        <w:spacing w:line="360" w:lineRule="auto"/>
        <w:jc w:val="both"/>
        <w:rPr>
          <w:rFonts w:ascii="Times New Roman" w:hAnsi="Times New Roman" w:cs="Times New Roman"/>
          <w:sz w:val="28"/>
        </w:rPr>
      </w:pPr>
      <w:r w:rsidRPr="00C03120">
        <w:rPr>
          <w:rFonts w:ascii="Arial" w:hAnsi="Arial" w:cs="Arial"/>
          <w:color w:val="3D3D3D"/>
          <w:sz w:val="21"/>
          <w:szCs w:val="21"/>
          <w:shd w:val="clear" w:color="auto" w:fill="FFFFFF"/>
        </w:rPr>
        <w:t>Таблиця</w:t>
      </w:r>
      <w:r w:rsidR="00D40509" w:rsidRPr="00C03120">
        <w:rPr>
          <w:rFonts w:ascii="Arial" w:hAnsi="Arial" w:cs="Arial"/>
          <w:color w:val="3D3D3D"/>
          <w:sz w:val="21"/>
          <w:szCs w:val="21"/>
          <w:shd w:val="clear" w:color="auto" w:fill="FFFFFF"/>
        </w:rPr>
        <w:t xml:space="preserve"> 1. </w:t>
      </w:r>
      <w:r w:rsidR="005A3837" w:rsidRPr="00C03120">
        <w:rPr>
          <w:rStyle w:val="Strong"/>
          <w:rFonts w:ascii="Arial" w:hAnsi="Arial" w:cs="Arial"/>
          <w:color w:val="3D3D3D"/>
          <w:sz w:val="21"/>
          <w:szCs w:val="21"/>
          <w:bdr w:val="none" w:sz="0" w:space="0" w:color="auto" w:frame="1"/>
          <w:shd w:val="clear" w:color="auto" w:fill="FFFFFF"/>
        </w:rPr>
        <w:t>Області</w:t>
      </w:r>
      <w:r w:rsidR="00D40509" w:rsidRPr="00C03120">
        <w:rPr>
          <w:rStyle w:val="Strong"/>
          <w:rFonts w:ascii="Arial" w:hAnsi="Arial" w:cs="Arial"/>
          <w:color w:val="3D3D3D"/>
          <w:sz w:val="21"/>
          <w:szCs w:val="21"/>
          <w:bdr w:val="none" w:sz="0" w:space="0" w:color="auto" w:frame="1"/>
          <w:shd w:val="clear" w:color="auto" w:fill="FFFFFF"/>
        </w:rPr>
        <w:t xml:space="preserve"> </w:t>
      </w:r>
      <w:r w:rsidR="005A3837" w:rsidRPr="00C03120">
        <w:rPr>
          <w:rStyle w:val="Strong"/>
          <w:rFonts w:ascii="Arial" w:hAnsi="Arial" w:cs="Arial"/>
          <w:color w:val="3D3D3D"/>
          <w:sz w:val="21"/>
          <w:szCs w:val="21"/>
          <w:bdr w:val="none" w:sz="0" w:space="0" w:color="auto" w:frame="1"/>
          <w:shd w:val="clear" w:color="auto" w:fill="FFFFFF"/>
        </w:rPr>
        <w:t>застосування порошкових матеріалі</w:t>
      </w:r>
      <w:r w:rsidR="00D40509" w:rsidRPr="00C03120">
        <w:rPr>
          <w:rStyle w:val="Strong"/>
          <w:rFonts w:ascii="Arial" w:hAnsi="Arial" w:cs="Arial"/>
          <w:color w:val="3D3D3D"/>
          <w:sz w:val="21"/>
          <w:szCs w:val="21"/>
          <w:bdr w:val="none" w:sz="0" w:space="0" w:color="auto" w:frame="1"/>
          <w:shd w:val="clear" w:color="auto" w:fill="FFFFFF"/>
        </w:rPr>
        <w:t>в</w:t>
      </w:r>
    </w:p>
    <w:tbl>
      <w:tblPr>
        <w:tblW w:w="0" w:type="auto"/>
        <w:shd w:val="clear" w:color="auto" w:fill="FFFFFF"/>
        <w:tblCellMar>
          <w:left w:w="0" w:type="dxa"/>
          <w:right w:w="0" w:type="dxa"/>
        </w:tblCellMar>
        <w:tblLook w:val="04A0" w:firstRow="1" w:lastRow="0" w:firstColumn="1" w:lastColumn="0" w:noHBand="0" w:noVBand="1"/>
      </w:tblPr>
      <w:tblGrid>
        <w:gridCol w:w="2870"/>
        <w:gridCol w:w="4340"/>
      </w:tblGrid>
      <w:tr w:rsidR="00D40509" w:rsidRPr="00D40509" w14:paraId="40036F92"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EBFAFF"/>
            <w:tcMar>
              <w:top w:w="75" w:type="dxa"/>
              <w:left w:w="105" w:type="dxa"/>
              <w:bottom w:w="75" w:type="dxa"/>
              <w:right w:w="105" w:type="dxa"/>
            </w:tcMar>
            <w:vAlign w:val="bottom"/>
            <w:hideMark/>
          </w:tcPr>
          <w:p w14:paraId="669C6BC9"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Компоненти порошку</w:t>
            </w:r>
          </w:p>
        </w:tc>
        <w:tc>
          <w:tcPr>
            <w:tcW w:w="0" w:type="auto"/>
            <w:tcBorders>
              <w:top w:val="single" w:sz="6" w:space="0" w:color="CCCCCC"/>
              <w:left w:val="single" w:sz="6" w:space="0" w:color="CCCCCC"/>
              <w:bottom w:val="single" w:sz="6" w:space="0" w:color="CCCCCC"/>
              <w:right w:val="single" w:sz="6" w:space="0" w:color="CCCCCC"/>
            </w:tcBorders>
            <w:shd w:val="clear" w:color="auto" w:fill="EBFAFF"/>
            <w:tcMar>
              <w:top w:w="75" w:type="dxa"/>
              <w:left w:w="105" w:type="dxa"/>
              <w:bottom w:w="75" w:type="dxa"/>
              <w:right w:w="105" w:type="dxa"/>
            </w:tcMar>
            <w:vAlign w:val="bottom"/>
            <w:hideMark/>
          </w:tcPr>
          <w:p w14:paraId="19DFF695"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Застосування</w:t>
            </w:r>
          </w:p>
        </w:tc>
      </w:tr>
      <w:tr w:rsidR="00D40509" w:rsidRPr="00D40509" w14:paraId="7705FA98"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5EDC0BC7" w14:textId="77777777" w:rsidR="00D40509" w:rsidRPr="00217530" w:rsidRDefault="00D40509" w:rsidP="000047D5">
            <w:pPr>
              <w:spacing w:after="0" w:line="360" w:lineRule="auto"/>
              <w:jc w:val="both"/>
              <w:rPr>
                <w:rFonts w:ascii="inherit" w:eastAsia="Times New Roman" w:hAnsi="inherit" w:cs="Arial"/>
                <w:color w:val="3D3D3D"/>
                <w:sz w:val="20"/>
                <w:szCs w:val="20"/>
                <w:lang w:val="en-US" w:eastAsia="ru-RU"/>
              </w:rPr>
            </w:pPr>
            <w:r w:rsidRPr="00D40509">
              <w:rPr>
                <w:rFonts w:ascii="inherit" w:eastAsia="Times New Roman" w:hAnsi="inherit" w:cs="Arial"/>
                <w:color w:val="3D3D3D"/>
                <w:sz w:val="20"/>
                <w:szCs w:val="20"/>
                <w:lang w:val="en-US" w:eastAsia="ru-RU"/>
              </w:rPr>
              <w:t>Al</w:t>
            </w:r>
            <w:r w:rsidRPr="00217530">
              <w:rPr>
                <w:rFonts w:ascii="inherit" w:eastAsia="Times New Roman" w:hAnsi="inherit" w:cs="Arial"/>
                <w:color w:val="3D3D3D"/>
                <w:sz w:val="20"/>
                <w:szCs w:val="20"/>
                <w:lang w:val="en-US" w:eastAsia="ru-RU"/>
              </w:rPr>
              <w:t>-</w:t>
            </w:r>
            <w:r w:rsidRPr="00D40509">
              <w:rPr>
                <w:rFonts w:ascii="inherit" w:eastAsia="Times New Roman" w:hAnsi="inherit" w:cs="Arial"/>
                <w:color w:val="3D3D3D"/>
                <w:sz w:val="20"/>
                <w:szCs w:val="20"/>
                <w:lang w:val="en-US" w:eastAsia="ru-RU"/>
              </w:rPr>
              <w:t>Ni</w:t>
            </w:r>
            <w:r w:rsidRPr="00217530">
              <w:rPr>
                <w:rFonts w:ascii="inherit" w:eastAsia="Times New Roman" w:hAnsi="inherit" w:cs="Arial"/>
                <w:color w:val="3D3D3D"/>
                <w:sz w:val="20"/>
                <w:szCs w:val="20"/>
                <w:lang w:val="en-US" w:eastAsia="ru-RU"/>
              </w:rPr>
              <w:t>-</w:t>
            </w:r>
            <w:r w:rsidRPr="00D40509">
              <w:rPr>
                <w:rFonts w:ascii="inherit" w:eastAsia="Times New Roman" w:hAnsi="inherit" w:cs="Arial"/>
                <w:color w:val="3D3D3D"/>
                <w:sz w:val="20"/>
                <w:szCs w:val="20"/>
                <w:lang w:val="en-US" w:eastAsia="ru-RU"/>
              </w:rPr>
              <w:t>Co</w:t>
            </w:r>
            <w:r w:rsidRPr="00217530">
              <w:rPr>
                <w:rFonts w:ascii="inherit" w:eastAsia="Times New Roman" w:hAnsi="inherit" w:cs="Arial"/>
                <w:color w:val="3D3D3D"/>
                <w:sz w:val="20"/>
                <w:szCs w:val="20"/>
                <w:lang w:val="en-US" w:eastAsia="ru-RU"/>
              </w:rPr>
              <w:t xml:space="preserve">, </w:t>
            </w:r>
            <w:r w:rsidRPr="00D40509">
              <w:rPr>
                <w:rFonts w:ascii="inherit" w:eastAsia="Times New Roman" w:hAnsi="inherit" w:cs="Arial"/>
                <w:color w:val="3D3D3D"/>
                <w:sz w:val="20"/>
                <w:szCs w:val="20"/>
                <w:lang w:val="en-US" w:eastAsia="ru-RU"/>
              </w:rPr>
              <w:t>Fe</w:t>
            </w:r>
            <w:r w:rsidRPr="00217530">
              <w:rPr>
                <w:rFonts w:ascii="inherit" w:eastAsia="Times New Roman" w:hAnsi="inherit" w:cs="Arial"/>
                <w:color w:val="3D3D3D"/>
                <w:sz w:val="20"/>
                <w:szCs w:val="20"/>
                <w:lang w:val="en-US" w:eastAsia="ru-RU"/>
              </w:rPr>
              <w:t>-</w:t>
            </w:r>
            <w:r w:rsidRPr="00D40509">
              <w:rPr>
                <w:rFonts w:ascii="inherit" w:eastAsia="Times New Roman" w:hAnsi="inherit" w:cs="Arial"/>
                <w:color w:val="3D3D3D"/>
                <w:sz w:val="20"/>
                <w:szCs w:val="20"/>
                <w:lang w:val="en-US" w:eastAsia="ru-RU"/>
              </w:rPr>
              <w:t>Nd</w:t>
            </w:r>
            <w:r w:rsidRPr="00217530">
              <w:rPr>
                <w:rFonts w:ascii="inherit" w:eastAsia="Times New Roman" w:hAnsi="inherit" w:cs="Arial"/>
                <w:color w:val="3D3D3D"/>
                <w:sz w:val="20"/>
                <w:szCs w:val="20"/>
                <w:lang w:val="en-US" w:eastAsia="ru-RU"/>
              </w:rPr>
              <w:t>-</w:t>
            </w:r>
            <w:r w:rsidRPr="00D40509">
              <w:rPr>
                <w:rFonts w:ascii="inherit" w:eastAsia="Times New Roman" w:hAnsi="inherit" w:cs="Arial"/>
                <w:color w:val="3D3D3D"/>
                <w:sz w:val="20"/>
                <w:szCs w:val="20"/>
                <w:lang w:val="en-US" w:eastAsia="ru-RU"/>
              </w:rPr>
              <w:t>B</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ABCC608"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Виробництво магнітів, магніти</w:t>
            </w:r>
          </w:p>
        </w:tc>
      </w:tr>
      <w:tr w:rsidR="00D40509" w:rsidRPr="00D40509" w14:paraId="6E04B8EC"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B6B8351"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Al-Si-Mg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26999C0F"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Сплави з термостабільною структурою</w:t>
            </w:r>
          </w:p>
        </w:tc>
      </w:tr>
      <w:tr w:rsidR="00D40509" w:rsidRPr="00D40509" w14:paraId="2A381476"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46372EE5"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Al-Sn-Cu</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4E0ED617"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Підшипники ковзання</w:t>
            </w:r>
          </w:p>
        </w:tc>
      </w:tr>
      <w:tr w:rsidR="00D40509" w:rsidRPr="00D40509" w14:paraId="74496A5A"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4475C01E"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Al-переходные лантаноиды</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74582326"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Сплави з підвищенною</w:t>
            </w:r>
            <w:r w:rsidR="00D40509" w:rsidRPr="00D40509">
              <w:rPr>
                <w:rFonts w:ascii="inherit" w:eastAsia="Times New Roman" w:hAnsi="inherit" w:cs="Arial"/>
                <w:color w:val="3D3D3D"/>
                <w:sz w:val="20"/>
                <w:szCs w:val="20"/>
                <w:lang w:eastAsia="ru-RU"/>
              </w:rPr>
              <w:t xml:space="preserve"> термо</w:t>
            </w:r>
            <w:r>
              <w:rPr>
                <w:rFonts w:ascii="inherit" w:eastAsia="Times New Roman" w:hAnsi="inherit" w:cs="Arial"/>
                <w:color w:val="3D3D3D"/>
                <w:sz w:val="20"/>
                <w:szCs w:val="20"/>
                <w:lang w:eastAsia="ru-RU"/>
              </w:rPr>
              <w:t>стійкістю</w:t>
            </w:r>
          </w:p>
        </w:tc>
      </w:tr>
      <w:tr w:rsidR="00D40509" w:rsidRPr="00D40509" w14:paraId="43F2C60D"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F820125"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Bi-Te, теллурид висмута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7972CB6B"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Пристрої, які використовують ефект</w:t>
            </w:r>
            <w:r w:rsidR="00D40509" w:rsidRPr="00D40509">
              <w:rPr>
                <w:rFonts w:ascii="inherit" w:eastAsia="Times New Roman" w:hAnsi="inherit" w:cs="Arial"/>
                <w:color w:val="3D3D3D"/>
                <w:sz w:val="20"/>
                <w:szCs w:val="20"/>
                <w:lang w:eastAsia="ru-RU"/>
              </w:rPr>
              <w:t xml:space="preserve"> </w:t>
            </w:r>
            <w:r w:rsidRPr="00A02BC3">
              <w:rPr>
                <w:rFonts w:ascii="inherit" w:eastAsia="Times New Roman" w:hAnsi="inherit" w:cs="Arial"/>
                <w:color w:val="3D3D3D"/>
                <w:sz w:val="20"/>
                <w:szCs w:val="20"/>
                <w:lang w:eastAsia="ru-RU"/>
              </w:rPr>
              <w:t>Пельтьє</w:t>
            </w:r>
          </w:p>
        </w:tc>
      </w:tr>
      <w:tr w:rsidR="00D40509" w:rsidRPr="00D40509" w14:paraId="48D6867F"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53A4B611"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Cr-Al</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70E97FBE"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Захисні покриття</w:t>
            </w:r>
          </w:p>
        </w:tc>
      </w:tr>
      <w:tr w:rsidR="00D40509" w:rsidRPr="00D40509" w14:paraId="1A0D27D3"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68F29452"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Co-Cr</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D30F3FE"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Сплави для зубногопротезування</w:t>
            </w:r>
          </w:p>
        </w:tc>
      </w:tr>
      <w:tr w:rsidR="00D40509" w:rsidRPr="00D40509" w14:paraId="64BE0006"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05BD873F"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Cu-Ba, Cu-Y</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52FA3B33"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Суперпров</w:t>
            </w:r>
            <w:r w:rsidR="00A02BC3">
              <w:rPr>
                <w:rFonts w:ascii="inherit" w:eastAsia="Times New Roman" w:hAnsi="inherit" w:cs="Arial"/>
                <w:color w:val="3D3D3D"/>
                <w:sz w:val="20"/>
                <w:szCs w:val="20"/>
                <w:lang w:eastAsia="ru-RU"/>
              </w:rPr>
              <w:t>ідники</w:t>
            </w:r>
          </w:p>
        </w:tc>
      </w:tr>
      <w:tr w:rsidR="00D40509" w:rsidRPr="00D40509" w14:paraId="710850EC"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6813C09E"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Cu-Cr-Zr</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58D15074"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Електропрові</w:t>
            </w:r>
            <w:r w:rsidR="00D40509" w:rsidRPr="00D40509">
              <w:rPr>
                <w:rFonts w:ascii="inherit" w:eastAsia="Times New Roman" w:hAnsi="inherit" w:cs="Arial"/>
                <w:color w:val="3D3D3D"/>
                <w:sz w:val="20"/>
                <w:szCs w:val="20"/>
                <w:lang w:eastAsia="ru-RU"/>
              </w:rPr>
              <w:t>дники без берил</w:t>
            </w:r>
            <w:r>
              <w:rPr>
                <w:rFonts w:ascii="inherit" w:eastAsia="Times New Roman" w:hAnsi="inherit" w:cs="Arial"/>
                <w:color w:val="3D3D3D"/>
                <w:sz w:val="20"/>
                <w:szCs w:val="20"/>
                <w:lang w:eastAsia="ru-RU"/>
              </w:rPr>
              <w:t>ію</w:t>
            </w:r>
          </w:p>
        </w:tc>
      </w:tr>
      <w:tr w:rsidR="00D40509" w:rsidRPr="00D40509" w14:paraId="44407CE3"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67156551"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Cu-In-GaSelenide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ADCD0BC"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Фотогальванічні матеріали</w:t>
            </w:r>
          </w:p>
        </w:tc>
      </w:tr>
      <w:tr w:rsidR="00D40509" w:rsidRPr="00D40509" w14:paraId="2C1EEDF4"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7903D9F7" w14:textId="77777777" w:rsidR="00D40509" w:rsidRPr="00D40509" w:rsidRDefault="00D40509" w:rsidP="000047D5">
            <w:pPr>
              <w:spacing w:after="0" w:line="360" w:lineRule="auto"/>
              <w:jc w:val="both"/>
              <w:rPr>
                <w:rFonts w:ascii="inherit" w:eastAsia="Times New Roman" w:hAnsi="inherit" w:cs="Arial"/>
                <w:color w:val="3D3D3D"/>
                <w:sz w:val="20"/>
                <w:szCs w:val="20"/>
                <w:lang w:val="en-US" w:eastAsia="ru-RU"/>
              </w:rPr>
            </w:pPr>
            <w:r w:rsidRPr="00D40509">
              <w:rPr>
                <w:rFonts w:ascii="inherit" w:eastAsia="Times New Roman" w:hAnsi="inherit" w:cs="Arial"/>
                <w:color w:val="3D3D3D"/>
                <w:sz w:val="20"/>
                <w:szCs w:val="20"/>
                <w:lang w:val="en-US" w:eastAsia="ru-RU"/>
              </w:rPr>
              <w:t>Cu-Mn-Ni, Cu-</w:t>
            </w:r>
            <w:proofErr w:type="spellStart"/>
            <w:r w:rsidRPr="00D40509">
              <w:rPr>
                <w:rFonts w:ascii="inherit" w:eastAsia="Times New Roman" w:hAnsi="inherit" w:cs="Arial"/>
                <w:color w:val="3D3D3D"/>
                <w:sz w:val="20"/>
                <w:szCs w:val="20"/>
                <w:lang w:val="en-US" w:eastAsia="ru-RU"/>
              </w:rPr>
              <w:t>Ti</w:t>
            </w:r>
            <w:proofErr w:type="spellEnd"/>
            <w:r w:rsidRPr="00D40509">
              <w:rPr>
                <w:rFonts w:ascii="inherit" w:eastAsia="Times New Roman" w:hAnsi="inherit" w:cs="Arial"/>
                <w:color w:val="3D3D3D"/>
                <w:sz w:val="20"/>
                <w:szCs w:val="20"/>
                <w:lang w:val="en-US" w:eastAsia="ru-RU"/>
              </w:rPr>
              <w:t>-Sn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23CDE034"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Ріжучий інструмент</w:t>
            </w:r>
          </w:p>
        </w:tc>
      </w:tr>
      <w:tr w:rsidR="00D40509" w:rsidRPr="00D40509" w14:paraId="3E6EA831"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99B72EC" w14:textId="77777777" w:rsidR="00D40509" w:rsidRPr="00D40509" w:rsidRDefault="00D40509" w:rsidP="000047D5">
            <w:pPr>
              <w:spacing w:after="0" w:line="360" w:lineRule="auto"/>
              <w:jc w:val="both"/>
              <w:rPr>
                <w:rFonts w:ascii="inherit" w:eastAsia="Times New Roman" w:hAnsi="inherit" w:cs="Arial"/>
                <w:color w:val="3D3D3D"/>
                <w:sz w:val="20"/>
                <w:szCs w:val="20"/>
                <w:lang w:val="en-US" w:eastAsia="ru-RU"/>
              </w:rPr>
            </w:pPr>
            <w:r w:rsidRPr="00D40509">
              <w:rPr>
                <w:rFonts w:ascii="inherit" w:eastAsia="Times New Roman" w:hAnsi="inherit" w:cs="Arial"/>
                <w:color w:val="3D3D3D"/>
                <w:sz w:val="20"/>
                <w:szCs w:val="20"/>
                <w:lang w:val="en-US" w:eastAsia="ru-RU"/>
              </w:rPr>
              <w:t>Au-Pt-Pd-Ag-In, Ni-</w:t>
            </w:r>
            <w:proofErr w:type="spellStart"/>
            <w:r w:rsidRPr="00D40509">
              <w:rPr>
                <w:rFonts w:ascii="inherit" w:eastAsia="Times New Roman" w:hAnsi="inherit" w:cs="Arial"/>
                <w:color w:val="3D3D3D"/>
                <w:sz w:val="20"/>
                <w:szCs w:val="20"/>
                <w:lang w:val="en-US" w:eastAsia="ru-RU"/>
              </w:rPr>
              <w:t>Ti</w:t>
            </w:r>
            <w:proofErr w:type="spellEnd"/>
            <w:r w:rsidRPr="00D40509">
              <w:rPr>
                <w:rFonts w:ascii="inherit" w:eastAsia="Times New Roman" w:hAnsi="inherit" w:cs="Arial"/>
                <w:color w:val="3D3D3D"/>
                <w:sz w:val="20"/>
                <w:szCs w:val="20"/>
                <w:lang w:val="en-US" w:eastAsia="ru-RU"/>
              </w:rPr>
              <w:t>-Si-B,</w:t>
            </w:r>
          </w:p>
          <w:p w14:paraId="1B9493F0" w14:textId="77777777" w:rsidR="00D40509" w:rsidRPr="00D40509" w:rsidRDefault="00D40509" w:rsidP="000047D5">
            <w:pPr>
              <w:spacing w:after="0" w:line="360" w:lineRule="auto"/>
              <w:jc w:val="both"/>
              <w:textAlignment w:val="baseline"/>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Ag-Cd-Zn-Cu</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2DFC2D9D"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sidRPr="00051D57">
              <w:rPr>
                <w:rFonts w:ascii="inherit" w:eastAsia="Times New Roman" w:hAnsi="inherit" w:cs="Arial"/>
                <w:color w:val="3D3D3D"/>
                <w:sz w:val="20"/>
                <w:szCs w:val="20"/>
                <w:lang w:eastAsia="ru-RU"/>
              </w:rPr>
              <w:t>Сплави для паяння</w:t>
            </w:r>
          </w:p>
        </w:tc>
      </w:tr>
      <w:tr w:rsidR="00D40509" w:rsidRPr="00D40509" w14:paraId="38D3ED1F"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6373692"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Au-Ag-Cu</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7F353F8C"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sidRPr="00051D57">
              <w:rPr>
                <w:rFonts w:ascii="inherit" w:eastAsia="Times New Roman" w:hAnsi="inherit" w:cs="Arial"/>
                <w:color w:val="3D3D3D"/>
                <w:sz w:val="20"/>
                <w:szCs w:val="20"/>
                <w:lang w:eastAsia="ru-RU"/>
              </w:rPr>
              <w:t>Тонкоплівкові покриття</w:t>
            </w:r>
          </w:p>
        </w:tc>
      </w:tr>
      <w:tr w:rsidR="00D40509" w:rsidRPr="00D40509" w14:paraId="55E80AAB"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53CA37E"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Fe-14%Cr-0,4%C</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7258DB75"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Спеціальний інструмент та оснастка</w:t>
            </w:r>
          </w:p>
        </w:tc>
      </w:tr>
      <w:tr w:rsidR="00D40509" w:rsidRPr="00D40509" w14:paraId="0CD200C0"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41EE2301"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Fe-Mn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67C1B1E1"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sidRPr="00051D57">
              <w:rPr>
                <w:rFonts w:ascii="inherit" w:eastAsia="Times New Roman" w:hAnsi="inherit" w:cs="Arial"/>
                <w:color w:val="3D3D3D"/>
                <w:sz w:val="20"/>
                <w:szCs w:val="20"/>
                <w:lang w:eastAsia="ru-RU"/>
              </w:rPr>
              <w:t>Зносостійкі опори прокатних станів</w:t>
            </w:r>
          </w:p>
        </w:tc>
      </w:tr>
      <w:tr w:rsidR="00D40509" w:rsidRPr="00D40509" w14:paraId="50151107"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6F736A76"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Fe-6%Si</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9C83138"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Сердечники трансформаторі</w:t>
            </w:r>
            <w:r w:rsidR="00D40509" w:rsidRPr="00D40509">
              <w:rPr>
                <w:rFonts w:ascii="inherit" w:eastAsia="Times New Roman" w:hAnsi="inherit" w:cs="Arial"/>
                <w:color w:val="3D3D3D"/>
                <w:sz w:val="20"/>
                <w:szCs w:val="20"/>
                <w:lang w:eastAsia="ru-RU"/>
              </w:rPr>
              <w:t>в</w:t>
            </w:r>
          </w:p>
        </w:tc>
      </w:tr>
      <w:tr w:rsidR="00D40509" w:rsidRPr="00D40509" w14:paraId="44509B55"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533B11A8"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Fe-Si-Al</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1C214B40"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Магнітні компоненти</w:t>
            </w:r>
          </w:p>
        </w:tc>
      </w:tr>
      <w:tr w:rsidR="00D40509" w:rsidRPr="00D40509" w14:paraId="5AB4DBE2"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6363F7D9"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Сплавы Mg</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0D283639"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Металеві матриці</w:t>
            </w:r>
          </w:p>
        </w:tc>
      </w:tr>
      <w:tr w:rsidR="00D40509" w:rsidRPr="00D40509" w14:paraId="0945FFB6"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67644943"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Ni-алюмиды</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0D5B7938"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Структурні компоненти та покриття</w:t>
            </w:r>
          </w:p>
        </w:tc>
      </w:tr>
      <w:tr w:rsidR="00D40509" w:rsidRPr="00D40509" w14:paraId="667AB837"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5D6F9C97"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Ni-Ce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1DD744E5"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Каталізатори</w:t>
            </w:r>
          </w:p>
        </w:tc>
      </w:tr>
      <w:tr w:rsidR="00D40509" w:rsidRPr="00D40509" w14:paraId="5BFF8DB9"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0CFA0A93"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Ni-Cr-Fe-Si-B</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6F744ECA"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Порошки для плазмового напилення</w:t>
            </w:r>
          </w:p>
        </w:tc>
      </w:tr>
      <w:tr w:rsidR="00D40509" w:rsidRPr="00D40509" w14:paraId="12C153F4"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75ECD33C"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Ni-Cr-Mo-B</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1970AD9E"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Антикорозійні покриття</w:t>
            </w:r>
          </w:p>
        </w:tc>
      </w:tr>
      <w:tr w:rsidR="00D40509" w:rsidRPr="00D40509" w14:paraId="58876389"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1DBE6B0B"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Ni-лантаноиды</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2D1D4FB3"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Паливні елементи</w:t>
            </w:r>
          </w:p>
        </w:tc>
      </w:tr>
      <w:tr w:rsidR="00D40509" w:rsidRPr="00D40509" w14:paraId="614CE4DF"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5D0272FB"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Нержавеющая сталь 304/316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4201FCD2" w14:textId="77777777" w:rsidR="00D40509" w:rsidRPr="0035616F" w:rsidRDefault="00A02BC3" w:rsidP="000047D5">
            <w:pPr>
              <w:spacing w:after="0" w:line="360" w:lineRule="auto"/>
              <w:jc w:val="both"/>
              <w:rPr>
                <w:rFonts w:ascii="inherit" w:eastAsia="Times New Roman" w:hAnsi="inherit" w:cs="Arial"/>
                <w:color w:val="3D3D3D"/>
                <w:sz w:val="20"/>
                <w:szCs w:val="20"/>
                <w:lang w:eastAsia="ru-RU"/>
              </w:rPr>
            </w:pPr>
            <w:r w:rsidRPr="0035616F">
              <w:rPr>
                <w:rFonts w:ascii="inherit" w:eastAsia="Times New Roman" w:hAnsi="inherit" w:cs="Arial"/>
                <w:color w:val="3D3D3D"/>
                <w:sz w:val="20"/>
                <w:szCs w:val="20"/>
                <w:lang w:eastAsia="ru-RU"/>
              </w:rPr>
              <w:t>Технологія лиття під тиском металу</w:t>
            </w:r>
          </w:p>
        </w:tc>
      </w:tr>
      <w:tr w:rsidR="00D40509" w:rsidRPr="00D40509" w14:paraId="143E8C7F"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5DF51E05"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Сталь T42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1F8D8BF2" w14:textId="77777777" w:rsidR="00D40509" w:rsidRPr="00D40509" w:rsidRDefault="00A02BC3" w:rsidP="000047D5">
            <w:pPr>
              <w:spacing w:after="0" w:line="360" w:lineRule="auto"/>
              <w:jc w:val="both"/>
              <w:rPr>
                <w:rFonts w:ascii="inherit" w:eastAsia="Times New Roman" w:hAnsi="inherit" w:cs="Arial"/>
                <w:color w:val="3D3D3D"/>
                <w:sz w:val="20"/>
                <w:szCs w:val="20"/>
                <w:lang w:eastAsia="ru-RU"/>
              </w:rPr>
            </w:pPr>
            <w:r w:rsidRPr="00A02BC3">
              <w:rPr>
                <w:rFonts w:ascii="inherit" w:eastAsia="Times New Roman" w:hAnsi="inherit" w:cs="Arial"/>
                <w:color w:val="3D3D3D"/>
                <w:sz w:val="20"/>
                <w:szCs w:val="20"/>
                <w:lang w:eastAsia="ru-RU"/>
              </w:rPr>
              <w:t>Інструментальне оснащення</w:t>
            </w:r>
          </w:p>
        </w:tc>
      </w:tr>
      <w:tr w:rsidR="00D40509" w:rsidRPr="00D40509" w14:paraId="1940175F" w14:textId="77777777" w:rsidTr="00D40509">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EA0A5D9" w14:textId="77777777" w:rsidR="00D40509" w:rsidRPr="00D40509" w:rsidRDefault="00D40509" w:rsidP="000047D5">
            <w:pPr>
              <w:spacing w:after="0" w:line="360" w:lineRule="auto"/>
              <w:jc w:val="both"/>
              <w:rPr>
                <w:rFonts w:ascii="inherit" w:eastAsia="Times New Roman" w:hAnsi="inherit" w:cs="Arial"/>
                <w:color w:val="3D3D3D"/>
                <w:sz w:val="20"/>
                <w:szCs w:val="20"/>
                <w:lang w:eastAsia="ru-RU"/>
              </w:rPr>
            </w:pPr>
            <w:r w:rsidRPr="00D40509">
              <w:rPr>
                <w:rFonts w:ascii="inherit" w:eastAsia="Times New Roman" w:hAnsi="inherit" w:cs="Arial"/>
                <w:color w:val="3D3D3D"/>
                <w:sz w:val="20"/>
                <w:szCs w:val="20"/>
                <w:lang w:eastAsia="ru-RU"/>
              </w:rPr>
              <w:t>Tb-Fe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5" w:type="dxa"/>
              <w:left w:w="105" w:type="dxa"/>
              <w:bottom w:w="75" w:type="dxa"/>
              <w:right w:w="105" w:type="dxa"/>
            </w:tcMar>
            <w:vAlign w:val="bottom"/>
            <w:hideMark/>
          </w:tcPr>
          <w:p w14:paraId="34075B23" w14:textId="77777777" w:rsidR="00D40509" w:rsidRPr="00D40509" w:rsidRDefault="00051D57" w:rsidP="000047D5">
            <w:pPr>
              <w:spacing w:after="0" w:line="360" w:lineRule="auto"/>
              <w:jc w:val="both"/>
              <w:rPr>
                <w:rFonts w:ascii="inherit" w:eastAsia="Times New Roman" w:hAnsi="inherit" w:cs="Arial"/>
                <w:color w:val="3D3D3D"/>
                <w:sz w:val="20"/>
                <w:szCs w:val="20"/>
                <w:lang w:eastAsia="ru-RU"/>
              </w:rPr>
            </w:pPr>
            <w:r>
              <w:rPr>
                <w:rFonts w:ascii="inherit" w:eastAsia="Times New Roman" w:hAnsi="inherit" w:cs="Arial"/>
                <w:color w:val="3D3D3D"/>
                <w:sz w:val="20"/>
                <w:szCs w:val="20"/>
                <w:lang w:eastAsia="ru-RU"/>
              </w:rPr>
              <w:t>Оптично-електронні пристрої</w:t>
            </w:r>
          </w:p>
        </w:tc>
      </w:tr>
    </w:tbl>
    <w:p w14:paraId="4ACD6031" w14:textId="77777777" w:rsidR="00D40509" w:rsidRDefault="00D40509" w:rsidP="000047D5">
      <w:pPr>
        <w:spacing w:line="360" w:lineRule="auto"/>
        <w:jc w:val="both"/>
        <w:rPr>
          <w:rFonts w:ascii="Times New Roman" w:hAnsi="Times New Roman" w:cs="Times New Roman"/>
          <w:sz w:val="28"/>
        </w:rPr>
      </w:pPr>
    </w:p>
    <w:p w14:paraId="43F018FC" w14:textId="77777777" w:rsidR="005A3837" w:rsidRDefault="005A3837" w:rsidP="000047D5">
      <w:pPr>
        <w:spacing w:line="360" w:lineRule="auto"/>
        <w:jc w:val="both"/>
        <w:rPr>
          <w:rFonts w:ascii="Times New Roman" w:hAnsi="Times New Roman" w:cs="Times New Roman"/>
          <w:sz w:val="28"/>
        </w:rPr>
      </w:pPr>
    </w:p>
    <w:p w14:paraId="6CFB4593" w14:textId="77777777" w:rsidR="005A3837" w:rsidRDefault="005A3837" w:rsidP="000047D5">
      <w:pPr>
        <w:spacing w:line="360" w:lineRule="auto"/>
        <w:jc w:val="both"/>
        <w:rPr>
          <w:rFonts w:ascii="Times New Roman" w:hAnsi="Times New Roman" w:cs="Times New Roman"/>
          <w:sz w:val="28"/>
        </w:rPr>
      </w:pPr>
    </w:p>
    <w:p w14:paraId="7EA903EC" w14:textId="77777777" w:rsidR="00C03120" w:rsidRDefault="00C03120" w:rsidP="000047D5">
      <w:pPr>
        <w:spacing w:line="360" w:lineRule="auto"/>
        <w:jc w:val="both"/>
        <w:rPr>
          <w:rFonts w:ascii="Times New Roman" w:hAnsi="Times New Roman" w:cs="Times New Roman"/>
          <w:sz w:val="28"/>
        </w:rPr>
      </w:pPr>
    </w:p>
    <w:p w14:paraId="350867C0" w14:textId="77777777" w:rsidR="00C03120" w:rsidRDefault="00C03120" w:rsidP="000047D5">
      <w:pPr>
        <w:spacing w:line="360" w:lineRule="auto"/>
        <w:jc w:val="both"/>
        <w:rPr>
          <w:rFonts w:ascii="Times New Roman" w:hAnsi="Times New Roman" w:cs="Times New Roman"/>
          <w:sz w:val="28"/>
        </w:rPr>
      </w:pPr>
    </w:p>
    <w:p w14:paraId="1E8103B3" w14:textId="77777777" w:rsidR="00C03120" w:rsidRDefault="00C03120" w:rsidP="000047D5">
      <w:pPr>
        <w:spacing w:line="360" w:lineRule="auto"/>
        <w:jc w:val="both"/>
        <w:rPr>
          <w:rFonts w:ascii="Times New Roman" w:hAnsi="Times New Roman" w:cs="Times New Roman"/>
          <w:sz w:val="28"/>
        </w:rPr>
      </w:pPr>
    </w:p>
    <w:p w14:paraId="5677A06D" w14:textId="77777777" w:rsidR="00C03120" w:rsidRDefault="00C03120" w:rsidP="000047D5">
      <w:pPr>
        <w:spacing w:line="360" w:lineRule="auto"/>
        <w:jc w:val="both"/>
        <w:rPr>
          <w:rFonts w:ascii="Times New Roman" w:hAnsi="Times New Roman" w:cs="Times New Roman"/>
          <w:sz w:val="28"/>
        </w:rPr>
      </w:pPr>
    </w:p>
    <w:p w14:paraId="46524A7E" w14:textId="77777777" w:rsidR="00C03120" w:rsidRDefault="00C03120" w:rsidP="000047D5">
      <w:pPr>
        <w:spacing w:line="360" w:lineRule="auto"/>
        <w:jc w:val="both"/>
        <w:rPr>
          <w:rFonts w:ascii="Times New Roman" w:hAnsi="Times New Roman" w:cs="Times New Roman"/>
          <w:sz w:val="28"/>
        </w:rPr>
      </w:pPr>
    </w:p>
    <w:p w14:paraId="5E0095E5" w14:textId="77777777" w:rsidR="00FA1A78" w:rsidRPr="00ED0952" w:rsidRDefault="00F51769" w:rsidP="000047D5">
      <w:pPr>
        <w:pStyle w:val="ListParagraph"/>
        <w:numPr>
          <w:ilvl w:val="0"/>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С</w:t>
      </w:r>
      <w:r w:rsidR="00815735" w:rsidRPr="00ED0952">
        <w:rPr>
          <w:rFonts w:ascii="Times New Roman" w:hAnsi="Times New Roman" w:cs="Times New Roman"/>
          <w:b/>
          <w:sz w:val="28"/>
          <w:szCs w:val="28"/>
        </w:rPr>
        <w:t>ПОСОБИ СПІКАННЯ/НАПЛАВЛЕННЯ ПОРОШКІВ</w:t>
      </w:r>
    </w:p>
    <w:p w14:paraId="57834F07" w14:textId="77777777" w:rsidR="00ED0952" w:rsidRPr="00ED0952" w:rsidRDefault="00ED0952" w:rsidP="000047D5">
      <w:pPr>
        <w:pStyle w:val="ListParagraph"/>
        <w:numPr>
          <w:ilvl w:val="1"/>
          <w:numId w:val="10"/>
        </w:numPr>
        <w:spacing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Загальний опис</w:t>
      </w:r>
    </w:p>
    <w:p w14:paraId="637B9B67" w14:textId="77777777" w:rsidR="00FA1A78" w:rsidRPr="001C67A3" w:rsidRDefault="00FA1A78" w:rsidP="000047D5">
      <w:pPr>
        <w:spacing w:line="360" w:lineRule="auto"/>
        <w:ind w:firstLine="708"/>
        <w:jc w:val="both"/>
        <w:rPr>
          <w:rFonts w:ascii="Times New Roman" w:hAnsi="Times New Roman" w:cs="Times New Roman"/>
          <w:sz w:val="28"/>
          <w:szCs w:val="28"/>
          <w:lang w:val="uk-UA"/>
        </w:rPr>
      </w:pPr>
      <w:r w:rsidRPr="00F96400">
        <w:rPr>
          <w:rFonts w:ascii="Times New Roman" w:hAnsi="Times New Roman" w:cs="Times New Roman"/>
          <w:sz w:val="28"/>
          <w:szCs w:val="28"/>
        </w:rPr>
        <w:t xml:space="preserve">Спікання порошкових металів - це процес, у якому частинки </w:t>
      </w:r>
      <w:r w:rsidR="001C67A3">
        <w:rPr>
          <w:rFonts w:ascii="Times New Roman" w:hAnsi="Times New Roman" w:cs="Times New Roman"/>
          <w:sz w:val="28"/>
          <w:szCs w:val="28"/>
        </w:rPr>
        <w:t>під тиском хімічно пов'язуються між</w:t>
      </w:r>
      <w:r w:rsidRPr="00F96400">
        <w:rPr>
          <w:rFonts w:ascii="Times New Roman" w:hAnsi="Times New Roman" w:cs="Times New Roman"/>
          <w:sz w:val="28"/>
          <w:szCs w:val="28"/>
        </w:rPr>
        <w:t xml:space="preserve"> собою, щоб утворити цілісну форму під впливом високої тем</w:t>
      </w:r>
      <w:r w:rsidR="001C67A3">
        <w:rPr>
          <w:rFonts w:ascii="Times New Roman" w:hAnsi="Times New Roman" w:cs="Times New Roman"/>
          <w:sz w:val="28"/>
          <w:szCs w:val="28"/>
        </w:rPr>
        <w:t>ператури. Температура, при якій</w:t>
      </w:r>
      <w:r w:rsidRPr="00F96400">
        <w:rPr>
          <w:rFonts w:ascii="Times New Roman" w:hAnsi="Times New Roman" w:cs="Times New Roman"/>
          <w:sz w:val="28"/>
          <w:szCs w:val="28"/>
        </w:rPr>
        <w:t xml:space="preserve"> частинки</w:t>
      </w:r>
      <w:r w:rsidR="001C67A3">
        <w:rPr>
          <w:rFonts w:ascii="Times New Roman" w:hAnsi="Times New Roman" w:cs="Times New Roman"/>
          <w:sz w:val="28"/>
          <w:szCs w:val="28"/>
          <w:lang w:val="uk-UA"/>
        </w:rPr>
        <w:t xml:space="preserve"> спікаються</w:t>
      </w:r>
      <w:r w:rsidRPr="00F96400">
        <w:rPr>
          <w:rFonts w:ascii="Times New Roman" w:hAnsi="Times New Roman" w:cs="Times New Roman"/>
          <w:sz w:val="28"/>
          <w:szCs w:val="28"/>
        </w:rPr>
        <w:t>, найчастіше нижча за температуру плавлення основного ком</w:t>
      </w:r>
      <w:r w:rsidR="001C67A3">
        <w:rPr>
          <w:rFonts w:ascii="Times New Roman" w:hAnsi="Times New Roman" w:cs="Times New Roman"/>
          <w:sz w:val="28"/>
          <w:szCs w:val="28"/>
        </w:rPr>
        <w:t>понента в порошку</w:t>
      </w:r>
      <w:r w:rsidR="00B456E6">
        <w:rPr>
          <w:rFonts w:ascii="Times New Roman" w:hAnsi="Times New Roman" w:cs="Times New Roman"/>
          <w:sz w:val="28"/>
          <w:szCs w:val="28"/>
        </w:rPr>
        <w:t>[31</w:t>
      </w:r>
      <w:r w:rsidRPr="00F96400">
        <w:rPr>
          <w:rFonts w:ascii="Times New Roman" w:hAnsi="Times New Roman" w:cs="Times New Roman"/>
          <w:sz w:val="28"/>
          <w:szCs w:val="28"/>
        </w:rPr>
        <w:t>]</w:t>
      </w:r>
      <w:r w:rsidR="001C67A3">
        <w:rPr>
          <w:rFonts w:ascii="Times New Roman" w:hAnsi="Times New Roman" w:cs="Times New Roman"/>
          <w:sz w:val="28"/>
          <w:szCs w:val="28"/>
          <w:lang w:val="uk-UA"/>
        </w:rPr>
        <w:t>.</w:t>
      </w:r>
      <w:r w:rsidRPr="00F96400">
        <w:rPr>
          <w:rFonts w:ascii="Times New Roman" w:hAnsi="Times New Roman" w:cs="Times New Roman"/>
          <w:sz w:val="28"/>
          <w:szCs w:val="28"/>
        </w:rPr>
        <w:t xml:space="preserve"> Якщо температура </w:t>
      </w:r>
      <w:r w:rsidR="001C67A3" w:rsidRPr="001C67A3">
        <w:rPr>
          <w:rFonts w:ascii="Times New Roman" w:hAnsi="Times New Roman" w:cs="Times New Roman"/>
          <w:color w:val="000000" w:themeColor="text1"/>
          <w:sz w:val="28"/>
          <w:szCs w:val="28"/>
        </w:rPr>
        <w:t>вища</w:t>
      </w:r>
      <w:r w:rsidRPr="00BD250C">
        <w:rPr>
          <w:rFonts w:ascii="Times New Roman" w:hAnsi="Times New Roman" w:cs="Times New Roman"/>
          <w:color w:val="FF0000"/>
          <w:sz w:val="28"/>
          <w:szCs w:val="28"/>
        </w:rPr>
        <w:t xml:space="preserve"> </w:t>
      </w:r>
      <w:r w:rsidRPr="00F96400">
        <w:rPr>
          <w:rFonts w:ascii="Times New Roman" w:hAnsi="Times New Roman" w:cs="Times New Roman"/>
          <w:sz w:val="28"/>
          <w:szCs w:val="28"/>
        </w:rPr>
        <w:t>температури плавлення компонента в порошковій металевій частині, рідина з розплавлених частинок заповнює пори. Цей тип спікання від</w:t>
      </w:r>
      <w:r w:rsidR="001C67A3">
        <w:rPr>
          <w:rFonts w:ascii="Times New Roman" w:hAnsi="Times New Roman" w:cs="Times New Roman"/>
          <w:sz w:val="28"/>
          <w:szCs w:val="28"/>
        </w:rPr>
        <w:t>омий як спікання в рідкому стані</w:t>
      </w:r>
      <w:r w:rsidRPr="00F96400">
        <w:rPr>
          <w:rFonts w:ascii="Times New Roman" w:hAnsi="Times New Roman" w:cs="Times New Roman"/>
          <w:sz w:val="28"/>
          <w:szCs w:val="28"/>
        </w:rPr>
        <w:t>[</w:t>
      </w:r>
      <w:r w:rsidR="00B456E6">
        <w:rPr>
          <w:rFonts w:ascii="Times New Roman" w:hAnsi="Times New Roman" w:cs="Times New Roman"/>
          <w:sz w:val="28"/>
          <w:szCs w:val="28"/>
        </w:rPr>
        <w:fldChar w:fldCharType="begin"/>
      </w:r>
      <w:r w:rsidR="00B456E6">
        <w:rPr>
          <w:rFonts w:ascii="Times New Roman" w:hAnsi="Times New Roman" w:cs="Times New Roman"/>
          <w:sz w:val="28"/>
          <w:szCs w:val="28"/>
        </w:rPr>
        <w:instrText xml:space="preserve"> REF _Ref103883991 \r \h </w:instrText>
      </w:r>
      <w:r w:rsidR="000047D5">
        <w:rPr>
          <w:rFonts w:ascii="Times New Roman" w:hAnsi="Times New Roman" w:cs="Times New Roman"/>
          <w:sz w:val="28"/>
          <w:szCs w:val="28"/>
        </w:rPr>
        <w:instrText xml:space="preserve"> \* MERGEFORMAT </w:instrText>
      </w:r>
      <w:r w:rsidR="00B456E6">
        <w:rPr>
          <w:rFonts w:ascii="Times New Roman" w:hAnsi="Times New Roman" w:cs="Times New Roman"/>
          <w:sz w:val="28"/>
          <w:szCs w:val="28"/>
        </w:rPr>
      </w:r>
      <w:r w:rsidR="00B456E6">
        <w:rPr>
          <w:rFonts w:ascii="Times New Roman" w:hAnsi="Times New Roman" w:cs="Times New Roman"/>
          <w:sz w:val="28"/>
          <w:szCs w:val="28"/>
        </w:rPr>
        <w:fldChar w:fldCharType="separate"/>
      </w:r>
      <w:r w:rsidR="00B456E6">
        <w:rPr>
          <w:rFonts w:ascii="Times New Roman" w:hAnsi="Times New Roman" w:cs="Times New Roman"/>
          <w:sz w:val="28"/>
          <w:szCs w:val="28"/>
        </w:rPr>
        <w:t>32</w:t>
      </w:r>
      <w:r w:rsidR="00B456E6">
        <w:rPr>
          <w:rFonts w:ascii="Times New Roman" w:hAnsi="Times New Roman" w:cs="Times New Roman"/>
          <w:sz w:val="28"/>
          <w:szCs w:val="28"/>
        </w:rPr>
        <w:fldChar w:fldCharType="end"/>
      </w:r>
      <w:r w:rsidRPr="00F96400">
        <w:rPr>
          <w:rFonts w:ascii="Times New Roman" w:hAnsi="Times New Roman" w:cs="Times New Roman"/>
          <w:sz w:val="28"/>
          <w:szCs w:val="28"/>
        </w:rPr>
        <w:t>]</w:t>
      </w:r>
      <w:r w:rsidR="001C67A3">
        <w:rPr>
          <w:rFonts w:ascii="Times New Roman" w:hAnsi="Times New Roman" w:cs="Times New Roman"/>
          <w:sz w:val="28"/>
          <w:szCs w:val="28"/>
          <w:lang w:val="uk-UA"/>
        </w:rPr>
        <w:t>.</w:t>
      </w:r>
      <w:r w:rsidRPr="00F96400">
        <w:rPr>
          <w:rFonts w:ascii="Times New Roman" w:hAnsi="Times New Roman" w:cs="Times New Roman"/>
          <w:sz w:val="28"/>
          <w:szCs w:val="28"/>
        </w:rPr>
        <w:t xml:space="preserve"> Основною проб</w:t>
      </w:r>
      <w:r w:rsidR="001C67A3">
        <w:rPr>
          <w:rFonts w:ascii="Times New Roman" w:hAnsi="Times New Roman" w:cs="Times New Roman"/>
          <w:sz w:val="28"/>
          <w:szCs w:val="28"/>
        </w:rPr>
        <w:t>лемою спікання загалом</w:t>
      </w:r>
      <w:r>
        <w:rPr>
          <w:rFonts w:ascii="Times New Roman" w:hAnsi="Times New Roman" w:cs="Times New Roman"/>
          <w:sz w:val="28"/>
          <w:szCs w:val="28"/>
        </w:rPr>
        <w:t xml:space="preserve"> є вплив</w:t>
      </w:r>
      <w:r w:rsidRPr="00F96400">
        <w:rPr>
          <w:rFonts w:ascii="Times New Roman" w:hAnsi="Times New Roman" w:cs="Times New Roman"/>
          <w:sz w:val="28"/>
          <w:szCs w:val="28"/>
        </w:rPr>
        <w:t xml:space="preserve"> процесу на розміри компактних частинок. Це особливо важко для інструментів, для яких можуть знадобитися певні розміри. Найчасті</w:t>
      </w:r>
      <w:r w:rsidR="00BD250C">
        <w:rPr>
          <w:rFonts w:ascii="Times New Roman" w:hAnsi="Times New Roman" w:cs="Times New Roman"/>
          <w:sz w:val="28"/>
          <w:szCs w:val="28"/>
        </w:rPr>
        <w:t>ше спечена частина стискається й</w:t>
      </w:r>
      <w:r w:rsidRPr="00F96400">
        <w:rPr>
          <w:rFonts w:ascii="Times New Roman" w:hAnsi="Times New Roman" w:cs="Times New Roman"/>
          <w:sz w:val="28"/>
          <w:szCs w:val="28"/>
        </w:rPr>
        <w:t xml:space="preserve"> стає щільнішою, але вона також може розширю</w:t>
      </w:r>
      <w:r w:rsidR="001C67A3">
        <w:rPr>
          <w:rFonts w:ascii="Times New Roman" w:hAnsi="Times New Roman" w:cs="Times New Roman"/>
          <w:sz w:val="28"/>
          <w:szCs w:val="28"/>
        </w:rPr>
        <w:t>ватися або не зазнавати змін</w:t>
      </w:r>
      <w:r w:rsidR="00B456E6">
        <w:rPr>
          <w:rFonts w:ascii="Times New Roman" w:hAnsi="Times New Roman" w:cs="Times New Roman"/>
          <w:sz w:val="28"/>
          <w:szCs w:val="28"/>
        </w:rPr>
        <w:t>[</w:t>
      </w:r>
      <w:r w:rsidR="00B456E6">
        <w:rPr>
          <w:rFonts w:ascii="Times New Roman" w:hAnsi="Times New Roman" w:cs="Times New Roman"/>
          <w:sz w:val="28"/>
          <w:szCs w:val="28"/>
        </w:rPr>
        <w:fldChar w:fldCharType="begin"/>
      </w:r>
      <w:r w:rsidR="00B456E6">
        <w:rPr>
          <w:rFonts w:ascii="Times New Roman" w:hAnsi="Times New Roman" w:cs="Times New Roman"/>
          <w:sz w:val="28"/>
          <w:szCs w:val="28"/>
        </w:rPr>
        <w:instrText xml:space="preserve"> REF _Ref103883910 \r \h </w:instrText>
      </w:r>
      <w:r w:rsidR="000047D5">
        <w:rPr>
          <w:rFonts w:ascii="Times New Roman" w:hAnsi="Times New Roman" w:cs="Times New Roman"/>
          <w:sz w:val="28"/>
          <w:szCs w:val="28"/>
        </w:rPr>
        <w:instrText xml:space="preserve"> \* MERGEFORMAT </w:instrText>
      </w:r>
      <w:r w:rsidR="00B456E6">
        <w:rPr>
          <w:rFonts w:ascii="Times New Roman" w:hAnsi="Times New Roman" w:cs="Times New Roman"/>
          <w:sz w:val="28"/>
          <w:szCs w:val="28"/>
        </w:rPr>
      </w:r>
      <w:r w:rsidR="00B456E6">
        <w:rPr>
          <w:rFonts w:ascii="Times New Roman" w:hAnsi="Times New Roman" w:cs="Times New Roman"/>
          <w:sz w:val="28"/>
          <w:szCs w:val="28"/>
        </w:rPr>
        <w:fldChar w:fldCharType="separate"/>
      </w:r>
      <w:r w:rsidR="00B456E6">
        <w:rPr>
          <w:rFonts w:ascii="Times New Roman" w:hAnsi="Times New Roman" w:cs="Times New Roman"/>
          <w:sz w:val="28"/>
          <w:szCs w:val="28"/>
        </w:rPr>
        <w:t>31</w:t>
      </w:r>
      <w:r w:rsidR="00B456E6">
        <w:rPr>
          <w:rFonts w:ascii="Times New Roman" w:hAnsi="Times New Roman" w:cs="Times New Roman"/>
          <w:sz w:val="28"/>
          <w:szCs w:val="28"/>
        </w:rPr>
        <w:fldChar w:fldCharType="end"/>
      </w:r>
      <w:r w:rsidRPr="00F96400">
        <w:rPr>
          <w:rFonts w:ascii="Times New Roman" w:hAnsi="Times New Roman" w:cs="Times New Roman"/>
          <w:sz w:val="28"/>
          <w:szCs w:val="28"/>
        </w:rPr>
        <w:t>]</w:t>
      </w:r>
      <w:r w:rsidR="001C67A3">
        <w:rPr>
          <w:rFonts w:ascii="Times New Roman" w:hAnsi="Times New Roman" w:cs="Times New Roman"/>
          <w:sz w:val="28"/>
          <w:szCs w:val="28"/>
          <w:lang w:val="uk-UA"/>
        </w:rPr>
        <w:t>.</w:t>
      </w:r>
    </w:p>
    <w:p w14:paraId="1805B2C9" w14:textId="77777777" w:rsidR="00FA1A78" w:rsidRDefault="00FA1A78" w:rsidP="000047D5">
      <w:pPr>
        <w:spacing w:line="360" w:lineRule="auto"/>
        <w:ind w:firstLine="708"/>
        <w:jc w:val="both"/>
        <w:rPr>
          <w:rFonts w:ascii="Times New Roman" w:hAnsi="Times New Roman" w:cs="Times New Roman"/>
          <w:sz w:val="28"/>
          <w:szCs w:val="28"/>
        </w:rPr>
      </w:pPr>
      <w:r w:rsidRPr="00493E3D">
        <w:rPr>
          <w:rFonts w:ascii="Times New Roman" w:hAnsi="Times New Roman" w:cs="Times New Roman"/>
          <w:sz w:val="28"/>
          <w:szCs w:val="28"/>
          <w:lang w:val="uk-UA"/>
        </w:rPr>
        <w:t xml:space="preserve">Основною рушійною силою твердотільного спікання є надлишок поверхневої вільної енергії. </w:t>
      </w:r>
      <w:r w:rsidRPr="00F96400">
        <w:rPr>
          <w:rFonts w:ascii="Times New Roman" w:hAnsi="Times New Roman" w:cs="Times New Roman"/>
          <w:sz w:val="28"/>
          <w:szCs w:val="28"/>
        </w:rPr>
        <w:t xml:space="preserve">Процес твердотільного спікання є складним і залежить від матеріалу та </w:t>
      </w:r>
      <w:r w:rsidR="001C67A3" w:rsidRPr="001C67A3">
        <w:rPr>
          <w:rFonts w:ascii="Times New Roman" w:hAnsi="Times New Roman" w:cs="Times New Roman"/>
          <w:color w:val="000000" w:themeColor="text1"/>
          <w:sz w:val="28"/>
          <w:szCs w:val="28"/>
        </w:rPr>
        <w:t xml:space="preserve">умов печі (температури, </w:t>
      </w:r>
      <w:r w:rsidRPr="001C67A3">
        <w:rPr>
          <w:rFonts w:ascii="Times New Roman" w:hAnsi="Times New Roman" w:cs="Times New Roman"/>
          <w:color w:val="000000" w:themeColor="text1"/>
          <w:sz w:val="28"/>
          <w:szCs w:val="28"/>
        </w:rPr>
        <w:t>газ</w:t>
      </w:r>
      <w:r w:rsidR="001C67A3" w:rsidRPr="001C67A3">
        <w:rPr>
          <w:rFonts w:ascii="Times New Roman" w:hAnsi="Times New Roman" w:cs="Times New Roman"/>
          <w:color w:val="000000" w:themeColor="text1"/>
          <w:sz w:val="28"/>
          <w:szCs w:val="28"/>
          <w:lang w:val="uk-UA"/>
        </w:rPr>
        <w:t>у</w:t>
      </w:r>
      <w:r w:rsidRPr="001C67A3">
        <w:rPr>
          <w:rFonts w:ascii="Times New Roman" w:hAnsi="Times New Roman" w:cs="Times New Roman"/>
          <w:color w:val="000000" w:themeColor="text1"/>
          <w:sz w:val="28"/>
          <w:szCs w:val="28"/>
        </w:rPr>
        <w:t xml:space="preserve">). Можна </w:t>
      </w:r>
      <w:r w:rsidR="001C67A3" w:rsidRPr="001C67A3">
        <w:rPr>
          <w:rFonts w:ascii="Times New Roman" w:hAnsi="Times New Roman" w:cs="Times New Roman"/>
          <w:color w:val="000000" w:themeColor="text1"/>
          <w:sz w:val="28"/>
          <w:szCs w:val="28"/>
        </w:rPr>
        <w:t>виділити</w:t>
      </w:r>
      <w:r w:rsidRPr="001C67A3">
        <w:rPr>
          <w:rFonts w:ascii="Times New Roman" w:hAnsi="Times New Roman" w:cs="Times New Roman"/>
          <w:color w:val="000000" w:themeColor="text1"/>
          <w:sz w:val="28"/>
          <w:szCs w:val="28"/>
        </w:rPr>
        <w:t xml:space="preserve"> шість основних </w:t>
      </w:r>
      <w:r w:rsidRPr="00F96400">
        <w:rPr>
          <w:rFonts w:ascii="Times New Roman" w:hAnsi="Times New Roman" w:cs="Times New Roman"/>
          <w:sz w:val="28"/>
          <w:szCs w:val="28"/>
        </w:rPr>
        <w:t>етапів спікання, які можуть накладатися один на одного:</w:t>
      </w:r>
    </w:p>
    <w:p w14:paraId="2DA87FDE" w14:textId="77777777" w:rsidR="00FA1A78" w:rsidRPr="001C67A3" w:rsidRDefault="00FA1A78" w:rsidP="000047D5">
      <w:pPr>
        <w:spacing w:line="360" w:lineRule="auto"/>
        <w:rPr>
          <w:rFonts w:ascii="Times New Roman" w:hAnsi="Times New Roman" w:cs="Times New Roman"/>
          <w:sz w:val="28"/>
          <w:szCs w:val="28"/>
          <w:lang w:val="uk-UA"/>
        </w:rPr>
      </w:pPr>
      <w:r w:rsidRPr="00F96400">
        <w:rPr>
          <w:rFonts w:ascii="Times New Roman" w:hAnsi="Times New Roman" w:cs="Times New Roman"/>
          <w:sz w:val="28"/>
          <w:szCs w:val="28"/>
        </w:rPr>
        <w:t>1</w:t>
      </w:r>
      <w:r>
        <w:rPr>
          <w:rFonts w:ascii="Times New Roman" w:hAnsi="Times New Roman" w:cs="Times New Roman"/>
          <w:sz w:val="28"/>
          <w:szCs w:val="28"/>
        </w:rPr>
        <w:t>)  початкове з’єднання частинок</w:t>
      </w:r>
    </w:p>
    <w:p w14:paraId="343E3FFD" w14:textId="77777777" w:rsidR="00FA1A78" w:rsidRPr="001C67A3" w:rsidRDefault="00FA1A78" w:rsidP="000047D5">
      <w:pPr>
        <w:spacing w:line="360" w:lineRule="auto"/>
        <w:rPr>
          <w:rFonts w:ascii="Times New Roman" w:hAnsi="Times New Roman" w:cs="Times New Roman"/>
          <w:sz w:val="28"/>
          <w:szCs w:val="28"/>
          <w:lang w:val="uk-UA"/>
        </w:rPr>
      </w:pPr>
      <w:r w:rsidRPr="00F96400">
        <w:rPr>
          <w:rFonts w:ascii="Times New Roman" w:hAnsi="Times New Roman" w:cs="Times New Roman"/>
          <w:sz w:val="28"/>
          <w:szCs w:val="28"/>
        </w:rPr>
        <w:t xml:space="preserve">2) </w:t>
      </w:r>
      <w:r>
        <w:rPr>
          <w:rFonts w:ascii="Times New Roman" w:hAnsi="Times New Roman" w:cs="Times New Roman"/>
          <w:sz w:val="28"/>
          <w:szCs w:val="28"/>
        </w:rPr>
        <w:t xml:space="preserve"> </w:t>
      </w:r>
      <w:r w:rsidRPr="00F96400">
        <w:rPr>
          <w:rFonts w:ascii="Times New Roman" w:hAnsi="Times New Roman" w:cs="Times New Roman"/>
          <w:sz w:val="28"/>
          <w:szCs w:val="28"/>
        </w:rPr>
        <w:t xml:space="preserve">зростання </w:t>
      </w:r>
      <w:r>
        <w:rPr>
          <w:rFonts w:ascii="Times New Roman" w:hAnsi="Times New Roman" w:cs="Times New Roman"/>
          <w:sz w:val="28"/>
          <w:szCs w:val="28"/>
        </w:rPr>
        <w:t>шийки</w:t>
      </w:r>
    </w:p>
    <w:p w14:paraId="5329ACAB" w14:textId="77777777" w:rsidR="00FA1A78" w:rsidRPr="001C67A3" w:rsidRDefault="00FA1A78" w:rsidP="000047D5">
      <w:pPr>
        <w:spacing w:line="360" w:lineRule="auto"/>
        <w:rPr>
          <w:rFonts w:ascii="Times New Roman" w:hAnsi="Times New Roman" w:cs="Times New Roman"/>
          <w:sz w:val="28"/>
          <w:szCs w:val="28"/>
          <w:lang w:val="uk-UA"/>
        </w:rPr>
      </w:pPr>
      <w:r>
        <w:rPr>
          <w:rFonts w:ascii="Times New Roman" w:hAnsi="Times New Roman" w:cs="Times New Roman"/>
          <w:sz w:val="28"/>
          <w:szCs w:val="28"/>
        </w:rPr>
        <w:t>3) закриття порових каналів</w:t>
      </w:r>
    </w:p>
    <w:p w14:paraId="00D1FB36" w14:textId="77777777" w:rsidR="00FA1A78" w:rsidRPr="001C67A3" w:rsidRDefault="00FA1A78" w:rsidP="000047D5">
      <w:pPr>
        <w:spacing w:line="360" w:lineRule="auto"/>
        <w:rPr>
          <w:rFonts w:ascii="Times New Roman" w:hAnsi="Times New Roman" w:cs="Times New Roman"/>
          <w:color w:val="000000" w:themeColor="text1"/>
          <w:sz w:val="28"/>
          <w:szCs w:val="28"/>
          <w:lang w:val="uk-UA"/>
        </w:rPr>
      </w:pPr>
      <w:r>
        <w:rPr>
          <w:rFonts w:ascii="Times New Roman" w:hAnsi="Times New Roman" w:cs="Times New Roman"/>
          <w:sz w:val="28"/>
          <w:szCs w:val="28"/>
        </w:rPr>
        <w:t>4</w:t>
      </w:r>
      <w:r w:rsidRPr="00694618">
        <w:rPr>
          <w:rFonts w:ascii="Times New Roman" w:hAnsi="Times New Roman" w:cs="Times New Roman"/>
          <w:color w:val="000000" w:themeColor="text1"/>
          <w:sz w:val="28"/>
          <w:szCs w:val="28"/>
        </w:rPr>
        <w:t xml:space="preserve">) </w:t>
      </w:r>
      <w:r w:rsidR="00694618" w:rsidRPr="00694618">
        <w:rPr>
          <w:rFonts w:ascii="Times New Roman" w:hAnsi="Times New Roman" w:cs="Times New Roman"/>
          <w:color w:val="000000" w:themeColor="text1"/>
          <w:sz w:val="28"/>
          <w:szCs w:val="28"/>
        </w:rPr>
        <w:t>заокруглення по</w:t>
      </w:r>
      <w:r w:rsidRPr="00694618">
        <w:rPr>
          <w:rFonts w:ascii="Times New Roman" w:hAnsi="Times New Roman" w:cs="Times New Roman"/>
          <w:color w:val="000000" w:themeColor="text1"/>
          <w:sz w:val="28"/>
          <w:szCs w:val="28"/>
        </w:rPr>
        <w:t>р</w:t>
      </w:r>
    </w:p>
    <w:p w14:paraId="129EE6FD" w14:textId="77777777" w:rsidR="00FA1A78" w:rsidRPr="001C67A3" w:rsidRDefault="00FA1A78" w:rsidP="000047D5">
      <w:pPr>
        <w:spacing w:line="360" w:lineRule="auto"/>
        <w:rPr>
          <w:rFonts w:ascii="Times New Roman" w:hAnsi="Times New Roman" w:cs="Times New Roman"/>
          <w:color w:val="FF0000"/>
          <w:sz w:val="28"/>
          <w:szCs w:val="28"/>
          <w:lang w:val="uk-UA"/>
        </w:rPr>
      </w:pPr>
      <w:r w:rsidRPr="00F96400">
        <w:rPr>
          <w:rFonts w:ascii="Times New Roman" w:hAnsi="Times New Roman" w:cs="Times New Roman"/>
          <w:sz w:val="28"/>
          <w:szCs w:val="28"/>
        </w:rPr>
        <w:t>5</w:t>
      </w:r>
      <w:r>
        <w:rPr>
          <w:rFonts w:ascii="Times New Roman" w:hAnsi="Times New Roman" w:cs="Times New Roman"/>
          <w:sz w:val="28"/>
          <w:szCs w:val="28"/>
        </w:rPr>
        <w:t xml:space="preserve">) </w:t>
      </w:r>
      <w:r w:rsidRPr="00694618">
        <w:rPr>
          <w:rFonts w:ascii="Times New Roman" w:hAnsi="Times New Roman" w:cs="Times New Roman"/>
          <w:color w:val="000000" w:themeColor="text1"/>
          <w:sz w:val="28"/>
          <w:szCs w:val="28"/>
        </w:rPr>
        <w:t>ущільнення або звуження пор</w:t>
      </w:r>
    </w:p>
    <w:p w14:paraId="75103D5E" w14:textId="77777777" w:rsidR="00FA1A78" w:rsidRPr="001C67A3" w:rsidRDefault="00FA1A78" w:rsidP="000047D5">
      <w:pPr>
        <w:spacing w:line="360" w:lineRule="auto"/>
        <w:rPr>
          <w:rFonts w:ascii="Times New Roman" w:hAnsi="Times New Roman" w:cs="Times New Roman"/>
          <w:color w:val="000000" w:themeColor="text1"/>
          <w:sz w:val="28"/>
          <w:szCs w:val="28"/>
          <w:lang w:val="uk-UA"/>
        </w:rPr>
      </w:pPr>
      <w:r>
        <w:rPr>
          <w:rFonts w:ascii="Times New Roman" w:hAnsi="Times New Roman" w:cs="Times New Roman"/>
          <w:sz w:val="28"/>
          <w:szCs w:val="28"/>
        </w:rPr>
        <w:t>6</w:t>
      </w:r>
      <w:r w:rsidRPr="00694618">
        <w:rPr>
          <w:rFonts w:ascii="Times New Roman" w:hAnsi="Times New Roman" w:cs="Times New Roman"/>
          <w:color w:val="000000" w:themeColor="text1"/>
          <w:sz w:val="28"/>
          <w:szCs w:val="28"/>
        </w:rPr>
        <w:t>) огрубіння пор</w:t>
      </w:r>
    </w:p>
    <w:p w14:paraId="0B0F331B" w14:textId="77777777" w:rsidR="00FA1A78" w:rsidRPr="00463DA6" w:rsidRDefault="00FA1A78" w:rsidP="000047D5">
      <w:pPr>
        <w:spacing w:line="360" w:lineRule="auto"/>
        <w:ind w:firstLine="708"/>
        <w:jc w:val="both"/>
        <w:rPr>
          <w:rFonts w:ascii="Times New Roman" w:hAnsi="Times New Roman" w:cs="Times New Roman"/>
          <w:sz w:val="28"/>
          <w:szCs w:val="28"/>
          <w:lang w:val="uk-UA"/>
        </w:rPr>
      </w:pPr>
      <w:r w:rsidRPr="00F96400">
        <w:rPr>
          <w:rFonts w:ascii="Times New Roman" w:hAnsi="Times New Roman" w:cs="Times New Roman"/>
          <w:sz w:val="28"/>
          <w:szCs w:val="28"/>
        </w:rPr>
        <w:t>Основними механізмами, наявними на цих стадіях, є випаровування, конденсація, межі зерен, об’ємна дифуз</w:t>
      </w:r>
      <w:r w:rsidR="00463DA6">
        <w:rPr>
          <w:rFonts w:ascii="Times New Roman" w:hAnsi="Times New Roman" w:cs="Times New Roman"/>
          <w:sz w:val="28"/>
          <w:szCs w:val="28"/>
        </w:rPr>
        <w:t>ія та пластична деформація</w:t>
      </w:r>
      <w:r w:rsidR="00B456E6">
        <w:rPr>
          <w:rFonts w:ascii="Times New Roman" w:hAnsi="Times New Roman" w:cs="Times New Roman"/>
          <w:sz w:val="28"/>
          <w:szCs w:val="28"/>
        </w:rPr>
        <w:t>[</w:t>
      </w:r>
      <w:r w:rsidR="00B456E6">
        <w:rPr>
          <w:rFonts w:ascii="Times New Roman" w:hAnsi="Times New Roman" w:cs="Times New Roman"/>
          <w:sz w:val="28"/>
          <w:szCs w:val="28"/>
        </w:rPr>
        <w:fldChar w:fldCharType="begin"/>
      </w:r>
      <w:r w:rsidR="00B456E6">
        <w:rPr>
          <w:rFonts w:ascii="Times New Roman" w:hAnsi="Times New Roman" w:cs="Times New Roman"/>
          <w:sz w:val="28"/>
          <w:szCs w:val="28"/>
        </w:rPr>
        <w:instrText xml:space="preserve"> REF _Ref103883910 \r \h </w:instrText>
      </w:r>
      <w:r w:rsidR="000047D5">
        <w:rPr>
          <w:rFonts w:ascii="Times New Roman" w:hAnsi="Times New Roman" w:cs="Times New Roman"/>
          <w:sz w:val="28"/>
          <w:szCs w:val="28"/>
        </w:rPr>
        <w:instrText xml:space="preserve"> \* MERGEFORMAT </w:instrText>
      </w:r>
      <w:r w:rsidR="00B456E6">
        <w:rPr>
          <w:rFonts w:ascii="Times New Roman" w:hAnsi="Times New Roman" w:cs="Times New Roman"/>
          <w:sz w:val="28"/>
          <w:szCs w:val="28"/>
        </w:rPr>
      </w:r>
      <w:r w:rsidR="00B456E6">
        <w:rPr>
          <w:rFonts w:ascii="Times New Roman" w:hAnsi="Times New Roman" w:cs="Times New Roman"/>
          <w:sz w:val="28"/>
          <w:szCs w:val="28"/>
        </w:rPr>
        <w:fldChar w:fldCharType="separate"/>
      </w:r>
      <w:r w:rsidR="00B456E6">
        <w:rPr>
          <w:rFonts w:ascii="Times New Roman" w:hAnsi="Times New Roman" w:cs="Times New Roman"/>
          <w:sz w:val="28"/>
          <w:szCs w:val="28"/>
        </w:rPr>
        <w:t>31</w:t>
      </w:r>
      <w:r w:rsidR="00B456E6">
        <w:rPr>
          <w:rFonts w:ascii="Times New Roman" w:hAnsi="Times New Roman" w:cs="Times New Roman"/>
          <w:sz w:val="28"/>
          <w:szCs w:val="28"/>
        </w:rPr>
        <w:fldChar w:fldCharType="end"/>
      </w:r>
      <w:r>
        <w:rPr>
          <w:rFonts w:ascii="Times New Roman" w:hAnsi="Times New Roman" w:cs="Times New Roman"/>
          <w:sz w:val="28"/>
          <w:szCs w:val="28"/>
        </w:rPr>
        <w:t>]</w:t>
      </w:r>
      <w:r w:rsidR="00463DA6">
        <w:rPr>
          <w:rFonts w:ascii="Times New Roman" w:hAnsi="Times New Roman" w:cs="Times New Roman"/>
          <w:sz w:val="28"/>
          <w:szCs w:val="28"/>
          <w:lang w:val="uk-UA"/>
        </w:rPr>
        <w:t>.</w:t>
      </w:r>
    </w:p>
    <w:p w14:paraId="6128368C" w14:textId="77777777" w:rsidR="00FA1A78" w:rsidRPr="00ED0952" w:rsidRDefault="00FA1A78" w:rsidP="000047D5">
      <w:pPr>
        <w:spacing w:line="360" w:lineRule="auto"/>
        <w:ind w:firstLine="708"/>
        <w:jc w:val="both"/>
        <w:rPr>
          <w:rFonts w:ascii="Times New Roman" w:hAnsi="Times New Roman" w:cs="Times New Roman"/>
          <w:sz w:val="28"/>
          <w:szCs w:val="28"/>
          <w:lang w:val="uk-UA"/>
        </w:rPr>
      </w:pPr>
      <w:r w:rsidRPr="00F96400">
        <w:rPr>
          <w:rFonts w:ascii="Times New Roman" w:hAnsi="Times New Roman" w:cs="Times New Roman"/>
          <w:sz w:val="28"/>
          <w:szCs w:val="28"/>
        </w:rPr>
        <w:t xml:space="preserve">Більшість печей для спікання містять три зони з трьома різними властивостями, які допомагають виконати шість вищезазначених кроків. Перша зона, яку зазвичай називають стадією </w:t>
      </w:r>
      <w:r w:rsidR="00463DA6" w:rsidRPr="00463DA6">
        <w:rPr>
          <w:rFonts w:ascii="Times New Roman" w:hAnsi="Times New Roman" w:cs="Times New Roman"/>
          <w:color w:val="000000" w:themeColor="text1"/>
          <w:sz w:val="28"/>
          <w:szCs w:val="28"/>
        </w:rPr>
        <w:t>вигора</w:t>
      </w:r>
      <w:r w:rsidRPr="00463DA6">
        <w:rPr>
          <w:rFonts w:ascii="Times New Roman" w:hAnsi="Times New Roman" w:cs="Times New Roman"/>
          <w:color w:val="000000" w:themeColor="text1"/>
          <w:sz w:val="28"/>
          <w:szCs w:val="28"/>
        </w:rPr>
        <w:t>ння</w:t>
      </w:r>
      <w:r w:rsidRPr="00F96400">
        <w:rPr>
          <w:rFonts w:ascii="Times New Roman" w:hAnsi="Times New Roman" w:cs="Times New Roman"/>
          <w:sz w:val="28"/>
          <w:szCs w:val="28"/>
        </w:rPr>
        <w:t xml:space="preserve"> або продувки, призначена для спалювання повітря, спалювання будь-яких забруднень, </w:t>
      </w:r>
      <w:r w:rsidRPr="00463DA6">
        <w:rPr>
          <w:rFonts w:ascii="Times New Roman" w:hAnsi="Times New Roman" w:cs="Times New Roman"/>
          <w:color w:val="000000" w:themeColor="text1"/>
          <w:sz w:val="28"/>
          <w:szCs w:val="28"/>
        </w:rPr>
        <w:t xml:space="preserve">таких </w:t>
      </w:r>
      <w:r w:rsidR="00463DA6">
        <w:rPr>
          <w:rFonts w:ascii="Times New Roman" w:hAnsi="Times New Roman" w:cs="Times New Roman"/>
          <w:color w:val="000000" w:themeColor="text1"/>
          <w:sz w:val="28"/>
          <w:szCs w:val="28"/>
        </w:rPr>
        <w:t>як мастила</w:t>
      </w:r>
      <w:r w:rsidRPr="00463DA6">
        <w:rPr>
          <w:rFonts w:ascii="Times New Roman" w:hAnsi="Times New Roman" w:cs="Times New Roman"/>
          <w:color w:val="000000" w:themeColor="text1"/>
          <w:sz w:val="28"/>
          <w:szCs w:val="28"/>
        </w:rPr>
        <w:t xml:space="preserve"> або сполучні</w:t>
      </w:r>
      <w:r w:rsidR="00463DA6" w:rsidRPr="00463DA6">
        <w:rPr>
          <w:rFonts w:ascii="Times New Roman" w:hAnsi="Times New Roman" w:cs="Times New Roman"/>
          <w:color w:val="000000" w:themeColor="text1"/>
          <w:sz w:val="28"/>
          <w:szCs w:val="28"/>
          <w:lang w:val="uk-UA"/>
        </w:rPr>
        <w:t xml:space="preserve"> матеріали</w:t>
      </w:r>
      <w:r w:rsidRPr="00463DA6">
        <w:rPr>
          <w:rFonts w:ascii="Times New Roman" w:hAnsi="Times New Roman" w:cs="Times New Roman"/>
          <w:color w:val="000000" w:themeColor="text1"/>
          <w:sz w:val="28"/>
          <w:szCs w:val="28"/>
        </w:rPr>
        <w:t xml:space="preserve">, повільного підвищення </w:t>
      </w:r>
      <w:r w:rsidRPr="00C03120">
        <w:rPr>
          <w:rFonts w:ascii="Times New Roman" w:hAnsi="Times New Roman" w:cs="Times New Roman"/>
          <w:sz w:val="28"/>
          <w:szCs w:val="28"/>
        </w:rPr>
        <w:t xml:space="preserve">температури </w:t>
      </w:r>
      <w:r w:rsidR="00C341BA" w:rsidRPr="00C03120">
        <w:rPr>
          <w:rFonts w:ascii="Times New Roman" w:hAnsi="Times New Roman" w:cs="Times New Roman"/>
          <w:sz w:val="28"/>
          <w:szCs w:val="28"/>
        </w:rPr>
        <w:t>комп</w:t>
      </w:r>
      <w:r w:rsidRPr="00C03120">
        <w:rPr>
          <w:rFonts w:ascii="Times New Roman" w:hAnsi="Times New Roman" w:cs="Times New Roman"/>
          <w:sz w:val="28"/>
          <w:szCs w:val="28"/>
        </w:rPr>
        <w:t xml:space="preserve">актних </w:t>
      </w:r>
      <w:r w:rsidRPr="00F96400">
        <w:rPr>
          <w:rFonts w:ascii="Times New Roman" w:hAnsi="Times New Roman" w:cs="Times New Roman"/>
          <w:sz w:val="28"/>
          <w:szCs w:val="28"/>
        </w:rPr>
        <w:t xml:space="preserve">матеріалів. Якщо </w:t>
      </w:r>
      <w:r w:rsidRPr="00C03120">
        <w:rPr>
          <w:rFonts w:ascii="Times New Roman" w:hAnsi="Times New Roman" w:cs="Times New Roman"/>
          <w:sz w:val="28"/>
          <w:szCs w:val="28"/>
        </w:rPr>
        <w:t xml:space="preserve">температура компактних </w:t>
      </w:r>
      <w:r w:rsidRPr="00F96400">
        <w:rPr>
          <w:rFonts w:ascii="Times New Roman" w:hAnsi="Times New Roman" w:cs="Times New Roman"/>
          <w:sz w:val="28"/>
          <w:szCs w:val="28"/>
        </w:rPr>
        <w:t>деталей буде підвищена занадто швидко, повітря в порах буде знаходитися під дуже високим внутрішнім тиском, що може призвести до розширення або руйнування деталі. Друга зона, відома як високотемпературна стадія, використовується для дифузії твердого тіла та зв'язку частинок. Матеріал прагне з</w:t>
      </w:r>
      <w:r w:rsidR="00696608">
        <w:rPr>
          <w:rFonts w:ascii="Times New Roman" w:hAnsi="Times New Roman" w:cs="Times New Roman"/>
          <w:sz w:val="28"/>
          <w:szCs w:val="28"/>
        </w:rPr>
        <w:t>низити свою поверхневу енергію й</w:t>
      </w:r>
      <w:r w:rsidRPr="00F96400">
        <w:rPr>
          <w:rFonts w:ascii="Times New Roman" w:hAnsi="Times New Roman" w:cs="Times New Roman"/>
          <w:sz w:val="28"/>
          <w:szCs w:val="28"/>
        </w:rPr>
        <w:t xml:space="preserve"> робить це, рухаючись до точок контакту між частинками. Точки кон</w:t>
      </w:r>
      <w:r w:rsidR="00696608">
        <w:rPr>
          <w:rFonts w:ascii="Times New Roman" w:hAnsi="Times New Roman" w:cs="Times New Roman"/>
          <w:sz w:val="28"/>
          <w:szCs w:val="28"/>
        </w:rPr>
        <w:t>такту стають більшими й,</w:t>
      </w:r>
      <w:r w:rsidRPr="00F96400">
        <w:rPr>
          <w:rFonts w:ascii="Times New Roman" w:hAnsi="Times New Roman" w:cs="Times New Roman"/>
          <w:sz w:val="28"/>
          <w:szCs w:val="28"/>
        </w:rPr>
        <w:t xml:space="preserve"> в кінцевому підсумку</w:t>
      </w:r>
      <w:r w:rsidR="00696608">
        <w:rPr>
          <w:rFonts w:ascii="Times New Roman" w:hAnsi="Times New Roman" w:cs="Times New Roman"/>
          <w:sz w:val="28"/>
          <w:szCs w:val="28"/>
          <w:lang w:val="uk-UA"/>
        </w:rPr>
        <w:t>,</w:t>
      </w:r>
      <w:r w:rsidRPr="00F96400">
        <w:rPr>
          <w:rFonts w:ascii="Times New Roman" w:hAnsi="Times New Roman" w:cs="Times New Roman"/>
          <w:sz w:val="28"/>
          <w:szCs w:val="28"/>
        </w:rPr>
        <w:t xml:space="preserve"> утворюється тверда маса з дрібними порами. Третя зона, також називається періодом охолодження, використовується для охолодження деталей,</w:t>
      </w:r>
      <w:r w:rsidR="00C341BA">
        <w:rPr>
          <w:rFonts w:ascii="Times New Roman" w:hAnsi="Times New Roman" w:cs="Times New Roman"/>
          <w:sz w:val="28"/>
          <w:szCs w:val="28"/>
          <w:lang w:val="uk-UA"/>
        </w:rPr>
        <w:t xml:space="preserve"> які</w:t>
      </w:r>
      <w:r w:rsidR="00C341BA">
        <w:rPr>
          <w:rFonts w:ascii="Times New Roman" w:hAnsi="Times New Roman" w:cs="Times New Roman"/>
          <w:sz w:val="28"/>
          <w:szCs w:val="28"/>
        </w:rPr>
        <w:t xml:space="preserve"> перебувають у</w:t>
      </w:r>
      <w:r w:rsidRPr="00F96400">
        <w:rPr>
          <w:rFonts w:ascii="Times New Roman" w:hAnsi="Times New Roman" w:cs="Times New Roman"/>
          <w:sz w:val="28"/>
          <w:szCs w:val="28"/>
        </w:rPr>
        <w:t xml:space="preserve"> контрольованій атмосфері. Це важлива зона, оскільки вона запобігає окисленню від безпосереднього контакту з повітрям або явищу, відомому як швидке охолодження. Усі три етапи необхідно проводити в контрольованій атмосфері, яка не містить кисню. Водень, азот, дисоційований аміак і вуглеводні крекінгу є звичайними газами, які закачуються в зони печі, створюючи відновну атмосфер</w:t>
      </w:r>
      <w:r w:rsidR="00463DA6">
        <w:rPr>
          <w:rFonts w:ascii="Times New Roman" w:hAnsi="Times New Roman" w:cs="Times New Roman"/>
          <w:sz w:val="28"/>
          <w:szCs w:val="28"/>
        </w:rPr>
        <w:t>у, запобігаючи утворенню оксиді</w:t>
      </w:r>
      <w:r w:rsidR="00463DA6">
        <w:rPr>
          <w:rFonts w:ascii="Times New Roman" w:hAnsi="Times New Roman" w:cs="Times New Roman"/>
          <w:sz w:val="28"/>
          <w:szCs w:val="28"/>
          <w:lang w:val="uk-UA"/>
        </w:rPr>
        <w:t>в</w:t>
      </w:r>
      <w:r w:rsidRPr="00F96400">
        <w:rPr>
          <w:rFonts w:ascii="Times New Roman" w:hAnsi="Times New Roman" w:cs="Times New Roman"/>
          <w:sz w:val="28"/>
          <w:szCs w:val="28"/>
        </w:rPr>
        <w:t>[</w:t>
      </w:r>
      <w:r w:rsidR="009904DE">
        <w:rPr>
          <w:rFonts w:ascii="Times New Roman" w:hAnsi="Times New Roman" w:cs="Times New Roman"/>
          <w:sz w:val="28"/>
          <w:szCs w:val="28"/>
        </w:rPr>
        <w:fldChar w:fldCharType="begin"/>
      </w:r>
      <w:r w:rsidR="009904DE">
        <w:rPr>
          <w:rFonts w:ascii="Times New Roman" w:hAnsi="Times New Roman" w:cs="Times New Roman"/>
          <w:sz w:val="28"/>
          <w:szCs w:val="28"/>
        </w:rPr>
        <w:instrText xml:space="preserve"> REF _Ref103883991 \r \h </w:instrText>
      </w:r>
      <w:r w:rsidR="000047D5">
        <w:rPr>
          <w:rFonts w:ascii="Times New Roman" w:hAnsi="Times New Roman" w:cs="Times New Roman"/>
          <w:sz w:val="28"/>
          <w:szCs w:val="28"/>
        </w:rPr>
        <w:instrText xml:space="preserve"> \* MERGEFORMAT </w:instrText>
      </w:r>
      <w:r w:rsidR="009904DE">
        <w:rPr>
          <w:rFonts w:ascii="Times New Roman" w:hAnsi="Times New Roman" w:cs="Times New Roman"/>
          <w:sz w:val="28"/>
          <w:szCs w:val="28"/>
        </w:rPr>
      </w:r>
      <w:r w:rsidR="009904DE">
        <w:rPr>
          <w:rFonts w:ascii="Times New Roman" w:hAnsi="Times New Roman" w:cs="Times New Roman"/>
          <w:sz w:val="28"/>
          <w:szCs w:val="28"/>
        </w:rPr>
        <w:fldChar w:fldCharType="separate"/>
      </w:r>
      <w:r w:rsidR="009904DE">
        <w:rPr>
          <w:rFonts w:ascii="Times New Roman" w:hAnsi="Times New Roman" w:cs="Times New Roman"/>
          <w:sz w:val="28"/>
          <w:szCs w:val="28"/>
        </w:rPr>
        <w:t>32</w:t>
      </w:r>
      <w:r w:rsidR="009904DE">
        <w:rPr>
          <w:rFonts w:ascii="Times New Roman" w:hAnsi="Times New Roman" w:cs="Times New Roman"/>
          <w:sz w:val="28"/>
          <w:szCs w:val="28"/>
        </w:rPr>
        <w:fldChar w:fldCharType="end"/>
      </w:r>
      <w:r w:rsidRPr="00F96400">
        <w:rPr>
          <w:rFonts w:ascii="Times New Roman" w:hAnsi="Times New Roman" w:cs="Times New Roman"/>
          <w:sz w:val="28"/>
          <w:szCs w:val="28"/>
        </w:rPr>
        <w:t>]</w:t>
      </w:r>
      <w:r w:rsidR="00463DA6">
        <w:rPr>
          <w:rFonts w:ascii="Times New Roman" w:hAnsi="Times New Roman" w:cs="Times New Roman"/>
          <w:sz w:val="28"/>
          <w:szCs w:val="28"/>
          <w:lang w:val="uk-UA"/>
        </w:rPr>
        <w:t>.</w:t>
      </w:r>
    </w:p>
    <w:p w14:paraId="5EC18B59"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Процес спікання в металургії</w:t>
      </w:r>
    </w:p>
    <w:p w14:paraId="420BC427"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 xml:space="preserve">Більшість металів можна спікати. Порошкове спікання використовується для підвищення міцності та структурної цілісності металевих порошків. Процес спікання в металургії слідує за сплавленням металевих порошків разом </w:t>
      </w:r>
      <w:r w:rsidR="00696608">
        <w:rPr>
          <w:rFonts w:ascii="Times New Roman" w:hAnsi="Times New Roman" w:cs="Times New Roman"/>
          <w:sz w:val="28"/>
          <w:szCs w:val="28"/>
          <w:lang w:val="uk-UA"/>
        </w:rPr>
        <w:t>і</w:t>
      </w:r>
      <w:r w:rsidRPr="00163782">
        <w:rPr>
          <w:rFonts w:ascii="Times New Roman" w:hAnsi="Times New Roman" w:cs="Times New Roman"/>
          <w:sz w:val="28"/>
          <w:szCs w:val="28"/>
        </w:rPr>
        <w:t>з іншими матеріалами, такими як легуючі елементи, за</w:t>
      </w:r>
      <w:r w:rsidR="002568FE">
        <w:rPr>
          <w:rFonts w:ascii="Times New Roman" w:hAnsi="Times New Roman" w:cs="Times New Roman"/>
          <w:sz w:val="28"/>
          <w:szCs w:val="28"/>
        </w:rPr>
        <w:t xml:space="preserve"> допомогою термічної обробки в</w:t>
      </w:r>
      <w:r w:rsidR="002568FE">
        <w:rPr>
          <w:rFonts w:ascii="Times New Roman" w:hAnsi="Times New Roman" w:cs="Times New Roman"/>
          <w:sz w:val="28"/>
          <w:szCs w:val="28"/>
          <w:lang w:val="uk-UA"/>
        </w:rPr>
        <w:t>,</w:t>
      </w:r>
      <w:r w:rsidR="002568FE">
        <w:rPr>
          <w:rFonts w:ascii="Times New Roman" w:hAnsi="Times New Roman" w:cs="Times New Roman"/>
          <w:sz w:val="28"/>
          <w:szCs w:val="28"/>
        </w:rPr>
        <w:t xml:space="preserve"> </w:t>
      </w:r>
      <w:r w:rsidR="00696608">
        <w:rPr>
          <w:rFonts w:ascii="Times New Roman" w:hAnsi="Times New Roman" w:cs="Times New Roman"/>
          <w:sz w:val="28"/>
          <w:szCs w:val="28"/>
        </w:rPr>
        <w:t>як правило,</w:t>
      </w:r>
      <w:r w:rsidRPr="00163782">
        <w:rPr>
          <w:rFonts w:ascii="Times New Roman" w:hAnsi="Times New Roman" w:cs="Times New Roman"/>
          <w:sz w:val="28"/>
          <w:szCs w:val="28"/>
        </w:rPr>
        <w:t xml:space="preserve"> єдиній подовж</w:t>
      </w:r>
      <w:r>
        <w:rPr>
          <w:rFonts w:ascii="Times New Roman" w:hAnsi="Times New Roman" w:cs="Times New Roman"/>
          <w:sz w:val="28"/>
          <w:szCs w:val="28"/>
        </w:rPr>
        <w:t>еній печі з різними температурними зонами</w:t>
      </w:r>
      <w:r w:rsidRPr="00163782">
        <w:rPr>
          <w:rFonts w:ascii="Times New Roman" w:hAnsi="Times New Roman" w:cs="Times New Roman"/>
          <w:sz w:val="28"/>
          <w:szCs w:val="28"/>
        </w:rPr>
        <w:t xml:space="preserve">. Температура спікання завжди </w:t>
      </w:r>
      <w:r w:rsidR="00C341BA" w:rsidRPr="00C341BA">
        <w:rPr>
          <w:rFonts w:ascii="Times New Roman" w:hAnsi="Times New Roman" w:cs="Times New Roman"/>
          <w:color w:val="000000" w:themeColor="text1"/>
          <w:sz w:val="28"/>
          <w:szCs w:val="28"/>
        </w:rPr>
        <w:t>нижча</w:t>
      </w:r>
      <w:r w:rsidRPr="00163782">
        <w:rPr>
          <w:rFonts w:ascii="Times New Roman" w:hAnsi="Times New Roman" w:cs="Times New Roman"/>
          <w:sz w:val="28"/>
          <w:szCs w:val="28"/>
        </w:rPr>
        <w:t xml:space="preserve"> температури плавлення мате</w:t>
      </w:r>
      <w:r>
        <w:rPr>
          <w:rFonts w:ascii="Times New Roman" w:hAnsi="Times New Roman" w:cs="Times New Roman"/>
          <w:sz w:val="28"/>
          <w:szCs w:val="28"/>
        </w:rPr>
        <w:t>ріалів, щоб уникнути плавлення.</w:t>
      </w:r>
    </w:p>
    <w:p w14:paraId="5870D872" w14:textId="77777777" w:rsidR="00FA1A78" w:rsidRPr="0041653D"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Процес спікання в металургії має три стадії.</w:t>
      </w:r>
    </w:p>
    <w:p w14:paraId="7C2C63CE" w14:textId="77777777" w:rsidR="00FA1A78" w:rsidRPr="002568FE" w:rsidRDefault="00694618" w:rsidP="000047D5">
      <w:pPr>
        <w:spacing w:line="360" w:lineRule="auto"/>
        <w:ind w:firstLine="708"/>
        <w:jc w:val="both"/>
        <w:rPr>
          <w:rFonts w:ascii="Times New Roman" w:hAnsi="Times New Roman" w:cs="Times New Roman"/>
          <w:color w:val="FF0000"/>
          <w:sz w:val="28"/>
          <w:szCs w:val="28"/>
        </w:rPr>
      </w:pPr>
      <w:r w:rsidRPr="00694618">
        <w:rPr>
          <w:rFonts w:ascii="Times New Roman" w:hAnsi="Times New Roman" w:cs="Times New Roman"/>
          <w:color w:val="000000" w:themeColor="text1"/>
          <w:sz w:val="28"/>
          <w:szCs w:val="28"/>
        </w:rPr>
        <w:t>Початковий етап</w:t>
      </w:r>
    </w:p>
    <w:p w14:paraId="4DFDC03C"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Перший етап спікання металевого порошку включає нагрівання матеріалів у печі з температурою, яка викликає створення мартенситних кристалічних структур. Повного ущільнення не відбувається, оскільки температура спікання недостатньо висока для розплавлення частинок. Консолідація матеріалів може бути досягнута різними способами, включаючи використання інструментів для стиснення матеріалів разом або лазерів для 3</w:t>
      </w:r>
      <w:r w:rsidRPr="00163782">
        <w:rPr>
          <w:rFonts w:ascii="Times New Roman" w:hAnsi="Times New Roman" w:cs="Times New Roman"/>
          <w:sz w:val="28"/>
          <w:szCs w:val="28"/>
          <w:lang w:val="en-US"/>
        </w:rPr>
        <w:t>D</w:t>
      </w:r>
      <w:r w:rsidRPr="00163782">
        <w:rPr>
          <w:rFonts w:ascii="Times New Roman" w:hAnsi="Times New Roman" w:cs="Times New Roman"/>
          <w:sz w:val="28"/>
          <w:szCs w:val="28"/>
        </w:rPr>
        <w:t>-друку, які можу</w:t>
      </w:r>
      <w:r>
        <w:rPr>
          <w:rFonts w:ascii="Times New Roman" w:hAnsi="Times New Roman" w:cs="Times New Roman"/>
          <w:sz w:val="28"/>
          <w:szCs w:val="28"/>
        </w:rPr>
        <w:t>ть частково розплавити порошки.</w:t>
      </w:r>
    </w:p>
    <w:p w14:paraId="1AC494F1" w14:textId="77777777" w:rsidR="00FA1A78" w:rsidRPr="00163782" w:rsidRDefault="00FD4594"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Частинки також можуть бути з</w:t>
      </w:r>
      <w:r w:rsidR="00FA1A78" w:rsidRPr="00163782">
        <w:rPr>
          <w:rFonts w:ascii="Times New Roman" w:hAnsi="Times New Roman" w:cs="Times New Roman"/>
          <w:sz w:val="28"/>
          <w:szCs w:val="28"/>
        </w:rPr>
        <w:t>’єднані холодними зварними швами, щоб надати порошку достатньо компактної міцно</w:t>
      </w:r>
      <w:r w:rsidR="00FA1A78">
        <w:rPr>
          <w:rFonts w:ascii="Times New Roman" w:hAnsi="Times New Roman" w:cs="Times New Roman"/>
          <w:sz w:val="28"/>
          <w:szCs w:val="28"/>
        </w:rPr>
        <w:t>сті для решти процесу спікання.</w:t>
      </w:r>
    </w:p>
    <w:p w14:paraId="02929E8C" w14:textId="77777777" w:rsidR="00FA1A78" w:rsidRPr="00694618" w:rsidRDefault="00694618" w:rsidP="000047D5">
      <w:pPr>
        <w:spacing w:line="360" w:lineRule="auto"/>
        <w:ind w:firstLine="708"/>
        <w:jc w:val="both"/>
        <w:rPr>
          <w:rFonts w:ascii="Times New Roman" w:hAnsi="Times New Roman" w:cs="Times New Roman"/>
          <w:color w:val="000000" w:themeColor="text1"/>
          <w:sz w:val="28"/>
          <w:szCs w:val="28"/>
        </w:rPr>
      </w:pPr>
      <w:r w:rsidRPr="00694618">
        <w:rPr>
          <w:rFonts w:ascii="Times New Roman" w:hAnsi="Times New Roman" w:cs="Times New Roman"/>
          <w:color w:val="000000" w:themeColor="text1"/>
          <w:sz w:val="28"/>
          <w:szCs w:val="28"/>
        </w:rPr>
        <w:t>Проміжний процес</w:t>
      </w:r>
    </w:p>
    <w:p w14:paraId="4DD90ECA" w14:textId="77777777" w:rsidR="00FA1A78" w:rsidRPr="00163782" w:rsidRDefault="002568FE"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Щільність частинок збільшується</w:t>
      </w:r>
      <w:r w:rsidR="00FD4594">
        <w:rPr>
          <w:rFonts w:ascii="Times New Roman" w:hAnsi="Times New Roman" w:cs="Times New Roman"/>
          <w:sz w:val="28"/>
          <w:szCs w:val="28"/>
        </w:rPr>
        <w:t xml:space="preserve"> </w:t>
      </w:r>
      <w:r w:rsidR="00FD4594">
        <w:rPr>
          <w:rFonts w:ascii="Times New Roman" w:hAnsi="Times New Roman" w:cs="Times New Roman"/>
          <w:sz w:val="28"/>
          <w:szCs w:val="28"/>
          <w:lang w:val="uk-UA"/>
        </w:rPr>
        <w:t xml:space="preserve"> та,</w:t>
      </w:r>
      <w:r w:rsidR="00FD4594">
        <w:rPr>
          <w:rFonts w:ascii="Times New Roman" w:hAnsi="Times New Roman" w:cs="Times New Roman"/>
          <w:sz w:val="28"/>
          <w:szCs w:val="28"/>
        </w:rPr>
        <w:t xml:space="preserve"> </w:t>
      </w:r>
      <w:r w:rsidR="00FA1A78" w:rsidRPr="00163782">
        <w:rPr>
          <w:rFonts w:ascii="Times New Roman" w:hAnsi="Times New Roman" w:cs="Times New Roman"/>
          <w:sz w:val="28"/>
          <w:szCs w:val="28"/>
        </w:rPr>
        <w:t xml:space="preserve"> з часом</w:t>
      </w:r>
      <w:r w:rsidR="00FD4594">
        <w:rPr>
          <w:rFonts w:ascii="Times New Roman" w:hAnsi="Times New Roman" w:cs="Times New Roman"/>
          <w:sz w:val="28"/>
          <w:szCs w:val="28"/>
          <w:lang w:val="uk-UA"/>
        </w:rPr>
        <w:t>,</w:t>
      </w:r>
      <w:r w:rsidR="00FA1A78" w:rsidRPr="00163782">
        <w:rPr>
          <w:rFonts w:ascii="Times New Roman" w:hAnsi="Times New Roman" w:cs="Times New Roman"/>
          <w:sz w:val="28"/>
          <w:szCs w:val="28"/>
        </w:rPr>
        <w:t xml:space="preserve"> </w:t>
      </w:r>
      <w:r w:rsidR="00FD4594">
        <w:rPr>
          <w:rFonts w:ascii="Times New Roman" w:hAnsi="Times New Roman" w:cs="Times New Roman"/>
          <w:sz w:val="28"/>
          <w:szCs w:val="28"/>
          <w:lang w:val="uk-UA"/>
        </w:rPr>
        <w:t xml:space="preserve"> вони </w:t>
      </w:r>
      <w:r w:rsidR="00FA1A78" w:rsidRPr="00163782">
        <w:rPr>
          <w:rFonts w:ascii="Times New Roman" w:hAnsi="Times New Roman" w:cs="Times New Roman"/>
          <w:sz w:val="28"/>
          <w:szCs w:val="28"/>
        </w:rPr>
        <w:t>зливаються. Двома поширеними способами досягнення цього є тимчасове рідкофазне спікання та</w:t>
      </w:r>
      <w:r w:rsidR="00FA1A78">
        <w:rPr>
          <w:rFonts w:ascii="Times New Roman" w:hAnsi="Times New Roman" w:cs="Times New Roman"/>
          <w:sz w:val="28"/>
          <w:szCs w:val="28"/>
        </w:rPr>
        <w:t xml:space="preserve"> постійне спікання рідкої фази.</w:t>
      </w:r>
    </w:p>
    <w:p w14:paraId="1B19427D"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Якщо компактний порошок для спікання містить залізо, то використовується перехідне рідкофазне спікання. У цьому процесі до порошку заліза додають мідний порошок. При звичайній темпе</w:t>
      </w:r>
      <w:r w:rsidR="00F82FC2">
        <w:rPr>
          <w:rFonts w:ascii="Times New Roman" w:hAnsi="Times New Roman" w:cs="Times New Roman"/>
          <w:sz w:val="28"/>
          <w:szCs w:val="28"/>
        </w:rPr>
        <w:t>ратурі спікання мідь плавиться й</w:t>
      </w:r>
      <w:r w:rsidRPr="00163782">
        <w:rPr>
          <w:rFonts w:ascii="Times New Roman" w:hAnsi="Times New Roman" w:cs="Times New Roman"/>
          <w:sz w:val="28"/>
          <w:szCs w:val="28"/>
        </w:rPr>
        <w:t xml:space="preserve"> зливається з залі</w:t>
      </w:r>
      <w:r>
        <w:rPr>
          <w:rFonts w:ascii="Times New Roman" w:hAnsi="Times New Roman" w:cs="Times New Roman"/>
          <w:sz w:val="28"/>
          <w:szCs w:val="28"/>
        </w:rPr>
        <w:t>зом,</w:t>
      </w:r>
      <w:r w:rsidR="00DC47DE">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DC47DE" w:rsidRPr="00DC47DE">
        <w:rPr>
          <w:rFonts w:ascii="Times New Roman" w:hAnsi="Times New Roman" w:cs="Times New Roman"/>
          <w:color w:val="000000" w:themeColor="text1"/>
          <w:sz w:val="28"/>
          <w:szCs w:val="28"/>
        </w:rPr>
        <w:t>по</w:t>
      </w:r>
      <w:r w:rsidR="00DC47DE" w:rsidRPr="00DC47DE">
        <w:rPr>
          <w:rFonts w:ascii="Times New Roman" w:hAnsi="Times New Roman" w:cs="Times New Roman"/>
          <w:color w:val="000000" w:themeColor="text1"/>
          <w:sz w:val="28"/>
          <w:szCs w:val="28"/>
          <w:lang w:val="uk-UA"/>
        </w:rPr>
        <w:t>єднуючи</w:t>
      </w:r>
      <w:r w:rsidR="00DC47DE">
        <w:rPr>
          <w:rFonts w:ascii="Times New Roman" w:hAnsi="Times New Roman" w:cs="Times New Roman"/>
          <w:color w:val="FF0000"/>
          <w:sz w:val="28"/>
          <w:szCs w:val="28"/>
          <w:lang w:val="uk-UA"/>
        </w:rPr>
        <w:t xml:space="preserve"> </w:t>
      </w:r>
      <w:r>
        <w:rPr>
          <w:rFonts w:ascii="Times New Roman" w:hAnsi="Times New Roman" w:cs="Times New Roman"/>
          <w:sz w:val="28"/>
          <w:szCs w:val="28"/>
        </w:rPr>
        <w:t xml:space="preserve"> матеріали разом.</w:t>
      </w:r>
    </w:p>
    <w:p w14:paraId="33187D7E" w14:textId="77777777" w:rsidR="00FA1A78" w:rsidRPr="00DC47DE" w:rsidRDefault="00FA1A78" w:rsidP="000047D5">
      <w:pPr>
        <w:spacing w:line="360" w:lineRule="auto"/>
        <w:ind w:firstLine="708"/>
        <w:jc w:val="both"/>
        <w:rPr>
          <w:rFonts w:ascii="Times New Roman" w:hAnsi="Times New Roman" w:cs="Times New Roman"/>
          <w:color w:val="000000" w:themeColor="text1"/>
          <w:sz w:val="28"/>
          <w:szCs w:val="28"/>
        </w:rPr>
      </w:pPr>
      <w:r w:rsidRPr="00DC47DE">
        <w:rPr>
          <w:rFonts w:ascii="Times New Roman" w:hAnsi="Times New Roman" w:cs="Times New Roman"/>
          <w:color w:val="000000" w:themeColor="text1"/>
          <w:sz w:val="28"/>
          <w:szCs w:val="28"/>
        </w:rPr>
        <w:t>У методі постійної рідкої фази додаються рідкі матеріали</w:t>
      </w:r>
      <w:r w:rsidR="00DC47DE" w:rsidRPr="00DC47DE">
        <w:rPr>
          <w:rFonts w:ascii="Times New Roman" w:hAnsi="Times New Roman" w:cs="Times New Roman"/>
          <w:color w:val="000000" w:themeColor="text1"/>
          <w:sz w:val="28"/>
          <w:szCs w:val="28"/>
        </w:rPr>
        <w:t>, такі як цементовані карбіди, які</w:t>
      </w:r>
      <w:r w:rsidRPr="00DC47DE">
        <w:rPr>
          <w:rFonts w:ascii="Times New Roman" w:hAnsi="Times New Roman" w:cs="Times New Roman"/>
          <w:color w:val="000000" w:themeColor="text1"/>
          <w:sz w:val="28"/>
          <w:szCs w:val="28"/>
        </w:rPr>
        <w:t xml:space="preserve"> течуть у відкри</w:t>
      </w:r>
      <w:r w:rsidR="00DC47DE" w:rsidRPr="00DC47DE">
        <w:rPr>
          <w:rFonts w:ascii="Times New Roman" w:hAnsi="Times New Roman" w:cs="Times New Roman"/>
          <w:color w:val="000000" w:themeColor="text1"/>
          <w:sz w:val="28"/>
          <w:szCs w:val="28"/>
        </w:rPr>
        <w:t>ті пори та тріщини, додатково по</w:t>
      </w:r>
      <w:r w:rsidRPr="00DC47DE">
        <w:rPr>
          <w:rFonts w:ascii="Times New Roman" w:hAnsi="Times New Roman" w:cs="Times New Roman"/>
          <w:color w:val="000000" w:themeColor="text1"/>
          <w:sz w:val="28"/>
          <w:szCs w:val="28"/>
        </w:rPr>
        <w:t>єднуючи матеріали разом.</w:t>
      </w:r>
    </w:p>
    <w:p w14:paraId="4D931A92" w14:textId="77777777" w:rsidR="00FA1A78" w:rsidRPr="00694618" w:rsidRDefault="00694618" w:rsidP="000047D5">
      <w:pPr>
        <w:spacing w:line="360" w:lineRule="auto"/>
        <w:ind w:firstLine="708"/>
        <w:jc w:val="both"/>
        <w:rPr>
          <w:rFonts w:ascii="Times New Roman" w:hAnsi="Times New Roman" w:cs="Times New Roman"/>
          <w:color w:val="000000" w:themeColor="text1"/>
          <w:sz w:val="28"/>
          <w:szCs w:val="28"/>
        </w:rPr>
      </w:pPr>
      <w:r w:rsidRPr="00694618">
        <w:rPr>
          <w:rFonts w:ascii="Times New Roman" w:hAnsi="Times New Roman" w:cs="Times New Roman"/>
          <w:color w:val="000000" w:themeColor="text1"/>
          <w:sz w:val="28"/>
          <w:szCs w:val="28"/>
        </w:rPr>
        <w:t>Заключний етап</w:t>
      </w:r>
    </w:p>
    <w:p w14:paraId="1F6F3E0A" w14:textId="77777777" w:rsidR="00FA1A78" w:rsidRPr="001521E4"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На цій стадії спікання порошку оригінальні порошкові матеріали для спікання тепер стали переважно твердою формою. На кінцевій стадії постійного спікання рідко</w:t>
      </w:r>
      <w:r w:rsidR="00F82FC2">
        <w:rPr>
          <w:rFonts w:ascii="Times New Roman" w:hAnsi="Times New Roman" w:cs="Times New Roman"/>
          <w:sz w:val="28"/>
          <w:szCs w:val="28"/>
        </w:rPr>
        <w:t>ї фази</w:t>
      </w:r>
      <w:r w:rsidR="00FD4594">
        <w:rPr>
          <w:rFonts w:ascii="Times New Roman" w:hAnsi="Times New Roman" w:cs="Times New Roman"/>
          <w:sz w:val="28"/>
          <w:szCs w:val="28"/>
          <w:lang w:val="uk-UA"/>
        </w:rPr>
        <w:t>,</w:t>
      </w:r>
      <w:r w:rsidR="00F82FC2">
        <w:rPr>
          <w:rFonts w:ascii="Times New Roman" w:hAnsi="Times New Roman" w:cs="Times New Roman"/>
          <w:sz w:val="28"/>
          <w:szCs w:val="28"/>
        </w:rPr>
        <w:t xml:space="preserve"> більша кількість рідини й</w:t>
      </w:r>
      <w:r w:rsidR="00FD4594">
        <w:rPr>
          <w:rFonts w:ascii="Times New Roman" w:hAnsi="Times New Roman" w:cs="Times New Roman"/>
          <w:sz w:val="28"/>
          <w:szCs w:val="28"/>
        </w:rPr>
        <w:t xml:space="preserve"> сполучної добавки вливаю</w:t>
      </w:r>
      <w:r w:rsidRPr="00163782">
        <w:rPr>
          <w:rFonts w:ascii="Times New Roman" w:hAnsi="Times New Roman" w:cs="Times New Roman"/>
          <w:sz w:val="28"/>
          <w:szCs w:val="28"/>
        </w:rPr>
        <w:t>ться в будь-які відкриті тріщини або пори, успішно зв’язуючи упаковану мас</w:t>
      </w:r>
      <w:r w:rsidR="009904DE">
        <w:rPr>
          <w:rFonts w:ascii="Times New Roman" w:hAnsi="Times New Roman" w:cs="Times New Roman"/>
          <w:sz w:val="28"/>
          <w:szCs w:val="28"/>
        </w:rPr>
        <w:t>у[</w:t>
      </w:r>
      <w:r w:rsidR="009904DE">
        <w:rPr>
          <w:rFonts w:ascii="Times New Roman" w:hAnsi="Times New Roman" w:cs="Times New Roman"/>
          <w:sz w:val="28"/>
          <w:szCs w:val="28"/>
        </w:rPr>
        <w:fldChar w:fldCharType="begin"/>
      </w:r>
      <w:r w:rsidR="009904DE">
        <w:rPr>
          <w:rFonts w:ascii="Times New Roman" w:hAnsi="Times New Roman" w:cs="Times New Roman"/>
          <w:sz w:val="28"/>
          <w:szCs w:val="28"/>
        </w:rPr>
        <w:instrText xml:space="preserve"> REF _Ref103884141 \r \h </w:instrText>
      </w:r>
      <w:r w:rsidR="000047D5">
        <w:rPr>
          <w:rFonts w:ascii="Times New Roman" w:hAnsi="Times New Roman" w:cs="Times New Roman"/>
          <w:sz w:val="28"/>
          <w:szCs w:val="28"/>
        </w:rPr>
        <w:instrText xml:space="preserve"> \* MERGEFORMAT </w:instrText>
      </w:r>
      <w:r w:rsidR="009904DE">
        <w:rPr>
          <w:rFonts w:ascii="Times New Roman" w:hAnsi="Times New Roman" w:cs="Times New Roman"/>
          <w:sz w:val="28"/>
          <w:szCs w:val="28"/>
        </w:rPr>
      </w:r>
      <w:r w:rsidR="009904DE">
        <w:rPr>
          <w:rFonts w:ascii="Times New Roman" w:hAnsi="Times New Roman" w:cs="Times New Roman"/>
          <w:sz w:val="28"/>
          <w:szCs w:val="28"/>
        </w:rPr>
        <w:fldChar w:fldCharType="separate"/>
      </w:r>
      <w:r w:rsidR="009904DE">
        <w:rPr>
          <w:rFonts w:ascii="Times New Roman" w:hAnsi="Times New Roman" w:cs="Times New Roman"/>
          <w:sz w:val="28"/>
          <w:szCs w:val="28"/>
        </w:rPr>
        <w:t>33</w:t>
      </w:r>
      <w:r w:rsidR="009904DE">
        <w:rPr>
          <w:rFonts w:ascii="Times New Roman" w:hAnsi="Times New Roman" w:cs="Times New Roman"/>
          <w:sz w:val="28"/>
          <w:szCs w:val="28"/>
        </w:rPr>
        <w:fldChar w:fldCharType="end"/>
      </w:r>
      <w:r w:rsidR="009904DE">
        <w:rPr>
          <w:rFonts w:ascii="Times New Roman" w:hAnsi="Times New Roman" w:cs="Times New Roman"/>
          <w:sz w:val="28"/>
          <w:szCs w:val="28"/>
        </w:rPr>
        <w:t>].</w:t>
      </w:r>
    </w:p>
    <w:p w14:paraId="09ABC7CC" w14:textId="77777777" w:rsidR="00FA1A78" w:rsidRPr="000202BF" w:rsidRDefault="00FA1A78" w:rsidP="000047D5">
      <w:pPr>
        <w:spacing w:line="360" w:lineRule="auto"/>
        <w:ind w:firstLine="708"/>
        <w:jc w:val="both"/>
        <w:rPr>
          <w:rFonts w:ascii="Times New Roman" w:hAnsi="Times New Roman" w:cs="Times New Roman"/>
          <w:color w:val="000000" w:themeColor="text1"/>
          <w:sz w:val="28"/>
          <w:szCs w:val="28"/>
          <w:lang w:val="uk-UA"/>
        </w:rPr>
      </w:pPr>
      <w:r w:rsidRPr="00F96400">
        <w:rPr>
          <w:rFonts w:ascii="Times New Roman" w:hAnsi="Times New Roman" w:cs="Times New Roman"/>
          <w:sz w:val="28"/>
          <w:szCs w:val="28"/>
        </w:rPr>
        <w:t xml:space="preserve">Під час цього процесу підвищується ряд характеристик, включаючи міцність, пластичність, ударну в’язкість, а також електро- та теплопровідність матеріалу. </w:t>
      </w:r>
      <w:r w:rsidRPr="000202BF">
        <w:rPr>
          <w:rFonts w:ascii="Times New Roman" w:hAnsi="Times New Roman" w:cs="Times New Roman"/>
          <w:color w:val="000000" w:themeColor="text1"/>
          <w:sz w:val="28"/>
          <w:szCs w:val="28"/>
        </w:rPr>
        <w:t>Якщо різні елементарні порошки компактні</w:t>
      </w:r>
      <w:r w:rsidR="00DC47DE" w:rsidRPr="000202BF">
        <w:rPr>
          <w:rFonts w:ascii="Times New Roman" w:hAnsi="Times New Roman" w:cs="Times New Roman"/>
          <w:color w:val="000000" w:themeColor="text1"/>
          <w:sz w:val="28"/>
          <w:szCs w:val="28"/>
        </w:rPr>
        <w:t xml:space="preserve"> та спечені, матеріал перетвориться</w:t>
      </w:r>
      <w:r w:rsidRPr="000202BF">
        <w:rPr>
          <w:rFonts w:ascii="Times New Roman" w:hAnsi="Times New Roman" w:cs="Times New Roman"/>
          <w:color w:val="000000" w:themeColor="text1"/>
          <w:sz w:val="28"/>
          <w:szCs w:val="28"/>
        </w:rPr>
        <w:t xml:space="preserve"> в сплави та інтерметалічні </w:t>
      </w:r>
      <w:r w:rsidR="00C341BA" w:rsidRPr="000202BF">
        <w:rPr>
          <w:rFonts w:ascii="Times New Roman" w:hAnsi="Times New Roman" w:cs="Times New Roman"/>
          <w:color w:val="000000" w:themeColor="text1"/>
          <w:sz w:val="28"/>
          <w:szCs w:val="28"/>
        </w:rPr>
        <w:t>фази</w:t>
      </w:r>
      <w:r w:rsidR="009904DE" w:rsidRPr="000202BF">
        <w:rPr>
          <w:rFonts w:ascii="Times New Roman" w:hAnsi="Times New Roman" w:cs="Times New Roman"/>
          <w:color w:val="000000" w:themeColor="text1"/>
          <w:sz w:val="28"/>
          <w:szCs w:val="28"/>
        </w:rPr>
        <w:t>[</w:t>
      </w:r>
      <w:r w:rsidR="009904DE" w:rsidRPr="000202BF">
        <w:rPr>
          <w:rFonts w:ascii="Times New Roman" w:hAnsi="Times New Roman" w:cs="Times New Roman"/>
          <w:color w:val="000000" w:themeColor="text1"/>
          <w:sz w:val="28"/>
          <w:szCs w:val="28"/>
        </w:rPr>
        <w:fldChar w:fldCharType="begin"/>
      </w:r>
      <w:r w:rsidR="009904DE" w:rsidRPr="000202BF">
        <w:rPr>
          <w:rFonts w:ascii="Times New Roman" w:hAnsi="Times New Roman" w:cs="Times New Roman"/>
          <w:color w:val="000000" w:themeColor="text1"/>
          <w:sz w:val="28"/>
          <w:szCs w:val="28"/>
        </w:rPr>
        <w:instrText xml:space="preserve"> REF _Ref103883910 \r \h </w:instrText>
      </w:r>
      <w:r w:rsidR="000047D5">
        <w:rPr>
          <w:rFonts w:ascii="Times New Roman" w:hAnsi="Times New Roman" w:cs="Times New Roman"/>
          <w:color w:val="000000" w:themeColor="text1"/>
          <w:sz w:val="28"/>
          <w:szCs w:val="28"/>
        </w:rPr>
        <w:instrText xml:space="preserve"> \* MERGEFORMAT </w:instrText>
      </w:r>
      <w:r w:rsidR="009904DE" w:rsidRPr="000202BF">
        <w:rPr>
          <w:rFonts w:ascii="Times New Roman" w:hAnsi="Times New Roman" w:cs="Times New Roman"/>
          <w:color w:val="000000" w:themeColor="text1"/>
          <w:sz w:val="28"/>
          <w:szCs w:val="28"/>
        </w:rPr>
      </w:r>
      <w:r w:rsidR="009904DE" w:rsidRPr="000202BF">
        <w:rPr>
          <w:rFonts w:ascii="Times New Roman" w:hAnsi="Times New Roman" w:cs="Times New Roman"/>
          <w:color w:val="000000" w:themeColor="text1"/>
          <w:sz w:val="28"/>
          <w:szCs w:val="28"/>
        </w:rPr>
        <w:fldChar w:fldCharType="separate"/>
      </w:r>
      <w:r w:rsidR="009904DE" w:rsidRPr="000202BF">
        <w:rPr>
          <w:rFonts w:ascii="Times New Roman" w:hAnsi="Times New Roman" w:cs="Times New Roman"/>
          <w:color w:val="000000" w:themeColor="text1"/>
          <w:sz w:val="28"/>
          <w:szCs w:val="28"/>
        </w:rPr>
        <w:t>31</w:t>
      </w:r>
      <w:r w:rsidR="009904DE" w:rsidRPr="000202BF">
        <w:rPr>
          <w:rFonts w:ascii="Times New Roman" w:hAnsi="Times New Roman" w:cs="Times New Roman"/>
          <w:color w:val="000000" w:themeColor="text1"/>
          <w:sz w:val="28"/>
          <w:szCs w:val="28"/>
        </w:rPr>
        <w:fldChar w:fldCharType="end"/>
      </w:r>
      <w:r w:rsidRPr="000202BF">
        <w:rPr>
          <w:rFonts w:ascii="Times New Roman" w:hAnsi="Times New Roman" w:cs="Times New Roman"/>
          <w:color w:val="000000" w:themeColor="text1"/>
          <w:sz w:val="28"/>
          <w:szCs w:val="28"/>
        </w:rPr>
        <w:t>]</w:t>
      </w:r>
      <w:r w:rsidR="00C341BA" w:rsidRPr="000202BF">
        <w:rPr>
          <w:rFonts w:ascii="Times New Roman" w:hAnsi="Times New Roman" w:cs="Times New Roman"/>
          <w:color w:val="000000" w:themeColor="text1"/>
          <w:sz w:val="28"/>
          <w:szCs w:val="28"/>
          <w:lang w:val="uk-UA"/>
        </w:rPr>
        <w:t>.</w:t>
      </w:r>
    </w:p>
    <w:p w14:paraId="1E1C9F80" w14:textId="77777777" w:rsidR="00FA1A78" w:rsidRPr="00C341BA" w:rsidRDefault="00FA1A78" w:rsidP="000047D5">
      <w:pPr>
        <w:spacing w:line="360" w:lineRule="auto"/>
        <w:ind w:firstLine="708"/>
        <w:jc w:val="both"/>
        <w:rPr>
          <w:rFonts w:ascii="Times New Roman" w:hAnsi="Times New Roman" w:cs="Times New Roman"/>
          <w:sz w:val="28"/>
          <w:szCs w:val="28"/>
          <w:lang w:val="uk-UA"/>
        </w:rPr>
      </w:pPr>
      <w:r w:rsidRPr="00493E3D">
        <w:rPr>
          <w:rFonts w:ascii="Times New Roman" w:hAnsi="Times New Roman" w:cs="Times New Roman"/>
          <w:sz w:val="28"/>
          <w:szCs w:val="28"/>
          <w:lang w:val="uk-UA"/>
        </w:rPr>
        <w:t xml:space="preserve">Зі зменшенням розмірів пор щільність матеріалу буде збільшуватися. </w:t>
      </w:r>
      <w:r w:rsidRPr="00F96400">
        <w:rPr>
          <w:rFonts w:ascii="Times New Roman" w:hAnsi="Times New Roman" w:cs="Times New Roman"/>
          <w:sz w:val="28"/>
          <w:szCs w:val="28"/>
        </w:rPr>
        <w:t>Як зазначено вище, ця усадка є величезною проблемою при виготовленні деталей або інструментів, для яких потрібні певні розміри. Усадка досліджу</w:t>
      </w:r>
      <w:r w:rsidR="00F82FC2">
        <w:rPr>
          <w:rFonts w:ascii="Times New Roman" w:hAnsi="Times New Roman" w:cs="Times New Roman"/>
          <w:sz w:val="28"/>
          <w:szCs w:val="28"/>
        </w:rPr>
        <w:t>ваних матеріалів контролюється й</w:t>
      </w:r>
      <w:r w:rsidRPr="00F96400">
        <w:rPr>
          <w:rFonts w:ascii="Times New Roman" w:hAnsi="Times New Roman" w:cs="Times New Roman"/>
          <w:sz w:val="28"/>
          <w:szCs w:val="28"/>
        </w:rPr>
        <w:t xml:space="preserve"> використовується для маніпулювання умовами печі або для збільшення розмірів компактних матеріалів для досягнення бажаних розмірів. Хоча спікання не виснажує компактну частину пористості. Загалом, деталі з порошкового металу мають від п’яти до двадцяти п’яти відсот</w:t>
      </w:r>
      <w:r w:rsidR="00C341BA">
        <w:rPr>
          <w:rFonts w:ascii="Times New Roman" w:hAnsi="Times New Roman" w:cs="Times New Roman"/>
          <w:sz w:val="28"/>
          <w:szCs w:val="28"/>
        </w:rPr>
        <w:t>ків пористості після спікання</w:t>
      </w:r>
      <w:r w:rsidR="009904DE">
        <w:rPr>
          <w:rFonts w:ascii="Times New Roman" w:hAnsi="Times New Roman" w:cs="Times New Roman"/>
          <w:sz w:val="28"/>
          <w:szCs w:val="28"/>
        </w:rPr>
        <w:t>[</w:t>
      </w:r>
      <w:r w:rsidR="009904DE">
        <w:rPr>
          <w:rFonts w:ascii="Times New Roman" w:hAnsi="Times New Roman" w:cs="Times New Roman"/>
          <w:sz w:val="28"/>
          <w:szCs w:val="28"/>
        </w:rPr>
        <w:fldChar w:fldCharType="begin"/>
      </w:r>
      <w:r w:rsidR="009904DE">
        <w:rPr>
          <w:rFonts w:ascii="Times New Roman" w:hAnsi="Times New Roman" w:cs="Times New Roman"/>
          <w:sz w:val="28"/>
          <w:szCs w:val="28"/>
        </w:rPr>
        <w:instrText xml:space="preserve"> REF _Ref103883910 \r \h </w:instrText>
      </w:r>
      <w:r w:rsidR="000047D5">
        <w:rPr>
          <w:rFonts w:ascii="Times New Roman" w:hAnsi="Times New Roman" w:cs="Times New Roman"/>
          <w:sz w:val="28"/>
          <w:szCs w:val="28"/>
        </w:rPr>
        <w:instrText xml:space="preserve"> \* MERGEFORMAT </w:instrText>
      </w:r>
      <w:r w:rsidR="009904DE">
        <w:rPr>
          <w:rFonts w:ascii="Times New Roman" w:hAnsi="Times New Roman" w:cs="Times New Roman"/>
          <w:sz w:val="28"/>
          <w:szCs w:val="28"/>
        </w:rPr>
      </w:r>
      <w:r w:rsidR="009904DE">
        <w:rPr>
          <w:rFonts w:ascii="Times New Roman" w:hAnsi="Times New Roman" w:cs="Times New Roman"/>
          <w:sz w:val="28"/>
          <w:szCs w:val="28"/>
        </w:rPr>
        <w:fldChar w:fldCharType="separate"/>
      </w:r>
      <w:r w:rsidR="009904DE">
        <w:rPr>
          <w:rFonts w:ascii="Times New Roman" w:hAnsi="Times New Roman" w:cs="Times New Roman"/>
          <w:sz w:val="28"/>
          <w:szCs w:val="28"/>
        </w:rPr>
        <w:t>31</w:t>
      </w:r>
      <w:r w:rsidR="009904DE">
        <w:rPr>
          <w:rFonts w:ascii="Times New Roman" w:hAnsi="Times New Roman" w:cs="Times New Roman"/>
          <w:sz w:val="28"/>
          <w:szCs w:val="28"/>
        </w:rPr>
        <w:fldChar w:fldCharType="end"/>
      </w:r>
      <w:r w:rsidRPr="00F96400">
        <w:rPr>
          <w:rFonts w:ascii="Times New Roman" w:hAnsi="Times New Roman" w:cs="Times New Roman"/>
          <w:sz w:val="28"/>
          <w:szCs w:val="28"/>
        </w:rPr>
        <w:t>]</w:t>
      </w:r>
      <w:r w:rsidR="00C341BA">
        <w:rPr>
          <w:rFonts w:ascii="Times New Roman" w:hAnsi="Times New Roman" w:cs="Times New Roman"/>
          <w:sz w:val="28"/>
          <w:szCs w:val="28"/>
          <w:lang w:val="uk-UA"/>
        </w:rPr>
        <w:t>.</w:t>
      </w:r>
    </w:p>
    <w:p w14:paraId="4B1FA26E" w14:textId="77777777" w:rsidR="00FA1A78" w:rsidRPr="00F96400" w:rsidRDefault="00FA1A78" w:rsidP="000047D5">
      <w:pPr>
        <w:spacing w:line="360" w:lineRule="auto"/>
        <w:ind w:firstLine="708"/>
        <w:jc w:val="both"/>
        <w:rPr>
          <w:rFonts w:ascii="Times New Roman" w:hAnsi="Times New Roman" w:cs="Times New Roman"/>
          <w:sz w:val="28"/>
          <w:szCs w:val="28"/>
        </w:rPr>
      </w:pPr>
      <w:r w:rsidRPr="00F96400">
        <w:rPr>
          <w:rFonts w:ascii="Times New Roman" w:hAnsi="Times New Roman" w:cs="Times New Roman"/>
          <w:sz w:val="28"/>
          <w:szCs w:val="28"/>
        </w:rPr>
        <w:t xml:space="preserve">Щоб забезпечити ефективне укладання продукту в печі під час спікання та запобігти </w:t>
      </w:r>
      <w:r w:rsidR="00FD4594" w:rsidRPr="00FD4594">
        <w:rPr>
          <w:rFonts w:ascii="Times New Roman" w:hAnsi="Times New Roman" w:cs="Times New Roman"/>
          <w:color w:val="000000" w:themeColor="text1"/>
          <w:sz w:val="28"/>
          <w:szCs w:val="28"/>
        </w:rPr>
        <w:t>злипанню</w:t>
      </w:r>
      <w:r w:rsidRPr="00F82FC2">
        <w:rPr>
          <w:rFonts w:ascii="Times New Roman" w:hAnsi="Times New Roman" w:cs="Times New Roman"/>
          <w:color w:val="FF0000"/>
          <w:sz w:val="28"/>
          <w:szCs w:val="28"/>
        </w:rPr>
        <w:t xml:space="preserve"> </w:t>
      </w:r>
      <w:r w:rsidRPr="00F96400">
        <w:rPr>
          <w:rFonts w:ascii="Times New Roman" w:hAnsi="Times New Roman" w:cs="Times New Roman"/>
          <w:sz w:val="28"/>
          <w:szCs w:val="28"/>
        </w:rPr>
        <w:t>деталей, багато виробників відокремлюють посуд за допомогою листів керамічного порошкового сепаратора. Ці листи оступні з різних матеріалів, таких як оксид алюмінію, цирконій та магнезія. Вони також доступні в дрібних, середніх і грубих розмірах частинок. Завдяки відповідності матеріалу та розміру частинок виробам, що спікаються, можна зменшити пошкодження та забруднення поверхні, максимізуючи завантаження печі на партію.</w:t>
      </w:r>
    </w:p>
    <w:p w14:paraId="17A720E4" w14:textId="77777777" w:rsidR="00FA1A78" w:rsidRDefault="00F82FC2"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Один</w:t>
      </w:r>
      <w:r w:rsidR="00FA1A78" w:rsidRPr="00F96400">
        <w:rPr>
          <w:rFonts w:ascii="Times New Roman" w:hAnsi="Times New Roman" w:cs="Times New Roman"/>
          <w:sz w:val="28"/>
          <w:szCs w:val="28"/>
        </w:rPr>
        <w:t xml:space="preserve"> з нещодавно розроблених методів високошвидкісного спікання включає пропускання високого електричного струму через порошок для переважного нагрівання нерівностей. Більша частина енергії служить для розплавлення тієї частини компакту, де міг</w:t>
      </w:r>
      <w:r w:rsidR="0041169E">
        <w:rPr>
          <w:rFonts w:ascii="Times New Roman" w:hAnsi="Times New Roman" w:cs="Times New Roman"/>
          <w:sz w:val="28"/>
          <w:szCs w:val="28"/>
        </w:rPr>
        <w:t>рація є бажаною для ущільнення.</w:t>
      </w:r>
      <w:r w:rsidR="00FA1A78" w:rsidRPr="00F96400">
        <w:rPr>
          <w:rFonts w:ascii="Times New Roman" w:hAnsi="Times New Roman" w:cs="Times New Roman"/>
          <w:sz w:val="28"/>
          <w:szCs w:val="28"/>
        </w:rPr>
        <w:t xml:space="preserve"> Сипучі матеріали та формувальні машини поглинають порівняно мало енергії. </w:t>
      </w:r>
      <w:r w:rsidR="00DC47DE" w:rsidRPr="002D56FD">
        <w:rPr>
          <w:rFonts w:ascii="Times New Roman" w:hAnsi="Times New Roman" w:cs="Times New Roman"/>
          <w:color w:val="000000" w:themeColor="text1"/>
          <w:sz w:val="28"/>
          <w:szCs w:val="28"/>
        </w:rPr>
        <w:t>Природньо</w:t>
      </w:r>
      <w:r w:rsidR="00DC47DE">
        <w:rPr>
          <w:rFonts w:ascii="Times New Roman" w:hAnsi="Times New Roman" w:cs="Times New Roman"/>
          <w:sz w:val="28"/>
          <w:szCs w:val="28"/>
        </w:rPr>
        <w:t xml:space="preserve">, </w:t>
      </w:r>
      <w:r w:rsidR="002D56FD">
        <w:rPr>
          <w:rFonts w:ascii="Times New Roman" w:hAnsi="Times New Roman" w:cs="Times New Roman"/>
          <w:sz w:val="28"/>
          <w:szCs w:val="28"/>
          <w:lang w:val="uk-UA"/>
        </w:rPr>
        <w:t xml:space="preserve">що </w:t>
      </w:r>
      <w:r w:rsidR="00DC47DE">
        <w:rPr>
          <w:rFonts w:ascii="Times New Roman" w:hAnsi="Times New Roman" w:cs="Times New Roman"/>
          <w:sz w:val="28"/>
          <w:szCs w:val="28"/>
        </w:rPr>
        <w:t>ця методика не застосовується</w:t>
      </w:r>
      <w:r w:rsidR="00FA1A78" w:rsidRPr="00950692">
        <w:rPr>
          <w:rFonts w:ascii="Times New Roman" w:hAnsi="Times New Roman" w:cs="Times New Roman"/>
          <w:sz w:val="28"/>
          <w:szCs w:val="28"/>
        </w:rPr>
        <w:t xml:space="preserve"> до електроізоляційних порошків.</w:t>
      </w:r>
    </w:p>
    <w:p w14:paraId="01A596E2"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Плавлення порошків</w:t>
      </w:r>
    </w:p>
    <w:p w14:paraId="489A1D97" w14:textId="77777777" w:rsidR="00FA1A78" w:rsidRPr="0080049B" w:rsidRDefault="002D56FD"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Селективне лазерне плавлення </w:t>
      </w:r>
      <w:r w:rsidR="00FA1A78" w:rsidRPr="0080049B">
        <w:rPr>
          <w:rFonts w:ascii="Times New Roman" w:hAnsi="Times New Roman" w:cs="Times New Roman"/>
          <w:sz w:val="28"/>
          <w:szCs w:val="28"/>
          <w:lang w:val="en-US"/>
        </w:rPr>
        <w:t>SLM</w:t>
      </w:r>
      <w:r w:rsidR="00FA1A78" w:rsidRPr="0080049B">
        <w:rPr>
          <w:rFonts w:ascii="Times New Roman" w:hAnsi="Times New Roman" w:cs="Times New Roman"/>
          <w:sz w:val="28"/>
          <w:szCs w:val="28"/>
        </w:rPr>
        <w:t xml:space="preserve"> - </w:t>
      </w:r>
      <w:r w:rsidR="00FA1A78">
        <w:rPr>
          <w:rFonts w:ascii="Times New Roman" w:hAnsi="Times New Roman" w:cs="Times New Roman"/>
          <w:sz w:val="28"/>
          <w:szCs w:val="28"/>
        </w:rPr>
        <w:t xml:space="preserve">це </w:t>
      </w:r>
      <w:r w:rsidR="00FA1A78" w:rsidRPr="0080049B">
        <w:rPr>
          <w:rFonts w:ascii="Times New Roman" w:hAnsi="Times New Roman" w:cs="Times New Roman"/>
          <w:sz w:val="28"/>
          <w:szCs w:val="28"/>
        </w:rPr>
        <w:t>од</w:t>
      </w:r>
      <w:r w:rsidR="003007D3">
        <w:rPr>
          <w:rFonts w:ascii="Times New Roman" w:hAnsi="Times New Roman" w:cs="Times New Roman"/>
          <w:sz w:val="28"/>
          <w:szCs w:val="28"/>
        </w:rPr>
        <w:t>не з багатьох най</w:t>
      </w:r>
      <w:r w:rsidR="00FA1A78">
        <w:rPr>
          <w:rFonts w:ascii="Times New Roman" w:hAnsi="Times New Roman" w:cs="Times New Roman"/>
          <w:sz w:val="28"/>
          <w:szCs w:val="28"/>
        </w:rPr>
        <w:t xml:space="preserve">менувань </w:t>
      </w:r>
      <w:r w:rsidR="00FA1A78" w:rsidRPr="0080049B">
        <w:rPr>
          <w:rFonts w:ascii="Times New Roman" w:hAnsi="Times New Roman" w:cs="Times New Roman"/>
          <w:sz w:val="28"/>
          <w:szCs w:val="28"/>
        </w:rPr>
        <w:t xml:space="preserve"> технології адитив</w:t>
      </w:r>
      <w:r>
        <w:rPr>
          <w:rFonts w:ascii="Times New Roman" w:hAnsi="Times New Roman" w:cs="Times New Roman"/>
          <w:sz w:val="28"/>
          <w:szCs w:val="28"/>
        </w:rPr>
        <w:t>ного виробництва металів, в якому</w:t>
      </w:r>
      <w:r>
        <w:rPr>
          <w:rFonts w:ascii="Times New Roman" w:hAnsi="Times New Roman" w:cs="Times New Roman"/>
          <w:sz w:val="28"/>
          <w:szCs w:val="28"/>
          <w:lang w:val="uk-UA"/>
        </w:rPr>
        <w:t>,</w:t>
      </w:r>
      <w:r w:rsidR="00FA1A78" w:rsidRPr="0080049B">
        <w:rPr>
          <w:rFonts w:ascii="Times New Roman" w:hAnsi="Times New Roman" w:cs="Times New Roman"/>
          <w:sz w:val="28"/>
          <w:szCs w:val="28"/>
        </w:rPr>
        <w:t xml:space="preserve"> </w:t>
      </w:r>
      <w:r w:rsidR="00FA1A78">
        <w:rPr>
          <w:rFonts w:ascii="Times New Roman" w:hAnsi="Times New Roman" w:cs="Times New Roman"/>
          <w:sz w:val="28"/>
          <w:szCs w:val="28"/>
        </w:rPr>
        <w:t>за</w:t>
      </w:r>
      <w:r w:rsidR="00FA1A78" w:rsidRPr="0080049B">
        <w:rPr>
          <w:rFonts w:ascii="Times New Roman" w:hAnsi="Times New Roman" w:cs="Times New Roman"/>
          <w:sz w:val="28"/>
          <w:szCs w:val="28"/>
        </w:rPr>
        <w:t>для створення металевих деталей</w:t>
      </w:r>
      <w:r>
        <w:rPr>
          <w:rFonts w:ascii="Times New Roman" w:hAnsi="Times New Roman" w:cs="Times New Roman"/>
          <w:sz w:val="28"/>
          <w:szCs w:val="28"/>
          <w:lang w:val="uk-UA"/>
        </w:rPr>
        <w:t>,</w:t>
      </w:r>
      <w:r w:rsidR="00FA1A78" w:rsidRPr="0080049B">
        <w:rPr>
          <w:rFonts w:ascii="Times New Roman" w:hAnsi="Times New Roman" w:cs="Times New Roman"/>
          <w:sz w:val="28"/>
          <w:szCs w:val="28"/>
        </w:rPr>
        <w:t xml:space="preserve"> </w:t>
      </w:r>
      <w:r w:rsidR="00FA1A78">
        <w:rPr>
          <w:rFonts w:ascii="Times New Roman" w:hAnsi="Times New Roman" w:cs="Times New Roman"/>
          <w:sz w:val="28"/>
          <w:szCs w:val="28"/>
        </w:rPr>
        <w:t>застосовується</w:t>
      </w:r>
      <w:r>
        <w:rPr>
          <w:rFonts w:ascii="Times New Roman" w:hAnsi="Times New Roman" w:cs="Times New Roman"/>
          <w:sz w:val="28"/>
          <w:szCs w:val="28"/>
        </w:rPr>
        <w:t xml:space="preserve"> шар порошку з джерелом тепла. </w:t>
      </w:r>
      <w:r>
        <w:rPr>
          <w:rFonts w:ascii="Times New Roman" w:hAnsi="Times New Roman" w:cs="Times New Roman"/>
          <w:sz w:val="28"/>
          <w:szCs w:val="28"/>
          <w:lang w:val="uk-UA"/>
        </w:rPr>
        <w:t xml:space="preserve">Воно </w:t>
      </w:r>
      <w:r>
        <w:rPr>
          <w:rFonts w:ascii="Times New Roman" w:hAnsi="Times New Roman" w:cs="Times New Roman"/>
          <w:sz w:val="28"/>
          <w:szCs w:val="28"/>
        </w:rPr>
        <w:t>т</w:t>
      </w:r>
      <w:r w:rsidR="00FA1A78" w:rsidRPr="0080049B">
        <w:rPr>
          <w:rFonts w:ascii="Times New Roman" w:hAnsi="Times New Roman" w:cs="Times New Roman"/>
          <w:sz w:val="28"/>
          <w:szCs w:val="28"/>
        </w:rPr>
        <w:t xml:space="preserve">акож відоме як </w:t>
      </w:r>
      <w:r>
        <w:rPr>
          <w:rFonts w:ascii="Times New Roman" w:hAnsi="Times New Roman" w:cs="Times New Roman"/>
          <w:sz w:val="28"/>
          <w:szCs w:val="28"/>
        </w:rPr>
        <w:t xml:space="preserve">пряме лазерне плавлення металу </w:t>
      </w:r>
      <w:r w:rsidR="00FA1A78" w:rsidRPr="0080049B">
        <w:rPr>
          <w:rFonts w:ascii="Times New Roman" w:hAnsi="Times New Roman" w:cs="Times New Roman"/>
          <w:sz w:val="28"/>
          <w:szCs w:val="28"/>
          <w:lang w:val="en-US"/>
        </w:rPr>
        <w:t>DMLM</w:t>
      </w:r>
      <w:r>
        <w:rPr>
          <w:rFonts w:ascii="Times New Roman" w:hAnsi="Times New Roman" w:cs="Times New Roman"/>
          <w:sz w:val="28"/>
          <w:szCs w:val="28"/>
        </w:rPr>
        <w:t>. С</w:t>
      </w:r>
      <w:r w:rsidR="00FA1A78" w:rsidRPr="0080049B">
        <w:rPr>
          <w:rFonts w:ascii="Times New Roman" w:hAnsi="Times New Roman" w:cs="Times New Roman"/>
          <w:sz w:val="28"/>
          <w:szCs w:val="28"/>
        </w:rPr>
        <w:t xml:space="preserve">тандартний термін </w:t>
      </w:r>
      <w:r w:rsidR="00FA1A78" w:rsidRPr="0080049B">
        <w:rPr>
          <w:rFonts w:ascii="Times New Roman" w:hAnsi="Times New Roman" w:cs="Times New Roman"/>
          <w:sz w:val="28"/>
          <w:szCs w:val="28"/>
          <w:lang w:val="en-US"/>
        </w:rPr>
        <w:t>ASTM</w:t>
      </w:r>
      <w:r w:rsidR="00FA1A78" w:rsidRPr="0080049B">
        <w:rPr>
          <w:rFonts w:ascii="Times New Roman" w:hAnsi="Times New Roman" w:cs="Times New Roman"/>
          <w:sz w:val="28"/>
          <w:szCs w:val="28"/>
        </w:rPr>
        <w:t xml:space="preserve"> </w:t>
      </w:r>
      <w:r w:rsidR="00284956">
        <w:rPr>
          <w:rFonts w:ascii="Times New Roman" w:hAnsi="Times New Roman" w:cs="Times New Roman"/>
          <w:sz w:val="28"/>
          <w:szCs w:val="28"/>
        </w:rPr>
        <w:t xml:space="preserve">- плавлення в порошковому шарі </w:t>
      </w:r>
      <w:r w:rsidR="00FA1A78" w:rsidRPr="0080049B">
        <w:rPr>
          <w:rFonts w:ascii="Times New Roman" w:hAnsi="Times New Roman" w:cs="Times New Roman"/>
          <w:sz w:val="28"/>
          <w:szCs w:val="28"/>
          <w:lang w:val="en-US"/>
        </w:rPr>
        <w:t>PBF</w:t>
      </w:r>
      <w:r w:rsidR="00FA1A78" w:rsidRPr="0080049B">
        <w:rPr>
          <w:rFonts w:ascii="Times New Roman" w:hAnsi="Times New Roman" w:cs="Times New Roman"/>
          <w:sz w:val="28"/>
          <w:szCs w:val="28"/>
        </w:rPr>
        <w:t xml:space="preserve">. </w:t>
      </w:r>
      <w:r w:rsidR="00FA1A78" w:rsidRPr="0080049B">
        <w:rPr>
          <w:rFonts w:ascii="Times New Roman" w:hAnsi="Times New Roman" w:cs="Times New Roman"/>
          <w:sz w:val="28"/>
          <w:szCs w:val="28"/>
          <w:lang w:val="en-US"/>
        </w:rPr>
        <w:t>PBF</w:t>
      </w:r>
      <w:r w:rsidR="00FA1A78" w:rsidRPr="0080049B">
        <w:rPr>
          <w:rFonts w:ascii="Times New Roman" w:hAnsi="Times New Roman" w:cs="Times New Roman"/>
          <w:sz w:val="28"/>
          <w:szCs w:val="28"/>
        </w:rPr>
        <w:t xml:space="preserve"> - це метод швидкого прототипування, 3</w:t>
      </w:r>
      <w:r w:rsidR="00FA1A78" w:rsidRPr="0080049B">
        <w:rPr>
          <w:rFonts w:ascii="Times New Roman" w:hAnsi="Times New Roman" w:cs="Times New Roman"/>
          <w:sz w:val="28"/>
          <w:szCs w:val="28"/>
          <w:lang w:val="en-US"/>
        </w:rPr>
        <w:t>D</w:t>
      </w:r>
      <w:r w:rsidR="00FA1A78" w:rsidRPr="0080049B">
        <w:rPr>
          <w:rFonts w:ascii="Times New Roman" w:hAnsi="Times New Roman" w:cs="Times New Roman"/>
          <w:sz w:val="28"/>
          <w:szCs w:val="28"/>
        </w:rPr>
        <w:t>-друку або адитивного виро</w:t>
      </w:r>
      <w:r w:rsidR="00FA1A78">
        <w:rPr>
          <w:rFonts w:ascii="Times New Roman" w:hAnsi="Times New Roman" w:cs="Times New Roman"/>
          <w:sz w:val="28"/>
          <w:szCs w:val="28"/>
        </w:rPr>
        <w:t>бництва</w:t>
      </w:r>
      <w:r w:rsidR="00FA1A78" w:rsidRPr="0080049B">
        <w:rPr>
          <w:rFonts w:ascii="Times New Roman" w:hAnsi="Times New Roman" w:cs="Times New Roman"/>
          <w:sz w:val="28"/>
          <w:szCs w:val="28"/>
        </w:rPr>
        <w:t>, призначений для використання лазера з високою щільністю потужності для</w:t>
      </w:r>
      <w:r w:rsidR="00FA1A78">
        <w:rPr>
          <w:rFonts w:ascii="Times New Roman" w:hAnsi="Times New Roman" w:cs="Times New Roman"/>
          <w:sz w:val="28"/>
          <w:szCs w:val="28"/>
        </w:rPr>
        <w:t xml:space="preserve"> </w:t>
      </w:r>
      <w:r w:rsidR="00FA1A78" w:rsidRPr="0080049B">
        <w:rPr>
          <w:rFonts w:ascii="Times New Roman" w:hAnsi="Times New Roman" w:cs="Times New Roman"/>
          <w:sz w:val="28"/>
          <w:szCs w:val="28"/>
        </w:rPr>
        <w:t>сплавлення</w:t>
      </w:r>
      <w:r w:rsidR="00FA1A78">
        <w:rPr>
          <w:rFonts w:ascii="Times New Roman" w:hAnsi="Times New Roman" w:cs="Times New Roman"/>
          <w:sz w:val="28"/>
          <w:szCs w:val="28"/>
        </w:rPr>
        <w:t xml:space="preserve"> та </w:t>
      </w:r>
      <w:proofErr w:type="gramStart"/>
      <w:r w:rsidR="00FA1A78">
        <w:rPr>
          <w:rFonts w:ascii="Times New Roman" w:hAnsi="Times New Roman" w:cs="Times New Roman"/>
          <w:sz w:val="28"/>
          <w:szCs w:val="28"/>
        </w:rPr>
        <w:t xml:space="preserve">плавлення </w:t>
      </w:r>
      <w:r w:rsidR="00FA1A78" w:rsidRPr="0080049B">
        <w:rPr>
          <w:rFonts w:ascii="Times New Roman" w:hAnsi="Times New Roman" w:cs="Times New Roman"/>
          <w:sz w:val="28"/>
          <w:szCs w:val="28"/>
        </w:rPr>
        <w:t xml:space="preserve"> металевих</w:t>
      </w:r>
      <w:proofErr w:type="gramEnd"/>
      <w:r w:rsidR="00FA1A78" w:rsidRPr="0080049B">
        <w:rPr>
          <w:rFonts w:ascii="Times New Roman" w:hAnsi="Times New Roman" w:cs="Times New Roman"/>
          <w:sz w:val="28"/>
          <w:szCs w:val="28"/>
        </w:rPr>
        <w:t xml:space="preserve"> порошків. </w:t>
      </w:r>
    </w:p>
    <w:p w14:paraId="5B6DFA41"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Процес плавлення</w:t>
      </w:r>
    </w:p>
    <w:p w14:paraId="25267119" w14:textId="77777777" w:rsidR="00FA1A78" w:rsidRPr="00284956" w:rsidRDefault="00FA1A78" w:rsidP="000047D5">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sz w:val="28"/>
          <w:szCs w:val="28"/>
        </w:rPr>
        <w:t>Пряме лазерне плавлення металу</w:t>
      </w:r>
      <w:r w:rsidRPr="0080049B">
        <w:rPr>
          <w:rFonts w:ascii="Times New Roman" w:hAnsi="Times New Roman" w:cs="Times New Roman"/>
          <w:sz w:val="28"/>
          <w:szCs w:val="28"/>
        </w:rPr>
        <w:t xml:space="preserve"> використовує різні сплави, що дозволяє створювати прототипи функціонального о</w:t>
      </w:r>
      <w:r w:rsidR="003007D3">
        <w:rPr>
          <w:rFonts w:ascii="Times New Roman" w:hAnsi="Times New Roman" w:cs="Times New Roman"/>
          <w:sz w:val="28"/>
          <w:szCs w:val="28"/>
        </w:rPr>
        <w:t>бладнання того ж матеріалу, що й</w:t>
      </w:r>
      <w:r w:rsidRPr="0080049B">
        <w:rPr>
          <w:rFonts w:ascii="Times New Roman" w:hAnsi="Times New Roman" w:cs="Times New Roman"/>
          <w:sz w:val="28"/>
          <w:szCs w:val="28"/>
        </w:rPr>
        <w:t xml:space="preserve"> серійні компоненти. Оскільки компоненти будуються </w:t>
      </w:r>
      <w:r w:rsidR="00284956" w:rsidRPr="00284956">
        <w:rPr>
          <w:rFonts w:ascii="Times New Roman" w:hAnsi="Times New Roman" w:cs="Times New Roman"/>
          <w:color w:val="000000" w:themeColor="text1"/>
          <w:sz w:val="28"/>
          <w:szCs w:val="28"/>
        </w:rPr>
        <w:t>за шара</w:t>
      </w:r>
      <w:r w:rsidRPr="00284956">
        <w:rPr>
          <w:rFonts w:ascii="Times New Roman" w:hAnsi="Times New Roman" w:cs="Times New Roman"/>
          <w:color w:val="000000" w:themeColor="text1"/>
          <w:sz w:val="28"/>
          <w:szCs w:val="28"/>
        </w:rPr>
        <w:t>м</w:t>
      </w:r>
      <w:r w:rsidR="00284956" w:rsidRPr="00284956">
        <w:rPr>
          <w:rFonts w:ascii="Times New Roman" w:hAnsi="Times New Roman" w:cs="Times New Roman"/>
          <w:color w:val="000000" w:themeColor="text1"/>
          <w:sz w:val="28"/>
          <w:szCs w:val="28"/>
          <w:lang w:val="uk-UA"/>
        </w:rPr>
        <w:t>и</w:t>
      </w:r>
      <w:r w:rsidRPr="00284956">
        <w:rPr>
          <w:rFonts w:ascii="Times New Roman" w:hAnsi="Times New Roman" w:cs="Times New Roman"/>
          <w:color w:val="000000" w:themeColor="text1"/>
          <w:sz w:val="28"/>
          <w:szCs w:val="28"/>
        </w:rPr>
        <w:t>, можна проектувати органічну</w:t>
      </w:r>
      <w:r w:rsidR="00E42683" w:rsidRPr="00284956">
        <w:rPr>
          <w:rFonts w:ascii="Times New Roman" w:hAnsi="Times New Roman" w:cs="Times New Roman"/>
          <w:color w:val="000000" w:themeColor="text1"/>
          <w:sz w:val="28"/>
          <w:szCs w:val="28"/>
        </w:rPr>
        <w:t xml:space="preserve"> геометрію, внутрішні елементи й</w:t>
      </w:r>
      <w:r w:rsidRPr="00284956">
        <w:rPr>
          <w:rFonts w:ascii="Times New Roman" w:hAnsi="Times New Roman" w:cs="Times New Roman"/>
          <w:color w:val="000000" w:themeColor="text1"/>
          <w:sz w:val="28"/>
          <w:szCs w:val="28"/>
        </w:rPr>
        <w:t xml:space="preserve"> складні проходи</w:t>
      </w:r>
      <w:r w:rsidRPr="0080049B">
        <w:rPr>
          <w:rFonts w:ascii="Times New Roman" w:hAnsi="Times New Roman" w:cs="Times New Roman"/>
          <w:sz w:val="28"/>
          <w:szCs w:val="28"/>
        </w:rPr>
        <w:t xml:space="preserve">, які неможливо відлити або обробити будь-яким іншим чином. </w:t>
      </w:r>
      <w:r w:rsidRPr="0080049B">
        <w:rPr>
          <w:rFonts w:ascii="Times New Roman" w:hAnsi="Times New Roman" w:cs="Times New Roman"/>
          <w:sz w:val="28"/>
          <w:szCs w:val="28"/>
          <w:lang w:val="en-US"/>
        </w:rPr>
        <w:t>DMLS</w:t>
      </w:r>
      <w:r w:rsidRPr="0080049B">
        <w:rPr>
          <w:rFonts w:ascii="Times New Roman" w:hAnsi="Times New Roman" w:cs="Times New Roman"/>
          <w:sz w:val="28"/>
          <w:szCs w:val="28"/>
        </w:rPr>
        <w:t xml:space="preserve"> виробляє міцні та довговічні металеві </w:t>
      </w:r>
      <w:r w:rsidR="003007D3">
        <w:rPr>
          <w:rFonts w:ascii="Times New Roman" w:hAnsi="Times New Roman" w:cs="Times New Roman"/>
          <w:sz w:val="28"/>
          <w:szCs w:val="28"/>
        </w:rPr>
        <w:t xml:space="preserve">деталі, які добре працюють </w:t>
      </w:r>
      <w:proofErr w:type="gramStart"/>
      <w:r w:rsidR="003007D3">
        <w:rPr>
          <w:rFonts w:ascii="Times New Roman" w:hAnsi="Times New Roman" w:cs="Times New Roman"/>
          <w:sz w:val="28"/>
          <w:szCs w:val="28"/>
        </w:rPr>
        <w:t xml:space="preserve">як </w:t>
      </w:r>
      <w:r w:rsidRPr="0080049B">
        <w:rPr>
          <w:rFonts w:ascii="Times New Roman" w:hAnsi="Times New Roman" w:cs="Times New Roman"/>
          <w:sz w:val="28"/>
          <w:szCs w:val="28"/>
        </w:rPr>
        <w:t xml:space="preserve"> функціональні</w:t>
      </w:r>
      <w:proofErr w:type="gramEnd"/>
      <w:r w:rsidRPr="0080049B">
        <w:rPr>
          <w:rFonts w:ascii="Times New Roman" w:hAnsi="Times New Roman" w:cs="Times New Roman"/>
          <w:sz w:val="28"/>
          <w:szCs w:val="28"/>
        </w:rPr>
        <w:t xml:space="preserve"> прототипи, так і як виробничі деталі для кінцевого використання</w:t>
      </w:r>
      <w:r w:rsidRPr="00C47A65">
        <w:rPr>
          <w:rFonts w:ascii="Times New Roman" w:hAnsi="Times New Roman" w:cs="Times New Roman"/>
          <w:color w:val="000000" w:themeColor="text1"/>
          <w:sz w:val="28"/>
          <w:szCs w:val="28"/>
        </w:rPr>
        <w:t xml:space="preserve"> </w:t>
      </w:r>
      <w:r w:rsidR="009904DE" w:rsidRPr="00C47A65">
        <w:rPr>
          <w:rFonts w:ascii="Times New Roman" w:hAnsi="Times New Roman" w:cs="Times New Roman"/>
          <w:color w:val="000000" w:themeColor="text1"/>
          <w:sz w:val="28"/>
          <w:szCs w:val="28"/>
        </w:rPr>
        <w:t>[</w:t>
      </w:r>
      <w:r w:rsidR="009904DE" w:rsidRPr="00C47A65">
        <w:rPr>
          <w:rFonts w:ascii="Times New Roman" w:hAnsi="Times New Roman" w:cs="Times New Roman"/>
          <w:color w:val="000000" w:themeColor="text1"/>
          <w:sz w:val="28"/>
          <w:szCs w:val="28"/>
        </w:rPr>
        <w:fldChar w:fldCharType="begin"/>
      </w:r>
      <w:r w:rsidR="009904DE" w:rsidRPr="00C47A65">
        <w:rPr>
          <w:rFonts w:ascii="Times New Roman" w:hAnsi="Times New Roman" w:cs="Times New Roman"/>
          <w:color w:val="000000" w:themeColor="text1"/>
          <w:sz w:val="28"/>
          <w:szCs w:val="28"/>
        </w:rPr>
        <w:instrText xml:space="preserve"> REF _Ref103884391 \r \h </w:instrText>
      </w:r>
      <w:r w:rsidR="000047D5">
        <w:rPr>
          <w:rFonts w:ascii="Times New Roman" w:hAnsi="Times New Roman" w:cs="Times New Roman"/>
          <w:color w:val="000000" w:themeColor="text1"/>
          <w:sz w:val="28"/>
          <w:szCs w:val="28"/>
        </w:rPr>
        <w:instrText xml:space="preserve"> \* MERGEFORMAT </w:instrText>
      </w:r>
      <w:r w:rsidR="009904DE" w:rsidRPr="00C47A65">
        <w:rPr>
          <w:rFonts w:ascii="Times New Roman" w:hAnsi="Times New Roman" w:cs="Times New Roman"/>
          <w:color w:val="000000" w:themeColor="text1"/>
          <w:sz w:val="28"/>
          <w:szCs w:val="28"/>
        </w:rPr>
      </w:r>
      <w:r w:rsidR="009904DE" w:rsidRPr="00C47A65">
        <w:rPr>
          <w:rFonts w:ascii="Times New Roman" w:hAnsi="Times New Roman" w:cs="Times New Roman"/>
          <w:color w:val="000000" w:themeColor="text1"/>
          <w:sz w:val="28"/>
          <w:szCs w:val="28"/>
        </w:rPr>
        <w:fldChar w:fldCharType="separate"/>
      </w:r>
      <w:r w:rsidR="009904DE" w:rsidRPr="00C47A65">
        <w:rPr>
          <w:rFonts w:ascii="Times New Roman" w:hAnsi="Times New Roman" w:cs="Times New Roman"/>
          <w:color w:val="000000" w:themeColor="text1"/>
          <w:sz w:val="28"/>
          <w:szCs w:val="28"/>
        </w:rPr>
        <w:t>34</w:t>
      </w:r>
      <w:r w:rsidR="009904DE" w:rsidRPr="00C47A65">
        <w:rPr>
          <w:rFonts w:ascii="Times New Roman" w:hAnsi="Times New Roman" w:cs="Times New Roman"/>
          <w:color w:val="000000" w:themeColor="text1"/>
          <w:sz w:val="28"/>
          <w:szCs w:val="28"/>
        </w:rPr>
        <w:fldChar w:fldCharType="end"/>
      </w:r>
      <w:r w:rsidRPr="00C47A65">
        <w:rPr>
          <w:rFonts w:ascii="Times New Roman" w:hAnsi="Times New Roman" w:cs="Times New Roman"/>
          <w:color w:val="000000" w:themeColor="text1"/>
          <w:sz w:val="28"/>
          <w:szCs w:val="28"/>
        </w:rPr>
        <w:t>]</w:t>
      </w:r>
      <w:r w:rsidR="00284956">
        <w:rPr>
          <w:rFonts w:ascii="Times New Roman" w:hAnsi="Times New Roman" w:cs="Times New Roman"/>
          <w:color w:val="000000" w:themeColor="text1"/>
          <w:sz w:val="28"/>
          <w:szCs w:val="28"/>
          <w:lang w:val="uk-UA"/>
        </w:rPr>
        <w:t>.</w:t>
      </w:r>
    </w:p>
    <w:p w14:paraId="4ECD8B9F" w14:textId="77777777" w:rsidR="00FA1A78" w:rsidRPr="00FA1A78" w:rsidRDefault="00FA1A78" w:rsidP="000047D5">
      <w:pPr>
        <w:spacing w:line="360" w:lineRule="auto"/>
        <w:ind w:firstLine="708"/>
        <w:jc w:val="both"/>
        <w:rPr>
          <w:rFonts w:ascii="Times New Roman" w:hAnsi="Times New Roman" w:cs="Times New Roman"/>
          <w:sz w:val="28"/>
          <w:szCs w:val="28"/>
        </w:rPr>
      </w:pPr>
      <w:r w:rsidRPr="00FA1A78">
        <w:rPr>
          <w:rFonts w:ascii="Times New Roman" w:hAnsi="Times New Roman" w:cs="Times New Roman"/>
          <w:sz w:val="28"/>
          <w:szCs w:val="28"/>
        </w:rPr>
        <w:t>Процес починається з поділу даних файлу 3</w:t>
      </w:r>
      <w:r w:rsidRPr="0080049B">
        <w:rPr>
          <w:rFonts w:ascii="Times New Roman" w:hAnsi="Times New Roman" w:cs="Times New Roman"/>
          <w:sz w:val="28"/>
          <w:szCs w:val="28"/>
          <w:lang w:val="en-US"/>
        </w:rPr>
        <w:t>D</w:t>
      </w:r>
      <w:r w:rsidRPr="00FA1A78">
        <w:rPr>
          <w:rFonts w:ascii="Times New Roman" w:hAnsi="Times New Roman" w:cs="Times New Roman"/>
          <w:sz w:val="28"/>
          <w:szCs w:val="28"/>
        </w:rPr>
        <w:t xml:space="preserve"> </w:t>
      </w:r>
      <w:r w:rsidRPr="0080049B">
        <w:rPr>
          <w:rFonts w:ascii="Times New Roman" w:hAnsi="Times New Roman" w:cs="Times New Roman"/>
          <w:sz w:val="28"/>
          <w:szCs w:val="28"/>
          <w:lang w:val="en-US"/>
        </w:rPr>
        <w:t>CAD</w:t>
      </w:r>
      <w:r w:rsidRPr="00FA1A78">
        <w:rPr>
          <w:rFonts w:ascii="Times New Roman" w:hAnsi="Times New Roman" w:cs="Times New Roman"/>
          <w:sz w:val="28"/>
          <w:szCs w:val="28"/>
        </w:rPr>
        <w:t xml:space="preserve"> на шари, зазвичай завтовш</w:t>
      </w:r>
      <w:r w:rsidR="00E42683">
        <w:rPr>
          <w:rFonts w:ascii="Times New Roman" w:hAnsi="Times New Roman" w:cs="Times New Roman"/>
          <w:sz w:val="28"/>
          <w:szCs w:val="28"/>
        </w:rPr>
        <w:t xml:space="preserve">ки від 20 до 100 мікрометрів, </w:t>
      </w:r>
      <w:r w:rsidR="00E42683" w:rsidRPr="00284956">
        <w:rPr>
          <w:rFonts w:ascii="Times New Roman" w:hAnsi="Times New Roman" w:cs="Times New Roman"/>
          <w:color w:val="000000" w:themeColor="text1"/>
          <w:sz w:val="28"/>
          <w:szCs w:val="28"/>
          <w:lang w:val="uk-UA"/>
        </w:rPr>
        <w:t>із</w:t>
      </w:r>
      <w:r w:rsidRPr="00284956">
        <w:rPr>
          <w:rFonts w:ascii="Times New Roman" w:hAnsi="Times New Roman" w:cs="Times New Roman"/>
          <w:color w:val="000000" w:themeColor="text1"/>
          <w:sz w:val="28"/>
          <w:szCs w:val="28"/>
        </w:rPr>
        <w:t xml:space="preserve"> створенням 2</w:t>
      </w:r>
      <w:r w:rsidRPr="00284956">
        <w:rPr>
          <w:rFonts w:ascii="Times New Roman" w:hAnsi="Times New Roman" w:cs="Times New Roman"/>
          <w:color w:val="000000" w:themeColor="text1"/>
          <w:sz w:val="28"/>
          <w:szCs w:val="28"/>
          <w:lang w:val="en-US"/>
        </w:rPr>
        <w:t>D</w:t>
      </w:r>
      <w:r w:rsidRPr="00284956">
        <w:rPr>
          <w:rFonts w:ascii="Times New Roman" w:hAnsi="Times New Roman" w:cs="Times New Roman"/>
          <w:color w:val="000000" w:themeColor="text1"/>
          <w:sz w:val="28"/>
          <w:szCs w:val="28"/>
        </w:rPr>
        <w:t xml:space="preserve">-зображення кожного </w:t>
      </w:r>
      <w:r w:rsidR="00E42683" w:rsidRPr="00284956">
        <w:rPr>
          <w:rFonts w:ascii="Times New Roman" w:hAnsi="Times New Roman" w:cs="Times New Roman"/>
          <w:color w:val="000000" w:themeColor="text1"/>
          <w:sz w:val="28"/>
          <w:szCs w:val="28"/>
        </w:rPr>
        <w:t>шару. Ц</w:t>
      </w:r>
      <w:r w:rsidRPr="00284956">
        <w:rPr>
          <w:rFonts w:ascii="Times New Roman" w:hAnsi="Times New Roman" w:cs="Times New Roman"/>
          <w:color w:val="000000" w:themeColor="text1"/>
          <w:sz w:val="28"/>
          <w:szCs w:val="28"/>
        </w:rPr>
        <w:t xml:space="preserve">ей формат файлу є стандартним </w:t>
      </w:r>
      <w:r w:rsidR="00284956" w:rsidRPr="00284956">
        <w:rPr>
          <w:rFonts w:ascii="Times New Roman" w:hAnsi="Times New Roman" w:cs="Times New Roman"/>
          <w:color w:val="000000" w:themeColor="text1"/>
          <w:sz w:val="28"/>
          <w:szCs w:val="28"/>
        </w:rPr>
        <w:t xml:space="preserve">галузевим файлом </w:t>
      </w:r>
      <w:proofErr w:type="spellStart"/>
      <w:r w:rsidRPr="00284956">
        <w:rPr>
          <w:rFonts w:ascii="Times New Roman" w:hAnsi="Times New Roman" w:cs="Times New Roman"/>
          <w:color w:val="000000" w:themeColor="text1"/>
          <w:sz w:val="28"/>
          <w:szCs w:val="28"/>
          <w:lang w:val="en-US"/>
        </w:rPr>
        <w:t>stl</w:t>
      </w:r>
      <w:proofErr w:type="spellEnd"/>
      <w:r w:rsidRPr="00284956">
        <w:rPr>
          <w:rFonts w:ascii="Times New Roman" w:hAnsi="Times New Roman" w:cs="Times New Roman"/>
          <w:color w:val="000000" w:themeColor="text1"/>
          <w:sz w:val="28"/>
          <w:szCs w:val="28"/>
        </w:rPr>
        <w:t xml:space="preserve"> , що </w:t>
      </w:r>
      <w:r w:rsidRPr="00FA1A78">
        <w:rPr>
          <w:rFonts w:ascii="Times New Roman" w:hAnsi="Times New Roman" w:cs="Times New Roman"/>
          <w:sz w:val="28"/>
          <w:szCs w:val="28"/>
        </w:rPr>
        <w:t>використовується в більшості технологій багатошарового 3</w:t>
      </w:r>
      <w:r w:rsidRPr="0080049B">
        <w:rPr>
          <w:rFonts w:ascii="Times New Roman" w:hAnsi="Times New Roman" w:cs="Times New Roman"/>
          <w:sz w:val="28"/>
          <w:szCs w:val="28"/>
          <w:lang w:val="en-US"/>
        </w:rPr>
        <w:t>D</w:t>
      </w:r>
      <w:r w:rsidRPr="00FA1A78">
        <w:rPr>
          <w:rFonts w:ascii="Times New Roman" w:hAnsi="Times New Roman" w:cs="Times New Roman"/>
          <w:sz w:val="28"/>
          <w:szCs w:val="28"/>
        </w:rPr>
        <w:t xml:space="preserve">-друку або </w:t>
      </w:r>
      <w:r w:rsidR="00D03420">
        <w:rPr>
          <w:rFonts w:ascii="Times New Roman" w:hAnsi="Times New Roman" w:cs="Times New Roman"/>
          <w:sz w:val="28"/>
          <w:szCs w:val="28"/>
        </w:rPr>
        <w:t>стереолітографії</w:t>
      </w:r>
      <w:r w:rsidRPr="00FA1A78">
        <w:rPr>
          <w:rFonts w:ascii="Times New Roman" w:hAnsi="Times New Roman" w:cs="Times New Roman"/>
          <w:sz w:val="28"/>
          <w:szCs w:val="28"/>
        </w:rPr>
        <w:t xml:space="preserve">. Потім цей файл завантажується в пакет програмного забезпечення для підготовки файлів, який призначає параметри, значення та фізичну підтримку, що дозволяє інтерпретувати та створювати файл за допомогою різних типів машин для адитивного виробництва. </w:t>
      </w:r>
    </w:p>
    <w:p w14:paraId="3E722DCD" w14:textId="77777777" w:rsidR="00FA1A78" w:rsidRPr="00284956" w:rsidRDefault="00FA1A78" w:rsidP="000047D5">
      <w:pPr>
        <w:spacing w:line="360" w:lineRule="auto"/>
        <w:ind w:firstLine="708"/>
        <w:jc w:val="both"/>
        <w:rPr>
          <w:rFonts w:ascii="Times New Roman" w:hAnsi="Times New Roman" w:cs="Times New Roman"/>
          <w:sz w:val="28"/>
          <w:szCs w:val="28"/>
          <w:lang w:val="uk-UA"/>
        </w:rPr>
      </w:pPr>
      <w:r w:rsidRPr="0080049B">
        <w:rPr>
          <w:rFonts w:ascii="Times New Roman" w:hAnsi="Times New Roman" w:cs="Times New Roman"/>
          <w:sz w:val="28"/>
          <w:szCs w:val="28"/>
        </w:rPr>
        <w:t>При селективному лазерному плавленні тонкі шари тонкого розпиленого металевого порошку рівномірно розподіляються за допомогою механізму покриття на підкладку, зазвичай металеву, яка кріпиться до ділильного столика, який пер</w:t>
      </w:r>
      <w:r w:rsidR="00284956">
        <w:rPr>
          <w:rFonts w:ascii="Times New Roman" w:hAnsi="Times New Roman" w:cs="Times New Roman"/>
          <w:sz w:val="28"/>
          <w:szCs w:val="28"/>
        </w:rPr>
        <w:t>еміщається по вертикальній осі Z</w:t>
      </w:r>
      <w:r w:rsidRPr="0080049B">
        <w:rPr>
          <w:rFonts w:ascii="Times New Roman" w:hAnsi="Times New Roman" w:cs="Times New Roman"/>
          <w:sz w:val="28"/>
          <w:szCs w:val="28"/>
        </w:rPr>
        <w:t>. Це в</w:t>
      </w:r>
      <w:r w:rsidR="00284956">
        <w:rPr>
          <w:rFonts w:ascii="Times New Roman" w:hAnsi="Times New Roman" w:cs="Times New Roman"/>
          <w:sz w:val="28"/>
          <w:szCs w:val="28"/>
        </w:rPr>
        <w:t>ідбувається всередині камери, яка</w:t>
      </w:r>
      <w:r w:rsidRPr="0080049B">
        <w:rPr>
          <w:rFonts w:ascii="Times New Roman" w:hAnsi="Times New Roman" w:cs="Times New Roman"/>
          <w:sz w:val="28"/>
          <w:szCs w:val="28"/>
        </w:rPr>
        <w:t xml:space="preserve"> містить контрольовану атмосферу інертного газу, аргону або азоту з вмістом кисню нижче 500 частин</w:t>
      </w:r>
      <w:r>
        <w:rPr>
          <w:rFonts w:ascii="Times New Roman" w:hAnsi="Times New Roman" w:cs="Times New Roman"/>
          <w:sz w:val="28"/>
          <w:szCs w:val="28"/>
        </w:rPr>
        <w:t>ок</w:t>
      </w:r>
      <w:r w:rsidRPr="0080049B">
        <w:rPr>
          <w:rFonts w:ascii="Times New Roman" w:hAnsi="Times New Roman" w:cs="Times New Roman"/>
          <w:sz w:val="28"/>
          <w:szCs w:val="28"/>
        </w:rPr>
        <w:t xml:space="preserve"> на мільйон. Після розподілу кожного шару</w:t>
      </w:r>
      <w:r>
        <w:rPr>
          <w:rFonts w:ascii="Times New Roman" w:hAnsi="Times New Roman" w:cs="Times New Roman"/>
          <w:sz w:val="28"/>
          <w:szCs w:val="28"/>
        </w:rPr>
        <w:t>,</w:t>
      </w:r>
      <w:r w:rsidRPr="0080049B">
        <w:rPr>
          <w:rFonts w:ascii="Times New Roman" w:hAnsi="Times New Roman" w:cs="Times New Roman"/>
          <w:sz w:val="28"/>
          <w:szCs w:val="28"/>
        </w:rPr>
        <w:t xml:space="preserve"> кожен двовимірний зріз геометрії</w:t>
      </w:r>
      <w:r>
        <w:rPr>
          <w:rFonts w:ascii="Times New Roman" w:hAnsi="Times New Roman" w:cs="Times New Roman"/>
          <w:sz w:val="28"/>
          <w:szCs w:val="28"/>
        </w:rPr>
        <w:t xml:space="preserve"> </w:t>
      </w:r>
      <w:r w:rsidRPr="0080049B">
        <w:rPr>
          <w:rFonts w:ascii="Times New Roman" w:hAnsi="Times New Roman" w:cs="Times New Roman"/>
          <w:sz w:val="28"/>
          <w:szCs w:val="28"/>
        </w:rPr>
        <w:t>деталі сплавляється шляхом вибіркового плавлення порошку. Це досягається за допомогою потужного лазерного променя, зазвичай іттербієвого волоконного лазера</w:t>
      </w:r>
      <w:r w:rsidR="00284956">
        <w:rPr>
          <w:rFonts w:ascii="Times New Roman" w:hAnsi="Times New Roman" w:cs="Times New Roman"/>
          <w:sz w:val="28"/>
          <w:szCs w:val="28"/>
          <w:lang w:val="uk-UA"/>
        </w:rPr>
        <w:t>,</w:t>
      </w:r>
      <w:r w:rsidRPr="0080049B">
        <w:rPr>
          <w:rFonts w:ascii="Times New Roman" w:hAnsi="Times New Roman" w:cs="Times New Roman"/>
          <w:sz w:val="28"/>
          <w:szCs w:val="28"/>
        </w:rPr>
        <w:t xml:space="preserve"> потужністю в сотні </w:t>
      </w:r>
      <w:r w:rsidR="00C47A65">
        <w:rPr>
          <w:rFonts w:ascii="Times New Roman" w:hAnsi="Times New Roman" w:cs="Times New Roman"/>
          <w:color w:val="000000" w:themeColor="text1"/>
          <w:sz w:val="28"/>
          <w:szCs w:val="28"/>
        </w:rPr>
        <w:t>ват</w:t>
      </w:r>
      <w:r w:rsidRPr="0080049B">
        <w:rPr>
          <w:rFonts w:ascii="Times New Roman" w:hAnsi="Times New Roman" w:cs="Times New Roman"/>
          <w:sz w:val="28"/>
          <w:szCs w:val="28"/>
        </w:rPr>
        <w:t xml:space="preserve">. Лазерний промінь спрямовується в напрямках X і Y за допомогою двох високочастотних скануючих дзеркал. Енергія лазера досить інтенсивна, щоб забезпечити повне плавлення (зварювання) частинок </w:t>
      </w:r>
      <w:r w:rsidR="00284956">
        <w:rPr>
          <w:rFonts w:ascii="Times New Roman" w:hAnsi="Times New Roman" w:cs="Times New Roman"/>
          <w:sz w:val="28"/>
          <w:szCs w:val="28"/>
          <w:lang w:val="uk-UA"/>
        </w:rPr>
        <w:t>і</w:t>
      </w:r>
      <w:r w:rsidRPr="0080049B">
        <w:rPr>
          <w:rFonts w:ascii="Times New Roman" w:hAnsi="Times New Roman" w:cs="Times New Roman"/>
          <w:sz w:val="28"/>
          <w:szCs w:val="28"/>
        </w:rPr>
        <w:t>з утворенням твердого металу. Процес повторюється</w:t>
      </w:r>
      <w:r w:rsidR="00284956">
        <w:rPr>
          <w:rFonts w:ascii="Times New Roman" w:hAnsi="Times New Roman" w:cs="Times New Roman"/>
          <w:sz w:val="28"/>
          <w:szCs w:val="28"/>
          <w:lang w:val="uk-UA"/>
        </w:rPr>
        <w:t xml:space="preserve"> шар</w:t>
      </w:r>
      <w:r w:rsidRPr="0080049B">
        <w:rPr>
          <w:rFonts w:ascii="Times New Roman" w:hAnsi="Times New Roman" w:cs="Times New Roman"/>
          <w:sz w:val="28"/>
          <w:szCs w:val="28"/>
        </w:rPr>
        <w:t xml:space="preserve"> </w:t>
      </w:r>
      <w:r w:rsidRPr="00284956">
        <w:rPr>
          <w:rFonts w:ascii="Times New Roman" w:hAnsi="Times New Roman" w:cs="Times New Roman"/>
          <w:color w:val="000000" w:themeColor="text1"/>
          <w:sz w:val="28"/>
          <w:szCs w:val="28"/>
        </w:rPr>
        <w:t>за шаром</w:t>
      </w:r>
      <w:r w:rsidRPr="0080049B">
        <w:rPr>
          <w:rFonts w:ascii="Times New Roman" w:hAnsi="Times New Roman" w:cs="Times New Roman"/>
          <w:sz w:val="28"/>
          <w:szCs w:val="28"/>
        </w:rPr>
        <w:t xml:space="preserve">, </w:t>
      </w:r>
      <w:r w:rsidR="00284956">
        <w:rPr>
          <w:rFonts w:ascii="Times New Roman" w:hAnsi="Times New Roman" w:cs="Times New Roman"/>
          <w:sz w:val="28"/>
          <w:szCs w:val="28"/>
        </w:rPr>
        <w:t>д</w:t>
      </w:r>
      <w:r>
        <w:rPr>
          <w:rFonts w:ascii="Times New Roman" w:hAnsi="Times New Roman" w:cs="Times New Roman"/>
          <w:sz w:val="28"/>
          <w:szCs w:val="28"/>
        </w:rPr>
        <w:t>оки деталь не буде гото</w:t>
      </w:r>
      <w:r w:rsidR="00284956">
        <w:rPr>
          <w:rFonts w:ascii="Times New Roman" w:hAnsi="Times New Roman" w:cs="Times New Roman"/>
          <w:sz w:val="28"/>
          <w:szCs w:val="28"/>
        </w:rPr>
        <w:t>ва</w:t>
      </w:r>
      <w:r w:rsidR="009904DE">
        <w:rPr>
          <w:rFonts w:ascii="Times New Roman" w:hAnsi="Times New Roman" w:cs="Times New Roman"/>
          <w:sz w:val="28"/>
          <w:szCs w:val="28"/>
        </w:rPr>
        <w:t xml:space="preserve"> [</w:t>
      </w:r>
      <w:r w:rsidR="009904DE">
        <w:rPr>
          <w:rFonts w:ascii="Times New Roman" w:hAnsi="Times New Roman" w:cs="Times New Roman"/>
          <w:sz w:val="28"/>
          <w:szCs w:val="28"/>
        </w:rPr>
        <w:fldChar w:fldCharType="begin"/>
      </w:r>
      <w:r w:rsidR="009904DE">
        <w:rPr>
          <w:rFonts w:ascii="Times New Roman" w:hAnsi="Times New Roman" w:cs="Times New Roman"/>
          <w:sz w:val="28"/>
          <w:szCs w:val="28"/>
        </w:rPr>
        <w:instrText xml:space="preserve"> REF _Ref103884400 \r \h </w:instrText>
      </w:r>
      <w:r w:rsidR="000047D5">
        <w:rPr>
          <w:rFonts w:ascii="Times New Roman" w:hAnsi="Times New Roman" w:cs="Times New Roman"/>
          <w:sz w:val="28"/>
          <w:szCs w:val="28"/>
        </w:rPr>
        <w:instrText xml:space="preserve"> \* MERGEFORMAT </w:instrText>
      </w:r>
      <w:r w:rsidR="009904DE">
        <w:rPr>
          <w:rFonts w:ascii="Times New Roman" w:hAnsi="Times New Roman" w:cs="Times New Roman"/>
          <w:sz w:val="28"/>
          <w:szCs w:val="28"/>
        </w:rPr>
      </w:r>
      <w:r w:rsidR="009904DE">
        <w:rPr>
          <w:rFonts w:ascii="Times New Roman" w:hAnsi="Times New Roman" w:cs="Times New Roman"/>
          <w:sz w:val="28"/>
          <w:szCs w:val="28"/>
        </w:rPr>
        <w:fldChar w:fldCharType="separate"/>
      </w:r>
      <w:r w:rsidR="009904DE">
        <w:rPr>
          <w:rFonts w:ascii="Times New Roman" w:hAnsi="Times New Roman" w:cs="Times New Roman"/>
          <w:sz w:val="28"/>
          <w:szCs w:val="28"/>
        </w:rPr>
        <w:t>35</w:t>
      </w:r>
      <w:r w:rsidR="009904DE">
        <w:rPr>
          <w:rFonts w:ascii="Times New Roman" w:hAnsi="Times New Roman" w:cs="Times New Roman"/>
          <w:sz w:val="28"/>
          <w:szCs w:val="28"/>
        </w:rPr>
        <w:fldChar w:fldCharType="end"/>
      </w:r>
      <w:r>
        <w:rPr>
          <w:rFonts w:ascii="Times New Roman" w:hAnsi="Times New Roman" w:cs="Times New Roman"/>
          <w:sz w:val="28"/>
          <w:szCs w:val="28"/>
        </w:rPr>
        <w:t>]</w:t>
      </w:r>
      <w:r w:rsidR="00284956">
        <w:rPr>
          <w:rFonts w:ascii="Times New Roman" w:hAnsi="Times New Roman" w:cs="Times New Roman"/>
          <w:sz w:val="28"/>
          <w:szCs w:val="28"/>
          <w:lang w:val="uk-UA"/>
        </w:rPr>
        <w:t>.</w:t>
      </w:r>
    </w:p>
    <w:p w14:paraId="3D53DF8C" w14:textId="77777777" w:rsidR="00FA1A78" w:rsidRPr="00FB0563" w:rsidRDefault="00FB0563" w:rsidP="000047D5">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В</w:t>
      </w:r>
      <w:r w:rsidR="00FA1A78" w:rsidRPr="0080049B">
        <w:rPr>
          <w:rFonts w:ascii="Times New Roman" w:hAnsi="Times New Roman" w:cs="Times New Roman"/>
          <w:sz w:val="28"/>
          <w:szCs w:val="28"/>
        </w:rPr>
        <w:t xml:space="preserve"> машині </w:t>
      </w:r>
      <w:r w:rsidR="00FA1A78">
        <w:rPr>
          <w:rFonts w:ascii="Times New Roman" w:hAnsi="Times New Roman" w:cs="Times New Roman"/>
          <w:sz w:val="28"/>
          <w:szCs w:val="28"/>
        </w:rPr>
        <w:t>прямого лазерного плавлення металів</w:t>
      </w:r>
      <w:r w:rsidR="00FA1A78" w:rsidRPr="0080049B">
        <w:rPr>
          <w:rFonts w:ascii="Times New Roman" w:hAnsi="Times New Roman" w:cs="Times New Roman"/>
          <w:sz w:val="28"/>
          <w:szCs w:val="28"/>
        </w:rPr>
        <w:t xml:space="preserve"> використовується потужний Yb-оптичний лазер потужністю 200 Вт. Всередині робочої камери є платформа для дозування матеріалу та платформа для збирання, а також лезо для повторного нанесення покриття, яке використовується для переміщення нового порошку платформою для збирання. Технологія сплавляє металевий порошок у тверду деталь, розплавляючи його локально за допомогою сфокусованого лазерного променя. Деталі створюються</w:t>
      </w:r>
      <w:r w:rsidR="00FA1A78" w:rsidRPr="00FB0563">
        <w:rPr>
          <w:rFonts w:ascii="Times New Roman" w:hAnsi="Times New Roman" w:cs="Times New Roman"/>
          <w:color w:val="DDD9C3" w:themeColor="background2" w:themeShade="E6"/>
          <w:sz w:val="28"/>
          <w:szCs w:val="28"/>
        </w:rPr>
        <w:t xml:space="preserve"> </w:t>
      </w:r>
      <w:r w:rsidRPr="00FB0563">
        <w:rPr>
          <w:rFonts w:ascii="Times New Roman" w:hAnsi="Times New Roman" w:cs="Times New Roman"/>
          <w:color w:val="000000" w:themeColor="text1"/>
          <w:sz w:val="28"/>
          <w:szCs w:val="28"/>
        </w:rPr>
        <w:t xml:space="preserve"> шар</w:t>
      </w:r>
      <w:r w:rsidR="00FA1A78" w:rsidRPr="00FB0563">
        <w:rPr>
          <w:rFonts w:ascii="Times New Roman" w:hAnsi="Times New Roman" w:cs="Times New Roman"/>
          <w:color w:val="000000" w:themeColor="text1"/>
          <w:sz w:val="28"/>
          <w:szCs w:val="28"/>
        </w:rPr>
        <w:t xml:space="preserve"> за шаром, зазвичай з використанням ш</w:t>
      </w:r>
      <w:r w:rsidRPr="00FB0563">
        <w:rPr>
          <w:rFonts w:ascii="Times New Roman" w:hAnsi="Times New Roman" w:cs="Times New Roman"/>
          <w:color w:val="000000" w:themeColor="text1"/>
          <w:sz w:val="28"/>
          <w:szCs w:val="28"/>
        </w:rPr>
        <w:t>арів товщиною 20 мікрометрів</w:t>
      </w:r>
      <w:r w:rsidR="009904DE" w:rsidRPr="00FB0563">
        <w:rPr>
          <w:rFonts w:ascii="Times New Roman" w:hAnsi="Times New Roman" w:cs="Times New Roman"/>
          <w:color w:val="000000" w:themeColor="text1"/>
          <w:sz w:val="28"/>
          <w:szCs w:val="28"/>
        </w:rPr>
        <w:t xml:space="preserve"> [</w:t>
      </w:r>
      <w:r w:rsidR="009904DE" w:rsidRPr="00FB0563">
        <w:rPr>
          <w:rFonts w:ascii="Times New Roman" w:hAnsi="Times New Roman" w:cs="Times New Roman"/>
          <w:color w:val="000000" w:themeColor="text1"/>
          <w:sz w:val="28"/>
          <w:szCs w:val="28"/>
        </w:rPr>
        <w:fldChar w:fldCharType="begin"/>
      </w:r>
      <w:r w:rsidR="009904DE" w:rsidRPr="00FB0563">
        <w:rPr>
          <w:rFonts w:ascii="Times New Roman" w:hAnsi="Times New Roman" w:cs="Times New Roman"/>
          <w:color w:val="000000" w:themeColor="text1"/>
          <w:sz w:val="28"/>
          <w:szCs w:val="28"/>
        </w:rPr>
        <w:instrText xml:space="preserve"> REF _Ref103884513 \r \h </w:instrText>
      </w:r>
      <w:r w:rsidR="000047D5">
        <w:rPr>
          <w:rFonts w:ascii="Times New Roman" w:hAnsi="Times New Roman" w:cs="Times New Roman"/>
          <w:color w:val="000000" w:themeColor="text1"/>
          <w:sz w:val="28"/>
          <w:szCs w:val="28"/>
        </w:rPr>
        <w:instrText xml:space="preserve"> \* MERGEFORMAT </w:instrText>
      </w:r>
      <w:r w:rsidR="009904DE" w:rsidRPr="00FB0563">
        <w:rPr>
          <w:rFonts w:ascii="Times New Roman" w:hAnsi="Times New Roman" w:cs="Times New Roman"/>
          <w:color w:val="000000" w:themeColor="text1"/>
          <w:sz w:val="28"/>
          <w:szCs w:val="28"/>
        </w:rPr>
      </w:r>
      <w:r w:rsidR="009904DE" w:rsidRPr="00FB0563">
        <w:rPr>
          <w:rFonts w:ascii="Times New Roman" w:hAnsi="Times New Roman" w:cs="Times New Roman"/>
          <w:color w:val="000000" w:themeColor="text1"/>
          <w:sz w:val="28"/>
          <w:szCs w:val="28"/>
        </w:rPr>
        <w:fldChar w:fldCharType="separate"/>
      </w:r>
      <w:r w:rsidR="009904DE" w:rsidRPr="00FB0563">
        <w:rPr>
          <w:rFonts w:ascii="Times New Roman" w:hAnsi="Times New Roman" w:cs="Times New Roman"/>
          <w:color w:val="000000" w:themeColor="text1"/>
          <w:sz w:val="28"/>
          <w:szCs w:val="28"/>
        </w:rPr>
        <w:t>36</w:t>
      </w:r>
      <w:r w:rsidR="009904DE" w:rsidRPr="00FB0563">
        <w:rPr>
          <w:rFonts w:ascii="Times New Roman" w:hAnsi="Times New Roman" w:cs="Times New Roman"/>
          <w:color w:val="000000" w:themeColor="text1"/>
          <w:sz w:val="28"/>
          <w:szCs w:val="28"/>
        </w:rPr>
        <w:fldChar w:fldCharType="end"/>
      </w:r>
      <w:r w:rsidR="00FA1A78" w:rsidRPr="00FB0563">
        <w:rPr>
          <w:rFonts w:ascii="Times New Roman" w:hAnsi="Times New Roman" w:cs="Times New Roman"/>
          <w:color w:val="000000" w:themeColor="text1"/>
          <w:sz w:val="28"/>
          <w:szCs w:val="28"/>
        </w:rPr>
        <w:t>]</w:t>
      </w:r>
      <w:r w:rsidRPr="00FB0563">
        <w:rPr>
          <w:rFonts w:ascii="Times New Roman" w:hAnsi="Times New Roman" w:cs="Times New Roman"/>
          <w:color w:val="000000" w:themeColor="text1"/>
          <w:sz w:val="28"/>
          <w:szCs w:val="28"/>
          <w:lang w:val="uk-UA"/>
        </w:rPr>
        <w:t>.</w:t>
      </w:r>
    </w:p>
    <w:p w14:paraId="55B3E20A"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Матеріали для прямого лазерного плавлення</w:t>
      </w:r>
    </w:p>
    <w:p w14:paraId="70F36DD9" w14:textId="77777777" w:rsidR="00FA1A78" w:rsidRPr="00DF29BE" w:rsidRDefault="00FA1A78" w:rsidP="000047D5">
      <w:pPr>
        <w:spacing w:line="360" w:lineRule="auto"/>
        <w:ind w:firstLine="708"/>
        <w:jc w:val="both"/>
        <w:rPr>
          <w:rFonts w:ascii="Times New Roman" w:hAnsi="Times New Roman" w:cs="Times New Roman"/>
          <w:color w:val="000000" w:themeColor="text1"/>
          <w:sz w:val="28"/>
          <w:szCs w:val="28"/>
          <w:lang w:val="uk-UA"/>
        </w:rPr>
      </w:pPr>
      <w:r w:rsidRPr="00F75E74">
        <w:rPr>
          <w:rFonts w:ascii="Times New Roman" w:hAnsi="Times New Roman" w:cs="Times New Roman"/>
          <w:sz w:val="28"/>
          <w:szCs w:val="28"/>
        </w:rPr>
        <w:t>Машини для селективної лазерної</w:t>
      </w:r>
      <w:r w:rsidR="001521E4">
        <w:rPr>
          <w:rFonts w:ascii="Times New Roman" w:hAnsi="Times New Roman" w:cs="Times New Roman"/>
          <w:sz w:val="28"/>
          <w:szCs w:val="28"/>
        </w:rPr>
        <w:t xml:space="preserve"> плавки SLM</w:t>
      </w:r>
      <w:r w:rsidR="008E4E18">
        <w:rPr>
          <w:rFonts w:ascii="Times New Roman" w:hAnsi="Times New Roman" w:cs="Times New Roman"/>
          <w:sz w:val="28"/>
          <w:szCs w:val="28"/>
        </w:rPr>
        <w:t xml:space="preserve"> можуть працювати в робочому простор</w:t>
      </w:r>
      <w:r w:rsidR="008E4E18">
        <w:rPr>
          <w:rFonts w:ascii="Times New Roman" w:hAnsi="Times New Roman" w:cs="Times New Roman"/>
          <w:sz w:val="28"/>
          <w:szCs w:val="28"/>
          <w:lang w:val="uk-UA"/>
        </w:rPr>
        <w:t>і</w:t>
      </w:r>
      <w:r w:rsidRPr="00F75E74">
        <w:rPr>
          <w:rFonts w:ascii="Times New Roman" w:hAnsi="Times New Roman" w:cs="Times New Roman"/>
          <w:sz w:val="28"/>
          <w:szCs w:val="28"/>
        </w:rPr>
        <w:t xml:space="preserve"> до 1 м (39,</w:t>
      </w:r>
      <w:r w:rsidR="008E4E18">
        <w:rPr>
          <w:rFonts w:ascii="Times New Roman" w:hAnsi="Times New Roman" w:cs="Times New Roman"/>
          <w:sz w:val="28"/>
          <w:szCs w:val="28"/>
        </w:rPr>
        <w:t>37 дюйма) по осях X,</w:t>
      </w:r>
      <w:r w:rsidR="009904DE">
        <w:rPr>
          <w:rFonts w:ascii="Times New Roman" w:hAnsi="Times New Roman" w:cs="Times New Roman"/>
          <w:sz w:val="28"/>
          <w:szCs w:val="28"/>
        </w:rPr>
        <w:t>Y та Z</w:t>
      </w:r>
      <w:r w:rsidR="009904DE" w:rsidRPr="00A711C6">
        <w:rPr>
          <w:rFonts w:ascii="Times New Roman" w:hAnsi="Times New Roman" w:cs="Times New Roman"/>
          <w:color w:val="FF0000"/>
          <w:sz w:val="28"/>
          <w:szCs w:val="28"/>
        </w:rPr>
        <w:t xml:space="preserve"> </w:t>
      </w:r>
      <w:r w:rsidR="009904DE" w:rsidRPr="00C47A65">
        <w:rPr>
          <w:rFonts w:ascii="Times New Roman" w:hAnsi="Times New Roman" w:cs="Times New Roman"/>
          <w:color w:val="000000" w:themeColor="text1"/>
          <w:sz w:val="28"/>
          <w:szCs w:val="28"/>
        </w:rPr>
        <w:t>[</w:t>
      </w:r>
      <w:r w:rsidR="009904DE" w:rsidRPr="00C47A65">
        <w:rPr>
          <w:rFonts w:ascii="Times New Roman" w:hAnsi="Times New Roman" w:cs="Times New Roman"/>
          <w:color w:val="000000" w:themeColor="text1"/>
          <w:sz w:val="28"/>
          <w:szCs w:val="28"/>
        </w:rPr>
        <w:fldChar w:fldCharType="begin"/>
      </w:r>
      <w:r w:rsidR="009904DE" w:rsidRPr="00C47A65">
        <w:rPr>
          <w:rFonts w:ascii="Times New Roman" w:hAnsi="Times New Roman" w:cs="Times New Roman"/>
          <w:color w:val="000000" w:themeColor="text1"/>
          <w:sz w:val="28"/>
          <w:szCs w:val="28"/>
        </w:rPr>
        <w:instrText xml:space="preserve"> REF _Ref103884523 \r \h </w:instrText>
      </w:r>
      <w:r w:rsidR="000047D5">
        <w:rPr>
          <w:rFonts w:ascii="Times New Roman" w:hAnsi="Times New Roman" w:cs="Times New Roman"/>
          <w:color w:val="000000" w:themeColor="text1"/>
          <w:sz w:val="28"/>
          <w:szCs w:val="28"/>
        </w:rPr>
        <w:instrText xml:space="preserve"> \* MERGEFORMAT </w:instrText>
      </w:r>
      <w:r w:rsidR="009904DE" w:rsidRPr="00C47A65">
        <w:rPr>
          <w:rFonts w:ascii="Times New Roman" w:hAnsi="Times New Roman" w:cs="Times New Roman"/>
          <w:color w:val="000000" w:themeColor="text1"/>
          <w:sz w:val="28"/>
          <w:szCs w:val="28"/>
        </w:rPr>
      </w:r>
      <w:r w:rsidR="009904DE" w:rsidRPr="00C47A65">
        <w:rPr>
          <w:rFonts w:ascii="Times New Roman" w:hAnsi="Times New Roman" w:cs="Times New Roman"/>
          <w:color w:val="000000" w:themeColor="text1"/>
          <w:sz w:val="28"/>
          <w:szCs w:val="28"/>
        </w:rPr>
        <w:fldChar w:fldCharType="separate"/>
      </w:r>
      <w:r w:rsidR="009904DE" w:rsidRPr="00C47A65">
        <w:rPr>
          <w:rFonts w:ascii="Times New Roman" w:hAnsi="Times New Roman" w:cs="Times New Roman"/>
          <w:color w:val="000000" w:themeColor="text1"/>
          <w:sz w:val="28"/>
          <w:szCs w:val="28"/>
        </w:rPr>
        <w:t>37</w:t>
      </w:r>
      <w:r w:rsidR="009904DE" w:rsidRPr="00C47A65">
        <w:rPr>
          <w:rFonts w:ascii="Times New Roman" w:hAnsi="Times New Roman" w:cs="Times New Roman"/>
          <w:color w:val="000000" w:themeColor="text1"/>
          <w:sz w:val="28"/>
          <w:szCs w:val="28"/>
        </w:rPr>
        <w:fldChar w:fldCharType="end"/>
      </w:r>
      <w:r w:rsidR="009904DE" w:rsidRPr="00C47A65">
        <w:rPr>
          <w:rFonts w:ascii="Times New Roman" w:hAnsi="Times New Roman" w:cs="Times New Roman"/>
          <w:color w:val="000000" w:themeColor="text1"/>
          <w:sz w:val="28"/>
          <w:szCs w:val="28"/>
        </w:rPr>
        <w:t>-</w:t>
      </w:r>
      <w:r w:rsidR="009904DE" w:rsidRPr="00C47A65">
        <w:rPr>
          <w:rFonts w:ascii="Times New Roman" w:hAnsi="Times New Roman" w:cs="Times New Roman"/>
          <w:color w:val="000000" w:themeColor="text1"/>
          <w:sz w:val="28"/>
          <w:szCs w:val="28"/>
        </w:rPr>
        <w:fldChar w:fldCharType="begin"/>
      </w:r>
      <w:r w:rsidR="009904DE" w:rsidRPr="00C47A65">
        <w:rPr>
          <w:rFonts w:ascii="Times New Roman" w:hAnsi="Times New Roman" w:cs="Times New Roman"/>
          <w:color w:val="000000" w:themeColor="text1"/>
          <w:sz w:val="28"/>
          <w:szCs w:val="28"/>
        </w:rPr>
        <w:instrText xml:space="preserve"> REF _Ref103884533 \r \h </w:instrText>
      </w:r>
      <w:r w:rsidR="000047D5">
        <w:rPr>
          <w:rFonts w:ascii="Times New Roman" w:hAnsi="Times New Roman" w:cs="Times New Roman"/>
          <w:color w:val="000000" w:themeColor="text1"/>
          <w:sz w:val="28"/>
          <w:szCs w:val="28"/>
        </w:rPr>
        <w:instrText xml:space="preserve"> \* MERGEFORMAT </w:instrText>
      </w:r>
      <w:r w:rsidR="009904DE" w:rsidRPr="00C47A65">
        <w:rPr>
          <w:rFonts w:ascii="Times New Roman" w:hAnsi="Times New Roman" w:cs="Times New Roman"/>
          <w:color w:val="000000" w:themeColor="text1"/>
          <w:sz w:val="28"/>
          <w:szCs w:val="28"/>
        </w:rPr>
      </w:r>
      <w:r w:rsidR="009904DE" w:rsidRPr="00C47A65">
        <w:rPr>
          <w:rFonts w:ascii="Times New Roman" w:hAnsi="Times New Roman" w:cs="Times New Roman"/>
          <w:color w:val="000000" w:themeColor="text1"/>
          <w:sz w:val="28"/>
          <w:szCs w:val="28"/>
        </w:rPr>
        <w:fldChar w:fldCharType="separate"/>
      </w:r>
      <w:r w:rsidR="009904DE" w:rsidRPr="00C47A65">
        <w:rPr>
          <w:rFonts w:ascii="Times New Roman" w:hAnsi="Times New Roman" w:cs="Times New Roman"/>
          <w:color w:val="000000" w:themeColor="text1"/>
          <w:sz w:val="28"/>
          <w:szCs w:val="28"/>
        </w:rPr>
        <w:t>38</w:t>
      </w:r>
      <w:r w:rsidR="009904DE" w:rsidRPr="00C47A65">
        <w:rPr>
          <w:rFonts w:ascii="Times New Roman" w:hAnsi="Times New Roman" w:cs="Times New Roman"/>
          <w:color w:val="000000" w:themeColor="text1"/>
          <w:sz w:val="28"/>
          <w:szCs w:val="28"/>
        </w:rPr>
        <w:fldChar w:fldCharType="end"/>
      </w:r>
      <w:r w:rsidRPr="00C47A65">
        <w:rPr>
          <w:rFonts w:ascii="Times New Roman" w:hAnsi="Times New Roman" w:cs="Times New Roman"/>
          <w:color w:val="000000" w:themeColor="text1"/>
          <w:sz w:val="28"/>
          <w:szCs w:val="28"/>
        </w:rPr>
        <w:t>]</w:t>
      </w:r>
      <w:r w:rsidR="00FB0563">
        <w:rPr>
          <w:rFonts w:ascii="Times New Roman" w:hAnsi="Times New Roman" w:cs="Times New Roman"/>
          <w:color w:val="000000" w:themeColor="text1"/>
          <w:sz w:val="28"/>
          <w:szCs w:val="28"/>
          <w:lang w:val="uk-UA"/>
        </w:rPr>
        <w:t>.</w:t>
      </w:r>
      <w:r w:rsidRPr="00C47A65">
        <w:rPr>
          <w:rFonts w:ascii="Times New Roman" w:hAnsi="Times New Roman" w:cs="Times New Roman"/>
          <w:color w:val="000000" w:themeColor="text1"/>
          <w:sz w:val="28"/>
          <w:szCs w:val="28"/>
        </w:rPr>
        <w:t xml:space="preserve"> </w:t>
      </w:r>
      <w:r w:rsidR="008E4E18">
        <w:rPr>
          <w:rFonts w:ascii="Times New Roman" w:hAnsi="Times New Roman" w:cs="Times New Roman"/>
          <w:sz w:val="28"/>
          <w:szCs w:val="28"/>
        </w:rPr>
        <w:t>Деякі з матеріалів, які</w:t>
      </w:r>
      <w:r w:rsidRPr="00F75E74">
        <w:rPr>
          <w:rFonts w:ascii="Times New Roman" w:hAnsi="Times New Roman" w:cs="Times New Roman"/>
          <w:sz w:val="28"/>
          <w:szCs w:val="28"/>
        </w:rPr>
        <w:t xml:space="preserve"> використовуються в цьому процесі, можуть включати су</w:t>
      </w:r>
      <w:r w:rsidR="00A711C6">
        <w:rPr>
          <w:rFonts w:ascii="Times New Roman" w:hAnsi="Times New Roman" w:cs="Times New Roman"/>
          <w:sz w:val="28"/>
          <w:szCs w:val="28"/>
        </w:rPr>
        <w:t>персплави на основі нікелю, міді, алюмінію, нержавіючої сталі, інструментальної сталі</w:t>
      </w:r>
      <w:r w:rsidRPr="00F75E74">
        <w:rPr>
          <w:rFonts w:ascii="Times New Roman" w:hAnsi="Times New Roman" w:cs="Times New Roman"/>
          <w:sz w:val="28"/>
          <w:szCs w:val="28"/>
        </w:rPr>
        <w:t>, кобальт-хром</w:t>
      </w:r>
      <w:r w:rsidR="003D00B7">
        <w:rPr>
          <w:rFonts w:ascii="Times New Roman" w:hAnsi="Times New Roman" w:cs="Times New Roman"/>
          <w:sz w:val="28"/>
          <w:szCs w:val="28"/>
          <w:lang w:val="uk-UA"/>
        </w:rPr>
        <w:t>у</w:t>
      </w:r>
      <w:r w:rsidRPr="00F75E74">
        <w:rPr>
          <w:rFonts w:ascii="Times New Roman" w:hAnsi="Times New Roman" w:cs="Times New Roman"/>
          <w:sz w:val="28"/>
          <w:szCs w:val="28"/>
        </w:rPr>
        <w:t>, титан</w:t>
      </w:r>
      <w:r w:rsidR="003D00B7">
        <w:rPr>
          <w:rFonts w:ascii="Times New Roman" w:hAnsi="Times New Roman" w:cs="Times New Roman"/>
          <w:sz w:val="28"/>
          <w:szCs w:val="28"/>
          <w:lang w:val="uk-UA"/>
        </w:rPr>
        <w:t>у</w:t>
      </w:r>
      <w:r w:rsidRPr="00F75E74">
        <w:rPr>
          <w:rFonts w:ascii="Times New Roman" w:hAnsi="Times New Roman" w:cs="Times New Roman"/>
          <w:sz w:val="28"/>
          <w:szCs w:val="28"/>
        </w:rPr>
        <w:t xml:space="preserve"> та вольфрам</w:t>
      </w:r>
      <w:r w:rsidR="003D00B7">
        <w:rPr>
          <w:rFonts w:ascii="Times New Roman" w:hAnsi="Times New Roman" w:cs="Times New Roman"/>
          <w:sz w:val="28"/>
          <w:szCs w:val="28"/>
          <w:lang w:val="uk-UA"/>
        </w:rPr>
        <w:t>у</w:t>
      </w:r>
      <w:r w:rsidRPr="00F75E74">
        <w:rPr>
          <w:rFonts w:ascii="Times New Roman" w:hAnsi="Times New Roman" w:cs="Times New Roman"/>
          <w:sz w:val="28"/>
          <w:szCs w:val="28"/>
        </w:rPr>
        <w:t xml:space="preserve">. SLM особливо </w:t>
      </w:r>
      <w:r w:rsidR="002E4034" w:rsidRPr="00592067">
        <w:rPr>
          <w:rFonts w:ascii="Times New Roman" w:hAnsi="Times New Roman" w:cs="Times New Roman"/>
          <w:color w:val="000000" w:themeColor="text1"/>
          <w:sz w:val="28"/>
          <w:szCs w:val="28"/>
        </w:rPr>
        <w:t>корисні</w:t>
      </w:r>
      <w:r w:rsidRPr="00F75E74">
        <w:rPr>
          <w:rFonts w:ascii="Times New Roman" w:hAnsi="Times New Roman" w:cs="Times New Roman"/>
          <w:sz w:val="28"/>
          <w:szCs w:val="28"/>
        </w:rPr>
        <w:t xml:space="preserve"> для виготовлення деталей з вольфраму через високу температуру плавлення </w:t>
      </w:r>
      <w:r w:rsidR="00FB0563">
        <w:rPr>
          <w:rFonts w:ascii="Times New Roman" w:hAnsi="Times New Roman" w:cs="Times New Roman"/>
          <w:sz w:val="28"/>
          <w:szCs w:val="28"/>
          <w:lang w:val="uk-UA"/>
        </w:rPr>
        <w:t xml:space="preserve">та </w:t>
      </w:r>
      <w:r w:rsidRPr="00F75E74">
        <w:rPr>
          <w:rFonts w:ascii="Times New Roman" w:hAnsi="Times New Roman" w:cs="Times New Roman"/>
          <w:sz w:val="28"/>
          <w:szCs w:val="28"/>
        </w:rPr>
        <w:t>високу температуру в'язко-кри</w:t>
      </w:r>
      <w:r w:rsidR="009904DE">
        <w:rPr>
          <w:rFonts w:ascii="Times New Roman" w:hAnsi="Times New Roman" w:cs="Times New Roman"/>
          <w:sz w:val="28"/>
          <w:szCs w:val="28"/>
        </w:rPr>
        <w:t>хкого переходу цього метал</w:t>
      </w:r>
      <w:r w:rsidR="00FB0563">
        <w:rPr>
          <w:rFonts w:ascii="Times New Roman" w:hAnsi="Times New Roman" w:cs="Times New Roman"/>
          <w:sz w:val="28"/>
          <w:szCs w:val="28"/>
          <w:lang w:val="uk-UA"/>
        </w:rPr>
        <w:t>у</w:t>
      </w:r>
      <w:r w:rsidR="009904DE" w:rsidRPr="00C47A65">
        <w:rPr>
          <w:rFonts w:ascii="Times New Roman" w:hAnsi="Times New Roman" w:cs="Times New Roman"/>
          <w:color w:val="000000" w:themeColor="text1"/>
          <w:sz w:val="28"/>
          <w:szCs w:val="28"/>
        </w:rPr>
        <w:t xml:space="preserve"> [</w:t>
      </w:r>
      <w:r w:rsidR="009904DE" w:rsidRPr="00C47A65">
        <w:rPr>
          <w:rFonts w:ascii="Times New Roman" w:hAnsi="Times New Roman" w:cs="Times New Roman"/>
          <w:color w:val="000000" w:themeColor="text1"/>
          <w:sz w:val="28"/>
          <w:szCs w:val="28"/>
        </w:rPr>
        <w:fldChar w:fldCharType="begin"/>
      </w:r>
      <w:r w:rsidR="009904DE" w:rsidRPr="00C47A65">
        <w:rPr>
          <w:rFonts w:ascii="Times New Roman" w:hAnsi="Times New Roman" w:cs="Times New Roman"/>
          <w:color w:val="000000" w:themeColor="text1"/>
          <w:sz w:val="28"/>
          <w:szCs w:val="28"/>
        </w:rPr>
        <w:instrText xml:space="preserve"> REF _Ref103884659 \r \h </w:instrText>
      </w:r>
      <w:r w:rsidR="000047D5">
        <w:rPr>
          <w:rFonts w:ascii="Times New Roman" w:hAnsi="Times New Roman" w:cs="Times New Roman"/>
          <w:color w:val="000000" w:themeColor="text1"/>
          <w:sz w:val="28"/>
          <w:szCs w:val="28"/>
        </w:rPr>
        <w:instrText xml:space="preserve"> \* MERGEFORMAT </w:instrText>
      </w:r>
      <w:r w:rsidR="009904DE" w:rsidRPr="00C47A65">
        <w:rPr>
          <w:rFonts w:ascii="Times New Roman" w:hAnsi="Times New Roman" w:cs="Times New Roman"/>
          <w:color w:val="000000" w:themeColor="text1"/>
          <w:sz w:val="28"/>
          <w:szCs w:val="28"/>
        </w:rPr>
      </w:r>
      <w:r w:rsidR="009904DE" w:rsidRPr="00C47A65">
        <w:rPr>
          <w:rFonts w:ascii="Times New Roman" w:hAnsi="Times New Roman" w:cs="Times New Roman"/>
          <w:color w:val="000000" w:themeColor="text1"/>
          <w:sz w:val="28"/>
          <w:szCs w:val="28"/>
        </w:rPr>
        <w:fldChar w:fldCharType="separate"/>
      </w:r>
      <w:r w:rsidR="009904DE" w:rsidRPr="00C47A65">
        <w:rPr>
          <w:rFonts w:ascii="Times New Roman" w:hAnsi="Times New Roman" w:cs="Times New Roman"/>
          <w:color w:val="000000" w:themeColor="text1"/>
          <w:sz w:val="28"/>
          <w:szCs w:val="28"/>
        </w:rPr>
        <w:t>39</w:t>
      </w:r>
      <w:r w:rsidR="009904DE" w:rsidRPr="00C47A65">
        <w:rPr>
          <w:rFonts w:ascii="Times New Roman" w:hAnsi="Times New Roman" w:cs="Times New Roman"/>
          <w:color w:val="000000" w:themeColor="text1"/>
          <w:sz w:val="28"/>
          <w:szCs w:val="28"/>
        </w:rPr>
        <w:fldChar w:fldCharType="end"/>
      </w:r>
      <w:r w:rsidRPr="00C47A65">
        <w:rPr>
          <w:rFonts w:ascii="Times New Roman" w:hAnsi="Times New Roman" w:cs="Times New Roman"/>
          <w:color w:val="000000" w:themeColor="text1"/>
          <w:sz w:val="28"/>
          <w:szCs w:val="28"/>
        </w:rPr>
        <w:t>]</w:t>
      </w:r>
      <w:r w:rsidR="00FB0563">
        <w:rPr>
          <w:rFonts w:ascii="Times New Roman" w:hAnsi="Times New Roman" w:cs="Times New Roman"/>
          <w:color w:val="000000" w:themeColor="text1"/>
          <w:sz w:val="28"/>
          <w:szCs w:val="28"/>
          <w:lang w:val="uk-UA"/>
        </w:rPr>
        <w:t>.</w:t>
      </w:r>
      <w:r w:rsidRPr="00C47A65">
        <w:rPr>
          <w:rFonts w:ascii="Times New Roman" w:hAnsi="Times New Roman" w:cs="Times New Roman"/>
          <w:color w:val="000000" w:themeColor="text1"/>
          <w:sz w:val="28"/>
          <w:szCs w:val="28"/>
        </w:rPr>
        <w:t xml:space="preserve"> </w:t>
      </w:r>
      <w:r w:rsidRPr="00F75E74">
        <w:rPr>
          <w:rFonts w:ascii="Times New Roman" w:hAnsi="Times New Roman" w:cs="Times New Roman"/>
          <w:sz w:val="28"/>
          <w:szCs w:val="28"/>
        </w:rPr>
        <w:t>Щоб матеріал можна було використовувати в процесі, він повинен пе</w:t>
      </w:r>
      <w:r w:rsidR="003D00B7">
        <w:rPr>
          <w:rFonts w:ascii="Times New Roman" w:hAnsi="Times New Roman" w:cs="Times New Roman"/>
          <w:sz w:val="28"/>
          <w:szCs w:val="28"/>
        </w:rPr>
        <w:t>ребувати в розпорошеній формі (в</w:t>
      </w:r>
      <w:r w:rsidRPr="00F75E74">
        <w:rPr>
          <w:rFonts w:ascii="Times New Roman" w:hAnsi="Times New Roman" w:cs="Times New Roman"/>
          <w:sz w:val="28"/>
          <w:szCs w:val="28"/>
        </w:rPr>
        <w:t xml:space="preserve"> формі порошку). Ці порошки </w:t>
      </w:r>
      <w:r w:rsidR="00FB0563">
        <w:rPr>
          <w:rFonts w:ascii="Times New Roman" w:hAnsi="Times New Roman" w:cs="Times New Roman"/>
          <w:color w:val="000000" w:themeColor="text1"/>
          <w:sz w:val="28"/>
          <w:szCs w:val="28"/>
        </w:rPr>
        <w:t>переважно</w:t>
      </w:r>
      <w:r w:rsidRPr="00F75E74">
        <w:rPr>
          <w:rFonts w:ascii="Times New Roman" w:hAnsi="Times New Roman" w:cs="Times New Roman"/>
          <w:sz w:val="28"/>
          <w:szCs w:val="28"/>
        </w:rPr>
        <w:t xml:space="preserve"> є попере</w:t>
      </w:r>
      <w:r w:rsidR="00FB0563">
        <w:rPr>
          <w:rFonts w:ascii="Times New Roman" w:hAnsi="Times New Roman" w:cs="Times New Roman"/>
          <w:sz w:val="28"/>
          <w:szCs w:val="28"/>
        </w:rPr>
        <w:t>дніми сплавами, які</w:t>
      </w:r>
      <w:r w:rsidR="00592067">
        <w:rPr>
          <w:rFonts w:ascii="Times New Roman" w:hAnsi="Times New Roman" w:cs="Times New Roman"/>
          <w:sz w:val="28"/>
          <w:szCs w:val="28"/>
        </w:rPr>
        <w:t xml:space="preserve"> розпорошуються газом. Це</w:t>
      </w:r>
      <w:r w:rsidRPr="00F75E74">
        <w:rPr>
          <w:rFonts w:ascii="Times New Roman" w:hAnsi="Times New Roman" w:cs="Times New Roman"/>
          <w:sz w:val="28"/>
          <w:szCs w:val="28"/>
        </w:rPr>
        <w:t xml:space="preserve"> є найбільш економічним процесом отримання сферичних порошків</w:t>
      </w:r>
      <w:r w:rsidR="00592067">
        <w:rPr>
          <w:rFonts w:ascii="Times New Roman" w:hAnsi="Times New Roman" w:cs="Times New Roman"/>
          <w:sz w:val="28"/>
          <w:szCs w:val="28"/>
        </w:rPr>
        <w:t xml:space="preserve"> у промислових масштабах. С</w:t>
      </w:r>
      <w:r w:rsidRPr="00F75E74">
        <w:rPr>
          <w:rFonts w:ascii="Times New Roman" w:hAnsi="Times New Roman" w:cs="Times New Roman"/>
          <w:sz w:val="28"/>
          <w:szCs w:val="28"/>
        </w:rPr>
        <w:t xml:space="preserve">феричність, оскільки вона гарантує високу </w:t>
      </w:r>
      <w:r w:rsidR="00592067">
        <w:rPr>
          <w:rFonts w:ascii="Times New Roman" w:hAnsi="Times New Roman" w:cs="Times New Roman"/>
          <w:sz w:val="28"/>
          <w:szCs w:val="28"/>
        </w:rPr>
        <w:t>плинність і щільність упаковки,</w:t>
      </w:r>
      <w:r w:rsidRPr="00F75E74">
        <w:rPr>
          <w:rFonts w:ascii="Times New Roman" w:hAnsi="Times New Roman" w:cs="Times New Roman"/>
          <w:sz w:val="28"/>
          <w:szCs w:val="28"/>
        </w:rPr>
        <w:t xml:space="preserve"> призводить до швидкого та відтворюваного розподілу шарів порошку. Для подальшої оптимізації плинності </w:t>
      </w:r>
      <w:r w:rsidR="004279F5" w:rsidRPr="004279F5">
        <w:rPr>
          <w:rFonts w:ascii="Times New Roman" w:hAnsi="Times New Roman" w:cs="Times New Roman"/>
          <w:color w:val="000000" w:themeColor="text1"/>
          <w:sz w:val="28"/>
          <w:szCs w:val="28"/>
        </w:rPr>
        <w:t>здебільшого</w:t>
      </w:r>
      <w:r w:rsidRPr="00751EC9">
        <w:rPr>
          <w:rFonts w:ascii="Times New Roman" w:hAnsi="Times New Roman" w:cs="Times New Roman"/>
          <w:color w:val="FF0000"/>
          <w:sz w:val="28"/>
          <w:szCs w:val="28"/>
        </w:rPr>
        <w:t xml:space="preserve"> </w:t>
      </w:r>
      <w:r w:rsidRPr="00F75E74">
        <w:rPr>
          <w:rFonts w:ascii="Times New Roman" w:hAnsi="Times New Roman" w:cs="Times New Roman"/>
          <w:sz w:val="28"/>
          <w:szCs w:val="28"/>
        </w:rPr>
        <w:t>використовуються вузькі гранулометричні склади з низьким відсотковим</w:t>
      </w:r>
      <w:r w:rsidR="004279F5">
        <w:rPr>
          <w:rFonts w:ascii="Times New Roman" w:hAnsi="Times New Roman" w:cs="Times New Roman"/>
          <w:sz w:val="28"/>
          <w:szCs w:val="28"/>
        </w:rPr>
        <w:t xml:space="preserve"> вмістом дрібних частинок, таких</w:t>
      </w:r>
      <w:r w:rsidRPr="00F75E74">
        <w:rPr>
          <w:rFonts w:ascii="Times New Roman" w:hAnsi="Times New Roman" w:cs="Times New Roman"/>
          <w:sz w:val="28"/>
          <w:szCs w:val="28"/>
        </w:rPr>
        <w:t xml:space="preserve"> як 15-</w:t>
      </w:r>
      <w:r w:rsidR="004279F5">
        <w:rPr>
          <w:rFonts w:ascii="Times New Roman" w:hAnsi="Times New Roman" w:cs="Times New Roman"/>
          <w:sz w:val="28"/>
          <w:szCs w:val="28"/>
        </w:rPr>
        <w:t>45 мкм або 20-63 мкм. Доступні на даний час сплави, які</w:t>
      </w:r>
      <w:r w:rsidRPr="00F75E74">
        <w:rPr>
          <w:rFonts w:ascii="Times New Roman" w:hAnsi="Times New Roman" w:cs="Times New Roman"/>
          <w:sz w:val="28"/>
          <w:szCs w:val="28"/>
        </w:rPr>
        <w:t xml:space="preserve"> використовуються в процесі, включають нержавіючу сталь 17-4 і 15-5, мартенситностаріючу сталь, коба</w:t>
      </w:r>
      <w:r w:rsidR="009904DE">
        <w:rPr>
          <w:rFonts w:ascii="Times New Roman" w:hAnsi="Times New Roman" w:cs="Times New Roman"/>
          <w:sz w:val="28"/>
          <w:szCs w:val="28"/>
        </w:rPr>
        <w:t xml:space="preserve">льт-хром, інконель 625 і </w:t>
      </w:r>
      <w:r w:rsidR="009904DE" w:rsidRPr="004279F5">
        <w:rPr>
          <w:rFonts w:ascii="Times New Roman" w:hAnsi="Times New Roman" w:cs="Times New Roman"/>
          <w:color w:val="000000" w:themeColor="text1"/>
          <w:sz w:val="28"/>
          <w:szCs w:val="28"/>
        </w:rPr>
        <w:t>718 [</w:t>
      </w:r>
      <w:r w:rsidR="009904DE" w:rsidRPr="004279F5">
        <w:rPr>
          <w:rFonts w:ascii="Times New Roman" w:hAnsi="Times New Roman" w:cs="Times New Roman"/>
          <w:color w:val="000000" w:themeColor="text1"/>
          <w:sz w:val="28"/>
          <w:szCs w:val="28"/>
        </w:rPr>
        <w:fldChar w:fldCharType="begin"/>
      </w:r>
      <w:r w:rsidR="009904DE" w:rsidRPr="004279F5">
        <w:rPr>
          <w:rFonts w:ascii="Times New Roman" w:hAnsi="Times New Roman" w:cs="Times New Roman"/>
          <w:color w:val="000000" w:themeColor="text1"/>
          <w:sz w:val="28"/>
          <w:szCs w:val="28"/>
        </w:rPr>
        <w:instrText xml:space="preserve"> REF _Ref103884668 \r \h </w:instrText>
      </w:r>
      <w:r w:rsidR="000047D5">
        <w:rPr>
          <w:rFonts w:ascii="Times New Roman" w:hAnsi="Times New Roman" w:cs="Times New Roman"/>
          <w:color w:val="000000" w:themeColor="text1"/>
          <w:sz w:val="28"/>
          <w:szCs w:val="28"/>
        </w:rPr>
        <w:instrText xml:space="preserve"> \* MERGEFORMAT </w:instrText>
      </w:r>
      <w:r w:rsidR="009904DE" w:rsidRPr="004279F5">
        <w:rPr>
          <w:rFonts w:ascii="Times New Roman" w:hAnsi="Times New Roman" w:cs="Times New Roman"/>
          <w:color w:val="000000" w:themeColor="text1"/>
          <w:sz w:val="28"/>
          <w:szCs w:val="28"/>
        </w:rPr>
      </w:r>
      <w:r w:rsidR="009904DE" w:rsidRPr="004279F5">
        <w:rPr>
          <w:rFonts w:ascii="Times New Roman" w:hAnsi="Times New Roman" w:cs="Times New Roman"/>
          <w:color w:val="000000" w:themeColor="text1"/>
          <w:sz w:val="28"/>
          <w:szCs w:val="28"/>
        </w:rPr>
        <w:fldChar w:fldCharType="separate"/>
      </w:r>
      <w:r w:rsidR="009904DE" w:rsidRPr="004279F5">
        <w:rPr>
          <w:rFonts w:ascii="Times New Roman" w:hAnsi="Times New Roman" w:cs="Times New Roman"/>
          <w:color w:val="000000" w:themeColor="text1"/>
          <w:sz w:val="28"/>
          <w:szCs w:val="28"/>
        </w:rPr>
        <w:t>40</w:t>
      </w:r>
      <w:r w:rsidR="009904DE" w:rsidRPr="004279F5">
        <w:rPr>
          <w:rFonts w:ascii="Times New Roman" w:hAnsi="Times New Roman" w:cs="Times New Roman"/>
          <w:color w:val="000000" w:themeColor="text1"/>
          <w:sz w:val="28"/>
          <w:szCs w:val="28"/>
        </w:rPr>
        <w:fldChar w:fldCharType="end"/>
      </w:r>
      <w:r w:rsidR="00DB4FF4" w:rsidRPr="004279F5">
        <w:rPr>
          <w:rFonts w:ascii="Times New Roman" w:hAnsi="Times New Roman" w:cs="Times New Roman"/>
          <w:color w:val="000000" w:themeColor="text1"/>
          <w:sz w:val="28"/>
          <w:szCs w:val="28"/>
        </w:rPr>
        <w:t>]</w:t>
      </w:r>
      <w:r w:rsidR="004279F5">
        <w:rPr>
          <w:rFonts w:ascii="Times New Roman" w:hAnsi="Times New Roman" w:cs="Times New Roman"/>
          <w:color w:val="000000" w:themeColor="text1"/>
          <w:sz w:val="28"/>
          <w:szCs w:val="28"/>
          <w:lang w:val="uk-UA"/>
        </w:rPr>
        <w:t>,</w:t>
      </w:r>
      <w:r w:rsidR="00DB4FF4" w:rsidRPr="004279F5">
        <w:rPr>
          <w:rFonts w:ascii="Times New Roman" w:hAnsi="Times New Roman" w:cs="Times New Roman"/>
          <w:color w:val="000000" w:themeColor="text1"/>
          <w:sz w:val="28"/>
          <w:szCs w:val="28"/>
        </w:rPr>
        <w:t xml:space="preserve"> </w:t>
      </w:r>
      <w:r w:rsidR="009904DE" w:rsidRPr="004279F5">
        <w:rPr>
          <w:rFonts w:ascii="Times New Roman" w:hAnsi="Times New Roman" w:cs="Times New Roman"/>
          <w:color w:val="000000" w:themeColor="text1"/>
          <w:sz w:val="28"/>
          <w:szCs w:val="28"/>
        </w:rPr>
        <w:t xml:space="preserve"> алюміній [</w:t>
      </w:r>
      <w:r w:rsidR="00DB4FF4" w:rsidRPr="004279F5">
        <w:rPr>
          <w:rFonts w:ascii="Times New Roman" w:hAnsi="Times New Roman" w:cs="Times New Roman"/>
          <w:color w:val="000000" w:themeColor="text1"/>
          <w:sz w:val="28"/>
          <w:szCs w:val="28"/>
        </w:rPr>
        <w:fldChar w:fldCharType="begin"/>
      </w:r>
      <w:r w:rsidR="00DB4FF4" w:rsidRPr="004279F5">
        <w:rPr>
          <w:rFonts w:ascii="Times New Roman" w:hAnsi="Times New Roman" w:cs="Times New Roman"/>
          <w:color w:val="000000" w:themeColor="text1"/>
          <w:sz w:val="28"/>
          <w:szCs w:val="28"/>
        </w:rPr>
        <w:instrText xml:space="preserve"> REF _Ref103884678 \r \h </w:instrText>
      </w:r>
      <w:r w:rsidR="000047D5">
        <w:rPr>
          <w:rFonts w:ascii="Times New Roman" w:hAnsi="Times New Roman" w:cs="Times New Roman"/>
          <w:color w:val="000000" w:themeColor="text1"/>
          <w:sz w:val="28"/>
          <w:szCs w:val="28"/>
        </w:rPr>
        <w:instrText xml:space="preserve"> \* MERGEFORMAT </w:instrText>
      </w:r>
      <w:r w:rsidR="00DB4FF4" w:rsidRPr="004279F5">
        <w:rPr>
          <w:rFonts w:ascii="Times New Roman" w:hAnsi="Times New Roman" w:cs="Times New Roman"/>
          <w:color w:val="000000" w:themeColor="text1"/>
          <w:sz w:val="28"/>
          <w:szCs w:val="28"/>
        </w:rPr>
      </w:r>
      <w:r w:rsidR="00DB4FF4" w:rsidRPr="004279F5">
        <w:rPr>
          <w:rFonts w:ascii="Times New Roman" w:hAnsi="Times New Roman" w:cs="Times New Roman"/>
          <w:color w:val="000000" w:themeColor="text1"/>
          <w:sz w:val="28"/>
          <w:szCs w:val="28"/>
        </w:rPr>
        <w:fldChar w:fldCharType="separate"/>
      </w:r>
      <w:r w:rsidR="00DB4FF4" w:rsidRPr="004279F5">
        <w:rPr>
          <w:rFonts w:ascii="Times New Roman" w:hAnsi="Times New Roman" w:cs="Times New Roman"/>
          <w:color w:val="000000" w:themeColor="text1"/>
          <w:sz w:val="28"/>
          <w:szCs w:val="28"/>
        </w:rPr>
        <w:t>41</w:t>
      </w:r>
      <w:r w:rsidR="00DB4FF4" w:rsidRPr="004279F5">
        <w:rPr>
          <w:rFonts w:ascii="Times New Roman" w:hAnsi="Times New Roman" w:cs="Times New Roman"/>
          <w:color w:val="000000" w:themeColor="text1"/>
          <w:sz w:val="28"/>
          <w:szCs w:val="28"/>
        </w:rPr>
        <w:fldChar w:fldCharType="end"/>
      </w:r>
      <w:r w:rsidRPr="004279F5">
        <w:rPr>
          <w:rFonts w:ascii="Times New Roman" w:hAnsi="Times New Roman" w:cs="Times New Roman"/>
          <w:color w:val="000000" w:themeColor="text1"/>
          <w:sz w:val="28"/>
          <w:szCs w:val="28"/>
        </w:rPr>
        <w:t>]</w:t>
      </w:r>
      <w:r w:rsidR="004279F5">
        <w:rPr>
          <w:rFonts w:ascii="Times New Roman" w:hAnsi="Times New Roman" w:cs="Times New Roman"/>
          <w:color w:val="000000" w:themeColor="text1"/>
          <w:sz w:val="28"/>
          <w:szCs w:val="28"/>
          <w:lang w:val="uk-UA"/>
        </w:rPr>
        <w:t>,</w:t>
      </w:r>
      <w:r w:rsidR="00DB4FF4" w:rsidRPr="004279F5">
        <w:rPr>
          <w:rFonts w:ascii="Times New Roman" w:hAnsi="Times New Roman" w:cs="Times New Roman"/>
          <w:color w:val="000000" w:themeColor="text1"/>
          <w:sz w:val="28"/>
          <w:szCs w:val="28"/>
        </w:rPr>
        <w:t xml:space="preserve"> </w:t>
      </w:r>
      <w:r w:rsidR="00DB4FF4">
        <w:rPr>
          <w:rFonts w:ascii="Times New Roman" w:hAnsi="Times New Roman" w:cs="Times New Roman"/>
          <w:sz w:val="28"/>
          <w:szCs w:val="28"/>
        </w:rPr>
        <w:t xml:space="preserve">AlSi10Mg та титан Ti6Al4V. </w:t>
      </w:r>
      <w:r w:rsidRPr="00F75E74">
        <w:rPr>
          <w:rFonts w:ascii="Times New Roman" w:hAnsi="Times New Roman" w:cs="Times New Roman"/>
          <w:sz w:val="28"/>
          <w:szCs w:val="28"/>
        </w:rPr>
        <w:t xml:space="preserve"> Механічні властивості зразків, виготовлених методом прямого лазерного спікання металів, відрізняються від зразків,</w:t>
      </w:r>
      <w:r w:rsidR="00DB4FF4">
        <w:rPr>
          <w:rFonts w:ascii="Times New Roman" w:hAnsi="Times New Roman" w:cs="Times New Roman"/>
          <w:sz w:val="28"/>
          <w:szCs w:val="28"/>
        </w:rPr>
        <w:t xml:space="preserve"> виготовлених методом лиття</w:t>
      </w:r>
      <w:r w:rsidR="00DB4FF4" w:rsidRPr="004279F5">
        <w:rPr>
          <w:rFonts w:ascii="Times New Roman" w:hAnsi="Times New Roman" w:cs="Times New Roman"/>
          <w:color w:val="000000" w:themeColor="text1"/>
          <w:sz w:val="28"/>
          <w:szCs w:val="28"/>
        </w:rPr>
        <w:t xml:space="preserve"> [</w:t>
      </w:r>
      <w:r w:rsidR="00DB4FF4" w:rsidRPr="004279F5">
        <w:rPr>
          <w:rFonts w:ascii="Times New Roman" w:hAnsi="Times New Roman" w:cs="Times New Roman"/>
          <w:color w:val="000000" w:themeColor="text1"/>
          <w:sz w:val="28"/>
          <w:szCs w:val="28"/>
        </w:rPr>
        <w:fldChar w:fldCharType="begin"/>
      </w:r>
      <w:r w:rsidR="00DB4FF4" w:rsidRPr="004279F5">
        <w:rPr>
          <w:rFonts w:ascii="Times New Roman" w:hAnsi="Times New Roman" w:cs="Times New Roman"/>
          <w:color w:val="000000" w:themeColor="text1"/>
          <w:sz w:val="28"/>
          <w:szCs w:val="28"/>
        </w:rPr>
        <w:instrText xml:space="preserve"> REF _Ref103884774 \r \h </w:instrText>
      </w:r>
      <w:r w:rsidR="000047D5">
        <w:rPr>
          <w:rFonts w:ascii="Times New Roman" w:hAnsi="Times New Roman" w:cs="Times New Roman"/>
          <w:color w:val="000000" w:themeColor="text1"/>
          <w:sz w:val="28"/>
          <w:szCs w:val="28"/>
        </w:rPr>
        <w:instrText xml:space="preserve"> \* MERGEFORMAT </w:instrText>
      </w:r>
      <w:r w:rsidR="00DB4FF4" w:rsidRPr="004279F5">
        <w:rPr>
          <w:rFonts w:ascii="Times New Roman" w:hAnsi="Times New Roman" w:cs="Times New Roman"/>
          <w:color w:val="000000" w:themeColor="text1"/>
          <w:sz w:val="28"/>
          <w:szCs w:val="28"/>
        </w:rPr>
      </w:r>
      <w:r w:rsidR="00DB4FF4" w:rsidRPr="004279F5">
        <w:rPr>
          <w:rFonts w:ascii="Times New Roman" w:hAnsi="Times New Roman" w:cs="Times New Roman"/>
          <w:color w:val="000000" w:themeColor="text1"/>
          <w:sz w:val="28"/>
          <w:szCs w:val="28"/>
        </w:rPr>
        <w:fldChar w:fldCharType="separate"/>
      </w:r>
      <w:r w:rsidR="00DB4FF4" w:rsidRPr="004279F5">
        <w:rPr>
          <w:rFonts w:ascii="Times New Roman" w:hAnsi="Times New Roman" w:cs="Times New Roman"/>
          <w:color w:val="000000" w:themeColor="text1"/>
          <w:sz w:val="28"/>
          <w:szCs w:val="28"/>
        </w:rPr>
        <w:t>42</w:t>
      </w:r>
      <w:r w:rsidR="00DB4FF4" w:rsidRPr="004279F5">
        <w:rPr>
          <w:rFonts w:ascii="Times New Roman" w:hAnsi="Times New Roman" w:cs="Times New Roman"/>
          <w:color w:val="000000" w:themeColor="text1"/>
          <w:sz w:val="28"/>
          <w:szCs w:val="28"/>
        </w:rPr>
        <w:fldChar w:fldCharType="end"/>
      </w:r>
      <w:r w:rsidRPr="004279F5">
        <w:rPr>
          <w:rFonts w:ascii="Times New Roman" w:hAnsi="Times New Roman" w:cs="Times New Roman"/>
          <w:color w:val="000000" w:themeColor="text1"/>
          <w:sz w:val="28"/>
          <w:szCs w:val="28"/>
        </w:rPr>
        <w:t>]</w:t>
      </w:r>
      <w:r w:rsidR="004279F5">
        <w:rPr>
          <w:rFonts w:ascii="Times New Roman" w:hAnsi="Times New Roman" w:cs="Times New Roman"/>
          <w:color w:val="000000" w:themeColor="text1"/>
          <w:sz w:val="28"/>
          <w:szCs w:val="28"/>
          <w:lang w:val="uk-UA"/>
        </w:rPr>
        <w:t>.</w:t>
      </w:r>
      <w:r w:rsidRPr="004279F5">
        <w:rPr>
          <w:rFonts w:ascii="Times New Roman" w:hAnsi="Times New Roman" w:cs="Times New Roman"/>
          <w:color w:val="000000" w:themeColor="text1"/>
          <w:sz w:val="28"/>
          <w:szCs w:val="28"/>
        </w:rPr>
        <w:t xml:space="preserve"> </w:t>
      </w:r>
      <w:r w:rsidRPr="00F75E74">
        <w:rPr>
          <w:rFonts w:ascii="Times New Roman" w:hAnsi="Times New Roman" w:cs="Times New Roman"/>
          <w:sz w:val="28"/>
          <w:szCs w:val="28"/>
        </w:rPr>
        <w:t>Зразки AlSiMg, виготовлені з використанням прямого лазерного спікання металу, демонструють більш високу межу плинності</w:t>
      </w:r>
      <w:r w:rsidR="00751EC9">
        <w:rPr>
          <w:rFonts w:ascii="Times New Roman" w:hAnsi="Times New Roman" w:cs="Times New Roman"/>
          <w:sz w:val="28"/>
          <w:szCs w:val="28"/>
          <w:lang w:val="uk-UA"/>
        </w:rPr>
        <w:t>,</w:t>
      </w:r>
      <w:r w:rsidR="00751EC9">
        <w:rPr>
          <w:rFonts w:ascii="Times New Roman" w:hAnsi="Times New Roman" w:cs="Times New Roman"/>
          <w:sz w:val="28"/>
          <w:szCs w:val="28"/>
        </w:rPr>
        <w:t xml:space="preserve"> </w:t>
      </w:r>
      <w:r w:rsidRPr="00F75E74">
        <w:rPr>
          <w:rFonts w:ascii="Times New Roman" w:hAnsi="Times New Roman" w:cs="Times New Roman"/>
          <w:sz w:val="28"/>
          <w:szCs w:val="28"/>
        </w:rPr>
        <w:t xml:space="preserve"> ніж зразки, виготовлені з </w:t>
      </w:r>
      <w:r w:rsidRPr="002E4034">
        <w:rPr>
          <w:rFonts w:ascii="Times New Roman" w:hAnsi="Times New Roman" w:cs="Times New Roman"/>
          <w:color w:val="000000" w:themeColor="text1"/>
          <w:sz w:val="28"/>
          <w:szCs w:val="28"/>
        </w:rPr>
        <w:t>комерційного литого сплаву A360.0</w:t>
      </w:r>
      <w:r w:rsidR="002E4034" w:rsidRPr="002E4034">
        <w:rPr>
          <w:rFonts w:ascii="Times New Roman" w:hAnsi="Times New Roman" w:cs="Times New Roman"/>
          <w:color w:val="000000" w:themeColor="text1"/>
          <w:sz w:val="28"/>
          <w:szCs w:val="28"/>
        </w:rPr>
        <w:t>,</w:t>
      </w:r>
      <w:r w:rsidRPr="002E4034">
        <w:rPr>
          <w:rFonts w:ascii="Times New Roman" w:hAnsi="Times New Roman" w:cs="Times New Roman"/>
          <w:color w:val="000000" w:themeColor="text1"/>
          <w:sz w:val="28"/>
          <w:szCs w:val="28"/>
        </w:rPr>
        <w:t xml:space="preserve"> на 43% в площ</w:t>
      </w:r>
      <w:r w:rsidR="004279F5" w:rsidRPr="002E4034">
        <w:rPr>
          <w:rFonts w:ascii="Times New Roman" w:hAnsi="Times New Roman" w:cs="Times New Roman"/>
          <w:color w:val="000000" w:themeColor="text1"/>
          <w:sz w:val="28"/>
          <w:szCs w:val="28"/>
        </w:rPr>
        <w:t xml:space="preserve">ині </w:t>
      </w:r>
      <w:r w:rsidR="004279F5" w:rsidRPr="002E4034">
        <w:rPr>
          <w:rFonts w:ascii="Times New Roman" w:hAnsi="Times New Roman" w:cs="Times New Roman"/>
          <w:color w:val="000000" w:themeColor="text1"/>
          <w:sz w:val="28"/>
          <w:szCs w:val="28"/>
          <w:lang w:val="en-US"/>
        </w:rPr>
        <w:t>XY</w:t>
      </w:r>
      <w:r w:rsidR="001E7C48">
        <w:rPr>
          <w:rFonts w:ascii="Times New Roman" w:hAnsi="Times New Roman" w:cs="Times New Roman"/>
          <w:color w:val="000000" w:themeColor="text1"/>
          <w:sz w:val="28"/>
          <w:szCs w:val="28"/>
        </w:rPr>
        <w:t xml:space="preserve"> та</w:t>
      </w:r>
      <w:r w:rsidR="004279F5" w:rsidRPr="002E4034">
        <w:rPr>
          <w:rFonts w:ascii="Times New Roman" w:hAnsi="Times New Roman" w:cs="Times New Roman"/>
          <w:color w:val="000000" w:themeColor="text1"/>
          <w:sz w:val="28"/>
          <w:szCs w:val="28"/>
        </w:rPr>
        <w:t xml:space="preserve"> на 36% в площині Z</w:t>
      </w:r>
      <w:r w:rsidR="00DB4FF4" w:rsidRPr="002E4034">
        <w:rPr>
          <w:rFonts w:ascii="Times New Roman" w:hAnsi="Times New Roman" w:cs="Times New Roman"/>
          <w:color w:val="000000" w:themeColor="text1"/>
          <w:sz w:val="28"/>
          <w:szCs w:val="28"/>
        </w:rPr>
        <w:t>[</w:t>
      </w:r>
      <w:r w:rsidR="00DB4FF4" w:rsidRPr="002E4034">
        <w:rPr>
          <w:rFonts w:ascii="Times New Roman" w:hAnsi="Times New Roman" w:cs="Times New Roman"/>
          <w:color w:val="000000" w:themeColor="text1"/>
          <w:sz w:val="28"/>
          <w:szCs w:val="28"/>
        </w:rPr>
        <w:fldChar w:fldCharType="begin"/>
      </w:r>
      <w:r w:rsidR="00DB4FF4" w:rsidRPr="002E4034">
        <w:rPr>
          <w:rFonts w:ascii="Times New Roman" w:hAnsi="Times New Roman" w:cs="Times New Roman"/>
          <w:color w:val="000000" w:themeColor="text1"/>
          <w:sz w:val="28"/>
          <w:szCs w:val="28"/>
        </w:rPr>
        <w:instrText xml:space="preserve"> REF _Ref103884774 \r \h </w:instrText>
      </w:r>
      <w:r w:rsidR="000047D5">
        <w:rPr>
          <w:rFonts w:ascii="Times New Roman" w:hAnsi="Times New Roman" w:cs="Times New Roman"/>
          <w:color w:val="000000" w:themeColor="text1"/>
          <w:sz w:val="28"/>
          <w:szCs w:val="28"/>
        </w:rPr>
        <w:instrText xml:space="preserve"> \* MERGEFORMAT </w:instrText>
      </w:r>
      <w:r w:rsidR="00DB4FF4" w:rsidRPr="002E4034">
        <w:rPr>
          <w:rFonts w:ascii="Times New Roman" w:hAnsi="Times New Roman" w:cs="Times New Roman"/>
          <w:color w:val="000000" w:themeColor="text1"/>
          <w:sz w:val="28"/>
          <w:szCs w:val="28"/>
        </w:rPr>
      </w:r>
      <w:r w:rsidR="00DB4FF4" w:rsidRPr="002E4034">
        <w:rPr>
          <w:rFonts w:ascii="Times New Roman" w:hAnsi="Times New Roman" w:cs="Times New Roman"/>
          <w:color w:val="000000" w:themeColor="text1"/>
          <w:sz w:val="28"/>
          <w:szCs w:val="28"/>
        </w:rPr>
        <w:fldChar w:fldCharType="separate"/>
      </w:r>
      <w:r w:rsidR="00DB4FF4" w:rsidRPr="002E4034">
        <w:rPr>
          <w:rFonts w:ascii="Times New Roman" w:hAnsi="Times New Roman" w:cs="Times New Roman"/>
          <w:color w:val="000000" w:themeColor="text1"/>
          <w:sz w:val="28"/>
          <w:szCs w:val="28"/>
        </w:rPr>
        <w:t>42</w:t>
      </w:r>
      <w:r w:rsidR="00DB4FF4" w:rsidRPr="002E4034">
        <w:rPr>
          <w:rFonts w:ascii="Times New Roman" w:hAnsi="Times New Roman" w:cs="Times New Roman"/>
          <w:color w:val="000000" w:themeColor="text1"/>
          <w:sz w:val="28"/>
          <w:szCs w:val="28"/>
        </w:rPr>
        <w:fldChar w:fldCharType="end"/>
      </w:r>
      <w:r w:rsidRPr="002E4034">
        <w:rPr>
          <w:rFonts w:ascii="Times New Roman" w:hAnsi="Times New Roman" w:cs="Times New Roman"/>
          <w:color w:val="000000" w:themeColor="text1"/>
          <w:sz w:val="28"/>
          <w:szCs w:val="28"/>
        </w:rPr>
        <w:t>]</w:t>
      </w:r>
      <w:r w:rsidR="004279F5" w:rsidRPr="002E4034">
        <w:rPr>
          <w:rFonts w:ascii="Times New Roman" w:hAnsi="Times New Roman" w:cs="Times New Roman"/>
          <w:color w:val="000000" w:themeColor="text1"/>
          <w:sz w:val="28"/>
          <w:szCs w:val="28"/>
          <w:lang w:val="uk-UA"/>
        </w:rPr>
        <w:t>.</w:t>
      </w:r>
      <w:r w:rsidRPr="002E4034">
        <w:rPr>
          <w:rFonts w:ascii="Times New Roman" w:hAnsi="Times New Roman" w:cs="Times New Roman"/>
          <w:color w:val="000000" w:themeColor="text1"/>
          <w:sz w:val="28"/>
          <w:szCs w:val="28"/>
        </w:rPr>
        <w:t xml:space="preserve"> </w:t>
      </w:r>
      <w:r w:rsidRPr="00F75E74">
        <w:rPr>
          <w:rFonts w:ascii="Times New Roman" w:hAnsi="Times New Roman" w:cs="Times New Roman"/>
          <w:sz w:val="28"/>
          <w:szCs w:val="28"/>
        </w:rPr>
        <w:t xml:space="preserve">Хоча було показано, що межа плинності AlSiMg збільшується як </w:t>
      </w:r>
      <w:r w:rsidRPr="002E4034">
        <w:rPr>
          <w:rFonts w:ascii="Times New Roman" w:hAnsi="Times New Roman" w:cs="Times New Roman"/>
          <w:color w:val="000000" w:themeColor="text1"/>
          <w:sz w:val="28"/>
          <w:szCs w:val="28"/>
        </w:rPr>
        <w:t xml:space="preserve">у площині </w:t>
      </w:r>
      <w:r w:rsidR="002E4034" w:rsidRPr="002E4034">
        <w:rPr>
          <w:rFonts w:ascii="Times New Roman" w:hAnsi="Times New Roman" w:cs="Times New Roman"/>
          <w:color w:val="000000" w:themeColor="text1"/>
          <w:sz w:val="28"/>
          <w:szCs w:val="28"/>
          <w:lang w:val="en-US"/>
        </w:rPr>
        <w:t>XY</w:t>
      </w:r>
      <w:r w:rsidRPr="002E4034">
        <w:rPr>
          <w:rFonts w:ascii="Times New Roman" w:hAnsi="Times New Roman" w:cs="Times New Roman"/>
          <w:color w:val="000000" w:themeColor="text1"/>
          <w:sz w:val="28"/>
          <w:szCs w:val="28"/>
        </w:rPr>
        <w:t xml:space="preserve">, так і в площині </w:t>
      </w:r>
      <w:r w:rsidR="002E4034" w:rsidRPr="002E4034">
        <w:rPr>
          <w:rFonts w:ascii="Times New Roman" w:hAnsi="Times New Roman" w:cs="Times New Roman"/>
          <w:color w:val="000000" w:themeColor="text1"/>
          <w:sz w:val="28"/>
          <w:szCs w:val="28"/>
        </w:rPr>
        <w:t>Z</w:t>
      </w:r>
      <w:r w:rsidRPr="002E4034">
        <w:rPr>
          <w:rFonts w:ascii="Times New Roman" w:hAnsi="Times New Roman" w:cs="Times New Roman"/>
          <w:color w:val="000000" w:themeColor="text1"/>
          <w:sz w:val="28"/>
          <w:szCs w:val="28"/>
        </w:rPr>
        <w:t>, подовження при розриві зменшує</w:t>
      </w:r>
      <w:r w:rsidR="00DB4FF4" w:rsidRPr="002E4034">
        <w:rPr>
          <w:rFonts w:ascii="Times New Roman" w:hAnsi="Times New Roman" w:cs="Times New Roman"/>
          <w:color w:val="000000" w:themeColor="text1"/>
          <w:sz w:val="28"/>
          <w:szCs w:val="28"/>
        </w:rPr>
        <w:t>т</w:t>
      </w:r>
      <w:r w:rsidR="001E7C48">
        <w:rPr>
          <w:rFonts w:ascii="Times New Roman" w:hAnsi="Times New Roman" w:cs="Times New Roman"/>
          <w:color w:val="000000" w:themeColor="text1"/>
          <w:sz w:val="28"/>
          <w:szCs w:val="28"/>
        </w:rPr>
        <w:t>ься в</w:t>
      </w:r>
      <w:r w:rsidR="002E4034" w:rsidRPr="002E4034">
        <w:rPr>
          <w:rFonts w:ascii="Times New Roman" w:hAnsi="Times New Roman" w:cs="Times New Roman"/>
          <w:color w:val="000000" w:themeColor="text1"/>
          <w:sz w:val="28"/>
          <w:szCs w:val="28"/>
        </w:rPr>
        <w:t xml:space="preserve"> напрямку нарощування</w:t>
      </w:r>
      <w:r w:rsidR="00DB4FF4" w:rsidRPr="002E4034">
        <w:rPr>
          <w:rFonts w:ascii="Times New Roman" w:hAnsi="Times New Roman" w:cs="Times New Roman"/>
          <w:color w:val="000000" w:themeColor="text1"/>
          <w:sz w:val="28"/>
          <w:szCs w:val="28"/>
        </w:rPr>
        <w:t>[</w:t>
      </w:r>
      <w:r w:rsidR="00DB4FF4" w:rsidRPr="002E4034">
        <w:rPr>
          <w:rFonts w:ascii="Times New Roman" w:hAnsi="Times New Roman" w:cs="Times New Roman"/>
          <w:color w:val="000000" w:themeColor="text1"/>
          <w:sz w:val="28"/>
          <w:szCs w:val="28"/>
        </w:rPr>
        <w:fldChar w:fldCharType="begin"/>
      </w:r>
      <w:r w:rsidR="00DB4FF4" w:rsidRPr="002E4034">
        <w:rPr>
          <w:rFonts w:ascii="Times New Roman" w:hAnsi="Times New Roman" w:cs="Times New Roman"/>
          <w:color w:val="000000" w:themeColor="text1"/>
          <w:sz w:val="28"/>
          <w:szCs w:val="28"/>
        </w:rPr>
        <w:instrText xml:space="preserve"> REF _Ref103884774 \r \h </w:instrText>
      </w:r>
      <w:r w:rsidR="000047D5">
        <w:rPr>
          <w:rFonts w:ascii="Times New Roman" w:hAnsi="Times New Roman" w:cs="Times New Roman"/>
          <w:color w:val="000000" w:themeColor="text1"/>
          <w:sz w:val="28"/>
          <w:szCs w:val="28"/>
        </w:rPr>
        <w:instrText xml:space="preserve"> \* MERGEFORMAT </w:instrText>
      </w:r>
      <w:r w:rsidR="00DB4FF4" w:rsidRPr="002E4034">
        <w:rPr>
          <w:rFonts w:ascii="Times New Roman" w:hAnsi="Times New Roman" w:cs="Times New Roman"/>
          <w:color w:val="000000" w:themeColor="text1"/>
          <w:sz w:val="28"/>
          <w:szCs w:val="28"/>
        </w:rPr>
      </w:r>
      <w:r w:rsidR="00DB4FF4" w:rsidRPr="002E4034">
        <w:rPr>
          <w:rFonts w:ascii="Times New Roman" w:hAnsi="Times New Roman" w:cs="Times New Roman"/>
          <w:color w:val="000000" w:themeColor="text1"/>
          <w:sz w:val="28"/>
          <w:szCs w:val="28"/>
        </w:rPr>
        <w:fldChar w:fldCharType="separate"/>
      </w:r>
      <w:r w:rsidR="00DB4FF4" w:rsidRPr="002E4034">
        <w:rPr>
          <w:rFonts w:ascii="Times New Roman" w:hAnsi="Times New Roman" w:cs="Times New Roman"/>
          <w:color w:val="000000" w:themeColor="text1"/>
          <w:sz w:val="28"/>
          <w:szCs w:val="28"/>
        </w:rPr>
        <w:t>42</w:t>
      </w:r>
      <w:r w:rsidR="00DB4FF4" w:rsidRPr="002E4034">
        <w:rPr>
          <w:rFonts w:ascii="Times New Roman" w:hAnsi="Times New Roman" w:cs="Times New Roman"/>
          <w:color w:val="000000" w:themeColor="text1"/>
          <w:sz w:val="28"/>
          <w:szCs w:val="28"/>
        </w:rPr>
        <w:fldChar w:fldCharType="end"/>
      </w:r>
      <w:r w:rsidRPr="002E4034">
        <w:rPr>
          <w:rFonts w:ascii="Times New Roman" w:hAnsi="Times New Roman" w:cs="Times New Roman"/>
          <w:color w:val="000000" w:themeColor="text1"/>
          <w:sz w:val="28"/>
          <w:szCs w:val="28"/>
        </w:rPr>
        <w:t>]</w:t>
      </w:r>
      <w:r w:rsidR="002E4034" w:rsidRPr="002E4034">
        <w:rPr>
          <w:rFonts w:ascii="Times New Roman" w:hAnsi="Times New Roman" w:cs="Times New Roman"/>
          <w:color w:val="000000" w:themeColor="text1"/>
          <w:sz w:val="28"/>
          <w:szCs w:val="28"/>
          <w:lang w:val="uk-UA"/>
        </w:rPr>
        <w:t>.</w:t>
      </w:r>
      <w:r w:rsidRPr="002E4034">
        <w:rPr>
          <w:rFonts w:ascii="Times New Roman" w:hAnsi="Times New Roman" w:cs="Times New Roman"/>
          <w:color w:val="000000" w:themeColor="text1"/>
          <w:sz w:val="28"/>
          <w:szCs w:val="28"/>
        </w:rPr>
        <w:t xml:space="preserve"> Таке покращення механічних властивостей зразків, отриманих методом прямого лазерного спікання металів, </w:t>
      </w:r>
      <w:r w:rsidRPr="00DF29BE">
        <w:rPr>
          <w:rFonts w:ascii="Times New Roman" w:hAnsi="Times New Roman" w:cs="Times New Roman"/>
          <w:color w:val="000000" w:themeColor="text1"/>
          <w:sz w:val="28"/>
          <w:szCs w:val="28"/>
        </w:rPr>
        <w:t xml:space="preserve">пояснюється дуже тонкою </w:t>
      </w:r>
      <w:r w:rsidR="00DB4FF4" w:rsidRPr="00DF29BE">
        <w:rPr>
          <w:rFonts w:ascii="Times New Roman" w:hAnsi="Times New Roman" w:cs="Times New Roman"/>
          <w:color w:val="000000" w:themeColor="text1"/>
          <w:sz w:val="28"/>
          <w:szCs w:val="28"/>
        </w:rPr>
        <w:t>мікроструктурою [</w:t>
      </w:r>
      <w:r w:rsidR="00DB4FF4" w:rsidRPr="00DF29BE">
        <w:rPr>
          <w:rFonts w:ascii="Times New Roman" w:hAnsi="Times New Roman" w:cs="Times New Roman"/>
          <w:color w:val="000000" w:themeColor="text1"/>
          <w:sz w:val="28"/>
          <w:szCs w:val="28"/>
        </w:rPr>
        <w:fldChar w:fldCharType="begin"/>
      </w:r>
      <w:r w:rsidR="00DB4FF4" w:rsidRPr="00DF29BE">
        <w:rPr>
          <w:rFonts w:ascii="Times New Roman" w:hAnsi="Times New Roman" w:cs="Times New Roman"/>
          <w:color w:val="000000" w:themeColor="text1"/>
          <w:sz w:val="28"/>
          <w:szCs w:val="28"/>
        </w:rPr>
        <w:instrText xml:space="preserve"> REF _Ref103884774 \r \h </w:instrText>
      </w:r>
      <w:r w:rsidR="000047D5">
        <w:rPr>
          <w:rFonts w:ascii="Times New Roman" w:hAnsi="Times New Roman" w:cs="Times New Roman"/>
          <w:color w:val="000000" w:themeColor="text1"/>
          <w:sz w:val="28"/>
          <w:szCs w:val="28"/>
        </w:rPr>
        <w:instrText xml:space="preserve"> \* MERGEFORMAT </w:instrText>
      </w:r>
      <w:r w:rsidR="00DB4FF4" w:rsidRPr="00DF29BE">
        <w:rPr>
          <w:rFonts w:ascii="Times New Roman" w:hAnsi="Times New Roman" w:cs="Times New Roman"/>
          <w:color w:val="000000" w:themeColor="text1"/>
          <w:sz w:val="28"/>
          <w:szCs w:val="28"/>
        </w:rPr>
      </w:r>
      <w:r w:rsidR="00DB4FF4" w:rsidRPr="00DF29BE">
        <w:rPr>
          <w:rFonts w:ascii="Times New Roman" w:hAnsi="Times New Roman" w:cs="Times New Roman"/>
          <w:color w:val="000000" w:themeColor="text1"/>
          <w:sz w:val="28"/>
          <w:szCs w:val="28"/>
        </w:rPr>
        <w:fldChar w:fldCharType="separate"/>
      </w:r>
      <w:r w:rsidR="00DB4FF4" w:rsidRPr="00DF29BE">
        <w:rPr>
          <w:rFonts w:ascii="Times New Roman" w:hAnsi="Times New Roman" w:cs="Times New Roman"/>
          <w:color w:val="000000" w:themeColor="text1"/>
          <w:sz w:val="28"/>
          <w:szCs w:val="28"/>
        </w:rPr>
        <w:t>42</w:t>
      </w:r>
      <w:r w:rsidR="00DB4FF4" w:rsidRPr="00DF29BE">
        <w:rPr>
          <w:rFonts w:ascii="Times New Roman" w:hAnsi="Times New Roman" w:cs="Times New Roman"/>
          <w:color w:val="000000" w:themeColor="text1"/>
          <w:sz w:val="28"/>
          <w:szCs w:val="28"/>
        </w:rPr>
        <w:fldChar w:fldCharType="end"/>
      </w:r>
      <w:r w:rsidRPr="00DF29BE">
        <w:rPr>
          <w:rFonts w:ascii="Times New Roman" w:hAnsi="Times New Roman" w:cs="Times New Roman"/>
          <w:color w:val="000000" w:themeColor="text1"/>
          <w:sz w:val="28"/>
          <w:szCs w:val="28"/>
        </w:rPr>
        <w:t>]</w:t>
      </w:r>
      <w:r w:rsidR="002E4034" w:rsidRPr="00DF29BE">
        <w:rPr>
          <w:rFonts w:ascii="Times New Roman" w:hAnsi="Times New Roman" w:cs="Times New Roman"/>
          <w:color w:val="000000" w:themeColor="text1"/>
          <w:sz w:val="28"/>
          <w:szCs w:val="28"/>
          <w:lang w:val="uk-UA"/>
        </w:rPr>
        <w:t>.</w:t>
      </w:r>
    </w:p>
    <w:p w14:paraId="45CA2454" w14:textId="77777777" w:rsidR="00FA1A78" w:rsidRDefault="00FA1A78" w:rsidP="000047D5">
      <w:pPr>
        <w:spacing w:line="360" w:lineRule="auto"/>
        <w:ind w:firstLine="708"/>
        <w:jc w:val="both"/>
        <w:rPr>
          <w:rFonts w:ascii="Times New Roman" w:hAnsi="Times New Roman" w:cs="Times New Roman"/>
          <w:sz w:val="28"/>
          <w:szCs w:val="28"/>
        </w:rPr>
      </w:pPr>
      <w:r w:rsidRPr="00DF29BE">
        <w:rPr>
          <w:rFonts w:ascii="Times New Roman" w:hAnsi="Times New Roman" w:cs="Times New Roman"/>
          <w:color w:val="000000" w:themeColor="text1"/>
          <w:sz w:val="28"/>
          <w:szCs w:val="28"/>
        </w:rPr>
        <w:t>Добавка</w:t>
      </w:r>
      <w:r w:rsidRPr="00F75E74">
        <w:rPr>
          <w:rFonts w:ascii="Times New Roman" w:hAnsi="Times New Roman" w:cs="Times New Roman"/>
          <w:sz w:val="28"/>
          <w:szCs w:val="28"/>
        </w:rPr>
        <w:t xml:space="preserve"> на</w:t>
      </w:r>
      <w:r w:rsidR="001E7C48">
        <w:rPr>
          <w:rFonts w:ascii="Times New Roman" w:hAnsi="Times New Roman" w:cs="Times New Roman"/>
          <w:sz w:val="28"/>
          <w:szCs w:val="28"/>
        </w:rPr>
        <w:t>ступного покоління проводиться у</w:t>
      </w:r>
      <w:r w:rsidRPr="00F75E74">
        <w:rPr>
          <w:rFonts w:ascii="Times New Roman" w:hAnsi="Times New Roman" w:cs="Times New Roman"/>
          <w:sz w:val="28"/>
          <w:szCs w:val="28"/>
        </w:rPr>
        <w:t xml:space="preserve"> вигляді процесу прямого лазерного плавлення металу (DMLM). Шари були розроблені таким чином, щоб забезпечити плавлення порошку безпосередньо перед створенням поверхні. Крім того</w:t>
      </w:r>
      <w:r w:rsidRPr="00DF29BE">
        <w:rPr>
          <w:rFonts w:ascii="Times New Roman" w:hAnsi="Times New Roman" w:cs="Times New Roman"/>
          <w:color w:val="000000" w:themeColor="text1"/>
          <w:sz w:val="28"/>
          <w:szCs w:val="28"/>
        </w:rPr>
        <w:t xml:space="preserve">, </w:t>
      </w:r>
      <w:r w:rsidR="00DF29BE" w:rsidRPr="00DF29BE">
        <w:rPr>
          <w:rFonts w:ascii="Times New Roman" w:hAnsi="Times New Roman" w:cs="Times New Roman"/>
          <w:color w:val="000000" w:themeColor="text1"/>
          <w:sz w:val="28"/>
          <w:szCs w:val="28"/>
        </w:rPr>
        <w:t>тиск промисловості додав</w:t>
      </w:r>
      <w:r w:rsidRPr="00DF29BE">
        <w:rPr>
          <w:rFonts w:ascii="Times New Roman" w:hAnsi="Times New Roman" w:cs="Times New Roman"/>
          <w:color w:val="000000" w:themeColor="text1"/>
          <w:sz w:val="28"/>
          <w:szCs w:val="28"/>
        </w:rPr>
        <w:t xml:space="preserve"> більше порошків </w:t>
      </w:r>
      <w:r w:rsidRPr="00F75E74">
        <w:rPr>
          <w:rFonts w:ascii="Times New Roman" w:hAnsi="Times New Roman" w:cs="Times New Roman"/>
          <w:sz w:val="28"/>
          <w:szCs w:val="28"/>
        </w:rPr>
        <w:t>суперсплаву дост</w:t>
      </w:r>
      <w:r w:rsidR="00B95BBB">
        <w:rPr>
          <w:rFonts w:ascii="Times New Roman" w:hAnsi="Times New Roman" w:cs="Times New Roman"/>
          <w:sz w:val="28"/>
          <w:szCs w:val="28"/>
        </w:rPr>
        <w:t>упної обробки, включаючи AM108.</w:t>
      </w:r>
      <w:r w:rsidR="00B95BBB">
        <w:rPr>
          <w:rFonts w:ascii="Times New Roman" w:hAnsi="Times New Roman" w:cs="Times New Roman"/>
          <w:color w:val="FF0000"/>
          <w:sz w:val="28"/>
          <w:szCs w:val="28"/>
        </w:rPr>
        <w:t xml:space="preserve"> </w:t>
      </w:r>
      <w:r w:rsidR="00B95BBB" w:rsidRPr="00B95BBB">
        <w:rPr>
          <w:rFonts w:ascii="Times New Roman" w:hAnsi="Times New Roman" w:cs="Times New Roman"/>
          <w:color w:val="000000" w:themeColor="text1"/>
          <w:sz w:val="28"/>
          <w:szCs w:val="28"/>
        </w:rPr>
        <w:t>Операції друку та орієнтації</w:t>
      </w:r>
      <w:r w:rsidRPr="00B95BBB">
        <w:rPr>
          <w:rFonts w:ascii="Times New Roman" w:hAnsi="Times New Roman" w:cs="Times New Roman"/>
          <w:color w:val="000000" w:themeColor="text1"/>
          <w:sz w:val="28"/>
          <w:szCs w:val="28"/>
        </w:rPr>
        <w:t xml:space="preserve"> забезпечують</w:t>
      </w:r>
      <w:r w:rsidR="00B95BBB" w:rsidRPr="00B95BBB">
        <w:rPr>
          <w:rFonts w:ascii="Times New Roman" w:hAnsi="Times New Roman" w:cs="Times New Roman"/>
          <w:color w:val="000000" w:themeColor="text1"/>
          <w:sz w:val="28"/>
          <w:szCs w:val="28"/>
          <w:lang w:val="uk-UA"/>
        </w:rPr>
        <w:t xml:space="preserve"> не тільки</w:t>
      </w:r>
      <w:r w:rsidRPr="00B95BBB">
        <w:rPr>
          <w:rFonts w:ascii="Times New Roman" w:hAnsi="Times New Roman" w:cs="Times New Roman"/>
          <w:color w:val="000000" w:themeColor="text1"/>
          <w:sz w:val="28"/>
          <w:szCs w:val="28"/>
        </w:rPr>
        <w:t xml:space="preserve"> зміну властивостей матеріалу, але й необхідну пост</w:t>
      </w:r>
      <w:r w:rsidR="00B95BBB">
        <w:rPr>
          <w:rFonts w:ascii="Times New Roman" w:hAnsi="Times New Roman" w:cs="Times New Roman"/>
          <w:color w:val="000000" w:themeColor="text1"/>
          <w:sz w:val="28"/>
          <w:szCs w:val="28"/>
          <w:lang w:val="uk-UA"/>
        </w:rPr>
        <w:t>-</w:t>
      </w:r>
      <w:r w:rsidRPr="00B95BBB">
        <w:rPr>
          <w:rFonts w:ascii="Times New Roman" w:hAnsi="Times New Roman" w:cs="Times New Roman"/>
          <w:color w:val="000000" w:themeColor="text1"/>
          <w:sz w:val="28"/>
          <w:szCs w:val="28"/>
        </w:rPr>
        <w:t>обробку за допомогою термообробки гаря</w:t>
      </w:r>
      <w:r w:rsidR="00B95BBB" w:rsidRPr="00B95BBB">
        <w:rPr>
          <w:rFonts w:ascii="Times New Roman" w:hAnsi="Times New Roman" w:cs="Times New Roman"/>
          <w:color w:val="000000" w:themeColor="text1"/>
          <w:sz w:val="28"/>
          <w:szCs w:val="28"/>
        </w:rPr>
        <w:t>чим ізостатичним тиском (HIP) і дробоструминною обробкою</w:t>
      </w:r>
      <w:r w:rsidRPr="00B95BBB">
        <w:rPr>
          <w:rFonts w:ascii="Times New Roman" w:hAnsi="Times New Roman" w:cs="Times New Roman"/>
          <w:color w:val="000000" w:themeColor="text1"/>
          <w:sz w:val="28"/>
          <w:szCs w:val="28"/>
        </w:rPr>
        <w:t>, які змінюють механічні властивості до рівня помітної різниці</w:t>
      </w:r>
      <w:r w:rsidR="00B95BBB" w:rsidRPr="00B95BBB">
        <w:rPr>
          <w:rFonts w:ascii="Times New Roman" w:hAnsi="Times New Roman" w:cs="Times New Roman"/>
          <w:color w:val="000000" w:themeColor="text1"/>
          <w:sz w:val="28"/>
          <w:szCs w:val="28"/>
          <w:lang w:val="uk-UA"/>
        </w:rPr>
        <w:t>,</w:t>
      </w:r>
      <w:r w:rsidRPr="00B95BBB">
        <w:rPr>
          <w:rFonts w:ascii="Times New Roman" w:hAnsi="Times New Roman" w:cs="Times New Roman"/>
          <w:color w:val="000000" w:themeColor="text1"/>
          <w:sz w:val="28"/>
          <w:szCs w:val="28"/>
        </w:rPr>
        <w:t xml:space="preserve"> порівняно з рівноосними литими або кованими матеріалами. На основі досліджень, проведених у </w:t>
      </w:r>
      <w:r w:rsidR="001E7C48" w:rsidRPr="00B95BBB">
        <w:rPr>
          <w:rFonts w:ascii="Times New Roman" w:hAnsi="Times New Roman" w:cs="Times New Roman"/>
          <w:color w:val="000000" w:themeColor="text1"/>
          <w:sz w:val="28"/>
          <w:szCs w:val="28"/>
        </w:rPr>
        <w:t xml:space="preserve">Токійському </w:t>
      </w:r>
      <w:r w:rsidRPr="00B95BBB">
        <w:rPr>
          <w:rFonts w:ascii="Times New Roman" w:hAnsi="Times New Roman" w:cs="Times New Roman"/>
          <w:color w:val="000000" w:themeColor="text1"/>
          <w:sz w:val="28"/>
          <w:szCs w:val="28"/>
        </w:rPr>
        <w:t xml:space="preserve"> </w:t>
      </w:r>
      <w:r w:rsidRPr="00F75E74">
        <w:rPr>
          <w:rFonts w:ascii="Times New Roman" w:hAnsi="Times New Roman" w:cs="Times New Roman"/>
          <w:sz w:val="28"/>
          <w:szCs w:val="28"/>
        </w:rPr>
        <w:t xml:space="preserve">університеті, показано, що межа </w:t>
      </w:r>
      <w:r w:rsidRPr="00B95BBB">
        <w:rPr>
          <w:rFonts w:ascii="Times New Roman" w:hAnsi="Times New Roman" w:cs="Times New Roman"/>
          <w:color w:val="000000" w:themeColor="text1"/>
          <w:sz w:val="28"/>
          <w:szCs w:val="28"/>
        </w:rPr>
        <w:t xml:space="preserve">повзучості </w:t>
      </w:r>
      <w:r w:rsidR="008767BD" w:rsidRPr="00B95BBB">
        <w:rPr>
          <w:rFonts w:ascii="Times New Roman" w:hAnsi="Times New Roman" w:cs="Times New Roman"/>
          <w:color w:val="000000" w:themeColor="text1"/>
          <w:sz w:val="28"/>
          <w:szCs w:val="28"/>
        </w:rPr>
        <w:t>й</w:t>
      </w:r>
      <w:r w:rsidR="00B95BBB">
        <w:rPr>
          <w:rFonts w:ascii="Times New Roman" w:hAnsi="Times New Roman" w:cs="Times New Roman"/>
          <w:color w:val="000000" w:themeColor="text1"/>
          <w:sz w:val="28"/>
          <w:szCs w:val="28"/>
        </w:rPr>
        <w:t xml:space="preserve"> пластичності</w:t>
      </w:r>
      <w:r w:rsidRPr="00B95BBB">
        <w:rPr>
          <w:rFonts w:ascii="Times New Roman" w:hAnsi="Times New Roman" w:cs="Times New Roman"/>
          <w:color w:val="000000" w:themeColor="text1"/>
          <w:sz w:val="28"/>
          <w:szCs w:val="28"/>
        </w:rPr>
        <w:t xml:space="preserve"> </w:t>
      </w:r>
      <w:r w:rsidR="00B95BBB">
        <w:rPr>
          <w:rFonts w:ascii="Times New Roman" w:hAnsi="Times New Roman" w:cs="Times New Roman"/>
          <w:sz w:val="28"/>
          <w:szCs w:val="28"/>
        </w:rPr>
        <w:t>зазвичай нижча</w:t>
      </w:r>
      <w:r w:rsidRPr="00F75E74">
        <w:rPr>
          <w:rFonts w:ascii="Times New Roman" w:hAnsi="Times New Roman" w:cs="Times New Roman"/>
          <w:sz w:val="28"/>
          <w:szCs w:val="28"/>
        </w:rPr>
        <w:t xml:space="preserve"> для суперсплавів на основі нікелю з адитивною печаткою</w:t>
      </w:r>
      <w:r w:rsidR="001E7C48">
        <w:rPr>
          <w:rFonts w:ascii="Times New Roman" w:hAnsi="Times New Roman" w:cs="Times New Roman"/>
          <w:sz w:val="28"/>
          <w:szCs w:val="28"/>
        </w:rPr>
        <w:t>,</w:t>
      </w:r>
      <w:r w:rsidR="00B95BBB">
        <w:rPr>
          <w:rFonts w:ascii="Times New Roman" w:hAnsi="Times New Roman" w:cs="Times New Roman"/>
          <w:sz w:val="28"/>
          <w:szCs w:val="28"/>
        </w:rPr>
        <w:t xml:space="preserve"> порівняно</w:t>
      </w:r>
      <w:r w:rsidRPr="00F75E74">
        <w:rPr>
          <w:rFonts w:ascii="Times New Roman" w:hAnsi="Times New Roman" w:cs="Times New Roman"/>
          <w:sz w:val="28"/>
          <w:szCs w:val="28"/>
        </w:rPr>
        <w:t xml:space="preserve"> з деформованим або литим матеріалом</w:t>
      </w:r>
      <w:r w:rsidRPr="008767BD">
        <w:rPr>
          <w:rFonts w:ascii="Times New Roman" w:hAnsi="Times New Roman" w:cs="Times New Roman"/>
          <w:color w:val="FF0000"/>
          <w:sz w:val="28"/>
          <w:szCs w:val="28"/>
        </w:rPr>
        <w:t xml:space="preserve">. </w:t>
      </w:r>
      <w:r w:rsidRPr="00DF29BE">
        <w:rPr>
          <w:rFonts w:ascii="Times New Roman" w:hAnsi="Times New Roman" w:cs="Times New Roman"/>
          <w:color w:val="000000" w:themeColor="text1"/>
          <w:sz w:val="28"/>
          <w:szCs w:val="28"/>
        </w:rPr>
        <w:t xml:space="preserve">Спрямованість друку є основним фактором, що впливає, поряд з розміром зерна. </w:t>
      </w:r>
      <w:r w:rsidRPr="00F75E74">
        <w:rPr>
          <w:rFonts w:ascii="Times New Roman" w:hAnsi="Times New Roman" w:cs="Times New Roman"/>
          <w:sz w:val="28"/>
          <w:szCs w:val="28"/>
        </w:rPr>
        <w:t>Крім того, як показали дослідження, проведені з добавкою Inconel 718, зносостійкість зазвич</w:t>
      </w:r>
      <w:r w:rsidR="008767BD">
        <w:rPr>
          <w:rFonts w:ascii="Times New Roman" w:hAnsi="Times New Roman" w:cs="Times New Roman"/>
          <w:sz w:val="28"/>
          <w:szCs w:val="28"/>
        </w:rPr>
        <w:t xml:space="preserve">ай </w:t>
      </w:r>
      <w:r w:rsidR="00DF29BE" w:rsidRPr="00DF29BE">
        <w:rPr>
          <w:rFonts w:ascii="Times New Roman" w:hAnsi="Times New Roman" w:cs="Times New Roman"/>
          <w:color w:val="000000" w:themeColor="text1"/>
          <w:sz w:val="28"/>
          <w:szCs w:val="28"/>
        </w:rPr>
        <w:t>краща</w:t>
      </w:r>
      <w:r w:rsidR="008767BD" w:rsidRPr="00DF29BE">
        <w:rPr>
          <w:rFonts w:ascii="Times New Roman" w:hAnsi="Times New Roman" w:cs="Times New Roman"/>
          <w:color w:val="000000" w:themeColor="text1"/>
          <w:sz w:val="28"/>
          <w:szCs w:val="28"/>
        </w:rPr>
        <w:t xml:space="preserve"> </w:t>
      </w:r>
      <w:r w:rsidR="008767BD">
        <w:rPr>
          <w:rFonts w:ascii="Times New Roman" w:hAnsi="Times New Roman" w:cs="Times New Roman"/>
          <w:sz w:val="28"/>
          <w:szCs w:val="28"/>
        </w:rPr>
        <w:t>через стан поверхні. Д</w:t>
      </w:r>
      <w:r w:rsidRPr="00F75E74">
        <w:rPr>
          <w:rFonts w:ascii="Times New Roman" w:hAnsi="Times New Roman" w:cs="Times New Roman"/>
          <w:sz w:val="28"/>
          <w:szCs w:val="28"/>
        </w:rPr>
        <w:t>о</w:t>
      </w:r>
      <w:r w:rsidR="00DF29BE">
        <w:rPr>
          <w:rFonts w:ascii="Times New Roman" w:hAnsi="Times New Roman" w:cs="Times New Roman"/>
          <w:sz w:val="28"/>
          <w:szCs w:val="28"/>
        </w:rPr>
        <w:t>слідження також продемонстрували</w:t>
      </w:r>
      <w:r w:rsidRPr="00F75E74">
        <w:rPr>
          <w:rFonts w:ascii="Times New Roman" w:hAnsi="Times New Roman" w:cs="Times New Roman"/>
          <w:sz w:val="28"/>
          <w:szCs w:val="28"/>
        </w:rPr>
        <w:t xml:space="preserve"> вплив потужності лазера на </w:t>
      </w:r>
      <w:r w:rsidR="008E4E18">
        <w:rPr>
          <w:rFonts w:ascii="Times New Roman" w:hAnsi="Times New Roman" w:cs="Times New Roman"/>
          <w:sz w:val="28"/>
          <w:szCs w:val="28"/>
        </w:rPr>
        <w:t>щільність та мікроструктуру</w:t>
      </w:r>
      <w:r w:rsidR="00DB4FF4" w:rsidRPr="008E4E18">
        <w:rPr>
          <w:rFonts w:ascii="Times New Roman" w:hAnsi="Times New Roman" w:cs="Times New Roman"/>
          <w:color w:val="000000" w:themeColor="text1"/>
          <w:sz w:val="28"/>
          <w:szCs w:val="28"/>
        </w:rPr>
        <w:t>[</w:t>
      </w:r>
      <w:r w:rsidR="00DB4FF4" w:rsidRPr="008E4E18">
        <w:rPr>
          <w:rFonts w:ascii="Times New Roman" w:hAnsi="Times New Roman" w:cs="Times New Roman"/>
          <w:color w:val="000000" w:themeColor="text1"/>
          <w:sz w:val="28"/>
          <w:szCs w:val="28"/>
        </w:rPr>
        <w:fldChar w:fldCharType="begin"/>
      </w:r>
      <w:r w:rsidR="00DB4FF4" w:rsidRPr="008E4E18">
        <w:rPr>
          <w:rFonts w:ascii="Times New Roman" w:hAnsi="Times New Roman" w:cs="Times New Roman"/>
          <w:color w:val="000000" w:themeColor="text1"/>
          <w:sz w:val="28"/>
          <w:szCs w:val="28"/>
        </w:rPr>
        <w:instrText xml:space="preserve"> REF _Ref103884914 \r \h </w:instrText>
      </w:r>
      <w:r w:rsidR="000047D5">
        <w:rPr>
          <w:rFonts w:ascii="Times New Roman" w:hAnsi="Times New Roman" w:cs="Times New Roman"/>
          <w:color w:val="000000" w:themeColor="text1"/>
          <w:sz w:val="28"/>
          <w:szCs w:val="28"/>
        </w:rPr>
        <w:instrText xml:space="preserve"> \* MERGEFORMAT </w:instrText>
      </w:r>
      <w:r w:rsidR="00DB4FF4" w:rsidRPr="008E4E18">
        <w:rPr>
          <w:rFonts w:ascii="Times New Roman" w:hAnsi="Times New Roman" w:cs="Times New Roman"/>
          <w:color w:val="000000" w:themeColor="text1"/>
          <w:sz w:val="28"/>
          <w:szCs w:val="28"/>
        </w:rPr>
      </w:r>
      <w:r w:rsidR="00DB4FF4" w:rsidRPr="008E4E18">
        <w:rPr>
          <w:rFonts w:ascii="Times New Roman" w:hAnsi="Times New Roman" w:cs="Times New Roman"/>
          <w:color w:val="000000" w:themeColor="text1"/>
          <w:sz w:val="28"/>
          <w:szCs w:val="28"/>
        </w:rPr>
        <w:fldChar w:fldCharType="separate"/>
      </w:r>
      <w:r w:rsidR="00DB4FF4" w:rsidRPr="008E4E18">
        <w:rPr>
          <w:rFonts w:ascii="Times New Roman" w:hAnsi="Times New Roman" w:cs="Times New Roman"/>
          <w:color w:val="000000" w:themeColor="text1"/>
          <w:sz w:val="28"/>
          <w:szCs w:val="28"/>
        </w:rPr>
        <w:t>43</w:t>
      </w:r>
      <w:r w:rsidR="00DB4FF4" w:rsidRPr="008E4E18">
        <w:rPr>
          <w:rFonts w:ascii="Times New Roman" w:hAnsi="Times New Roman" w:cs="Times New Roman"/>
          <w:color w:val="000000" w:themeColor="text1"/>
          <w:sz w:val="28"/>
          <w:szCs w:val="28"/>
        </w:rPr>
        <w:fldChar w:fldCharType="end"/>
      </w:r>
      <w:r w:rsidRPr="008E4E18">
        <w:rPr>
          <w:rFonts w:ascii="Times New Roman" w:hAnsi="Times New Roman" w:cs="Times New Roman"/>
          <w:color w:val="000000" w:themeColor="text1"/>
          <w:sz w:val="28"/>
          <w:szCs w:val="28"/>
        </w:rPr>
        <w:t>]</w:t>
      </w:r>
      <w:r w:rsidR="008E4E18" w:rsidRPr="008E4E18">
        <w:rPr>
          <w:rFonts w:ascii="Times New Roman" w:hAnsi="Times New Roman" w:cs="Times New Roman"/>
          <w:color w:val="000000" w:themeColor="text1"/>
          <w:sz w:val="28"/>
          <w:szCs w:val="28"/>
        </w:rPr>
        <w:t>.</w:t>
      </w:r>
      <w:r w:rsidRPr="008E4E18">
        <w:rPr>
          <w:rFonts w:ascii="Times New Roman" w:hAnsi="Times New Roman" w:cs="Times New Roman"/>
          <w:color w:val="000000" w:themeColor="text1"/>
          <w:sz w:val="28"/>
          <w:szCs w:val="28"/>
        </w:rPr>
        <w:t xml:space="preserve"> </w:t>
      </w:r>
      <w:r w:rsidRPr="00F75E74">
        <w:rPr>
          <w:rFonts w:ascii="Times New Roman" w:hAnsi="Times New Roman" w:cs="Times New Roman"/>
          <w:sz w:val="28"/>
          <w:szCs w:val="28"/>
        </w:rPr>
        <w:t xml:space="preserve">Щільність матеріалу, </w:t>
      </w:r>
      <w:r w:rsidRPr="00DF29BE">
        <w:rPr>
          <w:rFonts w:ascii="Times New Roman" w:hAnsi="Times New Roman" w:cs="Times New Roman"/>
          <w:color w:val="000000" w:themeColor="text1"/>
          <w:sz w:val="28"/>
          <w:szCs w:val="28"/>
        </w:rPr>
        <w:t xml:space="preserve">створювана під час параметрів лазерної обробки, </w:t>
      </w:r>
      <w:r w:rsidRPr="00F75E74">
        <w:rPr>
          <w:rFonts w:ascii="Times New Roman" w:hAnsi="Times New Roman" w:cs="Times New Roman"/>
          <w:sz w:val="28"/>
          <w:szCs w:val="28"/>
        </w:rPr>
        <w:t>може додатково впливати на поведінку тріщин, тому повторне розкриття тріщини після процесу HIP зменшуєть</w:t>
      </w:r>
      <w:r w:rsidR="008E4E18">
        <w:rPr>
          <w:rFonts w:ascii="Times New Roman" w:hAnsi="Times New Roman" w:cs="Times New Roman"/>
          <w:sz w:val="28"/>
          <w:szCs w:val="28"/>
        </w:rPr>
        <w:t xml:space="preserve">ся при збільшенні </w:t>
      </w:r>
      <w:r w:rsidR="008E4E18" w:rsidRPr="008E4E18">
        <w:rPr>
          <w:rFonts w:ascii="Times New Roman" w:hAnsi="Times New Roman" w:cs="Times New Roman"/>
          <w:color w:val="000000" w:themeColor="text1"/>
          <w:sz w:val="28"/>
          <w:szCs w:val="28"/>
        </w:rPr>
        <w:t>щільності</w:t>
      </w:r>
      <w:r w:rsidR="00DB4FF4" w:rsidRPr="008E4E18">
        <w:rPr>
          <w:rFonts w:ascii="Times New Roman" w:hAnsi="Times New Roman" w:cs="Times New Roman"/>
          <w:color w:val="000000" w:themeColor="text1"/>
          <w:sz w:val="28"/>
          <w:szCs w:val="28"/>
        </w:rPr>
        <w:t>[</w:t>
      </w:r>
      <w:r w:rsidR="00DB4FF4" w:rsidRPr="008E4E18">
        <w:rPr>
          <w:rFonts w:ascii="Times New Roman" w:hAnsi="Times New Roman" w:cs="Times New Roman"/>
          <w:color w:val="000000" w:themeColor="text1"/>
          <w:sz w:val="28"/>
          <w:szCs w:val="28"/>
        </w:rPr>
        <w:fldChar w:fldCharType="begin"/>
      </w:r>
      <w:r w:rsidR="00DB4FF4" w:rsidRPr="008E4E18">
        <w:rPr>
          <w:rFonts w:ascii="Times New Roman" w:hAnsi="Times New Roman" w:cs="Times New Roman"/>
          <w:color w:val="000000" w:themeColor="text1"/>
          <w:sz w:val="28"/>
          <w:szCs w:val="28"/>
        </w:rPr>
        <w:instrText xml:space="preserve"> REF _Ref103884922 \r \h </w:instrText>
      </w:r>
      <w:r w:rsidR="000047D5">
        <w:rPr>
          <w:rFonts w:ascii="Times New Roman" w:hAnsi="Times New Roman" w:cs="Times New Roman"/>
          <w:color w:val="000000" w:themeColor="text1"/>
          <w:sz w:val="28"/>
          <w:szCs w:val="28"/>
        </w:rPr>
        <w:instrText xml:space="preserve"> \* MERGEFORMAT </w:instrText>
      </w:r>
      <w:r w:rsidR="00DB4FF4" w:rsidRPr="008E4E18">
        <w:rPr>
          <w:rFonts w:ascii="Times New Roman" w:hAnsi="Times New Roman" w:cs="Times New Roman"/>
          <w:color w:val="000000" w:themeColor="text1"/>
          <w:sz w:val="28"/>
          <w:szCs w:val="28"/>
        </w:rPr>
      </w:r>
      <w:r w:rsidR="00DB4FF4" w:rsidRPr="008E4E18">
        <w:rPr>
          <w:rFonts w:ascii="Times New Roman" w:hAnsi="Times New Roman" w:cs="Times New Roman"/>
          <w:color w:val="000000" w:themeColor="text1"/>
          <w:sz w:val="28"/>
          <w:szCs w:val="28"/>
        </w:rPr>
        <w:fldChar w:fldCharType="separate"/>
      </w:r>
      <w:r w:rsidR="00DB4FF4" w:rsidRPr="008E4E18">
        <w:rPr>
          <w:rFonts w:ascii="Times New Roman" w:hAnsi="Times New Roman" w:cs="Times New Roman"/>
          <w:color w:val="000000" w:themeColor="text1"/>
          <w:sz w:val="28"/>
          <w:szCs w:val="28"/>
        </w:rPr>
        <w:t>44</w:t>
      </w:r>
      <w:r w:rsidR="00DB4FF4" w:rsidRPr="008E4E18">
        <w:rPr>
          <w:rFonts w:ascii="Times New Roman" w:hAnsi="Times New Roman" w:cs="Times New Roman"/>
          <w:color w:val="000000" w:themeColor="text1"/>
          <w:sz w:val="28"/>
          <w:szCs w:val="28"/>
        </w:rPr>
        <w:fldChar w:fldCharType="end"/>
      </w:r>
      <w:r w:rsidRPr="008E4E18">
        <w:rPr>
          <w:rFonts w:ascii="Times New Roman" w:hAnsi="Times New Roman" w:cs="Times New Roman"/>
          <w:color w:val="000000" w:themeColor="text1"/>
          <w:sz w:val="28"/>
          <w:szCs w:val="28"/>
        </w:rPr>
        <w:t>]</w:t>
      </w:r>
      <w:r w:rsidR="008E4E18" w:rsidRPr="008E4E18">
        <w:rPr>
          <w:rFonts w:ascii="Times New Roman" w:hAnsi="Times New Roman" w:cs="Times New Roman"/>
          <w:color w:val="000000" w:themeColor="text1"/>
          <w:sz w:val="28"/>
          <w:szCs w:val="28"/>
        </w:rPr>
        <w:t>.</w:t>
      </w:r>
      <w:r w:rsidRPr="008E4E18">
        <w:rPr>
          <w:rFonts w:ascii="Times New Roman" w:hAnsi="Times New Roman" w:cs="Times New Roman"/>
          <w:color w:val="000000" w:themeColor="text1"/>
          <w:sz w:val="28"/>
          <w:szCs w:val="28"/>
        </w:rPr>
        <w:t xml:space="preserve"> </w:t>
      </w:r>
      <w:r w:rsidRPr="00F75E74">
        <w:rPr>
          <w:rFonts w:ascii="Times New Roman" w:hAnsi="Times New Roman" w:cs="Times New Roman"/>
          <w:sz w:val="28"/>
          <w:szCs w:val="28"/>
        </w:rPr>
        <w:t>Вкрай важливо мат</w:t>
      </w:r>
      <w:r w:rsidR="008767BD">
        <w:rPr>
          <w:rFonts w:ascii="Times New Roman" w:hAnsi="Times New Roman" w:cs="Times New Roman"/>
          <w:sz w:val="28"/>
          <w:szCs w:val="28"/>
        </w:rPr>
        <w:t>и повний огляд матеріалу разом із</w:t>
      </w:r>
      <w:r w:rsidRPr="00F75E74">
        <w:rPr>
          <w:rFonts w:ascii="Times New Roman" w:hAnsi="Times New Roman" w:cs="Times New Roman"/>
          <w:sz w:val="28"/>
          <w:szCs w:val="28"/>
        </w:rPr>
        <w:t xml:space="preserve"> його обробкою від друку до необхідної післядрукарської обробки, щоб мати можливість остаточно визначити механічні властивості для використання в дизайні.</w:t>
      </w:r>
    </w:p>
    <w:p w14:paraId="76E08626"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Огляд та переваги</w:t>
      </w:r>
    </w:p>
    <w:p w14:paraId="1E8765A1" w14:textId="77777777" w:rsidR="00FA1A78" w:rsidRPr="00BA70D2" w:rsidRDefault="00FA1A78" w:rsidP="000047D5">
      <w:pPr>
        <w:spacing w:line="360" w:lineRule="auto"/>
        <w:ind w:firstLine="708"/>
        <w:jc w:val="both"/>
        <w:rPr>
          <w:rFonts w:ascii="Times New Roman" w:hAnsi="Times New Roman" w:cs="Times New Roman"/>
          <w:color w:val="000000" w:themeColor="text1"/>
          <w:sz w:val="28"/>
          <w:szCs w:val="28"/>
          <w:lang w:val="uk-UA"/>
        </w:rPr>
      </w:pPr>
      <w:r w:rsidRPr="00F75E74">
        <w:rPr>
          <w:rFonts w:ascii="Times New Roman" w:hAnsi="Times New Roman" w:cs="Times New Roman"/>
          <w:sz w:val="28"/>
          <w:szCs w:val="28"/>
        </w:rPr>
        <w:t>Селективне лазерне плавлення (SLM) - це ча</w:t>
      </w:r>
      <w:r>
        <w:rPr>
          <w:rFonts w:ascii="Times New Roman" w:hAnsi="Times New Roman" w:cs="Times New Roman"/>
          <w:sz w:val="28"/>
          <w:szCs w:val="28"/>
        </w:rPr>
        <w:t xml:space="preserve">стина адитивного виробництва, в </w:t>
      </w:r>
      <w:r w:rsidR="002A61BD" w:rsidRPr="002A61BD">
        <w:rPr>
          <w:rFonts w:ascii="Times New Roman" w:hAnsi="Times New Roman" w:cs="Times New Roman"/>
          <w:color w:val="000000" w:themeColor="text1"/>
          <w:sz w:val="28"/>
          <w:szCs w:val="28"/>
        </w:rPr>
        <w:t>яко</w:t>
      </w:r>
      <w:r w:rsidR="002A61BD" w:rsidRPr="002A61BD">
        <w:rPr>
          <w:rFonts w:ascii="Times New Roman" w:hAnsi="Times New Roman" w:cs="Times New Roman"/>
          <w:color w:val="000000" w:themeColor="text1"/>
          <w:sz w:val="28"/>
          <w:szCs w:val="28"/>
          <w:lang w:val="uk-UA"/>
        </w:rPr>
        <w:t>му</w:t>
      </w:r>
      <w:r w:rsidRPr="00F75E74">
        <w:rPr>
          <w:rFonts w:ascii="Times New Roman" w:hAnsi="Times New Roman" w:cs="Times New Roman"/>
          <w:sz w:val="28"/>
          <w:szCs w:val="28"/>
        </w:rPr>
        <w:t xml:space="preserve"> лазер високої щільності </w:t>
      </w:r>
      <w:r>
        <w:rPr>
          <w:rFonts w:ascii="Times New Roman" w:hAnsi="Times New Roman" w:cs="Times New Roman"/>
          <w:sz w:val="28"/>
          <w:szCs w:val="28"/>
        </w:rPr>
        <w:t>застосовується</w:t>
      </w:r>
      <w:r w:rsidRPr="00F75E74">
        <w:rPr>
          <w:rFonts w:ascii="Times New Roman" w:hAnsi="Times New Roman" w:cs="Times New Roman"/>
          <w:sz w:val="28"/>
          <w:szCs w:val="28"/>
        </w:rPr>
        <w:t xml:space="preserve"> для плавлення та сплавл</w:t>
      </w:r>
      <w:r w:rsidR="00477289">
        <w:rPr>
          <w:rFonts w:ascii="Times New Roman" w:hAnsi="Times New Roman" w:cs="Times New Roman"/>
          <w:sz w:val="28"/>
          <w:szCs w:val="28"/>
        </w:rPr>
        <w:t>ення металевих порошків</w:t>
      </w:r>
      <w:r w:rsidR="00DB4FF4" w:rsidRPr="00477289">
        <w:rPr>
          <w:rFonts w:ascii="Times New Roman" w:hAnsi="Times New Roman" w:cs="Times New Roman"/>
          <w:color w:val="000000" w:themeColor="text1"/>
          <w:sz w:val="28"/>
          <w:szCs w:val="28"/>
        </w:rPr>
        <w:t>[</w:t>
      </w:r>
      <w:r w:rsidR="00DB4FF4" w:rsidRPr="00477289">
        <w:rPr>
          <w:rFonts w:ascii="Times New Roman" w:hAnsi="Times New Roman" w:cs="Times New Roman"/>
          <w:color w:val="000000" w:themeColor="text1"/>
          <w:sz w:val="28"/>
          <w:szCs w:val="28"/>
        </w:rPr>
        <w:fldChar w:fldCharType="begin"/>
      </w:r>
      <w:r w:rsidR="00DB4FF4" w:rsidRPr="00477289">
        <w:rPr>
          <w:rFonts w:ascii="Times New Roman" w:hAnsi="Times New Roman" w:cs="Times New Roman"/>
          <w:color w:val="000000" w:themeColor="text1"/>
          <w:sz w:val="28"/>
          <w:szCs w:val="28"/>
        </w:rPr>
        <w:instrText xml:space="preserve"> REF _Ref103884929 \r \h </w:instrText>
      </w:r>
      <w:r w:rsidR="000047D5">
        <w:rPr>
          <w:rFonts w:ascii="Times New Roman" w:hAnsi="Times New Roman" w:cs="Times New Roman"/>
          <w:color w:val="000000" w:themeColor="text1"/>
          <w:sz w:val="28"/>
          <w:szCs w:val="28"/>
        </w:rPr>
        <w:instrText xml:space="preserve"> \* MERGEFORMAT </w:instrText>
      </w:r>
      <w:r w:rsidR="00DB4FF4" w:rsidRPr="00477289">
        <w:rPr>
          <w:rFonts w:ascii="Times New Roman" w:hAnsi="Times New Roman" w:cs="Times New Roman"/>
          <w:color w:val="000000" w:themeColor="text1"/>
          <w:sz w:val="28"/>
          <w:szCs w:val="28"/>
        </w:rPr>
      </w:r>
      <w:r w:rsidR="00DB4FF4" w:rsidRPr="00477289">
        <w:rPr>
          <w:rFonts w:ascii="Times New Roman" w:hAnsi="Times New Roman" w:cs="Times New Roman"/>
          <w:color w:val="000000" w:themeColor="text1"/>
          <w:sz w:val="28"/>
          <w:szCs w:val="28"/>
        </w:rPr>
        <w:fldChar w:fldCharType="separate"/>
      </w:r>
      <w:r w:rsidR="00DB4FF4" w:rsidRPr="00477289">
        <w:rPr>
          <w:rFonts w:ascii="Times New Roman" w:hAnsi="Times New Roman" w:cs="Times New Roman"/>
          <w:color w:val="000000" w:themeColor="text1"/>
          <w:sz w:val="28"/>
          <w:szCs w:val="28"/>
        </w:rPr>
        <w:t>45</w:t>
      </w:r>
      <w:r w:rsidR="00DB4FF4" w:rsidRPr="00477289">
        <w:rPr>
          <w:rFonts w:ascii="Times New Roman" w:hAnsi="Times New Roman" w:cs="Times New Roman"/>
          <w:color w:val="000000" w:themeColor="text1"/>
          <w:sz w:val="28"/>
          <w:szCs w:val="28"/>
        </w:rPr>
        <w:fldChar w:fldCharType="end"/>
      </w:r>
      <w:r w:rsidRPr="00477289">
        <w:rPr>
          <w:rFonts w:ascii="Times New Roman" w:hAnsi="Times New Roman" w:cs="Times New Roman"/>
          <w:color w:val="000000" w:themeColor="text1"/>
          <w:sz w:val="28"/>
          <w:szCs w:val="28"/>
        </w:rPr>
        <w:t>]</w:t>
      </w:r>
      <w:r w:rsidR="00477289" w:rsidRPr="00477289">
        <w:rPr>
          <w:rFonts w:ascii="Times New Roman" w:hAnsi="Times New Roman" w:cs="Times New Roman"/>
          <w:color w:val="000000" w:themeColor="text1"/>
          <w:sz w:val="28"/>
          <w:szCs w:val="28"/>
        </w:rPr>
        <w:t>.</w:t>
      </w:r>
      <w:r w:rsidRPr="006D69E5">
        <w:rPr>
          <w:rFonts w:ascii="Times New Roman" w:hAnsi="Times New Roman" w:cs="Times New Roman"/>
          <w:color w:val="FF0000"/>
          <w:sz w:val="28"/>
          <w:szCs w:val="28"/>
        </w:rPr>
        <w:t xml:space="preserve"> </w:t>
      </w:r>
      <w:r>
        <w:rPr>
          <w:rFonts w:ascii="Times New Roman" w:hAnsi="Times New Roman" w:cs="Times New Roman"/>
          <w:sz w:val="28"/>
          <w:szCs w:val="28"/>
        </w:rPr>
        <w:t>Ця</w:t>
      </w:r>
      <w:r w:rsidR="00477289">
        <w:rPr>
          <w:rFonts w:ascii="Times New Roman" w:hAnsi="Times New Roman" w:cs="Times New Roman"/>
          <w:sz w:val="28"/>
          <w:szCs w:val="28"/>
        </w:rPr>
        <w:t xml:space="preserve"> технологія швидко розвивається. В</w:t>
      </w:r>
      <w:r>
        <w:rPr>
          <w:rFonts w:ascii="Times New Roman" w:hAnsi="Times New Roman" w:cs="Times New Roman"/>
          <w:sz w:val="28"/>
          <w:szCs w:val="28"/>
        </w:rPr>
        <w:t>она</w:t>
      </w:r>
      <w:r w:rsidRPr="00F75E74">
        <w:rPr>
          <w:rFonts w:ascii="Times New Roman" w:hAnsi="Times New Roman" w:cs="Times New Roman"/>
          <w:sz w:val="28"/>
          <w:szCs w:val="28"/>
        </w:rPr>
        <w:t xml:space="preserve"> реалізується як у дослідженнях, так і в промисловості</w:t>
      </w:r>
      <w:r w:rsidRPr="006D69E5">
        <w:rPr>
          <w:rFonts w:ascii="Times New Roman" w:hAnsi="Times New Roman" w:cs="Times New Roman"/>
          <w:color w:val="FF0000"/>
          <w:sz w:val="28"/>
          <w:szCs w:val="28"/>
        </w:rPr>
        <w:t xml:space="preserve">. </w:t>
      </w:r>
      <w:r w:rsidRPr="0067291F">
        <w:rPr>
          <w:rFonts w:ascii="Times New Roman" w:hAnsi="Times New Roman" w:cs="Times New Roman"/>
          <w:color w:val="000000" w:themeColor="text1"/>
          <w:sz w:val="28"/>
          <w:szCs w:val="28"/>
        </w:rPr>
        <w:t>Селективне лазерне плавлення також відоме як пряме лазерне плавлення</w:t>
      </w:r>
      <w:r w:rsidR="00477289" w:rsidRPr="0067291F">
        <w:rPr>
          <w:rFonts w:ascii="Times New Roman" w:hAnsi="Times New Roman" w:cs="Times New Roman"/>
          <w:color w:val="000000" w:themeColor="text1"/>
          <w:sz w:val="28"/>
          <w:szCs w:val="28"/>
        </w:rPr>
        <w:t>,</w:t>
      </w:r>
      <w:r w:rsidR="0067291F" w:rsidRPr="0067291F">
        <w:rPr>
          <w:rFonts w:ascii="Times New Roman" w:hAnsi="Times New Roman" w:cs="Times New Roman"/>
          <w:color w:val="000000" w:themeColor="text1"/>
          <w:sz w:val="28"/>
          <w:szCs w:val="28"/>
        </w:rPr>
        <w:t xml:space="preserve"> або плавлення в</w:t>
      </w:r>
      <w:r w:rsidRPr="0067291F">
        <w:rPr>
          <w:rFonts w:ascii="Times New Roman" w:hAnsi="Times New Roman" w:cs="Times New Roman"/>
          <w:color w:val="000000" w:themeColor="text1"/>
          <w:sz w:val="28"/>
          <w:szCs w:val="28"/>
        </w:rPr>
        <w:t xml:space="preserve"> лазерному шарі.</w:t>
      </w:r>
      <w:r w:rsidRPr="006D69E5">
        <w:rPr>
          <w:rFonts w:ascii="Times New Roman" w:hAnsi="Times New Roman" w:cs="Times New Roman"/>
          <w:color w:val="FF0000"/>
          <w:sz w:val="28"/>
          <w:szCs w:val="28"/>
        </w:rPr>
        <w:t xml:space="preserve"> </w:t>
      </w:r>
      <w:r w:rsidRPr="00F75E74">
        <w:rPr>
          <w:rFonts w:ascii="Times New Roman" w:hAnsi="Times New Roman" w:cs="Times New Roman"/>
          <w:sz w:val="28"/>
          <w:szCs w:val="28"/>
        </w:rPr>
        <w:t>Це досягнення</w:t>
      </w:r>
      <w:r w:rsidR="008767BD">
        <w:rPr>
          <w:rFonts w:ascii="Times New Roman" w:hAnsi="Times New Roman" w:cs="Times New Roman"/>
          <w:sz w:val="28"/>
          <w:szCs w:val="28"/>
        </w:rPr>
        <w:t xml:space="preserve"> дуже важливе</w:t>
      </w:r>
      <w:r w:rsidRPr="00F75E74">
        <w:rPr>
          <w:rFonts w:ascii="Times New Roman" w:hAnsi="Times New Roman" w:cs="Times New Roman"/>
          <w:sz w:val="28"/>
          <w:szCs w:val="28"/>
        </w:rPr>
        <w:t xml:space="preserve"> як для науки про мате</w:t>
      </w:r>
      <w:r w:rsidR="0067291F">
        <w:rPr>
          <w:rFonts w:ascii="Times New Roman" w:hAnsi="Times New Roman" w:cs="Times New Roman"/>
          <w:sz w:val="28"/>
          <w:szCs w:val="28"/>
        </w:rPr>
        <w:t>ріали, так і для промисловості.</w:t>
      </w:r>
      <w:r w:rsidRPr="00CA6109">
        <w:rPr>
          <w:rFonts w:ascii="Times New Roman" w:hAnsi="Times New Roman" w:cs="Times New Roman"/>
          <w:color w:val="FF0000"/>
          <w:sz w:val="28"/>
          <w:szCs w:val="28"/>
        </w:rPr>
        <w:t xml:space="preserve"> </w:t>
      </w:r>
      <w:r w:rsidR="0067291F">
        <w:rPr>
          <w:rFonts w:ascii="Times New Roman" w:hAnsi="Times New Roman" w:cs="Times New Roman"/>
          <w:sz w:val="28"/>
          <w:szCs w:val="28"/>
        </w:rPr>
        <w:t>В</w:t>
      </w:r>
      <w:r w:rsidRPr="00F75E74">
        <w:rPr>
          <w:rFonts w:ascii="Times New Roman" w:hAnsi="Times New Roman" w:cs="Times New Roman"/>
          <w:sz w:val="28"/>
          <w:szCs w:val="28"/>
        </w:rPr>
        <w:t>оно може не тільки ство</w:t>
      </w:r>
      <w:r w:rsidR="008767BD">
        <w:rPr>
          <w:rFonts w:ascii="Times New Roman" w:hAnsi="Times New Roman" w:cs="Times New Roman"/>
          <w:sz w:val="28"/>
          <w:szCs w:val="28"/>
        </w:rPr>
        <w:t>рювати власні властивості, але й</w:t>
      </w:r>
      <w:r w:rsidRPr="00F75E74">
        <w:rPr>
          <w:rFonts w:ascii="Times New Roman" w:hAnsi="Times New Roman" w:cs="Times New Roman"/>
          <w:sz w:val="28"/>
          <w:szCs w:val="28"/>
        </w:rPr>
        <w:t xml:space="preserve"> скорочувати використання м</w:t>
      </w:r>
      <w:r>
        <w:rPr>
          <w:rFonts w:ascii="Times New Roman" w:hAnsi="Times New Roman" w:cs="Times New Roman"/>
          <w:sz w:val="28"/>
          <w:szCs w:val="28"/>
        </w:rPr>
        <w:t>атеріалів та</w:t>
      </w:r>
      <w:r w:rsidRPr="00F75E74">
        <w:rPr>
          <w:rFonts w:ascii="Times New Roman" w:hAnsi="Times New Roman" w:cs="Times New Roman"/>
          <w:sz w:val="28"/>
          <w:szCs w:val="28"/>
        </w:rPr>
        <w:t xml:space="preserve"> </w:t>
      </w:r>
      <w:r>
        <w:rPr>
          <w:rFonts w:ascii="Times New Roman" w:hAnsi="Times New Roman" w:cs="Times New Roman"/>
          <w:sz w:val="28"/>
          <w:szCs w:val="28"/>
        </w:rPr>
        <w:t>на</w:t>
      </w:r>
      <w:r w:rsidRPr="00F75E74">
        <w:rPr>
          <w:rFonts w:ascii="Times New Roman" w:hAnsi="Times New Roman" w:cs="Times New Roman"/>
          <w:sz w:val="28"/>
          <w:szCs w:val="28"/>
        </w:rPr>
        <w:t>да</w:t>
      </w:r>
      <w:r>
        <w:rPr>
          <w:rFonts w:ascii="Times New Roman" w:hAnsi="Times New Roman" w:cs="Times New Roman"/>
          <w:sz w:val="28"/>
          <w:szCs w:val="28"/>
        </w:rPr>
        <w:t>вати більше ступенів свободи під час проектування</w:t>
      </w:r>
      <w:r w:rsidR="0067291F">
        <w:rPr>
          <w:rFonts w:ascii="Times New Roman" w:hAnsi="Times New Roman" w:cs="Times New Roman"/>
          <w:sz w:val="28"/>
          <w:szCs w:val="28"/>
        </w:rPr>
        <w:t xml:space="preserve">. </w:t>
      </w:r>
      <w:r w:rsidR="0067291F">
        <w:rPr>
          <w:rFonts w:ascii="Times New Roman" w:hAnsi="Times New Roman" w:cs="Times New Roman"/>
          <w:sz w:val="28"/>
          <w:szCs w:val="28"/>
          <w:lang w:val="uk-UA"/>
        </w:rPr>
        <w:t>Цьо</w:t>
      </w:r>
      <w:r w:rsidRPr="00F75E74">
        <w:rPr>
          <w:rFonts w:ascii="Times New Roman" w:hAnsi="Times New Roman" w:cs="Times New Roman"/>
          <w:sz w:val="28"/>
          <w:szCs w:val="28"/>
        </w:rPr>
        <w:t>го неможливо досягти за</w:t>
      </w:r>
      <w:r w:rsidR="0067291F">
        <w:rPr>
          <w:rFonts w:ascii="Times New Roman" w:hAnsi="Times New Roman" w:cs="Times New Roman"/>
          <w:sz w:val="28"/>
          <w:szCs w:val="28"/>
          <w:lang w:val="uk-UA"/>
        </w:rPr>
        <w:t xml:space="preserve"> умови</w:t>
      </w:r>
      <w:r w:rsidRPr="00F75E74">
        <w:rPr>
          <w:rFonts w:ascii="Times New Roman" w:hAnsi="Times New Roman" w:cs="Times New Roman"/>
          <w:sz w:val="28"/>
          <w:szCs w:val="28"/>
        </w:rPr>
        <w:t xml:space="preserve"> </w:t>
      </w:r>
      <w:r>
        <w:rPr>
          <w:rFonts w:ascii="Times New Roman" w:hAnsi="Times New Roman" w:cs="Times New Roman"/>
          <w:sz w:val="28"/>
          <w:szCs w:val="28"/>
        </w:rPr>
        <w:t>використання</w:t>
      </w:r>
      <w:r w:rsidRPr="00F75E74">
        <w:rPr>
          <w:rFonts w:ascii="Times New Roman" w:hAnsi="Times New Roman" w:cs="Times New Roman"/>
          <w:sz w:val="28"/>
          <w:szCs w:val="28"/>
        </w:rPr>
        <w:t xml:space="preserve"> виробничих технологій. Селективне лазерне плавлення дуже корисне як штатному інженеру</w:t>
      </w:r>
      <w:r w:rsidR="006D69E5">
        <w:rPr>
          <w:rFonts w:ascii="Times New Roman" w:hAnsi="Times New Roman" w:cs="Times New Roman"/>
          <w:sz w:val="28"/>
          <w:szCs w:val="28"/>
        </w:rPr>
        <w:t>, який відповідає за матеріали</w:t>
      </w:r>
      <w:r>
        <w:rPr>
          <w:rFonts w:ascii="Times New Roman" w:hAnsi="Times New Roman" w:cs="Times New Roman"/>
          <w:sz w:val="28"/>
          <w:szCs w:val="28"/>
        </w:rPr>
        <w:t xml:space="preserve">, так і </w:t>
      </w:r>
      <w:r w:rsidRPr="00F75E74">
        <w:rPr>
          <w:rFonts w:ascii="Times New Roman" w:hAnsi="Times New Roman" w:cs="Times New Roman"/>
          <w:sz w:val="28"/>
          <w:szCs w:val="28"/>
        </w:rPr>
        <w:t xml:space="preserve"> </w:t>
      </w:r>
      <w:r w:rsidR="006D69E5">
        <w:rPr>
          <w:rFonts w:ascii="Times New Roman" w:hAnsi="Times New Roman" w:cs="Times New Roman"/>
          <w:sz w:val="28"/>
          <w:szCs w:val="28"/>
        </w:rPr>
        <w:t>інженеру-технологу. Такі запити</w:t>
      </w:r>
      <w:r w:rsidRPr="00F75E74">
        <w:rPr>
          <w:rFonts w:ascii="Times New Roman" w:hAnsi="Times New Roman" w:cs="Times New Roman"/>
          <w:sz w:val="28"/>
          <w:szCs w:val="28"/>
        </w:rPr>
        <w:t xml:space="preserve"> як</w:t>
      </w:r>
      <w:r w:rsidR="006D69E5">
        <w:rPr>
          <w:rFonts w:ascii="Times New Roman" w:hAnsi="Times New Roman" w:cs="Times New Roman"/>
          <w:sz w:val="28"/>
          <w:szCs w:val="28"/>
          <w:lang w:val="uk-UA"/>
        </w:rPr>
        <w:t>,</w:t>
      </w:r>
      <w:r>
        <w:rPr>
          <w:rFonts w:ascii="Times New Roman" w:hAnsi="Times New Roman" w:cs="Times New Roman"/>
          <w:sz w:val="28"/>
          <w:szCs w:val="28"/>
        </w:rPr>
        <w:t xml:space="preserve"> наприклад</w:t>
      </w:r>
      <w:r w:rsidR="006D69E5">
        <w:rPr>
          <w:rFonts w:ascii="Times New Roman" w:hAnsi="Times New Roman" w:cs="Times New Roman"/>
          <w:sz w:val="28"/>
          <w:szCs w:val="28"/>
          <w:lang w:val="uk-UA"/>
        </w:rPr>
        <w:t>,</w:t>
      </w:r>
      <w:r w:rsidRPr="00F75E74">
        <w:rPr>
          <w:rFonts w:ascii="Times New Roman" w:hAnsi="Times New Roman" w:cs="Times New Roman"/>
          <w:sz w:val="28"/>
          <w:szCs w:val="28"/>
        </w:rPr>
        <w:t xml:space="preserve"> вимога швидкого виробництва матеріалу або наявність конкретних програм, що вимагають складної геометрії, є поширеними </w:t>
      </w:r>
      <w:r>
        <w:rPr>
          <w:rFonts w:ascii="Times New Roman" w:hAnsi="Times New Roman" w:cs="Times New Roman"/>
          <w:sz w:val="28"/>
          <w:szCs w:val="28"/>
        </w:rPr>
        <w:t>труднощами</w:t>
      </w:r>
      <w:r w:rsidRPr="00F75E74">
        <w:rPr>
          <w:rFonts w:ascii="Times New Roman" w:hAnsi="Times New Roman" w:cs="Times New Roman"/>
          <w:sz w:val="28"/>
          <w:szCs w:val="28"/>
        </w:rPr>
        <w:t xml:space="preserve">, що виникають у промисловості. </w:t>
      </w:r>
      <w:r w:rsidR="00D37262" w:rsidRPr="00BA70D2">
        <w:rPr>
          <w:rFonts w:ascii="Times New Roman" w:hAnsi="Times New Roman" w:cs="Times New Roman"/>
          <w:color w:val="000000" w:themeColor="text1"/>
          <w:sz w:val="28"/>
          <w:szCs w:val="28"/>
        </w:rPr>
        <w:t>Наявність SLM значно</w:t>
      </w:r>
      <w:r w:rsidR="00BA70D2">
        <w:rPr>
          <w:rFonts w:ascii="Times New Roman" w:hAnsi="Times New Roman" w:cs="Times New Roman"/>
          <w:color w:val="000000" w:themeColor="text1"/>
          <w:sz w:val="28"/>
          <w:szCs w:val="28"/>
        </w:rPr>
        <w:t xml:space="preserve"> покращує</w:t>
      </w:r>
      <w:r w:rsidR="00D37262" w:rsidRPr="00BA70D2">
        <w:rPr>
          <w:rFonts w:ascii="Times New Roman" w:hAnsi="Times New Roman" w:cs="Times New Roman"/>
          <w:color w:val="000000" w:themeColor="text1"/>
          <w:sz w:val="28"/>
          <w:szCs w:val="28"/>
        </w:rPr>
        <w:t xml:space="preserve"> процес </w:t>
      </w:r>
      <w:r w:rsidRPr="00BA70D2">
        <w:rPr>
          <w:rFonts w:ascii="Times New Roman" w:hAnsi="Times New Roman" w:cs="Times New Roman"/>
          <w:color w:val="000000" w:themeColor="text1"/>
          <w:sz w:val="28"/>
          <w:szCs w:val="28"/>
        </w:rPr>
        <w:t xml:space="preserve"> створення та реалізації деталей, але</w:t>
      </w:r>
      <w:r w:rsidR="00D37262" w:rsidRPr="00BA70D2">
        <w:rPr>
          <w:rFonts w:ascii="Times New Roman" w:hAnsi="Times New Roman" w:cs="Times New Roman"/>
          <w:color w:val="000000" w:themeColor="text1"/>
          <w:sz w:val="28"/>
          <w:szCs w:val="28"/>
          <w:lang w:val="uk-UA"/>
        </w:rPr>
        <w:t xml:space="preserve"> потрібно</w:t>
      </w:r>
      <w:r w:rsidR="00D37262" w:rsidRPr="00BA70D2">
        <w:rPr>
          <w:rFonts w:ascii="Times New Roman" w:hAnsi="Times New Roman" w:cs="Times New Roman"/>
          <w:color w:val="000000" w:themeColor="text1"/>
          <w:sz w:val="28"/>
          <w:szCs w:val="28"/>
        </w:rPr>
        <w:t xml:space="preserve"> переконатися,</w:t>
      </w:r>
      <w:r w:rsidRPr="00BA70D2">
        <w:rPr>
          <w:rFonts w:ascii="Times New Roman" w:hAnsi="Times New Roman" w:cs="Times New Roman"/>
          <w:color w:val="000000" w:themeColor="text1"/>
          <w:sz w:val="28"/>
          <w:szCs w:val="28"/>
        </w:rPr>
        <w:t xml:space="preserve"> що властивості збігаються з</w:t>
      </w:r>
      <w:r w:rsidR="00D37262" w:rsidRPr="00BA70D2">
        <w:rPr>
          <w:rFonts w:ascii="Times New Roman" w:hAnsi="Times New Roman" w:cs="Times New Roman"/>
          <w:color w:val="000000" w:themeColor="text1"/>
          <w:sz w:val="28"/>
          <w:szCs w:val="28"/>
        </w:rPr>
        <w:t xml:space="preserve"> тим</w:t>
      </w:r>
      <w:r w:rsidR="00BA70D2" w:rsidRPr="00BA70D2">
        <w:rPr>
          <w:rFonts w:ascii="Times New Roman" w:hAnsi="Times New Roman" w:cs="Times New Roman"/>
          <w:color w:val="000000" w:themeColor="text1"/>
          <w:sz w:val="28"/>
          <w:szCs w:val="28"/>
          <w:lang w:val="uk-UA"/>
        </w:rPr>
        <w:t>и</w:t>
      </w:r>
      <w:r w:rsidR="00BA70D2" w:rsidRPr="00BA70D2">
        <w:rPr>
          <w:rFonts w:ascii="Times New Roman" w:hAnsi="Times New Roman" w:cs="Times New Roman"/>
          <w:color w:val="000000" w:themeColor="text1"/>
          <w:sz w:val="28"/>
          <w:szCs w:val="28"/>
        </w:rPr>
        <w:t>, які</w:t>
      </w:r>
      <w:r w:rsidR="00D37262" w:rsidRPr="00BA70D2">
        <w:rPr>
          <w:rFonts w:ascii="Times New Roman" w:hAnsi="Times New Roman" w:cs="Times New Roman"/>
          <w:color w:val="000000" w:themeColor="text1"/>
          <w:sz w:val="28"/>
          <w:szCs w:val="28"/>
        </w:rPr>
        <w:t xml:space="preserve"> необхідні</w:t>
      </w:r>
      <w:r w:rsidRPr="00BA70D2">
        <w:rPr>
          <w:rFonts w:ascii="Times New Roman" w:hAnsi="Times New Roman" w:cs="Times New Roman"/>
          <w:color w:val="000000" w:themeColor="text1"/>
          <w:sz w:val="28"/>
          <w:szCs w:val="28"/>
        </w:rPr>
        <w:t xml:space="preserve"> в польових умовах</w:t>
      </w:r>
      <w:r w:rsidR="00D37262" w:rsidRPr="00BA70D2">
        <w:rPr>
          <w:rFonts w:ascii="Times New Roman" w:hAnsi="Times New Roman" w:cs="Times New Roman"/>
          <w:color w:val="000000" w:themeColor="text1"/>
          <w:sz w:val="28"/>
          <w:szCs w:val="28"/>
        </w:rPr>
        <w:t xml:space="preserve">. </w:t>
      </w:r>
      <w:r w:rsidR="00D37262">
        <w:rPr>
          <w:rFonts w:ascii="Times New Roman" w:hAnsi="Times New Roman" w:cs="Times New Roman"/>
          <w:sz w:val="28"/>
          <w:szCs w:val="28"/>
        </w:rPr>
        <w:t>Поточні проблеми, які виникають</w:t>
      </w:r>
      <w:r w:rsidRPr="00F75E74">
        <w:rPr>
          <w:rFonts w:ascii="Times New Roman" w:hAnsi="Times New Roman" w:cs="Times New Roman"/>
          <w:sz w:val="28"/>
          <w:szCs w:val="28"/>
        </w:rPr>
        <w:t xml:space="preserve"> з SLM, </w:t>
      </w:r>
      <w:r w:rsidRPr="00D37262">
        <w:rPr>
          <w:rFonts w:ascii="Times New Roman" w:hAnsi="Times New Roman" w:cs="Times New Roman"/>
          <w:color w:val="000000" w:themeColor="text1"/>
          <w:sz w:val="28"/>
          <w:szCs w:val="28"/>
        </w:rPr>
        <w:t>пов'язані з обмеженням оброблюваних матеріалів, не</w:t>
      </w:r>
      <w:r w:rsidR="00D37262">
        <w:rPr>
          <w:rFonts w:ascii="Times New Roman" w:hAnsi="Times New Roman" w:cs="Times New Roman"/>
          <w:color w:val="000000" w:themeColor="text1"/>
          <w:sz w:val="28"/>
          <w:szCs w:val="28"/>
          <w:lang w:val="uk-UA"/>
        </w:rPr>
        <w:t xml:space="preserve"> </w:t>
      </w:r>
      <w:r w:rsidRPr="00D37262">
        <w:rPr>
          <w:rFonts w:ascii="Times New Roman" w:hAnsi="Times New Roman" w:cs="Times New Roman"/>
          <w:color w:val="000000" w:themeColor="text1"/>
          <w:sz w:val="28"/>
          <w:szCs w:val="28"/>
        </w:rPr>
        <w:t>розробленими налагодженням</w:t>
      </w:r>
      <w:r w:rsidR="00D37262" w:rsidRPr="00D37262">
        <w:rPr>
          <w:rFonts w:ascii="Times New Roman" w:hAnsi="Times New Roman" w:cs="Times New Roman"/>
          <w:color w:val="000000" w:themeColor="text1"/>
          <w:sz w:val="28"/>
          <w:szCs w:val="28"/>
          <w:lang w:val="uk-UA"/>
        </w:rPr>
        <w:t>и</w:t>
      </w:r>
      <w:r w:rsidRPr="00D37262">
        <w:rPr>
          <w:rFonts w:ascii="Times New Roman" w:hAnsi="Times New Roman" w:cs="Times New Roman"/>
          <w:color w:val="000000" w:themeColor="text1"/>
          <w:sz w:val="28"/>
          <w:szCs w:val="28"/>
        </w:rPr>
        <w:t xml:space="preserve"> процесу та металургійними дефектами, зокрема </w:t>
      </w:r>
      <w:r w:rsidR="00D37262" w:rsidRPr="00D37262">
        <w:rPr>
          <w:rFonts w:ascii="Times New Roman" w:hAnsi="Times New Roman" w:cs="Times New Roman"/>
          <w:color w:val="000000" w:themeColor="text1"/>
          <w:sz w:val="28"/>
          <w:szCs w:val="28"/>
        </w:rPr>
        <w:t>такими</w:t>
      </w:r>
      <w:r w:rsidRPr="00D37262">
        <w:rPr>
          <w:rFonts w:ascii="Times New Roman" w:hAnsi="Times New Roman" w:cs="Times New Roman"/>
          <w:color w:val="000000" w:themeColor="text1"/>
          <w:sz w:val="28"/>
          <w:szCs w:val="28"/>
        </w:rPr>
        <w:t xml:space="preserve"> як </w:t>
      </w:r>
      <w:r w:rsidR="0067291F" w:rsidRPr="00D37262">
        <w:rPr>
          <w:rFonts w:ascii="Times New Roman" w:hAnsi="Times New Roman" w:cs="Times New Roman"/>
          <w:color w:val="000000" w:themeColor="text1"/>
          <w:sz w:val="28"/>
          <w:szCs w:val="28"/>
        </w:rPr>
        <w:t xml:space="preserve">розтріскування та </w:t>
      </w:r>
      <w:r w:rsidR="0067291F">
        <w:rPr>
          <w:rFonts w:ascii="Times New Roman" w:hAnsi="Times New Roman" w:cs="Times New Roman"/>
          <w:sz w:val="28"/>
          <w:szCs w:val="28"/>
        </w:rPr>
        <w:t>пористість</w:t>
      </w:r>
      <w:r w:rsidR="00DB4FF4">
        <w:rPr>
          <w:rFonts w:ascii="Times New Roman" w:hAnsi="Times New Roman" w:cs="Times New Roman"/>
          <w:sz w:val="28"/>
          <w:szCs w:val="28"/>
        </w:rPr>
        <w:t>[</w:t>
      </w:r>
      <w:r w:rsidR="00DB4FF4">
        <w:rPr>
          <w:rFonts w:ascii="Times New Roman" w:hAnsi="Times New Roman" w:cs="Times New Roman"/>
          <w:sz w:val="28"/>
          <w:szCs w:val="28"/>
        </w:rPr>
        <w:fldChar w:fldCharType="begin"/>
      </w:r>
      <w:r w:rsidR="00DB4FF4">
        <w:rPr>
          <w:rFonts w:ascii="Times New Roman" w:hAnsi="Times New Roman" w:cs="Times New Roman"/>
          <w:sz w:val="28"/>
          <w:szCs w:val="28"/>
        </w:rPr>
        <w:instrText xml:space="preserve"> REF _Ref103884929 \r \h </w:instrText>
      </w:r>
      <w:r w:rsidR="000047D5">
        <w:rPr>
          <w:rFonts w:ascii="Times New Roman" w:hAnsi="Times New Roman" w:cs="Times New Roman"/>
          <w:sz w:val="28"/>
          <w:szCs w:val="28"/>
        </w:rPr>
        <w:instrText xml:space="preserve"> \* MERGEFORMAT </w:instrText>
      </w:r>
      <w:r w:rsidR="00DB4FF4">
        <w:rPr>
          <w:rFonts w:ascii="Times New Roman" w:hAnsi="Times New Roman" w:cs="Times New Roman"/>
          <w:sz w:val="28"/>
          <w:szCs w:val="28"/>
        </w:rPr>
      </w:r>
      <w:r w:rsidR="00DB4FF4">
        <w:rPr>
          <w:rFonts w:ascii="Times New Roman" w:hAnsi="Times New Roman" w:cs="Times New Roman"/>
          <w:sz w:val="28"/>
          <w:szCs w:val="28"/>
        </w:rPr>
        <w:fldChar w:fldCharType="separate"/>
      </w:r>
      <w:r w:rsidR="00DB4FF4">
        <w:rPr>
          <w:rFonts w:ascii="Times New Roman" w:hAnsi="Times New Roman" w:cs="Times New Roman"/>
          <w:sz w:val="28"/>
          <w:szCs w:val="28"/>
        </w:rPr>
        <w:t>45</w:t>
      </w:r>
      <w:r w:rsidR="00DB4FF4">
        <w:rPr>
          <w:rFonts w:ascii="Times New Roman" w:hAnsi="Times New Roman" w:cs="Times New Roman"/>
          <w:sz w:val="28"/>
          <w:szCs w:val="28"/>
        </w:rPr>
        <w:fldChar w:fldCharType="end"/>
      </w:r>
      <w:r w:rsidRPr="00F75E74">
        <w:rPr>
          <w:rFonts w:ascii="Times New Roman" w:hAnsi="Times New Roman" w:cs="Times New Roman"/>
          <w:sz w:val="28"/>
          <w:szCs w:val="28"/>
        </w:rPr>
        <w:t>]</w:t>
      </w:r>
      <w:r w:rsidR="0067291F">
        <w:rPr>
          <w:rFonts w:ascii="Times New Roman" w:hAnsi="Times New Roman" w:cs="Times New Roman"/>
          <w:sz w:val="28"/>
          <w:szCs w:val="28"/>
          <w:lang w:val="uk-UA"/>
        </w:rPr>
        <w:t>.</w:t>
      </w:r>
      <w:r w:rsidRPr="00F75E74">
        <w:rPr>
          <w:rFonts w:ascii="Times New Roman" w:hAnsi="Times New Roman" w:cs="Times New Roman"/>
          <w:sz w:val="28"/>
          <w:szCs w:val="28"/>
        </w:rPr>
        <w:t xml:space="preserve"> Проблеми майбут</w:t>
      </w:r>
      <w:r>
        <w:rPr>
          <w:rFonts w:ascii="Times New Roman" w:hAnsi="Times New Roman" w:cs="Times New Roman"/>
          <w:sz w:val="28"/>
          <w:szCs w:val="28"/>
        </w:rPr>
        <w:t xml:space="preserve">нього полягають у відсутності </w:t>
      </w:r>
      <w:r w:rsidRPr="00F75E74">
        <w:rPr>
          <w:rFonts w:ascii="Times New Roman" w:hAnsi="Times New Roman" w:cs="Times New Roman"/>
          <w:sz w:val="28"/>
          <w:szCs w:val="28"/>
        </w:rPr>
        <w:t xml:space="preserve">можливості створення </w:t>
      </w:r>
      <w:r>
        <w:rPr>
          <w:rFonts w:ascii="Times New Roman" w:hAnsi="Times New Roman" w:cs="Times New Roman"/>
          <w:sz w:val="28"/>
          <w:szCs w:val="28"/>
        </w:rPr>
        <w:t>цілком</w:t>
      </w:r>
      <w:r w:rsidRPr="00F75E74">
        <w:rPr>
          <w:rFonts w:ascii="Times New Roman" w:hAnsi="Times New Roman" w:cs="Times New Roman"/>
          <w:sz w:val="28"/>
          <w:szCs w:val="28"/>
        </w:rPr>
        <w:t xml:space="preserve"> щільних деталей через обробку алюмінієвих спла</w:t>
      </w:r>
      <w:r w:rsidR="00D37262">
        <w:rPr>
          <w:rFonts w:ascii="Times New Roman" w:hAnsi="Times New Roman" w:cs="Times New Roman"/>
          <w:sz w:val="28"/>
          <w:szCs w:val="28"/>
        </w:rPr>
        <w:t>вів</w:t>
      </w:r>
      <w:r w:rsidR="00DB4FF4" w:rsidRPr="00D37262">
        <w:rPr>
          <w:rFonts w:ascii="Times New Roman" w:hAnsi="Times New Roman" w:cs="Times New Roman"/>
          <w:color w:val="000000" w:themeColor="text1"/>
          <w:sz w:val="28"/>
          <w:szCs w:val="28"/>
        </w:rPr>
        <w:t>[</w:t>
      </w:r>
      <w:r w:rsidR="00DB4FF4" w:rsidRPr="00D37262">
        <w:rPr>
          <w:rFonts w:ascii="Times New Roman" w:hAnsi="Times New Roman" w:cs="Times New Roman"/>
          <w:color w:val="000000" w:themeColor="text1"/>
          <w:sz w:val="28"/>
          <w:szCs w:val="28"/>
        </w:rPr>
        <w:fldChar w:fldCharType="begin"/>
      </w:r>
      <w:r w:rsidR="00DB4FF4" w:rsidRPr="00D37262">
        <w:rPr>
          <w:rFonts w:ascii="Times New Roman" w:hAnsi="Times New Roman" w:cs="Times New Roman"/>
          <w:color w:val="000000" w:themeColor="text1"/>
          <w:sz w:val="28"/>
          <w:szCs w:val="28"/>
        </w:rPr>
        <w:instrText xml:space="preserve"> REF _Ref103884929 \r \h </w:instrText>
      </w:r>
      <w:r w:rsidR="000047D5">
        <w:rPr>
          <w:rFonts w:ascii="Times New Roman" w:hAnsi="Times New Roman" w:cs="Times New Roman"/>
          <w:color w:val="000000" w:themeColor="text1"/>
          <w:sz w:val="28"/>
          <w:szCs w:val="28"/>
        </w:rPr>
        <w:instrText xml:space="preserve"> \* MERGEFORMAT </w:instrText>
      </w:r>
      <w:r w:rsidR="00DB4FF4" w:rsidRPr="00D37262">
        <w:rPr>
          <w:rFonts w:ascii="Times New Roman" w:hAnsi="Times New Roman" w:cs="Times New Roman"/>
          <w:color w:val="000000" w:themeColor="text1"/>
          <w:sz w:val="28"/>
          <w:szCs w:val="28"/>
        </w:rPr>
      </w:r>
      <w:r w:rsidR="00DB4FF4" w:rsidRPr="00D37262">
        <w:rPr>
          <w:rFonts w:ascii="Times New Roman" w:hAnsi="Times New Roman" w:cs="Times New Roman"/>
          <w:color w:val="000000" w:themeColor="text1"/>
          <w:sz w:val="28"/>
          <w:szCs w:val="28"/>
        </w:rPr>
        <w:fldChar w:fldCharType="separate"/>
      </w:r>
      <w:r w:rsidR="00DB4FF4" w:rsidRPr="00D37262">
        <w:rPr>
          <w:rFonts w:ascii="Times New Roman" w:hAnsi="Times New Roman" w:cs="Times New Roman"/>
          <w:color w:val="000000" w:themeColor="text1"/>
          <w:sz w:val="28"/>
          <w:szCs w:val="28"/>
        </w:rPr>
        <w:t>45</w:t>
      </w:r>
      <w:r w:rsidR="00DB4FF4" w:rsidRPr="00D37262">
        <w:rPr>
          <w:rFonts w:ascii="Times New Roman" w:hAnsi="Times New Roman" w:cs="Times New Roman"/>
          <w:color w:val="000000" w:themeColor="text1"/>
          <w:sz w:val="28"/>
          <w:szCs w:val="28"/>
        </w:rPr>
        <w:fldChar w:fldCharType="end"/>
      </w:r>
      <w:r w:rsidRPr="00D37262">
        <w:rPr>
          <w:rFonts w:ascii="Times New Roman" w:hAnsi="Times New Roman" w:cs="Times New Roman"/>
          <w:color w:val="000000" w:themeColor="text1"/>
          <w:sz w:val="28"/>
          <w:szCs w:val="28"/>
        </w:rPr>
        <w:t>]</w:t>
      </w:r>
      <w:r w:rsidR="00D37262" w:rsidRPr="00D37262">
        <w:rPr>
          <w:rFonts w:ascii="Times New Roman" w:hAnsi="Times New Roman" w:cs="Times New Roman"/>
          <w:color w:val="000000" w:themeColor="text1"/>
          <w:sz w:val="28"/>
          <w:szCs w:val="28"/>
          <w:lang w:val="uk-UA"/>
        </w:rPr>
        <w:t>.</w:t>
      </w:r>
      <w:r w:rsidRPr="00D37262">
        <w:rPr>
          <w:rFonts w:ascii="Times New Roman" w:hAnsi="Times New Roman" w:cs="Times New Roman"/>
          <w:color w:val="000000" w:themeColor="text1"/>
          <w:sz w:val="28"/>
          <w:szCs w:val="28"/>
        </w:rPr>
        <w:t xml:space="preserve"> </w:t>
      </w:r>
      <w:r w:rsidRPr="00BA70D2">
        <w:rPr>
          <w:rFonts w:ascii="Times New Roman" w:hAnsi="Times New Roman" w:cs="Times New Roman"/>
          <w:color w:val="000000" w:themeColor="text1"/>
          <w:sz w:val="28"/>
          <w:szCs w:val="28"/>
          <w:lang w:val="uk-UA"/>
        </w:rPr>
        <w:t>Алюмінієві порошки легкі, володіють високою відбивною здатністю,</w:t>
      </w:r>
      <w:r w:rsidR="00BA70D2" w:rsidRPr="00BA70D2">
        <w:rPr>
          <w:rFonts w:ascii="Times New Roman" w:hAnsi="Times New Roman" w:cs="Times New Roman"/>
          <w:color w:val="000000" w:themeColor="text1"/>
          <w:sz w:val="28"/>
          <w:szCs w:val="28"/>
          <w:lang w:val="uk-UA"/>
        </w:rPr>
        <w:t xml:space="preserve"> мають</w:t>
      </w:r>
      <w:r w:rsidRPr="00BA70D2">
        <w:rPr>
          <w:rFonts w:ascii="Times New Roman" w:hAnsi="Times New Roman" w:cs="Times New Roman"/>
          <w:color w:val="000000" w:themeColor="text1"/>
          <w:sz w:val="28"/>
          <w:szCs w:val="28"/>
          <w:lang w:val="uk-UA"/>
        </w:rPr>
        <w:t xml:space="preserve"> високу теплопровідність і низьке лазерне поглинання в діапазоні довжин хвиль волоконних лазерів, я</w:t>
      </w:r>
      <w:r w:rsidR="00DB4FF4" w:rsidRPr="00BA70D2">
        <w:rPr>
          <w:rFonts w:ascii="Times New Roman" w:hAnsi="Times New Roman" w:cs="Times New Roman"/>
          <w:color w:val="000000" w:themeColor="text1"/>
          <w:sz w:val="28"/>
          <w:szCs w:val="28"/>
          <w:lang w:val="uk-UA"/>
        </w:rPr>
        <w:t xml:space="preserve">кі застосовуються в </w:t>
      </w:r>
      <w:r w:rsidR="00BA70D2" w:rsidRPr="00BA70D2">
        <w:rPr>
          <w:rFonts w:ascii="Times New Roman" w:hAnsi="Times New Roman" w:cs="Times New Roman"/>
          <w:color w:val="000000" w:themeColor="text1"/>
          <w:sz w:val="28"/>
          <w:szCs w:val="28"/>
        </w:rPr>
        <w:t>SL</w:t>
      </w:r>
      <w:r w:rsidR="00BA70D2" w:rsidRPr="00BA70D2">
        <w:rPr>
          <w:rFonts w:ascii="Times New Roman" w:hAnsi="Times New Roman" w:cs="Times New Roman"/>
          <w:color w:val="000000" w:themeColor="text1"/>
          <w:sz w:val="28"/>
          <w:szCs w:val="28"/>
          <w:lang w:val="en-US"/>
        </w:rPr>
        <w:t>M</w:t>
      </w:r>
      <w:r w:rsidR="00DB4FF4" w:rsidRPr="00BA70D2">
        <w:rPr>
          <w:rFonts w:ascii="Times New Roman" w:hAnsi="Times New Roman" w:cs="Times New Roman"/>
          <w:color w:val="000000" w:themeColor="text1"/>
          <w:sz w:val="28"/>
          <w:szCs w:val="28"/>
          <w:lang w:val="uk-UA"/>
        </w:rPr>
        <w:t xml:space="preserve"> </w:t>
      </w:r>
      <w:r w:rsidR="00DB4FF4" w:rsidRPr="00BA70D2">
        <w:rPr>
          <w:rFonts w:ascii="Times New Roman" w:hAnsi="Times New Roman" w:cs="Times New Roman"/>
          <w:color w:val="000000" w:themeColor="text1"/>
          <w:sz w:val="28"/>
          <w:szCs w:val="28"/>
        </w:rPr>
        <w:t>[</w:t>
      </w:r>
      <w:r w:rsidR="00DB4FF4" w:rsidRPr="00BA70D2">
        <w:rPr>
          <w:rFonts w:ascii="Times New Roman" w:hAnsi="Times New Roman" w:cs="Times New Roman"/>
          <w:color w:val="000000" w:themeColor="text1"/>
          <w:sz w:val="28"/>
          <w:szCs w:val="28"/>
        </w:rPr>
        <w:fldChar w:fldCharType="begin"/>
      </w:r>
      <w:r w:rsidR="00DB4FF4" w:rsidRPr="00BA70D2">
        <w:rPr>
          <w:rFonts w:ascii="Times New Roman" w:hAnsi="Times New Roman" w:cs="Times New Roman"/>
          <w:color w:val="000000" w:themeColor="text1"/>
          <w:sz w:val="28"/>
          <w:szCs w:val="28"/>
        </w:rPr>
        <w:instrText xml:space="preserve"> REF _Ref103884929 \r \h </w:instrText>
      </w:r>
      <w:r w:rsidR="000047D5">
        <w:rPr>
          <w:rFonts w:ascii="Times New Roman" w:hAnsi="Times New Roman" w:cs="Times New Roman"/>
          <w:color w:val="000000" w:themeColor="text1"/>
          <w:sz w:val="28"/>
          <w:szCs w:val="28"/>
        </w:rPr>
        <w:instrText xml:space="preserve"> \* MERGEFORMAT </w:instrText>
      </w:r>
      <w:r w:rsidR="00DB4FF4" w:rsidRPr="00BA70D2">
        <w:rPr>
          <w:rFonts w:ascii="Times New Roman" w:hAnsi="Times New Roman" w:cs="Times New Roman"/>
          <w:color w:val="000000" w:themeColor="text1"/>
          <w:sz w:val="28"/>
          <w:szCs w:val="28"/>
        </w:rPr>
      </w:r>
      <w:r w:rsidR="00DB4FF4" w:rsidRPr="00BA70D2">
        <w:rPr>
          <w:rFonts w:ascii="Times New Roman" w:hAnsi="Times New Roman" w:cs="Times New Roman"/>
          <w:color w:val="000000" w:themeColor="text1"/>
          <w:sz w:val="28"/>
          <w:szCs w:val="28"/>
        </w:rPr>
        <w:fldChar w:fldCharType="separate"/>
      </w:r>
      <w:r w:rsidR="00DB4FF4" w:rsidRPr="00BA70D2">
        <w:rPr>
          <w:rFonts w:ascii="Times New Roman" w:hAnsi="Times New Roman" w:cs="Times New Roman"/>
          <w:color w:val="000000" w:themeColor="text1"/>
          <w:sz w:val="28"/>
          <w:szCs w:val="28"/>
        </w:rPr>
        <w:t>45</w:t>
      </w:r>
      <w:r w:rsidR="00DB4FF4" w:rsidRPr="00BA70D2">
        <w:rPr>
          <w:rFonts w:ascii="Times New Roman" w:hAnsi="Times New Roman" w:cs="Times New Roman"/>
          <w:color w:val="000000" w:themeColor="text1"/>
          <w:sz w:val="28"/>
          <w:szCs w:val="28"/>
        </w:rPr>
        <w:fldChar w:fldCharType="end"/>
      </w:r>
      <w:r w:rsidRPr="00BA70D2">
        <w:rPr>
          <w:rFonts w:ascii="Times New Roman" w:hAnsi="Times New Roman" w:cs="Times New Roman"/>
          <w:color w:val="000000" w:themeColor="text1"/>
          <w:sz w:val="28"/>
          <w:szCs w:val="28"/>
        </w:rPr>
        <w:t>]</w:t>
      </w:r>
      <w:r w:rsidR="00BA70D2" w:rsidRPr="00BA70D2">
        <w:rPr>
          <w:rFonts w:ascii="Times New Roman" w:hAnsi="Times New Roman" w:cs="Times New Roman"/>
          <w:color w:val="000000" w:themeColor="text1"/>
          <w:sz w:val="28"/>
          <w:szCs w:val="28"/>
          <w:lang w:val="uk-UA"/>
        </w:rPr>
        <w:t>.</w:t>
      </w:r>
    </w:p>
    <w:p w14:paraId="4B5294D9" w14:textId="77777777" w:rsidR="00FA1A78" w:rsidRDefault="00FA1A78" w:rsidP="000047D5">
      <w:pPr>
        <w:spacing w:line="360" w:lineRule="auto"/>
        <w:ind w:firstLine="708"/>
        <w:jc w:val="both"/>
        <w:rPr>
          <w:rFonts w:ascii="Times New Roman" w:hAnsi="Times New Roman" w:cs="Times New Roman"/>
          <w:sz w:val="28"/>
          <w:szCs w:val="28"/>
        </w:rPr>
      </w:pPr>
      <w:r w:rsidRPr="00F75E74">
        <w:rPr>
          <w:rFonts w:ascii="Times New Roman" w:hAnsi="Times New Roman" w:cs="Times New Roman"/>
          <w:sz w:val="28"/>
          <w:szCs w:val="28"/>
        </w:rPr>
        <w:t>Ці проблеми можна вирішити, провівши додаткові дослідження про те, як матеріали взаємодіють при сплавленні один з одним.</w:t>
      </w:r>
    </w:p>
    <w:p w14:paraId="3A252DFC"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Потенціал селективного плавлення</w:t>
      </w:r>
    </w:p>
    <w:p w14:paraId="3F61FEA1" w14:textId="77777777" w:rsidR="00FA1A78" w:rsidRDefault="00FA1A78" w:rsidP="000047D5">
      <w:pPr>
        <w:spacing w:line="360" w:lineRule="auto"/>
        <w:ind w:firstLine="708"/>
        <w:jc w:val="both"/>
        <w:rPr>
          <w:rFonts w:ascii="Times New Roman" w:hAnsi="Times New Roman" w:cs="Times New Roman"/>
          <w:sz w:val="28"/>
          <w:szCs w:val="28"/>
        </w:rPr>
      </w:pPr>
      <w:r w:rsidRPr="00C37261">
        <w:rPr>
          <w:rFonts w:ascii="Times New Roman" w:hAnsi="Times New Roman" w:cs="Times New Roman"/>
          <w:color w:val="000000" w:themeColor="text1"/>
          <w:sz w:val="28"/>
          <w:szCs w:val="28"/>
        </w:rPr>
        <w:t>Селективне лазерне плавлення або адитивне виробництво, іноді зване швидким виробництвом</w:t>
      </w:r>
      <w:r w:rsidR="00C37261" w:rsidRPr="00C37261">
        <w:rPr>
          <w:rFonts w:ascii="Times New Roman" w:hAnsi="Times New Roman" w:cs="Times New Roman"/>
          <w:color w:val="000000" w:themeColor="text1"/>
          <w:sz w:val="28"/>
          <w:szCs w:val="28"/>
          <w:lang w:val="uk-UA"/>
        </w:rPr>
        <w:t>,</w:t>
      </w:r>
      <w:r w:rsidRPr="00C37261">
        <w:rPr>
          <w:rFonts w:ascii="Times New Roman" w:hAnsi="Times New Roman" w:cs="Times New Roman"/>
          <w:color w:val="000000" w:themeColor="text1"/>
          <w:sz w:val="28"/>
          <w:szCs w:val="28"/>
        </w:rPr>
        <w:t xml:space="preserve"> або швидким прототипуванням, знаходиться в зародковому стані з відносно невеликим числом користувачів</w:t>
      </w:r>
      <w:r w:rsidR="00C37261" w:rsidRPr="00C37261">
        <w:rPr>
          <w:rFonts w:ascii="Times New Roman" w:hAnsi="Times New Roman" w:cs="Times New Roman"/>
          <w:color w:val="000000" w:themeColor="text1"/>
          <w:sz w:val="28"/>
          <w:szCs w:val="28"/>
          <w:lang w:val="uk-UA"/>
        </w:rPr>
        <w:t>,</w:t>
      </w:r>
      <w:r w:rsidRPr="00C37261">
        <w:rPr>
          <w:rFonts w:ascii="Times New Roman" w:hAnsi="Times New Roman" w:cs="Times New Roman"/>
          <w:color w:val="000000" w:themeColor="text1"/>
          <w:sz w:val="28"/>
          <w:szCs w:val="28"/>
        </w:rPr>
        <w:t xml:space="preserve"> у порівнянні з традиційними методами, такими як механічна обробка, лиття або кування </w:t>
      </w:r>
      <w:r w:rsidR="00CA6109">
        <w:rPr>
          <w:rFonts w:ascii="Times New Roman" w:hAnsi="Times New Roman" w:cs="Times New Roman"/>
          <w:sz w:val="28"/>
          <w:szCs w:val="28"/>
        </w:rPr>
        <w:t>металів. Х</w:t>
      </w:r>
      <w:r w:rsidRPr="00950692">
        <w:rPr>
          <w:rFonts w:ascii="Times New Roman" w:hAnsi="Times New Roman" w:cs="Times New Roman"/>
          <w:sz w:val="28"/>
          <w:szCs w:val="28"/>
        </w:rPr>
        <w:t>оча ті, хто використовує цю технологію, стали дуже</w:t>
      </w:r>
      <w:r>
        <w:rPr>
          <w:rFonts w:ascii="Times New Roman" w:hAnsi="Times New Roman" w:cs="Times New Roman"/>
          <w:sz w:val="28"/>
          <w:szCs w:val="28"/>
        </w:rPr>
        <w:t xml:space="preserve"> досвідченими</w:t>
      </w:r>
      <w:r w:rsidRPr="00950692">
        <w:rPr>
          <w:rFonts w:ascii="Times New Roman" w:hAnsi="Times New Roman" w:cs="Times New Roman"/>
          <w:sz w:val="28"/>
          <w:szCs w:val="28"/>
        </w:rPr>
        <w:t xml:space="preserve"> . Як і будь-який процес або метод, селективне лазерне плавлення має відповідати поставленому завданню. Ринки, такі як аерокосмічна чи медична ортопедія, оцінюють технологію як виробничий процес. Бар'єри для прийняття високі, а проблеми відповідності призводять до тривалих періодів сертифікації та кваліфікац</w:t>
      </w:r>
      <w:r w:rsidR="00D03420">
        <w:rPr>
          <w:rFonts w:ascii="Times New Roman" w:hAnsi="Times New Roman" w:cs="Times New Roman"/>
          <w:sz w:val="28"/>
          <w:szCs w:val="28"/>
        </w:rPr>
        <w:t xml:space="preserve">ії. Це продемонстровано </w:t>
      </w:r>
      <w:r w:rsidRPr="00950692">
        <w:rPr>
          <w:rFonts w:ascii="Times New Roman" w:hAnsi="Times New Roman" w:cs="Times New Roman"/>
          <w:sz w:val="28"/>
          <w:szCs w:val="28"/>
        </w:rPr>
        <w:t>відсутністю повністю сформованих міжнародних стандартів, якими можна було б виміряти продуктивність конкуруючих систем. Стандартом, що розглядається, є стандартна термінологія ASTM F2792-10 для технологій адитивного вир</w:t>
      </w:r>
      <w:r w:rsidR="00D03420">
        <w:rPr>
          <w:rFonts w:ascii="Times New Roman" w:hAnsi="Times New Roman" w:cs="Times New Roman"/>
          <w:sz w:val="28"/>
          <w:szCs w:val="28"/>
        </w:rPr>
        <w:t xml:space="preserve">обництва. </w:t>
      </w:r>
    </w:p>
    <w:p w14:paraId="2D72376A"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Переваги селективного плавлення</w:t>
      </w:r>
    </w:p>
    <w:p w14:paraId="11C49795" w14:textId="77777777" w:rsidR="00FA1A78" w:rsidRPr="00950692" w:rsidRDefault="00FA1A78" w:rsidP="000047D5">
      <w:pPr>
        <w:spacing w:line="360" w:lineRule="auto"/>
        <w:ind w:firstLine="708"/>
        <w:jc w:val="both"/>
        <w:rPr>
          <w:rFonts w:ascii="Times New Roman" w:hAnsi="Times New Roman" w:cs="Times New Roman"/>
          <w:sz w:val="28"/>
          <w:szCs w:val="28"/>
        </w:rPr>
      </w:pPr>
      <w:r w:rsidRPr="00950692">
        <w:rPr>
          <w:rFonts w:ascii="Times New Roman" w:hAnsi="Times New Roman" w:cs="Times New Roman"/>
          <w:sz w:val="28"/>
          <w:szCs w:val="28"/>
        </w:rPr>
        <w:t>DMLS має багато переваг</w:t>
      </w:r>
      <w:r w:rsidR="00C37261">
        <w:rPr>
          <w:rFonts w:ascii="Times New Roman" w:hAnsi="Times New Roman" w:cs="Times New Roman"/>
          <w:sz w:val="28"/>
          <w:szCs w:val="28"/>
          <w:lang w:val="uk-UA"/>
        </w:rPr>
        <w:t>,</w:t>
      </w:r>
      <w:r w:rsidRPr="00950692">
        <w:rPr>
          <w:rFonts w:ascii="Times New Roman" w:hAnsi="Times New Roman" w:cs="Times New Roman"/>
          <w:sz w:val="28"/>
          <w:szCs w:val="28"/>
        </w:rPr>
        <w:t xml:space="preserve"> у порівнянні з традиційними технологіями виробництва. Можливість швидко</w:t>
      </w:r>
      <w:r w:rsidR="00843102">
        <w:rPr>
          <w:rFonts w:ascii="Times New Roman" w:hAnsi="Times New Roman" w:cs="Times New Roman"/>
          <w:sz w:val="28"/>
          <w:szCs w:val="28"/>
          <w:lang w:val="uk-UA"/>
        </w:rPr>
        <w:t>го</w:t>
      </w:r>
      <w:r w:rsidR="00843102">
        <w:rPr>
          <w:rFonts w:ascii="Times New Roman" w:hAnsi="Times New Roman" w:cs="Times New Roman"/>
          <w:sz w:val="28"/>
          <w:szCs w:val="28"/>
        </w:rPr>
        <w:t xml:space="preserve"> виготовлення унікальних деталей</w:t>
      </w:r>
      <w:r w:rsidR="00C37261">
        <w:rPr>
          <w:rFonts w:ascii="Times New Roman" w:hAnsi="Times New Roman" w:cs="Times New Roman"/>
          <w:sz w:val="28"/>
          <w:szCs w:val="28"/>
          <w:lang w:val="uk-UA"/>
        </w:rPr>
        <w:t xml:space="preserve"> -</w:t>
      </w:r>
      <w:r w:rsidR="00C37261">
        <w:rPr>
          <w:rFonts w:ascii="Times New Roman" w:hAnsi="Times New Roman" w:cs="Times New Roman"/>
          <w:sz w:val="28"/>
          <w:szCs w:val="28"/>
        </w:rPr>
        <w:t xml:space="preserve"> найбільш очевидна</w:t>
      </w:r>
      <w:r w:rsidR="00843102">
        <w:rPr>
          <w:rFonts w:ascii="Times New Roman" w:hAnsi="Times New Roman" w:cs="Times New Roman"/>
          <w:sz w:val="28"/>
          <w:szCs w:val="28"/>
          <w:lang w:val="uk-UA"/>
        </w:rPr>
        <w:t xml:space="preserve"> перевага</w:t>
      </w:r>
      <w:r w:rsidR="00C37261">
        <w:rPr>
          <w:rFonts w:ascii="Times New Roman" w:hAnsi="Times New Roman" w:cs="Times New Roman"/>
          <w:sz w:val="28"/>
          <w:szCs w:val="28"/>
        </w:rPr>
        <w:t>.</w:t>
      </w:r>
      <w:r w:rsidR="00843102">
        <w:rPr>
          <w:rFonts w:ascii="Times New Roman" w:hAnsi="Times New Roman" w:cs="Times New Roman"/>
          <w:sz w:val="28"/>
          <w:szCs w:val="28"/>
        </w:rPr>
        <w:t xml:space="preserve"> Н</w:t>
      </w:r>
      <w:r w:rsidRPr="00950692">
        <w:rPr>
          <w:rFonts w:ascii="Times New Roman" w:hAnsi="Times New Roman" w:cs="Times New Roman"/>
          <w:sz w:val="28"/>
          <w:szCs w:val="28"/>
        </w:rPr>
        <w:t>е потрібно ніяких сп</w:t>
      </w:r>
      <w:r w:rsidR="00843102">
        <w:rPr>
          <w:rFonts w:ascii="Times New Roman" w:hAnsi="Times New Roman" w:cs="Times New Roman"/>
          <w:sz w:val="28"/>
          <w:szCs w:val="28"/>
        </w:rPr>
        <w:t>еціальних інструментів, а деталі</w:t>
      </w:r>
      <w:r w:rsidRPr="00950692">
        <w:rPr>
          <w:rFonts w:ascii="Times New Roman" w:hAnsi="Times New Roman" w:cs="Times New Roman"/>
          <w:sz w:val="28"/>
          <w:szCs w:val="28"/>
        </w:rPr>
        <w:t xml:space="preserve"> мож</w:t>
      </w:r>
      <w:r>
        <w:rPr>
          <w:rFonts w:ascii="Times New Roman" w:hAnsi="Times New Roman" w:cs="Times New Roman"/>
          <w:sz w:val="28"/>
          <w:szCs w:val="28"/>
        </w:rPr>
        <w:t>на виготовити за лічені години.</w:t>
      </w:r>
    </w:p>
    <w:p w14:paraId="3DF7D9D7" w14:textId="77777777" w:rsidR="00FA1A78" w:rsidRDefault="00FA1A78" w:rsidP="000047D5">
      <w:pPr>
        <w:spacing w:line="360" w:lineRule="auto"/>
        <w:ind w:firstLine="708"/>
        <w:jc w:val="both"/>
        <w:rPr>
          <w:rFonts w:ascii="Times New Roman" w:hAnsi="Times New Roman" w:cs="Times New Roman"/>
          <w:sz w:val="28"/>
          <w:szCs w:val="28"/>
        </w:rPr>
      </w:pPr>
      <w:r w:rsidRPr="00950692">
        <w:rPr>
          <w:rFonts w:ascii="Times New Roman" w:hAnsi="Times New Roman" w:cs="Times New Roman"/>
          <w:sz w:val="28"/>
          <w:szCs w:val="28"/>
        </w:rPr>
        <w:t>DMLS також є однією з небагатьох технологій адитивного виробництва, що використовуються у виробництві. Оскіл</w:t>
      </w:r>
      <w:r w:rsidR="00843102">
        <w:rPr>
          <w:rFonts w:ascii="Times New Roman" w:hAnsi="Times New Roman" w:cs="Times New Roman"/>
          <w:sz w:val="28"/>
          <w:szCs w:val="28"/>
        </w:rPr>
        <w:t>ьки компоненти будуються за шара</w:t>
      </w:r>
      <w:r w:rsidRPr="00950692">
        <w:rPr>
          <w:rFonts w:ascii="Times New Roman" w:hAnsi="Times New Roman" w:cs="Times New Roman"/>
          <w:sz w:val="28"/>
          <w:szCs w:val="28"/>
        </w:rPr>
        <w:t>м</w:t>
      </w:r>
      <w:r w:rsidR="00843102">
        <w:rPr>
          <w:rFonts w:ascii="Times New Roman" w:hAnsi="Times New Roman" w:cs="Times New Roman"/>
          <w:sz w:val="28"/>
          <w:szCs w:val="28"/>
          <w:lang w:val="uk-UA"/>
        </w:rPr>
        <w:t>и</w:t>
      </w:r>
      <w:r w:rsidRPr="00950692">
        <w:rPr>
          <w:rFonts w:ascii="Times New Roman" w:hAnsi="Times New Roman" w:cs="Times New Roman"/>
          <w:sz w:val="28"/>
          <w:szCs w:val="28"/>
        </w:rPr>
        <w:t>, можна с</w:t>
      </w:r>
      <w:r w:rsidR="00B50368">
        <w:rPr>
          <w:rFonts w:ascii="Times New Roman" w:hAnsi="Times New Roman" w:cs="Times New Roman"/>
          <w:sz w:val="28"/>
          <w:szCs w:val="28"/>
        </w:rPr>
        <w:t>проектувати внутрішні елементи й</w:t>
      </w:r>
      <w:r w:rsidRPr="00950692">
        <w:rPr>
          <w:rFonts w:ascii="Times New Roman" w:hAnsi="Times New Roman" w:cs="Times New Roman"/>
          <w:sz w:val="28"/>
          <w:szCs w:val="28"/>
        </w:rPr>
        <w:t xml:space="preserve"> проходи, які не можна було б відлити або обробити будь-яким іншим чином. Складна геометрія та складання з </w:t>
      </w:r>
      <w:r w:rsidRPr="00411487">
        <w:rPr>
          <w:rFonts w:ascii="Times New Roman" w:hAnsi="Times New Roman" w:cs="Times New Roman"/>
          <w:color w:val="000000" w:themeColor="text1"/>
          <w:sz w:val="28"/>
          <w:szCs w:val="28"/>
        </w:rPr>
        <w:t>декількома</w:t>
      </w:r>
      <w:r w:rsidRPr="00950692">
        <w:rPr>
          <w:rFonts w:ascii="Times New Roman" w:hAnsi="Times New Roman" w:cs="Times New Roman"/>
          <w:sz w:val="28"/>
          <w:szCs w:val="28"/>
        </w:rPr>
        <w:t xml:space="preserve"> компонентами можуть бути спрощені до меншої кількості деталей </w:t>
      </w:r>
      <w:r w:rsidR="00411487">
        <w:rPr>
          <w:rFonts w:ascii="Times New Roman" w:hAnsi="Times New Roman" w:cs="Times New Roman"/>
          <w:sz w:val="28"/>
          <w:szCs w:val="28"/>
          <w:lang w:val="uk-UA"/>
        </w:rPr>
        <w:t>і</w:t>
      </w:r>
      <w:r w:rsidRPr="00950692">
        <w:rPr>
          <w:rFonts w:ascii="Times New Roman" w:hAnsi="Times New Roman" w:cs="Times New Roman"/>
          <w:sz w:val="28"/>
          <w:szCs w:val="28"/>
        </w:rPr>
        <w:t>з більш економічним складан</w:t>
      </w:r>
      <w:r w:rsidR="00623575">
        <w:rPr>
          <w:rFonts w:ascii="Times New Roman" w:hAnsi="Times New Roman" w:cs="Times New Roman"/>
          <w:sz w:val="28"/>
          <w:szCs w:val="28"/>
        </w:rPr>
        <w:t>ням. DMLS не вимагає спеціального оснащення, такого</w:t>
      </w:r>
      <w:r w:rsidRPr="00950692">
        <w:rPr>
          <w:rFonts w:ascii="Times New Roman" w:hAnsi="Times New Roman" w:cs="Times New Roman"/>
          <w:sz w:val="28"/>
          <w:szCs w:val="28"/>
        </w:rPr>
        <w:t xml:space="preserve"> як виливки, тому вона зручна для дрібносерійного виробництва.</w:t>
      </w:r>
    </w:p>
    <w:p w14:paraId="686CD51C"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Обмеження селективного плавлення</w:t>
      </w:r>
    </w:p>
    <w:p w14:paraId="3238825E" w14:textId="77777777" w:rsidR="00FA1A78" w:rsidRPr="00950692" w:rsidRDefault="00FA1A78" w:rsidP="000047D5">
      <w:pPr>
        <w:spacing w:line="360" w:lineRule="auto"/>
        <w:ind w:firstLine="708"/>
        <w:jc w:val="both"/>
        <w:rPr>
          <w:rFonts w:ascii="Times New Roman" w:hAnsi="Times New Roman" w:cs="Times New Roman"/>
          <w:sz w:val="28"/>
          <w:szCs w:val="28"/>
        </w:rPr>
      </w:pPr>
      <w:r w:rsidRPr="00843102">
        <w:rPr>
          <w:rFonts w:ascii="Times New Roman" w:hAnsi="Times New Roman" w:cs="Times New Roman"/>
          <w:color w:val="000000" w:themeColor="text1"/>
          <w:sz w:val="28"/>
          <w:szCs w:val="28"/>
        </w:rPr>
        <w:t>Аспек</w:t>
      </w:r>
      <w:r w:rsidR="00843102">
        <w:rPr>
          <w:rFonts w:ascii="Times New Roman" w:hAnsi="Times New Roman" w:cs="Times New Roman"/>
          <w:color w:val="000000" w:themeColor="text1"/>
          <w:sz w:val="28"/>
          <w:szCs w:val="28"/>
        </w:rPr>
        <w:t>ти розміру</w:t>
      </w:r>
      <w:r w:rsidR="00843102" w:rsidRPr="00843102">
        <w:rPr>
          <w:rFonts w:ascii="Times New Roman" w:hAnsi="Times New Roman" w:cs="Times New Roman"/>
          <w:color w:val="000000" w:themeColor="text1"/>
          <w:sz w:val="28"/>
          <w:szCs w:val="28"/>
        </w:rPr>
        <w:t xml:space="preserve"> деталей елементів і</w:t>
      </w:r>
      <w:r w:rsidRPr="00843102">
        <w:rPr>
          <w:rFonts w:ascii="Times New Roman" w:hAnsi="Times New Roman" w:cs="Times New Roman"/>
          <w:color w:val="000000" w:themeColor="text1"/>
          <w:sz w:val="28"/>
          <w:szCs w:val="28"/>
        </w:rPr>
        <w:t xml:space="preserve"> обробки поверхні, </w:t>
      </w:r>
      <w:r w:rsidRPr="00950692">
        <w:rPr>
          <w:rFonts w:ascii="Times New Roman" w:hAnsi="Times New Roman" w:cs="Times New Roman"/>
          <w:sz w:val="28"/>
          <w:szCs w:val="28"/>
        </w:rPr>
        <w:t>а також помил</w:t>
      </w:r>
      <w:r w:rsidR="00D03420">
        <w:rPr>
          <w:rFonts w:ascii="Times New Roman" w:hAnsi="Times New Roman" w:cs="Times New Roman"/>
          <w:sz w:val="28"/>
          <w:szCs w:val="28"/>
        </w:rPr>
        <w:t>ка друку через розмірну помилку</w:t>
      </w:r>
      <w:r w:rsidRPr="00950692">
        <w:rPr>
          <w:rFonts w:ascii="Times New Roman" w:hAnsi="Times New Roman" w:cs="Times New Roman"/>
          <w:sz w:val="28"/>
          <w:szCs w:val="28"/>
        </w:rPr>
        <w:t xml:space="preserve"> по осі Z</w:t>
      </w:r>
      <w:r w:rsidR="00843102">
        <w:rPr>
          <w:rFonts w:ascii="Times New Roman" w:hAnsi="Times New Roman" w:cs="Times New Roman"/>
          <w:sz w:val="28"/>
          <w:szCs w:val="28"/>
          <w:lang w:val="uk-UA"/>
        </w:rPr>
        <w:t>,</w:t>
      </w:r>
      <w:r w:rsidR="0067291F">
        <w:rPr>
          <w:rFonts w:ascii="Times New Roman" w:hAnsi="Times New Roman" w:cs="Times New Roman"/>
          <w:sz w:val="28"/>
          <w:szCs w:val="28"/>
        </w:rPr>
        <w:t xml:space="preserve"> можуть бути факторами, які варто</w:t>
      </w:r>
      <w:r w:rsidRPr="00950692">
        <w:rPr>
          <w:rFonts w:ascii="Times New Roman" w:hAnsi="Times New Roman" w:cs="Times New Roman"/>
          <w:sz w:val="28"/>
          <w:szCs w:val="28"/>
        </w:rPr>
        <w:t xml:space="preserve"> враховувати до вико</w:t>
      </w:r>
      <w:r w:rsidR="00736F53">
        <w:rPr>
          <w:rFonts w:ascii="Times New Roman" w:hAnsi="Times New Roman" w:cs="Times New Roman"/>
          <w:sz w:val="28"/>
          <w:szCs w:val="28"/>
        </w:rPr>
        <w:t>ристання технології.</w:t>
      </w:r>
      <w:r w:rsidR="00736F53">
        <w:rPr>
          <w:rFonts w:ascii="Times New Roman" w:hAnsi="Times New Roman" w:cs="Times New Roman"/>
          <w:sz w:val="28"/>
          <w:szCs w:val="28"/>
          <w:lang w:val="uk-UA"/>
        </w:rPr>
        <w:t xml:space="preserve"> Проте</w:t>
      </w:r>
      <w:r w:rsidRPr="00950692">
        <w:rPr>
          <w:rFonts w:ascii="Times New Roman" w:hAnsi="Times New Roman" w:cs="Times New Roman"/>
          <w:sz w:val="28"/>
          <w:szCs w:val="28"/>
        </w:rPr>
        <w:t>, плануючи складання на верстаті, де більші</w:t>
      </w:r>
      <w:r w:rsidR="0067291F">
        <w:rPr>
          <w:rFonts w:ascii="Times New Roman" w:hAnsi="Times New Roman" w:cs="Times New Roman"/>
          <w:sz w:val="28"/>
          <w:szCs w:val="28"/>
        </w:rPr>
        <w:t xml:space="preserve">сть елементів будуються по осях </w:t>
      </w:r>
      <w:r w:rsidR="0067291F">
        <w:rPr>
          <w:rFonts w:ascii="Times New Roman" w:hAnsi="Times New Roman" w:cs="Times New Roman"/>
          <w:sz w:val="28"/>
          <w:szCs w:val="28"/>
          <w:lang w:val="en-US"/>
        </w:rPr>
        <w:t>X</w:t>
      </w:r>
      <w:r w:rsidR="00843102">
        <w:rPr>
          <w:rFonts w:ascii="Times New Roman" w:hAnsi="Times New Roman" w:cs="Times New Roman"/>
          <w:sz w:val="28"/>
          <w:szCs w:val="28"/>
        </w:rPr>
        <w:t xml:space="preserve"> </w:t>
      </w:r>
      <w:r w:rsidR="0067291F">
        <w:rPr>
          <w:rFonts w:ascii="Times New Roman" w:hAnsi="Times New Roman" w:cs="Times New Roman"/>
          <w:sz w:val="28"/>
          <w:szCs w:val="28"/>
          <w:lang w:val="uk-UA"/>
        </w:rPr>
        <w:t xml:space="preserve">та </w:t>
      </w:r>
      <w:r w:rsidR="0067291F">
        <w:rPr>
          <w:rFonts w:ascii="Times New Roman" w:hAnsi="Times New Roman" w:cs="Times New Roman"/>
          <w:sz w:val="28"/>
          <w:szCs w:val="28"/>
          <w:lang w:val="en-US"/>
        </w:rPr>
        <w:t>Y</w:t>
      </w:r>
      <w:r w:rsidRPr="00B50368">
        <w:rPr>
          <w:rFonts w:ascii="Times New Roman" w:hAnsi="Times New Roman" w:cs="Times New Roman"/>
          <w:color w:val="FF0000"/>
          <w:sz w:val="28"/>
          <w:szCs w:val="28"/>
        </w:rPr>
        <w:t xml:space="preserve"> </w:t>
      </w:r>
      <w:r w:rsidR="0067291F">
        <w:rPr>
          <w:rFonts w:ascii="Times New Roman" w:hAnsi="Times New Roman" w:cs="Times New Roman"/>
          <w:sz w:val="28"/>
          <w:szCs w:val="28"/>
          <w:lang w:val="uk-UA"/>
        </w:rPr>
        <w:t>по</w:t>
      </w:r>
      <w:r w:rsidR="0067291F">
        <w:rPr>
          <w:rFonts w:ascii="Times New Roman" w:hAnsi="Times New Roman" w:cs="Times New Roman"/>
          <w:sz w:val="28"/>
          <w:szCs w:val="28"/>
        </w:rPr>
        <w:t xml:space="preserve"> мірі</w:t>
      </w:r>
      <w:r w:rsidRPr="00950692">
        <w:rPr>
          <w:rFonts w:ascii="Times New Roman" w:hAnsi="Times New Roman" w:cs="Times New Roman"/>
          <w:sz w:val="28"/>
          <w:szCs w:val="28"/>
        </w:rPr>
        <w:t xml:space="preserve"> укладання матеріалу, можна добре управляти допусками елементів. Поверхні, як правило, повинні бути відполіровані для отримання дз</w:t>
      </w:r>
      <w:r>
        <w:rPr>
          <w:rFonts w:ascii="Times New Roman" w:hAnsi="Times New Roman" w:cs="Times New Roman"/>
          <w:sz w:val="28"/>
          <w:szCs w:val="28"/>
        </w:rPr>
        <w:t>еркальної або гладкої поверхні.</w:t>
      </w:r>
    </w:p>
    <w:p w14:paraId="3CEE18E8" w14:textId="77777777" w:rsidR="00FA1A78" w:rsidRPr="00736F53" w:rsidRDefault="00FA1A78" w:rsidP="000047D5">
      <w:pPr>
        <w:spacing w:line="360" w:lineRule="auto"/>
        <w:ind w:firstLine="708"/>
        <w:jc w:val="both"/>
        <w:rPr>
          <w:rFonts w:ascii="Times New Roman" w:hAnsi="Times New Roman" w:cs="Times New Roman"/>
          <w:color w:val="000000" w:themeColor="text1"/>
          <w:sz w:val="28"/>
          <w:szCs w:val="28"/>
        </w:rPr>
      </w:pPr>
      <w:r w:rsidRPr="00950692">
        <w:rPr>
          <w:rFonts w:ascii="Times New Roman" w:hAnsi="Times New Roman" w:cs="Times New Roman"/>
          <w:sz w:val="28"/>
          <w:szCs w:val="28"/>
        </w:rPr>
        <w:t>Для виробничого оснащення</w:t>
      </w:r>
      <w:r w:rsidR="00736F53">
        <w:rPr>
          <w:rFonts w:ascii="Times New Roman" w:hAnsi="Times New Roman" w:cs="Times New Roman"/>
          <w:sz w:val="28"/>
          <w:szCs w:val="28"/>
          <w:lang w:val="uk-UA"/>
        </w:rPr>
        <w:t>,</w:t>
      </w:r>
      <w:r w:rsidRPr="00950692">
        <w:rPr>
          <w:rFonts w:ascii="Times New Roman" w:hAnsi="Times New Roman" w:cs="Times New Roman"/>
          <w:sz w:val="28"/>
          <w:szCs w:val="28"/>
        </w:rPr>
        <w:t xml:space="preserve"> перед використанням</w:t>
      </w:r>
      <w:r w:rsidR="00736F53">
        <w:rPr>
          <w:rFonts w:ascii="Times New Roman" w:hAnsi="Times New Roman" w:cs="Times New Roman"/>
          <w:sz w:val="28"/>
          <w:szCs w:val="28"/>
          <w:lang w:val="uk-UA"/>
        </w:rPr>
        <w:t>,</w:t>
      </w:r>
      <w:r w:rsidRPr="00950692">
        <w:rPr>
          <w:rFonts w:ascii="Times New Roman" w:hAnsi="Times New Roman" w:cs="Times New Roman"/>
          <w:sz w:val="28"/>
          <w:szCs w:val="28"/>
        </w:rPr>
        <w:t xml:space="preserve"> слід визначити густину матеріалу готової деталі або вставки. Наприклад, у вставках для лиття під тиском</w:t>
      </w:r>
      <w:r w:rsidR="00736F53">
        <w:rPr>
          <w:rFonts w:ascii="Times New Roman" w:hAnsi="Times New Roman" w:cs="Times New Roman"/>
          <w:sz w:val="28"/>
          <w:szCs w:val="28"/>
          <w:lang w:val="uk-UA"/>
        </w:rPr>
        <w:t>,</w:t>
      </w:r>
      <w:r w:rsidRPr="00950692">
        <w:rPr>
          <w:rFonts w:ascii="Times New Roman" w:hAnsi="Times New Roman" w:cs="Times New Roman"/>
          <w:sz w:val="28"/>
          <w:szCs w:val="28"/>
        </w:rPr>
        <w:t xml:space="preserve"> будь-які дефекти поверхні викличуть дефекти </w:t>
      </w:r>
      <w:r w:rsidR="00B50368">
        <w:rPr>
          <w:rFonts w:ascii="Times New Roman" w:hAnsi="Times New Roman" w:cs="Times New Roman"/>
          <w:sz w:val="28"/>
          <w:szCs w:val="28"/>
        </w:rPr>
        <w:t>в пластиковій деталі</w:t>
      </w:r>
      <w:r w:rsidR="00736F53">
        <w:rPr>
          <w:rFonts w:ascii="Times New Roman" w:hAnsi="Times New Roman" w:cs="Times New Roman"/>
          <w:sz w:val="28"/>
          <w:szCs w:val="28"/>
          <w:lang w:val="uk-UA"/>
        </w:rPr>
        <w:t>.</w:t>
      </w:r>
      <w:r w:rsidRPr="00950692">
        <w:rPr>
          <w:rFonts w:ascii="Times New Roman" w:hAnsi="Times New Roman" w:cs="Times New Roman"/>
          <w:sz w:val="28"/>
          <w:szCs w:val="28"/>
        </w:rPr>
        <w:t xml:space="preserve"> </w:t>
      </w:r>
      <w:r w:rsidR="00736F53">
        <w:rPr>
          <w:rFonts w:ascii="Times New Roman" w:hAnsi="Times New Roman" w:cs="Times New Roman"/>
          <w:color w:val="FF0000"/>
          <w:sz w:val="28"/>
          <w:szCs w:val="28"/>
        </w:rPr>
        <w:t xml:space="preserve"> </w:t>
      </w:r>
      <w:r w:rsidR="00736F53" w:rsidRPr="00736F53">
        <w:rPr>
          <w:rFonts w:ascii="Times New Roman" w:hAnsi="Times New Roman" w:cs="Times New Roman"/>
          <w:color w:val="000000" w:themeColor="text1"/>
          <w:sz w:val="28"/>
          <w:szCs w:val="28"/>
        </w:rPr>
        <w:t>В</w:t>
      </w:r>
      <w:r w:rsidRPr="00736F53">
        <w:rPr>
          <w:rFonts w:ascii="Times New Roman" w:hAnsi="Times New Roman" w:cs="Times New Roman"/>
          <w:color w:val="000000" w:themeColor="text1"/>
          <w:sz w:val="28"/>
          <w:szCs w:val="28"/>
        </w:rPr>
        <w:t>ставки повинні будуть сполучатися з основою прес-форми</w:t>
      </w:r>
      <w:r w:rsidR="00736F53" w:rsidRPr="00736F53">
        <w:rPr>
          <w:rFonts w:ascii="Times New Roman" w:hAnsi="Times New Roman" w:cs="Times New Roman"/>
          <w:color w:val="000000" w:themeColor="text1"/>
          <w:sz w:val="28"/>
          <w:szCs w:val="28"/>
          <w:lang w:val="uk-UA"/>
        </w:rPr>
        <w:t>,</w:t>
      </w:r>
      <w:r w:rsidRPr="00736F53">
        <w:rPr>
          <w:rFonts w:ascii="Times New Roman" w:hAnsi="Times New Roman" w:cs="Times New Roman"/>
          <w:color w:val="000000" w:themeColor="text1"/>
          <w:sz w:val="28"/>
          <w:szCs w:val="28"/>
        </w:rPr>
        <w:t xml:space="preserve">з температурою та поверхнями, щоб запобігти проблемам. </w:t>
      </w:r>
    </w:p>
    <w:p w14:paraId="153E3E12" w14:textId="77777777" w:rsidR="00FA1A78" w:rsidRPr="00736F53" w:rsidRDefault="00FA1A78" w:rsidP="000047D5">
      <w:pPr>
        <w:spacing w:line="360" w:lineRule="auto"/>
        <w:ind w:firstLine="708"/>
        <w:jc w:val="both"/>
        <w:rPr>
          <w:rFonts w:ascii="Times New Roman" w:hAnsi="Times New Roman" w:cs="Times New Roman"/>
          <w:color w:val="000000" w:themeColor="text1"/>
          <w:sz w:val="28"/>
          <w:szCs w:val="28"/>
          <w:lang w:val="uk-UA"/>
        </w:rPr>
      </w:pPr>
      <w:r w:rsidRPr="00950692">
        <w:rPr>
          <w:rFonts w:ascii="Times New Roman" w:hAnsi="Times New Roman" w:cs="Times New Roman"/>
          <w:sz w:val="28"/>
          <w:szCs w:val="28"/>
        </w:rPr>
        <w:t>Незалежно від використовуваної системи матеріалів, процес DMLS залишає зернисту поверхню поверхні через «розмір частинок порошку,</w:t>
      </w:r>
      <w:r w:rsidR="00736F53">
        <w:rPr>
          <w:rFonts w:ascii="Times New Roman" w:hAnsi="Times New Roman" w:cs="Times New Roman"/>
          <w:sz w:val="28"/>
          <w:szCs w:val="28"/>
        </w:rPr>
        <w:t xml:space="preserve"> послідовність побудови шарів і</w:t>
      </w:r>
      <w:r w:rsidR="00736F53">
        <w:rPr>
          <w:rFonts w:ascii="Times New Roman" w:hAnsi="Times New Roman" w:cs="Times New Roman"/>
          <w:color w:val="FF0000"/>
          <w:sz w:val="28"/>
          <w:szCs w:val="28"/>
        </w:rPr>
        <w:t xml:space="preserve"> </w:t>
      </w:r>
      <w:r w:rsidR="00736F53" w:rsidRPr="00736F53">
        <w:rPr>
          <w:rFonts w:ascii="Times New Roman" w:hAnsi="Times New Roman" w:cs="Times New Roman"/>
          <w:color w:val="000000" w:themeColor="text1"/>
          <w:sz w:val="28"/>
          <w:szCs w:val="28"/>
        </w:rPr>
        <w:t>розподіл</w:t>
      </w:r>
      <w:r w:rsidRPr="00736F53">
        <w:rPr>
          <w:rFonts w:ascii="Times New Roman" w:hAnsi="Times New Roman" w:cs="Times New Roman"/>
          <w:color w:val="000000" w:themeColor="text1"/>
          <w:sz w:val="28"/>
          <w:szCs w:val="28"/>
        </w:rPr>
        <w:t xml:space="preserve"> металевого порошку перед спіканням</w:t>
      </w:r>
      <w:r w:rsidR="00736F53">
        <w:rPr>
          <w:rFonts w:ascii="Times New Roman" w:hAnsi="Times New Roman" w:cs="Times New Roman"/>
          <w:color w:val="000000" w:themeColor="text1"/>
          <w:sz w:val="28"/>
          <w:szCs w:val="28"/>
          <w:lang w:val="uk-UA"/>
        </w:rPr>
        <w:t>,</w:t>
      </w:r>
      <w:r w:rsidRPr="00736F53">
        <w:rPr>
          <w:rFonts w:ascii="Times New Roman" w:hAnsi="Times New Roman" w:cs="Times New Roman"/>
          <w:color w:val="000000" w:themeColor="text1"/>
          <w:sz w:val="28"/>
          <w:szCs w:val="28"/>
        </w:rPr>
        <w:t xml:space="preserve"> за допомогою механ</w:t>
      </w:r>
      <w:r w:rsidR="00736F53" w:rsidRPr="00736F53">
        <w:rPr>
          <w:rFonts w:ascii="Times New Roman" w:hAnsi="Times New Roman" w:cs="Times New Roman"/>
          <w:color w:val="000000" w:themeColor="text1"/>
          <w:sz w:val="28"/>
          <w:szCs w:val="28"/>
        </w:rPr>
        <w:t>ізму розподілу порошку»</w:t>
      </w:r>
      <w:r w:rsidR="00DB4FF4" w:rsidRPr="00736F53">
        <w:rPr>
          <w:rFonts w:ascii="Times New Roman" w:hAnsi="Times New Roman" w:cs="Times New Roman"/>
          <w:color w:val="000000" w:themeColor="text1"/>
          <w:sz w:val="28"/>
          <w:szCs w:val="28"/>
        </w:rPr>
        <w:t>[</w:t>
      </w:r>
      <w:r w:rsidR="00DB4FF4" w:rsidRPr="00736F53">
        <w:rPr>
          <w:rFonts w:ascii="Times New Roman" w:hAnsi="Times New Roman" w:cs="Times New Roman"/>
          <w:color w:val="000000" w:themeColor="text1"/>
          <w:sz w:val="28"/>
          <w:szCs w:val="28"/>
        </w:rPr>
        <w:fldChar w:fldCharType="begin"/>
      </w:r>
      <w:r w:rsidR="00DB4FF4" w:rsidRPr="00736F53">
        <w:rPr>
          <w:rFonts w:ascii="Times New Roman" w:hAnsi="Times New Roman" w:cs="Times New Roman"/>
          <w:color w:val="000000" w:themeColor="text1"/>
          <w:sz w:val="28"/>
          <w:szCs w:val="28"/>
        </w:rPr>
        <w:instrText xml:space="preserve"> REF _Ref103885046 \r \h </w:instrText>
      </w:r>
      <w:r w:rsidR="000047D5">
        <w:rPr>
          <w:rFonts w:ascii="Times New Roman" w:hAnsi="Times New Roman" w:cs="Times New Roman"/>
          <w:color w:val="000000" w:themeColor="text1"/>
          <w:sz w:val="28"/>
          <w:szCs w:val="28"/>
        </w:rPr>
        <w:instrText xml:space="preserve"> \* MERGEFORMAT </w:instrText>
      </w:r>
      <w:r w:rsidR="00DB4FF4" w:rsidRPr="00736F53">
        <w:rPr>
          <w:rFonts w:ascii="Times New Roman" w:hAnsi="Times New Roman" w:cs="Times New Roman"/>
          <w:color w:val="000000" w:themeColor="text1"/>
          <w:sz w:val="28"/>
          <w:szCs w:val="28"/>
        </w:rPr>
      </w:r>
      <w:r w:rsidR="00DB4FF4" w:rsidRPr="00736F53">
        <w:rPr>
          <w:rFonts w:ascii="Times New Roman" w:hAnsi="Times New Roman" w:cs="Times New Roman"/>
          <w:color w:val="000000" w:themeColor="text1"/>
          <w:sz w:val="28"/>
          <w:szCs w:val="28"/>
        </w:rPr>
        <w:fldChar w:fldCharType="separate"/>
      </w:r>
      <w:r w:rsidR="00DB4FF4" w:rsidRPr="00736F53">
        <w:rPr>
          <w:rFonts w:ascii="Times New Roman" w:hAnsi="Times New Roman" w:cs="Times New Roman"/>
          <w:color w:val="000000" w:themeColor="text1"/>
          <w:sz w:val="28"/>
          <w:szCs w:val="28"/>
        </w:rPr>
        <w:t>46</w:t>
      </w:r>
      <w:r w:rsidR="00DB4FF4" w:rsidRPr="00736F53">
        <w:rPr>
          <w:rFonts w:ascii="Times New Roman" w:hAnsi="Times New Roman" w:cs="Times New Roman"/>
          <w:color w:val="000000" w:themeColor="text1"/>
          <w:sz w:val="28"/>
          <w:szCs w:val="28"/>
        </w:rPr>
        <w:fldChar w:fldCharType="end"/>
      </w:r>
      <w:r w:rsidRPr="00736F53">
        <w:rPr>
          <w:rFonts w:ascii="Times New Roman" w:hAnsi="Times New Roman" w:cs="Times New Roman"/>
          <w:color w:val="000000" w:themeColor="text1"/>
          <w:sz w:val="28"/>
          <w:szCs w:val="28"/>
        </w:rPr>
        <w:t>]</w:t>
      </w:r>
      <w:r w:rsidR="00736F53" w:rsidRPr="00736F53">
        <w:rPr>
          <w:rFonts w:ascii="Times New Roman" w:hAnsi="Times New Roman" w:cs="Times New Roman"/>
          <w:color w:val="000000" w:themeColor="text1"/>
          <w:sz w:val="28"/>
          <w:szCs w:val="28"/>
          <w:lang w:val="uk-UA"/>
        </w:rPr>
        <w:t>.</w:t>
      </w:r>
    </w:p>
    <w:p w14:paraId="0FDFFE73" w14:textId="77777777" w:rsidR="00FA1A78" w:rsidRPr="00F50CFB" w:rsidRDefault="00FA1A78" w:rsidP="000047D5">
      <w:pPr>
        <w:spacing w:line="360" w:lineRule="auto"/>
        <w:ind w:firstLine="708"/>
        <w:jc w:val="both"/>
        <w:rPr>
          <w:rFonts w:ascii="Times New Roman" w:hAnsi="Times New Roman" w:cs="Times New Roman"/>
          <w:color w:val="000000" w:themeColor="text1"/>
          <w:sz w:val="28"/>
          <w:szCs w:val="28"/>
          <w:lang w:val="uk-UA"/>
        </w:rPr>
      </w:pPr>
      <w:r w:rsidRPr="00736F53">
        <w:rPr>
          <w:rFonts w:ascii="Times New Roman" w:hAnsi="Times New Roman" w:cs="Times New Roman"/>
          <w:sz w:val="28"/>
          <w:szCs w:val="28"/>
          <w:lang w:val="uk-UA"/>
        </w:rPr>
        <w:t xml:space="preserve">Видалення металевої опорної конструкції </w:t>
      </w:r>
      <w:r w:rsidR="006F00A6" w:rsidRPr="00736F53">
        <w:rPr>
          <w:rFonts w:ascii="Times New Roman" w:hAnsi="Times New Roman" w:cs="Times New Roman"/>
          <w:color w:val="000000" w:themeColor="text1"/>
          <w:sz w:val="28"/>
          <w:szCs w:val="28"/>
          <w:lang w:val="uk-UA"/>
        </w:rPr>
        <w:t>й</w:t>
      </w:r>
      <w:r w:rsidRPr="00736F53">
        <w:rPr>
          <w:rFonts w:ascii="Times New Roman" w:hAnsi="Times New Roman" w:cs="Times New Roman"/>
          <w:sz w:val="28"/>
          <w:szCs w:val="28"/>
          <w:lang w:val="uk-UA"/>
        </w:rPr>
        <w:t xml:space="preserve"> подальша обробка створеної деталі можуть бути трудомістким процесом і вимагати використання верстатів механічної обробки</w:t>
      </w:r>
      <w:r w:rsidR="006F00A6">
        <w:rPr>
          <w:rFonts w:ascii="Times New Roman" w:hAnsi="Times New Roman" w:cs="Times New Roman"/>
          <w:sz w:val="28"/>
          <w:szCs w:val="28"/>
          <w:lang w:val="uk-UA"/>
        </w:rPr>
        <w:t>,</w:t>
      </w:r>
      <w:r w:rsidRPr="00736F53">
        <w:rPr>
          <w:rFonts w:ascii="Times New Roman" w:hAnsi="Times New Roman" w:cs="Times New Roman"/>
          <w:sz w:val="28"/>
          <w:szCs w:val="28"/>
          <w:lang w:val="uk-UA"/>
        </w:rPr>
        <w:t xml:space="preserve"> електроерозійної обробки </w:t>
      </w:r>
      <w:r w:rsidRPr="00736F53">
        <w:rPr>
          <w:rFonts w:ascii="Times New Roman" w:hAnsi="Times New Roman" w:cs="Times New Roman"/>
          <w:color w:val="000000" w:themeColor="text1"/>
          <w:sz w:val="28"/>
          <w:szCs w:val="28"/>
          <w:lang w:val="uk-UA"/>
        </w:rPr>
        <w:t xml:space="preserve">та/або </w:t>
      </w:r>
      <w:r w:rsidR="00736F53" w:rsidRPr="00736F53">
        <w:rPr>
          <w:rFonts w:ascii="Times New Roman" w:hAnsi="Times New Roman" w:cs="Times New Roman"/>
          <w:sz w:val="28"/>
          <w:szCs w:val="28"/>
          <w:lang w:val="uk-UA"/>
        </w:rPr>
        <w:t>шліфувальних верстатів, які</w:t>
      </w:r>
      <w:r w:rsidRPr="00736F53">
        <w:rPr>
          <w:rFonts w:ascii="Times New Roman" w:hAnsi="Times New Roman" w:cs="Times New Roman"/>
          <w:sz w:val="28"/>
          <w:szCs w:val="28"/>
          <w:lang w:val="uk-UA"/>
        </w:rPr>
        <w:t xml:space="preserve"> ма</w:t>
      </w:r>
      <w:r w:rsidR="006F00A6" w:rsidRPr="00736F53">
        <w:rPr>
          <w:rFonts w:ascii="Times New Roman" w:hAnsi="Times New Roman" w:cs="Times New Roman"/>
          <w:sz w:val="28"/>
          <w:szCs w:val="28"/>
          <w:lang w:val="uk-UA"/>
        </w:rPr>
        <w:t>ють той же рівень точності, що й</w:t>
      </w:r>
      <w:r w:rsidRPr="00736F53">
        <w:rPr>
          <w:rFonts w:ascii="Times New Roman" w:hAnsi="Times New Roman" w:cs="Times New Roman"/>
          <w:sz w:val="28"/>
          <w:szCs w:val="28"/>
          <w:lang w:val="uk-UA"/>
        </w:rPr>
        <w:t xml:space="preserve"> верстат </w:t>
      </w:r>
      <w:r>
        <w:rPr>
          <w:rFonts w:ascii="Times New Roman" w:hAnsi="Times New Roman" w:cs="Times New Roman"/>
          <w:sz w:val="28"/>
          <w:szCs w:val="28"/>
        </w:rPr>
        <w:t>RP</w:t>
      </w:r>
      <w:r w:rsidRPr="00736F53">
        <w:rPr>
          <w:rFonts w:ascii="Times New Roman" w:hAnsi="Times New Roman" w:cs="Times New Roman"/>
          <w:sz w:val="28"/>
          <w:szCs w:val="28"/>
          <w:lang w:val="uk-UA"/>
        </w:rPr>
        <w:t xml:space="preserve">. </w:t>
      </w:r>
      <w:r w:rsidR="006F00A6" w:rsidRPr="00736F53">
        <w:rPr>
          <w:rFonts w:ascii="Times New Roman" w:hAnsi="Times New Roman" w:cs="Times New Roman"/>
          <w:sz w:val="28"/>
          <w:szCs w:val="28"/>
          <w:lang w:val="uk-UA"/>
        </w:rPr>
        <w:t>Лазерне</w:t>
      </w:r>
      <w:r w:rsidRPr="00736F53">
        <w:rPr>
          <w:rFonts w:ascii="Times New Roman" w:hAnsi="Times New Roman" w:cs="Times New Roman"/>
          <w:sz w:val="28"/>
          <w:szCs w:val="28"/>
          <w:lang w:val="uk-UA"/>
        </w:rPr>
        <w:t xml:space="preserve"> полірування за допомогою поверхневого плавлення деталей, вигото</w:t>
      </w:r>
      <w:r w:rsidR="006F00A6" w:rsidRPr="00736F53">
        <w:rPr>
          <w:rFonts w:ascii="Times New Roman" w:hAnsi="Times New Roman" w:cs="Times New Roman"/>
          <w:sz w:val="28"/>
          <w:szCs w:val="28"/>
          <w:lang w:val="uk-UA"/>
        </w:rPr>
        <w:t xml:space="preserve">влених за допомогою </w:t>
      </w:r>
      <w:r w:rsidR="006F00A6">
        <w:rPr>
          <w:rFonts w:ascii="Times New Roman" w:hAnsi="Times New Roman" w:cs="Times New Roman"/>
          <w:sz w:val="28"/>
          <w:szCs w:val="28"/>
        </w:rPr>
        <w:t>DMLS</w:t>
      </w:r>
      <w:r w:rsidR="006F00A6" w:rsidRPr="00736F53">
        <w:rPr>
          <w:rFonts w:ascii="Times New Roman" w:hAnsi="Times New Roman" w:cs="Times New Roman"/>
          <w:sz w:val="28"/>
          <w:szCs w:val="28"/>
          <w:lang w:val="uk-UA"/>
        </w:rPr>
        <w:t>, здатне</w:t>
      </w:r>
      <w:r w:rsidRPr="00736F53">
        <w:rPr>
          <w:rFonts w:ascii="Times New Roman" w:hAnsi="Times New Roman" w:cs="Times New Roman"/>
          <w:sz w:val="28"/>
          <w:szCs w:val="28"/>
          <w:lang w:val="uk-UA"/>
        </w:rPr>
        <w:t xml:space="preserve"> зменшити шорсткість поверхні за рахунок ви</w:t>
      </w:r>
      <w:r w:rsidR="00736F53" w:rsidRPr="00736F53">
        <w:rPr>
          <w:rFonts w:ascii="Times New Roman" w:hAnsi="Times New Roman" w:cs="Times New Roman"/>
          <w:sz w:val="28"/>
          <w:szCs w:val="28"/>
          <w:lang w:val="uk-UA"/>
        </w:rPr>
        <w:t>користання лазерного променя, який</w:t>
      </w:r>
      <w:r w:rsidRPr="00736F53">
        <w:rPr>
          <w:rFonts w:ascii="Times New Roman" w:hAnsi="Times New Roman" w:cs="Times New Roman"/>
          <w:sz w:val="28"/>
          <w:szCs w:val="28"/>
          <w:lang w:val="uk-UA"/>
        </w:rPr>
        <w:t xml:space="preserve"> швидко рухається, що забезпечує «достатню кількість теплової енергії, щоб викликати плавлення піків поверхні. </w:t>
      </w:r>
      <w:r w:rsidRPr="00F50CFB">
        <w:rPr>
          <w:rFonts w:ascii="Times New Roman" w:hAnsi="Times New Roman" w:cs="Times New Roman"/>
          <w:color w:val="000000" w:themeColor="text1"/>
          <w:sz w:val="28"/>
          <w:szCs w:val="28"/>
          <w:lang w:val="uk-UA"/>
        </w:rPr>
        <w:t>Потім розплавлена ​​маса стікає поверхн</w:t>
      </w:r>
      <w:r w:rsidR="00F50CFB" w:rsidRPr="00F50CFB">
        <w:rPr>
          <w:rFonts w:ascii="Times New Roman" w:hAnsi="Times New Roman" w:cs="Times New Roman"/>
          <w:color w:val="000000" w:themeColor="text1"/>
          <w:sz w:val="28"/>
          <w:szCs w:val="28"/>
          <w:lang w:val="uk-UA"/>
        </w:rPr>
        <w:t>ею</w:t>
      </w:r>
      <w:r w:rsidRPr="00F50CFB">
        <w:rPr>
          <w:rFonts w:ascii="Times New Roman" w:hAnsi="Times New Roman" w:cs="Times New Roman"/>
          <w:color w:val="000000" w:themeColor="text1"/>
          <w:sz w:val="28"/>
          <w:szCs w:val="28"/>
          <w:lang w:val="uk-UA"/>
        </w:rPr>
        <w:t xml:space="preserve"> долини за рахунок поверхневого натягу, гравітації та лазерного тиску,</w:t>
      </w:r>
      <w:r w:rsidR="00DB4FF4" w:rsidRPr="00F50CFB">
        <w:rPr>
          <w:rFonts w:ascii="Times New Roman" w:hAnsi="Times New Roman" w:cs="Times New Roman"/>
          <w:color w:val="000000" w:themeColor="text1"/>
          <w:sz w:val="28"/>
          <w:szCs w:val="28"/>
          <w:lang w:val="uk-UA"/>
        </w:rPr>
        <w:t xml:space="preserve"> що зменшує шорсткість</w:t>
      </w:r>
      <w:r w:rsidR="00F50CFB" w:rsidRPr="00F50CFB">
        <w:rPr>
          <w:rFonts w:ascii="Times New Roman" w:hAnsi="Times New Roman" w:cs="Times New Roman"/>
          <w:color w:val="000000" w:themeColor="text1"/>
          <w:sz w:val="28"/>
          <w:szCs w:val="28"/>
          <w:lang w:val="uk-UA"/>
        </w:rPr>
        <w:t>»</w:t>
      </w:r>
      <w:r w:rsidR="00DB4FF4" w:rsidRPr="00F50CFB">
        <w:rPr>
          <w:rFonts w:ascii="Times New Roman" w:hAnsi="Times New Roman" w:cs="Times New Roman"/>
          <w:color w:val="000000" w:themeColor="text1"/>
          <w:sz w:val="28"/>
          <w:szCs w:val="28"/>
          <w:lang w:val="uk-UA"/>
        </w:rPr>
        <w:t xml:space="preserve"> [</w:t>
      </w:r>
      <w:r w:rsidR="00DB4FF4" w:rsidRPr="00411487">
        <w:rPr>
          <w:rFonts w:ascii="Times New Roman" w:hAnsi="Times New Roman" w:cs="Times New Roman"/>
          <w:color w:val="000000" w:themeColor="text1"/>
          <w:sz w:val="28"/>
          <w:szCs w:val="28"/>
        </w:rPr>
        <w:fldChar w:fldCharType="begin"/>
      </w:r>
      <w:r w:rsidR="00DB4FF4" w:rsidRPr="00F50CFB">
        <w:rPr>
          <w:rFonts w:ascii="Times New Roman" w:hAnsi="Times New Roman" w:cs="Times New Roman"/>
          <w:color w:val="000000" w:themeColor="text1"/>
          <w:sz w:val="28"/>
          <w:szCs w:val="28"/>
          <w:lang w:val="uk-UA"/>
        </w:rPr>
        <w:instrText xml:space="preserve"> </w:instrText>
      </w:r>
      <w:r w:rsidR="00DB4FF4" w:rsidRPr="00411487">
        <w:rPr>
          <w:rFonts w:ascii="Times New Roman" w:hAnsi="Times New Roman" w:cs="Times New Roman"/>
          <w:color w:val="000000" w:themeColor="text1"/>
          <w:sz w:val="28"/>
          <w:szCs w:val="28"/>
        </w:rPr>
        <w:instrText>REF</w:instrText>
      </w:r>
      <w:r w:rsidR="00DB4FF4" w:rsidRPr="00F50CFB">
        <w:rPr>
          <w:rFonts w:ascii="Times New Roman" w:hAnsi="Times New Roman" w:cs="Times New Roman"/>
          <w:color w:val="000000" w:themeColor="text1"/>
          <w:sz w:val="28"/>
          <w:szCs w:val="28"/>
          <w:lang w:val="uk-UA"/>
        </w:rPr>
        <w:instrText xml:space="preserve"> _</w:instrText>
      </w:r>
      <w:r w:rsidR="00DB4FF4" w:rsidRPr="00411487">
        <w:rPr>
          <w:rFonts w:ascii="Times New Roman" w:hAnsi="Times New Roman" w:cs="Times New Roman"/>
          <w:color w:val="000000" w:themeColor="text1"/>
          <w:sz w:val="28"/>
          <w:szCs w:val="28"/>
        </w:rPr>
        <w:instrText>Ref</w:instrText>
      </w:r>
      <w:r w:rsidR="00DB4FF4" w:rsidRPr="00F50CFB">
        <w:rPr>
          <w:rFonts w:ascii="Times New Roman" w:hAnsi="Times New Roman" w:cs="Times New Roman"/>
          <w:color w:val="000000" w:themeColor="text1"/>
          <w:sz w:val="28"/>
          <w:szCs w:val="28"/>
          <w:lang w:val="uk-UA"/>
        </w:rPr>
        <w:instrText>103885046 \</w:instrText>
      </w:r>
      <w:r w:rsidR="00DB4FF4" w:rsidRPr="00411487">
        <w:rPr>
          <w:rFonts w:ascii="Times New Roman" w:hAnsi="Times New Roman" w:cs="Times New Roman"/>
          <w:color w:val="000000" w:themeColor="text1"/>
          <w:sz w:val="28"/>
          <w:szCs w:val="28"/>
        </w:rPr>
        <w:instrText>r</w:instrText>
      </w:r>
      <w:r w:rsidR="00DB4FF4" w:rsidRPr="00F50CFB">
        <w:rPr>
          <w:rFonts w:ascii="Times New Roman" w:hAnsi="Times New Roman" w:cs="Times New Roman"/>
          <w:color w:val="000000" w:themeColor="text1"/>
          <w:sz w:val="28"/>
          <w:szCs w:val="28"/>
          <w:lang w:val="uk-UA"/>
        </w:rPr>
        <w:instrText xml:space="preserve"> \</w:instrText>
      </w:r>
      <w:r w:rsidR="00DB4FF4" w:rsidRPr="00411487">
        <w:rPr>
          <w:rFonts w:ascii="Times New Roman" w:hAnsi="Times New Roman" w:cs="Times New Roman"/>
          <w:color w:val="000000" w:themeColor="text1"/>
          <w:sz w:val="28"/>
          <w:szCs w:val="28"/>
        </w:rPr>
        <w:instrText>h</w:instrText>
      </w:r>
      <w:r w:rsidR="00DB4FF4" w:rsidRPr="00F50CFB">
        <w:rPr>
          <w:rFonts w:ascii="Times New Roman" w:hAnsi="Times New Roman" w:cs="Times New Roman"/>
          <w:color w:val="000000" w:themeColor="text1"/>
          <w:sz w:val="28"/>
          <w:szCs w:val="28"/>
          <w:lang w:val="uk-UA"/>
        </w:rPr>
        <w:instrText xml:space="preserve"> </w:instrText>
      </w:r>
      <w:r w:rsidR="000047D5" w:rsidRPr="000047D5">
        <w:rPr>
          <w:rFonts w:ascii="Times New Roman" w:hAnsi="Times New Roman" w:cs="Times New Roman"/>
          <w:color w:val="000000" w:themeColor="text1"/>
          <w:sz w:val="28"/>
          <w:szCs w:val="28"/>
          <w:lang w:val="uk-UA"/>
        </w:rPr>
        <w:instrText xml:space="preserve"> \* </w:instrText>
      </w:r>
      <w:r w:rsidR="000047D5">
        <w:rPr>
          <w:rFonts w:ascii="Times New Roman" w:hAnsi="Times New Roman" w:cs="Times New Roman"/>
          <w:color w:val="000000" w:themeColor="text1"/>
          <w:sz w:val="28"/>
          <w:szCs w:val="28"/>
        </w:rPr>
        <w:instrText>MERGEFORMAT</w:instrText>
      </w:r>
      <w:r w:rsidR="000047D5" w:rsidRPr="000047D5">
        <w:rPr>
          <w:rFonts w:ascii="Times New Roman" w:hAnsi="Times New Roman" w:cs="Times New Roman"/>
          <w:color w:val="000000" w:themeColor="text1"/>
          <w:sz w:val="28"/>
          <w:szCs w:val="28"/>
          <w:lang w:val="uk-UA"/>
        </w:rPr>
        <w:instrText xml:space="preserve"> </w:instrText>
      </w:r>
      <w:r w:rsidR="00DB4FF4" w:rsidRPr="00411487">
        <w:rPr>
          <w:rFonts w:ascii="Times New Roman" w:hAnsi="Times New Roman" w:cs="Times New Roman"/>
          <w:color w:val="000000" w:themeColor="text1"/>
          <w:sz w:val="28"/>
          <w:szCs w:val="28"/>
        </w:rPr>
      </w:r>
      <w:r w:rsidR="00DB4FF4" w:rsidRPr="00411487">
        <w:rPr>
          <w:rFonts w:ascii="Times New Roman" w:hAnsi="Times New Roman" w:cs="Times New Roman"/>
          <w:color w:val="000000" w:themeColor="text1"/>
          <w:sz w:val="28"/>
          <w:szCs w:val="28"/>
        </w:rPr>
        <w:fldChar w:fldCharType="separate"/>
      </w:r>
      <w:r w:rsidR="00DB4FF4" w:rsidRPr="00F50CFB">
        <w:rPr>
          <w:rFonts w:ascii="Times New Roman" w:hAnsi="Times New Roman" w:cs="Times New Roman"/>
          <w:color w:val="000000" w:themeColor="text1"/>
          <w:sz w:val="28"/>
          <w:szCs w:val="28"/>
          <w:lang w:val="uk-UA"/>
        </w:rPr>
        <w:t>46</w:t>
      </w:r>
      <w:r w:rsidR="00DB4FF4" w:rsidRPr="00411487">
        <w:rPr>
          <w:rFonts w:ascii="Times New Roman" w:hAnsi="Times New Roman" w:cs="Times New Roman"/>
          <w:color w:val="000000" w:themeColor="text1"/>
          <w:sz w:val="28"/>
          <w:szCs w:val="28"/>
        </w:rPr>
        <w:fldChar w:fldCharType="end"/>
      </w:r>
      <w:r w:rsidRPr="00F50CFB">
        <w:rPr>
          <w:rFonts w:ascii="Times New Roman" w:hAnsi="Times New Roman" w:cs="Times New Roman"/>
          <w:color w:val="000000" w:themeColor="text1"/>
          <w:sz w:val="28"/>
          <w:szCs w:val="28"/>
          <w:lang w:val="uk-UA"/>
        </w:rPr>
        <w:t>]</w:t>
      </w:r>
      <w:r w:rsidR="00F50CFB">
        <w:rPr>
          <w:rFonts w:ascii="Times New Roman" w:hAnsi="Times New Roman" w:cs="Times New Roman"/>
          <w:color w:val="000000" w:themeColor="text1"/>
          <w:sz w:val="28"/>
          <w:szCs w:val="28"/>
          <w:lang w:val="uk-UA"/>
        </w:rPr>
        <w:t>.</w:t>
      </w:r>
    </w:p>
    <w:p w14:paraId="1F314750" w14:textId="77777777" w:rsidR="00FA1A78" w:rsidRDefault="00FA1A78" w:rsidP="000047D5">
      <w:pPr>
        <w:spacing w:line="360" w:lineRule="auto"/>
        <w:ind w:firstLine="708"/>
        <w:jc w:val="both"/>
        <w:rPr>
          <w:rFonts w:ascii="Times New Roman" w:hAnsi="Times New Roman" w:cs="Times New Roman"/>
          <w:sz w:val="28"/>
          <w:szCs w:val="28"/>
        </w:rPr>
      </w:pPr>
      <w:r w:rsidRPr="00F50CFB">
        <w:rPr>
          <w:rFonts w:ascii="Times New Roman" w:hAnsi="Times New Roman" w:cs="Times New Roman"/>
          <w:sz w:val="28"/>
          <w:szCs w:val="28"/>
          <w:lang w:val="uk-UA"/>
        </w:rPr>
        <w:t>При використанні машин для</w:t>
      </w:r>
      <w:r w:rsidR="00E545B5" w:rsidRPr="00F50CFB">
        <w:rPr>
          <w:rFonts w:ascii="Times New Roman" w:hAnsi="Times New Roman" w:cs="Times New Roman"/>
          <w:sz w:val="28"/>
          <w:szCs w:val="28"/>
          <w:lang w:val="uk-UA"/>
        </w:rPr>
        <w:t xml:space="preserve"> швидкого прототипування</w:t>
      </w:r>
      <w:r w:rsidR="00F50CFB">
        <w:rPr>
          <w:rFonts w:ascii="Times New Roman" w:hAnsi="Times New Roman" w:cs="Times New Roman"/>
          <w:sz w:val="28"/>
          <w:szCs w:val="28"/>
          <w:lang w:val="uk-UA"/>
        </w:rPr>
        <w:t>,</w:t>
      </w:r>
      <w:r w:rsidR="00E545B5" w:rsidRPr="00F50CFB">
        <w:rPr>
          <w:rFonts w:ascii="Times New Roman" w:hAnsi="Times New Roman" w:cs="Times New Roman"/>
          <w:sz w:val="28"/>
          <w:szCs w:val="28"/>
          <w:lang w:val="uk-UA"/>
        </w:rPr>
        <w:t xml:space="preserve"> файли </w:t>
      </w:r>
      <w:r w:rsidRPr="00950692">
        <w:rPr>
          <w:rFonts w:ascii="Times New Roman" w:hAnsi="Times New Roman" w:cs="Times New Roman"/>
          <w:sz w:val="28"/>
          <w:szCs w:val="28"/>
        </w:rPr>
        <w:t>stl</w:t>
      </w:r>
      <w:r w:rsidRPr="00F50CFB">
        <w:rPr>
          <w:rFonts w:ascii="Times New Roman" w:hAnsi="Times New Roman" w:cs="Times New Roman"/>
          <w:sz w:val="28"/>
          <w:szCs w:val="28"/>
          <w:lang w:val="uk-UA"/>
        </w:rPr>
        <w:t>, які не містять нічого, крім необроблених даних сітки в двійковому вигляді</w:t>
      </w:r>
      <w:r w:rsidR="00F50CFB">
        <w:rPr>
          <w:rFonts w:ascii="Times New Roman" w:hAnsi="Times New Roman" w:cs="Times New Roman"/>
          <w:sz w:val="28"/>
          <w:szCs w:val="28"/>
          <w:lang w:val="uk-UA"/>
        </w:rPr>
        <w:t xml:space="preserve">, </w:t>
      </w:r>
      <w:r w:rsidRPr="00F50CFB">
        <w:rPr>
          <w:rFonts w:ascii="Times New Roman" w:hAnsi="Times New Roman" w:cs="Times New Roman"/>
          <w:sz w:val="28"/>
          <w:szCs w:val="28"/>
          <w:lang w:val="uk-UA"/>
        </w:rPr>
        <w:t xml:space="preserve">згенерованих з </w:t>
      </w:r>
      <w:r w:rsidRPr="00950692">
        <w:rPr>
          <w:rFonts w:ascii="Times New Roman" w:hAnsi="Times New Roman" w:cs="Times New Roman"/>
          <w:sz w:val="28"/>
          <w:szCs w:val="28"/>
        </w:rPr>
        <w:t>Solid</w:t>
      </w:r>
      <w:r w:rsidRPr="00F50CFB">
        <w:rPr>
          <w:rFonts w:ascii="Times New Roman" w:hAnsi="Times New Roman" w:cs="Times New Roman"/>
          <w:sz w:val="28"/>
          <w:szCs w:val="28"/>
          <w:lang w:val="uk-UA"/>
        </w:rPr>
        <w:t xml:space="preserve"> </w:t>
      </w:r>
      <w:r w:rsidRPr="00950692">
        <w:rPr>
          <w:rFonts w:ascii="Times New Roman" w:hAnsi="Times New Roman" w:cs="Times New Roman"/>
          <w:sz w:val="28"/>
          <w:szCs w:val="28"/>
        </w:rPr>
        <w:t>Works</w:t>
      </w:r>
      <w:r w:rsidRPr="00F50CFB">
        <w:rPr>
          <w:rFonts w:ascii="Times New Roman" w:hAnsi="Times New Roman" w:cs="Times New Roman"/>
          <w:sz w:val="28"/>
          <w:szCs w:val="28"/>
          <w:lang w:val="uk-UA"/>
        </w:rPr>
        <w:t xml:space="preserve">, </w:t>
      </w:r>
      <w:r w:rsidRPr="00950692">
        <w:rPr>
          <w:rFonts w:ascii="Times New Roman" w:hAnsi="Times New Roman" w:cs="Times New Roman"/>
          <w:sz w:val="28"/>
          <w:szCs w:val="28"/>
        </w:rPr>
        <w:t>CATIA</w:t>
      </w:r>
      <w:r w:rsidRPr="00F50CFB">
        <w:rPr>
          <w:rFonts w:ascii="Times New Roman" w:hAnsi="Times New Roman" w:cs="Times New Roman"/>
          <w:sz w:val="28"/>
          <w:szCs w:val="28"/>
          <w:lang w:val="uk-UA"/>
        </w:rPr>
        <w:t xml:space="preserve"> або </w:t>
      </w:r>
      <w:r w:rsidR="00F50CFB" w:rsidRPr="00F50CFB">
        <w:rPr>
          <w:rFonts w:ascii="Times New Roman" w:hAnsi="Times New Roman" w:cs="Times New Roman"/>
          <w:color w:val="000000" w:themeColor="text1"/>
          <w:sz w:val="28"/>
          <w:szCs w:val="28"/>
          <w:lang w:val="uk-UA"/>
        </w:rPr>
        <w:t>іншими основними</w:t>
      </w:r>
      <w:r w:rsidRPr="00F50CFB">
        <w:rPr>
          <w:rFonts w:ascii="Times New Roman" w:hAnsi="Times New Roman" w:cs="Times New Roman"/>
          <w:color w:val="000000" w:themeColor="text1"/>
          <w:sz w:val="28"/>
          <w:szCs w:val="28"/>
          <w:lang w:val="uk-UA"/>
        </w:rPr>
        <w:t xml:space="preserve"> програм</w:t>
      </w:r>
      <w:r w:rsidR="00F50CFB" w:rsidRPr="00F50CFB">
        <w:rPr>
          <w:rFonts w:ascii="Times New Roman" w:hAnsi="Times New Roman" w:cs="Times New Roman"/>
          <w:color w:val="000000" w:themeColor="text1"/>
          <w:sz w:val="28"/>
          <w:szCs w:val="28"/>
          <w:lang w:val="uk-UA"/>
        </w:rPr>
        <w:t>ами</w:t>
      </w:r>
      <w:r w:rsidRPr="00F50CFB">
        <w:rPr>
          <w:rFonts w:ascii="Times New Roman" w:hAnsi="Times New Roman" w:cs="Times New Roman"/>
          <w:color w:val="000000" w:themeColor="text1"/>
          <w:sz w:val="28"/>
          <w:szCs w:val="28"/>
          <w:lang w:val="uk-UA"/>
        </w:rPr>
        <w:t xml:space="preserve"> </w:t>
      </w:r>
      <w:r w:rsidR="00F50CFB" w:rsidRPr="00F50CFB">
        <w:rPr>
          <w:rFonts w:ascii="Times New Roman" w:hAnsi="Times New Roman" w:cs="Times New Roman"/>
          <w:color w:val="000000" w:themeColor="text1"/>
          <w:sz w:val="28"/>
          <w:szCs w:val="28"/>
          <w:lang w:val="uk-UA"/>
        </w:rPr>
        <w:t>САПР</w:t>
      </w:r>
      <w:r w:rsidRPr="00F50CFB">
        <w:rPr>
          <w:rFonts w:ascii="Times New Roman" w:hAnsi="Times New Roman" w:cs="Times New Roman"/>
          <w:color w:val="000000" w:themeColor="text1"/>
          <w:sz w:val="28"/>
          <w:szCs w:val="28"/>
          <w:lang w:val="uk-UA"/>
        </w:rPr>
        <w:t>, потребують по</w:t>
      </w:r>
      <w:r w:rsidR="00E545B5" w:rsidRPr="00F50CFB">
        <w:rPr>
          <w:rFonts w:ascii="Times New Roman" w:hAnsi="Times New Roman" w:cs="Times New Roman"/>
          <w:color w:val="000000" w:themeColor="text1"/>
          <w:sz w:val="28"/>
          <w:szCs w:val="28"/>
          <w:lang w:val="uk-UA"/>
        </w:rPr>
        <w:t xml:space="preserve">дальшого перетворення на файли </w:t>
      </w:r>
      <w:r w:rsidR="00E545B5" w:rsidRPr="00F50CFB">
        <w:rPr>
          <w:rFonts w:ascii="Times New Roman" w:hAnsi="Times New Roman" w:cs="Times New Roman"/>
          <w:color w:val="000000" w:themeColor="text1"/>
          <w:sz w:val="28"/>
          <w:szCs w:val="28"/>
        </w:rPr>
        <w:t>cli</w:t>
      </w:r>
      <w:r w:rsidR="00F50CFB">
        <w:rPr>
          <w:rFonts w:ascii="Times New Roman" w:hAnsi="Times New Roman" w:cs="Times New Roman"/>
          <w:color w:val="000000" w:themeColor="text1"/>
          <w:sz w:val="28"/>
          <w:szCs w:val="28"/>
          <w:lang w:val="uk-UA"/>
        </w:rPr>
        <w:t xml:space="preserve"> та</w:t>
      </w:r>
      <w:r w:rsidR="00E545B5" w:rsidRPr="00F50CFB">
        <w:rPr>
          <w:rFonts w:ascii="Times New Roman" w:hAnsi="Times New Roman" w:cs="Times New Roman"/>
          <w:color w:val="000000" w:themeColor="text1"/>
          <w:sz w:val="28"/>
          <w:szCs w:val="28"/>
          <w:lang w:val="uk-UA"/>
        </w:rPr>
        <w:t xml:space="preserve"> </w:t>
      </w:r>
      <w:r w:rsidRPr="00F50CFB">
        <w:rPr>
          <w:rFonts w:ascii="Times New Roman" w:hAnsi="Times New Roman" w:cs="Times New Roman"/>
          <w:color w:val="000000" w:themeColor="text1"/>
          <w:sz w:val="28"/>
          <w:szCs w:val="28"/>
        </w:rPr>
        <w:t>sli</w:t>
      </w:r>
      <w:r w:rsidR="00F50CFB">
        <w:rPr>
          <w:rFonts w:ascii="Times New Roman" w:hAnsi="Times New Roman" w:cs="Times New Roman"/>
          <w:color w:val="000000" w:themeColor="text1"/>
          <w:sz w:val="28"/>
          <w:szCs w:val="28"/>
          <w:lang w:val="uk-UA"/>
        </w:rPr>
        <w:t xml:space="preserve"> - </w:t>
      </w:r>
      <w:r w:rsidRPr="00F50CFB">
        <w:rPr>
          <w:rFonts w:ascii="Times New Roman" w:hAnsi="Times New Roman" w:cs="Times New Roman"/>
          <w:color w:val="000000" w:themeColor="text1"/>
          <w:sz w:val="28"/>
          <w:szCs w:val="28"/>
          <w:lang w:val="uk-UA"/>
        </w:rPr>
        <w:t>форма</w:t>
      </w:r>
      <w:r w:rsidRPr="00F50CFB">
        <w:rPr>
          <w:rFonts w:ascii="Times New Roman" w:hAnsi="Times New Roman" w:cs="Times New Roman"/>
          <w:sz w:val="28"/>
          <w:szCs w:val="28"/>
          <w:lang w:val="uk-UA"/>
        </w:rPr>
        <w:t>т</w:t>
      </w:r>
      <w:r w:rsidR="00F50CFB">
        <w:rPr>
          <w:rFonts w:ascii="Times New Roman" w:hAnsi="Times New Roman" w:cs="Times New Roman"/>
          <w:sz w:val="28"/>
          <w:szCs w:val="28"/>
          <w:lang w:val="uk-UA"/>
        </w:rPr>
        <w:t>и, необхідні</w:t>
      </w:r>
      <w:r w:rsidRPr="00F50CFB">
        <w:rPr>
          <w:rFonts w:ascii="Times New Roman" w:hAnsi="Times New Roman" w:cs="Times New Roman"/>
          <w:sz w:val="28"/>
          <w:szCs w:val="28"/>
          <w:lang w:val="uk-UA"/>
        </w:rPr>
        <w:t xml:space="preserve"> для не</w:t>
      </w:r>
      <w:r w:rsidR="00DB4FF4" w:rsidRPr="00F50CFB">
        <w:rPr>
          <w:rFonts w:ascii="Times New Roman" w:hAnsi="Times New Roman" w:cs="Times New Roman"/>
          <w:sz w:val="28"/>
          <w:szCs w:val="28"/>
          <w:lang w:val="uk-UA"/>
        </w:rPr>
        <w:t>стереолітографі</w:t>
      </w:r>
      <w:r w:rsidR="00F50CFB">
        <w:rPr>
          <w:rFonts w:ascii="Times New Roman" w:hAnsi="Times New Roman" w:cs="Times New Roman"/>
          <w:sz w:val="28"/>
          <w:szCs w:val="28"/>
          <w:lang w:val="uk-UA"/>
        </w:rPr>
        <w:t>чних машин</w:t>
      </w:r>
      <w:r w:rsidR="00DB4FF4" w:rsidRPr="00F50CFB">
        <w:rPr>
          <w:rFonts w:ascii="Times New Roman" w:hAnsi="Times New Roman" w:cs="Times New Roman"/>
          <w:sz w:val="28"/>
          <w:szCs w:val="28"/>
          <w:lang w:val="uk-UA"/>
        </w:rPr>
        <w:t xml:space="preserve">. </w:t>
      </w:r>
      <w:r w:rsidRPr="00F50CFB">
        <w:rPr>
          <w:rFonts w:ascii="Times New Roman" w:hAnsi="Times New Roman" w:cs="Times New Roman"/>
          <w:sz w:val="28"/>
          <w:szCs w:val="28"/>
          <w:lang w:val="uk-UA"/>
        </w:rPr>
        <w:t xml:space="preserve"> Програмне забезпечення перетворює</w:t>
      </w:r>
      <w:r w:rsidR="00E545B5" w:rsidRPr="00F50CFB">
        <w:rPr>
          <w:rFonts w:ascii="Times New Roman" w:hAnsi="Times New Roman" w:cs="Times New Roman"/>
          <w:sz w:val="28"/>
          <w:szCs w:val="28"/>
          <w:lang w:val="uk-UA"/>
        </w:rPr>
        <w:t xml:space="preserve"> файл</w:t>
      </w:r>
      <w:r w:rsidR="00F50CFB">
        <w:rPr>
          <w:rFonts w:ascii="Times New Roman" w:hAnsi="Times New Roman" w:cs="Times New Roman"/>
          <w:sz w:val="28"/>
          <w:szCs w:val="28"/>
          <w:lang w:val="uk-UA"/>
        </w:rPr>
        <w:t>и</w:t>
      </w:r>
      <w:r w:rsidR="00E545B5" w:rsidRPr="00F50CFB">
        <w:rPr>
          <w:rFonts w:ascii="Times New Roman" w:hAnsi="Times New Roman" w:cs="Times New Roman"/>
          <w:sz w:val="28"/>
          <w:szCs w:val="28"/>
          <w:lang w:val="uk-UA"/>
        </w:rPr>
        <w:t xml:space="preserve"> </w:t>
      </w:r>
      <w:r w:rsidR="00E545B5">
        <w:rPr>
          <w:rFonts w:ascii="Times New Roman" w:hAnsi="Times New Roman" w:cs="Times New Roman"/>
          <w:sz w:val="28"/>
          <w:szCs w:val="28"/>
        </w:rPr>
        <w:t>stl</w:t>
      </w:r>
      <w:r w:rsidR="00E545B5" w:rsidRPr="00F50CFB">
        <w:rPr>
          <w:rFonts w:ascii="Times New Roman" w:hAnsi="Times New Roman" w:cs="Times New Roman"/>
          <w:sz w:val="28"/>
          <w:szCs w:val="28"/>
          <w:lang w:val="uk-UA"/>
        </w:rPr>
        <w:t xml:space="preserve"> на файли </w:t>
      </w:r>
      <w:r w:rsidR="00E545B5">
        <w:rPr>
          <w:rFonts w:ascii="Times New Roman" w:hAnsi="Times New Roman" w:cs="Times New Roman"/>
          <w:sz w:val="28"/>
          <w:szCs w:val="28"/>
        </w:rPr>
        <w:t>sli</w:t>
      </w:r>
      <w:r w:rsidR="00E545B5" w:rsidRPr="00F50CFB">
        <w:rPr>
          <w:rFonts w:ascii="Times New Roman" w:hAnsi="Times New Roman" w:cs="Times New Roman"/>
          <w:sz w:val="28"/>
          <w:szCs w:val="28"/>
          <w:lang w:val="uk-UA"/>
        </w:rPr>
        <w:t xml:space="preserve">. </w:t>
      </w:r>
      <w:r w:rsidR="00E545B5" w:rsidRPr="00F50CFB">
        <w:rPr>
          <w:rFonts w:ascii="Times New Roman" w:hAnsi="Times New Roman" w:cs="Times New Roman"/>
          <w:color w:val="000000" w:themeColor="text1"/>
          <w:sz w:val="28"/>
          <w:szCs w:val="28"/>
        </w:rPr>
        <w:t>Я</w:t>
      </w:r>
      <w:r w:rsidRPr="00F50CFB">
        <w:rPr>
          <w:rFonts w:ascii="Times New Roman" w:hAnsi="Times New Roman" w:cs="Times New Roman"/>
          <w:color w:val="000000" w:themeColor="text1"/>
          <w:sz w:val="28"/>
          <w:szCs w:val="28"/>
        </w:rPr>
        <w:t xml:space="preserve">к і  </w:t>
      </w:r>
      <w:r w:rsidRPr="00950692">
        <w:rPr>
          <w:rFonts w:ascii="Times New Roman" w:hAnsi="Times New Roman" w:cs="Times New Roman"/>
          <w:sz w:val="28"/>
          <w:szCs w:val="28"/>
        </w:rPr>
        <w:t xml:space="preserve">з рештою процесу, цей крок може бути пов'язаний </w:t>
      </w:r>
      <w:r w:rsidR="001521E4">
        <w:rPr>
          <w:rFonts w:ascii="Times New Roman" w:hAnsi="Times New Roman" w:cs="Times New Roman"/>
          <w:sz w:val="28"/>
          <w:szCs w:val="28"/>
          <w:lang w:val="uk-UA"/>
        </w:rPr>
        <w:t>і</w:t>
      </w:r>
      <w:r w:rsidRPr="00950692">
        <w:rPr>
          <w:rFonts w:ascii="Times New Roman" w:hAnsi="Times New Roman" w:cs="Times New Roman"/>
          <w:sz w:val="28"/>
          <w:szCs w:val="28"/>
        </w:rPr>
        <w:t xml:space="preserve">з витратами. </w:t>
      </w:r>
    </w:p>
    <w:p w14:paraId="4089911E"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lang w:val="uk-UA"/>
        </w:rPr>
      </w:pPr>
      <w:r w:rsidRPr="00ED0952">
        <w:rPr>
          <w:rFonts w:ascii="Times New Roman" w:hAnsi="Times New Roman" w:cs="Times New Roman"/>
          <w:b/>
          <w:sz w:val="28"/>
          <w:szCs w:val="28"/>
        </w:rPr>
        <w:t>Відмінність</w:t>
      </w:r>
      <w:r w:rsidR="00AA342A" w:rsidRPr="00ED0952">
        <w:rPr>
          <w:rFonts w:ascii="Times New Roman" w:hAnsi="Times New Roman" w:cs="Times New Roman"/>
          <w:b/>
          <w:sz w:val="28"/>
          <w:szCs w:val="28"/>
          <w:lang w:val="uk-UA"/>
        </w:rPr>
        <w:t xml:space="preserve"> між</w:t>
      </w:r>
      <w:r w:rsidRPr="00ED0952">
        <w:rPr>
          <w:rFonts w:ascii="Times New Roman" w:hAnsi="Times New Roman" w:cs="Times New Roman"/>
          <w:b/>
          <w:sz w:val="28"/>
          <w:szCs w:val="28"/>
        </w:rPr>
        <w:t xml:space="preserve"> спікання</w:t>
      </w:r>
      <w:r w:rsidR="00AA342A" w:rsidRPr="00ED0952">
        <w:rPr>
          <w:rFonts w:ascii="Times New Roman" w:hAnsi="Times New Roman" w:cs="Times New Roman"/>
          <w:b/>
          <w:sz w:val="28"/>
          <w:szCs w:val="28"/>
          <w:lang w:val="uk-UA"/>
        </w:rPr>
        <w:t xml:space="preserve">м і </w:t>
      </w:r>
      <w:r w:rsidRPr="00ED0952">
        <w:rPr>
          <w:rFonts w:ascii="Times New Roman" w:hAnsi="Times New Roman" w:cs="Times New Roman"/>
          <w:b/>
          <w:sz w:val="28"/>
          <w:szCs w:val="28"/>
        </w:rPr>
        <w:t xml:space="preserve"> плавлення</w:t>
      </w:r>
      <w:r w:rsidR="00AA342A" w:rsidRPr="00ED0952">
        <w:rPr>
          <w:rFonts w:ascii="Times New Roman" w:hAnsi="Times New Roman" w:cs="Times New Roman"/>
          <w:b/>
          <w:sz w:val="28"/>
          <w:szCs w:val="28"/>
          <w:lang w:val="uk-UA"/>
        </w:rPr>
        <w:t>м</w:t>
      </w:r>
    </w:p>
    <w:p w14:paraId="7891098E" w14:textId="77777777" w:rsidR="00FA1A78" w:rsidRPr="00DA4647" w:rsidRDefault="00E545B5"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Яка різниця</w:t>
      </w:r>
      <w:r w:rsidR="00FA1A78" w:rsidRPr="00DA4647">
        <w:rPr>
          <w:rFonts w:ascii="Times New Roman" w:hAnsi="Times New Roman" w:cs="Times New Roman"/>
          <w:sz w:val="28"/>
          <w:szCs w:val="28"/>
          <w:lang w:val="uk-UA"/>
        </w:rPr>
        <w:t xml:space="preserve"> між спіканням і плавленням?</w:t>
      </w:r>
    </w:p>
    <w:p w14:paraId="6F288EBC"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Хоча обидва методи використовуються для поєднання матеріалів, спікання та п</w:t>
      </w:r>
      <w:r>
        <w:rPr>
          <w:rFonts w:ascii="Times New Roman" w:hAnsi="Times New Roman" w:cs="Times New Roman"/>
          <w:sz w:val="28"/>
          <w:szCs w:val="28"/>
        </w:rPr>
        <w:t>лавлення істотно відрізняються.</w:t>
      </w:r>
    </w:p>
    <w:p w14:paraId="01F8AFC5"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color w:val="000000" w:themeColor="text1"/>
          <w:sz w:val="28"/>
          <w:szCs w:val="28"/>
          <w:lang w:val="uk-UA"/>
        </w:rPr>
      </w:pPr>
      <w:r w:rsidRPr="00ED0952">
        <w:rPr>
          <w:rFonts w:ascii="Times New Roman" w:hAnsi="Times New Roman" w:cs="Times New Roman"/>
          <w:b/>
          <w:color w:val="000000" w:themeColor="text1"/>
          <w:sz w:val="28"/>
          <w:szCs w:val="28"/>
          <w:lang w:val="uk-UA"/>
        </w:rPr>
        <w:t>Температура спікання та зрідження</w:t>
      </w:r>
    </w:p>
    <w:p w14:paraId="3C7BDA94" w14:textId="77777777" w:rsidR="00FA1A78" w:rsidRPr="00AA342A" w:rsidRDefault="00FA1A78" w:rsidP="000047D5">
      <w:pPr>
        <w:spacing w:line="360" w:lineRule="auto"/>
        <w:ind w:firstLine="708"/>
        <w:jc w:val="both"/>
        <w:rPr>
          <w:rFonts w:ascii="Times New Roman" w:hAnsi="Times New Roman" w:cs="Times New Roman"/>
          <w:sz w:val="28"/>
          <w:szCs w:val="28"/>
          <w:lang w:val="uk-UA"/>
        </w:rPr>
      </w:pPr>
      <w:r w:rsidRPr="00AA342A">
        <w:rPr>
          <w:rFonts w:ascii="Times New Roman" w:hAnsi="Times New Roman" w:cs="Times New Roman"/>
          <w:sz w:val="28"/>
          <w:szCs w:val="28"/>
          <w:lang w:val="uk-UA"/>
        </w:rPr>
        <w:t>Однією з найбільших відмінностей є розрідження матеріалу.</w:t>
      </w:r>
    </w:p>
    <w:p w14:paraId="767D3A94"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Матеріал, що плавиться, доводиться до температури, достатньої для перетворення його з твер</w:t>
      </w:r>
      <w:r w:rsidR="008311B1">
        <w:rPr>
          <w:rFonts w:ascii="Times New Roman" w:hAnsi="Times New Roman" w:cs="Times New Roman"/>
          <w:sz w:val="28"/>
          <w:szCs w:val="28"/>
        </w:rPr>
        <w:t>дого тіла в рідину. М</w:t>
      </w:r>
      <w:r w:rsidRPr="00163782">
        <w:rPr>
          <w:rFonts w:ascii="Times New Roman" w:hAnsi="Times New Roman" w:cs="Times New Roman"/>
          <w:sz w:val="28"/>
          <w:szCs w:val="28"/>
        </w:rPr>
        <w:t>атеріал наповнюється достатньою тепловою енергією, щоб здійснити перехід між енергетичними стана</w:t>
      </w:r>
      <w:r>
        <w:rPr>
          <w:rFonts w:ascii="Times New Roman" w:hAnsi="Times New Roman" w:cs="Times New Roman"/>
          <w:sz w:val="28"/>
          <w:szCs w:val="28"/>
        </w:rPr>
        <w:t>ми. Натомість</w:t>
      </w:r>
      <w:r w:rsidR="00AA342A">
        <w:rPr>
          <w:rFonts w:ascii="Times New Roman" w:hAnsi="Times New Roman" w:cs="Times New Roman"/>
          <w:sz w:val="28"/>
          <w:szCs w:val="28"/>
          <w:lang w:val="uk-UA"/>
        </w:rPr>
        <w:t>,</w:t>
      </w:r>
      <w:r>
        <w:rPr>
          <w:rFonts w:ascii="Times New Roman" w:hAnsi="Times New Roman" w:cs="Times New Roman"/>
          <w:sz w:val="28"/>
          <w:szCs w:val="28"/>
        </w:rPr>
        <w:t xml:space="preserve"> матеріал, який спі</w:t>
      </w:r>
      <w:r w:rsidRPr="00163782">
        <w:rPr>
          <w:rFonts w:ascii="Times New Roman" w:hAnsi="Times New Roman" w:cs="Times New Roman"/>
          <w:sz w:val="28"/>
          <w:szCs w:val="28"/>
        </w:rPr>
        <w:t>кається, ущільнюється за допомогою поєднання тепла та тиску, фактично не перетинаючи енергетичний поріг, необхідний для перетворення в рідину.</w:t>
      </w:r>
    </w:p>
    <w:p w14:paraId="3D3D364D" w14:textId="77777777" w:rsidR="00FA1A78" w:rsidRPr="00163782" w:rsidRDefault="00E545B5"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Чому ця різниця важлива</w:t>
      </w:r>
      <w:r w:rsidR="00FA1A78" w:rsidRPr="00163782">
        <w:rPr>
          <w:rFonts w:ascii="Times New Roman" w:hAnsi="Times New Roman" w:cs="Times New Roman"/>
          <w:sz w:val="28"/>
          <w:szCs w:val="28"/>
        </w:rPr>
        <w:t>? Це важливо, оскільки спікання може відбуватися при низьких температурах у відповідних умовах. Візьмемо, наприклад, сніг. Сніг, ущільнений дитиною в кульку, був би</w:t>
      </w:r>
      <w:r w:rsidR="00FA1A78">
        <w:rPr>
          <w:rFonts w:ascii="Times New Roman" w:hAnsi="Times New Roman" w:cs="Times New Roman"/>
          <w:sz w:val="28"/>
          <w:szCs w:val="28"/>
        </w:rPr>
        <w:t xml:space="preserve"> прикладом спікання під тиском.</w:t>
      </w:r>
    </w:p>
    <w:p w14:paraId="70590F99" w14:textId="77777777" w:rsidR="00FA1A78" w:rsidRPr="00163782" w:rsidRDefault="008311B1"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Загалом</w:t>
      </w:r>
      <w:r w:rsidR="00FA1A78" w:rsidRPr="00163782">
        <w:rPr>
          <w:rFonts w:ascii="Times New Roman" w:hAnsi="Times New Roman" w:cs="Times New Roman"/>
          <w:sz w:val="28"/>
          <w:szCs w:val="28"/>
        </w:rPr>
        <w:t xml:space="preserve"> спікання може бути операцією або тиску, або температури, тоді як плавлення </w:t>
      </w:r>
      <w:r w:rsidR="002A61BD">
        <w:rPr>
          <w:rFonts w:ascii="Times New Roman" w:hAnsi="Times New Roman" w:cs="Times New Roman"/>
          <w:sz w:val="28"/>
          <w:szCs w:val="28"/>
        </w:rPr>
        <w:t>–</w:t>
      </w:r>
      <w:r w:rsidR="00FA1A78" w:rsidRPr="00163782">
        <w:rPr>
          <w:rFonts w:ascii="Times New Roman" w:hAnsi="Times New Roman" w:cs="Times New Roman"/>
          <w:sz w:val="28"/>
          <w:szCs w:val="28"/>
        </w:rPr>
        <w:t xml:space="preserve"> це</w:t>
      </w:r>
      <w:r w:rsidR="002A61BD">
        <w:rPr>
          <w:rFonts w:ascii="Times New Roman" w:hAnsi="Times New Roman" w:cs="Times New Roman"/>
          <w:sz w:val="28"/>
          <w:szCs w:val="28"/>
          <w:lang w:val="uk-UA"/>
        </w:rPr>
        <w:t>,</w:t>
      </w:r>
      <w:r w:rsidR="00FA1A78" w:rsidRPr="00163782">
        <w:rPr>
          <w:rFonts w:ascii="Times New Roman" w:hAnsi="Times New Roman" w:cs="Times New Roman"/>
          <w:sz w:val="28"/>
          <w:szCs w:val="28"/>
        </w:rPr>
        <w:t xml:space="preserve"> в пе</w:t>
      </w:r>
      <w:r w:rsidR="00FA1A78">
        <w:rPr>
          <w:rFonts w:ascii="Times New Roman" w:hAnsi="Times New Roman" w:cs="Times New Roman"/>
          <w:sz w:val="28"/>
          <w:szCs w:val="28"/>
        </w:rPr>
        <w:t>ршу чергу</w:t>
      </w:r>
      <w:r w:rsidR="002A61BD">
        <w:rPr>
          <w:rFonts w:ascii="Times New Roman" w:hAnsi="Times New Roman" w:cs="Times New Roman"/>
          <w:sz w:val="28"/>
          <w:szCs w:val="28"/>
          <w:lang w:val="uk-UA"/>
        </w:rPr>
        <w:t>,</w:t>
      </w:r>
      <w:r w:rsidR="00FA1A78">
        <w:rPr>
          <w:rFonts w:ascii="Times New Roman" w:hAnsi="Times New Roman" w:cs="Times New Roman"/>
          <w:sz w:val="28"/>
          <w:szCs w:val="28"/>
        </w:rPr>
        <w:t xml:space="preserve"> операція температури.</w:t>
      </w:r>
    </w:p>
    <w:p w14:paraId="23B84271" w14:textId="77777777" w:rsidR="00FA1A78" w:rsidRPr="00ED0952" w:rsidRDefault="00FA1A78" w:rsidP="00C03120">
      <w:pPr>
        <w:pStyle w:val="ListParagraph"/>
        <w:spacing w:line="360" w:lineRule="auto"/>
        <w:ind w:left="1440"/>
        <w:jc w:val="center"/>
        <w:rPr>
          <w:rFonts w:ascii="Times New Roman" w:hAnsi="Times New Roman" w:cs="Times New Roman"/>
          <w:b/>
          <w:color w:val="000000" w:themeColor="text1"/>
          <w:sz w:val="28"/>
          <w:szCs w:val="28"/>
        </w:rPr>
      </w:pPr>
      <w:r w:rsidRPr="00ED0952">
        <w:rPr>
          <w:rFonts w:ascii="Times New Roman" w:hAnsi="Times New Roman" w:cs="Times New Roman"/>
          <w:b/>
          <w:color w:val="000000" w:themeColor="text1"/>
          <w:sz w:val="28"/>
          <w:szCs w:val="28"/>
        </w:rPr>
        <w:t>Використання спікання та плавлення</w:t>
      </w:r>
    </w:p>
    <w:p w14:paraId="6ED9A537" w14:textId="77777777" w:rsidR="00FA1A78" w:rsidRPr="00C03120" w:rsidRDefault="0011480B"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Хоча с</w:t>
      </w:r>
      <w:r w:rsidRPr="00C03120">
        <w:rPr>
          <w:rFonts w:ascii="Times New Roman" w:hAnsi="Times New Roman" w:cs="Times New Roman"/>
          <w:sz w:val="28"/>
          <w:szCs w:val="28"/>
        </w:rPr>
        <w:t>пікання та</w:t>
      </w:r>
      <w:r w:rsidR="00FA1A78" w:rsidRPr="00C03120">
        <w:rPr>
          <w:rFonts w:ascii="Times New Roman" w:hAnsi="Times New Roman" w:cs="Times New Roman"/>
          <w:sz w:val="28"/>
          <w:szCs w:val="28"/>
        </w:rPr>
        <w:t xml:space="preserve"> плавлення мають схожість, насправді</w:t>
      </w:r>
      <w:r w:rsidR="008311B1" w:rsidRPr="00C03120">
        <w:rPr>
          <w:rFonts w:ascii="Times New Roman" w:hAnsi="Times New Roman" w:cs="Times New Roman"/>
          <w:sz w:val="28"/>
          <w:szCs w:val="28"/>
          <w:lang w:val="uk-UA"/>
        </w:rPr>
        <w:t xml:space="preserve"> - </w:t>
      </w:r>
      <w:r w:rsidR="00FA1A78" w:rsidRPr="00C03120">
        <w:rPr>
          <w:rFonts w:ascii="Times New Roman" w:hAnsi="Times New Roman" w:cs="Times New Roman"/>
          <w:sz w:val="28"/>
          <w:szCs w:val="28"/>
        </w:rPr>
        <w:t xml:space="preserve"> це два різні процеси, які мають різне застосування.</w:t>
      </w:r>
    </w:p>
    <w:p w14:paraId="2EA429B7" w14:textId="77777777" w:rsidR="00FA1A78" w:rsidRPr="00C03120"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C03120">
        <w:rPr>
          <w:rFonts w:ascii="Times New Roman" w:hAnsi="Times New Roman" w:cs="Times New Roman"/>
          <w:b/>
          <w:sz w:val="28"/>
          <w:szCs w:val="28"/>
        </w:rPr>
        <w:t>Використання спікання</w:t>
      </w:r>
    </w:p>
    <w:p w14:paraId="6AE11956" w14:textId="77777777" w:rsidR="00FA1A78" w:rsidRPr="00411487" w:rsidRDefault="00FA1A78" w:rsidP="000047D5">
      <w:pPr>
        <w:spacing w:line="360" w:lineRule="auto"/>
        <w:ind w:firstLine="708"/>
        <w:jc w:val="both"/>
        <w:rPr>
          <w:rFonts w:ascii="Times New Roman" w:hAnsi="Times New Roman" w:cs="Times New Roman"/>
          <w:color w:val="000000" w:themeColor="text1"/>
          <w:sz w:val="28"/>
          <w:szCs w:val="28"/>
        </w:rPr>
      </w:pPr>
      <w:r w:rsidRPr="00163782">
        <w:rPr>
          <w:rFonts w:ascii="Times New Roman" w:hAnsi="Times New Roman" w:cs="Times New Roman"/>
          <w:sz w:val="28"/>
          <w:szCs w:val="28"/>
        </w:rPr>
        <w:t>Спікання має кілька різних застосувань. Одним з ключових застосувань спікан</w:t>
      </w:r>
      <w:r w:rsidR="0011480B">
        <w:rPr>
          <w:rFonts w:ascii="Times New Roman" w:hAnsi="Times New Roman" w:cs="Times New Roman"/>
          <w:sz w:val="28"/>
          <w:szCs w:val="28"/>
        </w:rPr>
        <w:t xml:space="preserve">ня є з’єднання частинок металу. </w:t>
      </w:r>
      <w:r w:rsidR="0011480B" w:rsidRPr="00411487">
        <w:rPr>
          <w:rFonts w:ascii="Times New Roman" w:hAnsi="Times New Roman" w:cs="Times New Roman"/>
          <w:color w:val="000000" w:themeColor="text1"/>
          <w:sz w:val="28"/>
          <w:szCs w:val="28"/>
        </w:rPr>
        <w:t>С</w:t>
      </w:r>
      <w:r w:rsidRPr="00411487">
        <w:rPr>
          <w:rFonts w:ascii="Times New Roman" w:hAnsi="Times New Roman" w:cs="Times New Roman"/>
          <w:color w:val="000000" w:themeColor="text1"/>
          <w:sz w:val="28"/>
          <w:szCs w:val="28"/>
        </w:rPr>
        <w:t>пікання часто використовується для металів з високою температурою плавлення, оскільки для його роботи не потрібно досягати температури плавлення.</w:t>
      </w:r>
    </w:p>
    <w:p w14:paraId="5895D97F"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Деякі пристрої для 3</w:t>
      </w:r>
      <w:r w:rsidRPr="00163782">
        <w:rPr>
          <w:rFonts w:ascii="Times New Roman" w:hAnsi="Times New Roman" w:cs="Times New Roman"/>
          <w:sz w:val="28"/>
          <w:szCs w:val="28"/>
          <w:lang w:val="en-US"/>
        </w:rPr>
        <w:t>D</w:t>
      </w:r>
      <w:r w:rsidRPr="00163782">
        <w:rPr>
          <w:rFonts w:ascii="Times New Roman" w:hAnsi="Times New Roman" w:cs="Times New Roman"/>
          <w:sz w:val="28"/>
          <w:szCs w:val="28"/>
        </w:rPr>
        <w:t>-друку працюють шляхом спікання металів по одному шару для створення індивідуальних металевих форм. Спікання металу для 3</w:t>
      </w:r>
      <w:r w:rsidRPr="00163782">
        <w:rPr>
          <w:rFonts w:ascii="Times New Roman" w:hAnsi="Times New Roman" w:cs="Times New Roman"/>
          <w:sz w:val="28"/>
          <w:szCs w:val="28"/>
          <w:lang w:val="en-US"/>
        </w:rPr>
        <w:t>D</w:t>
      </w:r>
      <w:r w:rsidRPr="00163782">
        <w:rPr>
          <w:rFonts w:ascii="Times New Roman" w:hAnsi="Times New Roman" w:cs="Times New Roman"/>
          <w:sz w:val="28"/>
          <w:szCs w:val="28"/>
        </w:rPr>
        <w:t>-друку може допомогти заощадити енергію в порівнянні з плавленням того ж металу, а також забезпечує кращий контроль і консистенцію, оскільки матеріал не розріджується повністю. Однак це залишає більше мікроскопічних проміжків, ніж повне з</w:t>
      </w:r>
      <w:r>
        <w:rPr>
          <w:rFonts w:ascii="Times New Roman" w:hAnsi="Times New Roman" w:cs="Times New Roman"/>
          <w:sz w:val="28"/>
          <w:szCs w:val="28"/>
        </w:rPr>
        <w:t>рідження, викликане плавленням.</w:t>
      </w:r>
    </w:p>
    <w:p w14:paraId="07C5D4A7"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Спікання також можна використовувати для зменшення пористості поверхні об’єкта, що може покращити в</w:t>
      </w:r>
      <w:r>
        <w:rPr>
          <w:rFonts w:ascii="Times New Roman" w:hAnsi="Times New Roman" w:cs="Times New Roman"/>
          <w:sz w:val="28"/>
          <w:szCs w:val="28"/>
        </w:rPr>
        <w:t>ластивості певних матеріалів.</w:t>
      </w:r>
    </w:p>
    <w:p w14:paraId="4B7BB347"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color w:val="000000" w:themeColor="text1"/>
          <w:sz w:val="28"/>
          <w:szCs w:val="28"/>
        </w:rPr>
      </w:pPr>
      <w:r w:rsidRPr="00ED0952">
        <w:rPr>
          <w:rFonts w:ascii="Times New Roman" w:hAnsi="Times New Roman" w:cs="Times New Roman"/>
          <w:b/>
          <w:color w:val="000000" w:themeColor="text1"/>
          <w:sz w:val="28"/>
          <w:szCs w:val="28"/>
        </w:rPr>
        <w:t>Використання плавлення</w:t>
      </w:r>
    </w:p>
    <w:p w14:paraId="639995DD"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 xml:space="preserve">З іншого боку, плавлення має багато застосувань залежно від матеріалу, який плавиться, і від того, чому він плавиться. Процес зрідження металу зазвичай використовується при з’єднанні двох металів — подібно до спікання. Насправді, </w:t>
      </w:r>
      <w:r w:rsidR="008311B1">
        <w:rPr>
          <w:rFonts w:ascii="Times New Roman" w:hAnsi="Times New Roman" w:cs="Times New Roman"/>
          <w:sz w:val="28"/>
          <w:szCs w:val="28"/>
        </w:rPr>
        <w:t xml:space="preserve">деякі процеси, які описуються як «спікання», </w:t>
      </w:r>
      <w:r w:rsidRPr="00163782">
        <w:rPr>
          <w:rFonts w:ascii="Times New Roman" w:hAnsi="Times New Roman" w:cs="Times New Roman"/>
          <w:sz w:val="28"/>
          <w:szCs w:val="28"/>
        </w:rPr>
        <w:t>наприклад</w:t>
      </w:r>
      <w:r w:rsidR="008311B1">
        <w:rPr>
          <w:rFonts w:ascii="Times New Roman" w:hAnsi="Times New Roman" w:cs="Times New Roman"/>
          <w:sz w:val="28"/>
          <w:szCs w:val="28"/>
        </w:rPr>
        <w:t>, пряме лазерне спікання металу,</w:t>
      </w:r>
      <w:r w:rsidRPr="00163782">
        <w:rPr>
          <w:rFonts w:ascii="Times New Roman" w:hAnsi="Times New Roman" w:cs="Times New Roman"/>
          <w:sz w:val="28"/>
          <w:szCs w:val="28"/>
        </w:rPr>
        <w:t xml:space="preserve"> є плавкими матеріалами, що може сприяти плута</w:t>
      </w:r>
      <w:r>
        <w:rPr>
          <w:rFonts w:ascii="Times New Roman" w:hAnsi="Times New Roman" w:cs="Times New Roman"/>
          <w:sz w:val="28"/>
          <w:szCs w:val="28"/>
        </w:rPr>
        <w:t>нині навколо цих двох процесів.</w:t>
      </w:r>
    </w:p>
    <w:p w14:paraId="16172EC8"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Інше застосування плавлення полягає в повному розрідженні металевого сплаву, щоб перетворити його на нову форму або змінити дея</w:t>
      </w:r>
      <w:r>
        <w:rPr>
          <w:rFonts w:ascii="Times New Roman" w:hAnsi="Times New Roman" w:cs="Times New Roman"/>
          <w:sz w:val="28"/>
          <w:szCs w:val="28"/>
        </w:rPr>
        <w:t>кі його фізичні характеристики.</w:t>
      </w:r>
    </w:p>
    <w:p w14:paraId="126A6CED" w14:textId="77777777" w:rsidR="00FA1A78" w:rsidRPr="00163782" w:rsidRDefault="00FA1A78" w:rsidP="000047D5">
      <w:pPr>
        <w:spacing w:line="360" w:lineRule="auto"/>
        <w:ind w:firstLine="708"/>
        <w:jc w:val="both"/>
        <w:rPr>
          <w:rFonts w:ascii="Times New Roman" w:hAnsi="Times New Roman" w:cs="Times New Roman"/>
          <w:sz w:val="28"/>
          <w:szCs w:val="28"/>
        </w:rPr>
      </w:pPr>
      <w:r w:rsidRPr="00163782">
        <w:rPr>
          <w:rFonts w:ascii="Times New Roman" w:hAnsi="Times New Roman" w:cs="Times New Roman"/>
          <w:sz w:val="28"/>
          <w:szCs w:val="28"/>
        </w:rPr>
        <w:t>Наприклад, нагрівання намагніченої сталі може призвести до втрати магнетизму сталі через порушення вирівнювання атомної структури металу. Однак для більшості намагнічених металів</w:t>
      </w:r>
      <w:r w:rsidR="008311B1">
        <w:rPr>
          <w:rFonts w:ascii="Times New Roman" w:hAnsi="Times New Roman" w:cs="Times New Roman"/>
          <w:sz w:val="28"/>
          <w:szCs w:val="28"/>
          <w:lang w:val="uk-UA"/>
        </w:rPr>
        <w:t>,</w:t>
      </w:r>
      <w:r w:rsidRPr="00163782">
        <w:rPr>
          <w:rFonts w:ascii="Times New Roman" w:hAnsi="Times New Roman" w:cs="Times New Roman"/>
          <w:sz w:val="28"/>
          <w:szCs w:val="28"/>
        </w:rPr>
        <w:t xml:space="preserve"> магніт не потрібно повністю розплавити, щоб видалити його магнітні властивості — він просто повинен досягти своєї «температури Кюрі», яка є точкою, при якій намагнічені ато</w:t>
      </w:r>
      <w:r>
        <w:rPr>
          <w:rFonts w:ascii="Times New Roman" w:hAnsi="Times New Roman" w:cs="Times New Roman"/>
          <w:sz w:val="28"/>
          <w:szCs w:val="28"/>
        </w:rPr>
        <w:t>ми втрачають своє вирівнювання.</w:t>
      </w:r>
    </w:p>
    <w:p w14:paraId="17E17167" w14:textId="77777777" w:rsidR="00FA1A78" w:rsidRDefault="00D07741"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В </w:t>
      </w:r>
      <w:r w:rsidR="00FA1A78" w:rsidRPr="00163782">
        <w:rPr>
          <w:rFonts w:ascii="Times New Roman" w:hAnsi="Times New Roman" w:cs="Times New Roman"/>
          <w:sz w:val="28"/>
          <w:szCs w:val="28"/>
        </w:rPr>
        <w:t xml:space="preserve"> більшості виробничих застосувань плавлення частіше використовується для сплавлення двох об’єктів або для реформування металу, ніж для зміни властивостей об’єкта.</w:t>
      </w:r>
    </w:p>
    <w:p w14:paraId="3EC843D3" w14:textId="77777777" w:rsidR="00ED0952" w:rsidRDefault="00ED0952" w:rsidP="000047D5">
      <w:pPr>
        <w:spacing w:line="360" w:lineRule="auto"/>
        <w:ind w:left="720"/>
        <w:jc w:val="center"/>
        <w:rPr>
          <w:rFonts w:ascii="Times New Roman" w:hAnsi="Times New Roman" w:cs="Times New Roman"/>
          <w:b/>
          <w:sz w:val="28"/>
          <w:szCs w:val="28"/>
        </w:rPr>
      </w:pPr>
    </w:p>
    <w:p w14:paraId="23DED377" w14:textId="77777777" w:rsidR="00ED0952" w:rsidRDefault="00ED0952" w:rsidP="000047D5">
      <w:pPr>
        <w:spacing w:line="360" w:lineRule="auto"/>
        <w:ind w:left="720"/>
        <w:jc w:val="center"/>
        <w:rPr>
          <w:rFonts w:ascii="Times New Roman" w:hAnsi="Times New Roman" w:cs="Times New Roman"/>
          <w:b/>
          <w:sz w:val="28"/>
          <w:szCs w:val="28"/>
        </w:rPr>
      </w:pPr>
    </w:p>
    <w:p w14:paraId="36633F98" w14:textId="77777777" w:rsidR="00FA1A78" w:rsidRPr="00ED0952" w:rsidRDefault="00FA1A78"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Спікання та плавлення</w:t>
      </w:r>
      <w:r w:rsidR="00694618" w:rsidRPr="00ED0952">
        <w:rPr>
          <w:rFonts w:ascii="Times New Roman" w:hAnsi="Times New Roman" w:cs="Times New Roman"/>
          <w:b/>
          <w:sz w:val="28"/>
          <w:szCs w:val="28"/>
        </w:rPr>
        <w:t>.</w:t>
      </w:r>
      <w:r w:rsidR="0009761F" w:rsidRPr="00ED0952">
        <w:rPr>
          <w:rFonts w:ascii="Times New Roman" w:hAnsi="Times New Roman" w:cs="Times New Roman"/>
          <w:b/>
          <w:sz w:val="28"/>
          <w:szCs w:val="28"/>
          <w:lang w:val="uk-UA"/>
        </w:rPr>
        <w:t xml:space="preserve"> </w:t>
      </w:r>
      <w:r w:rsidRPr="00ED0952">
        <w:rPr>
          <w:rFonts w:ascii="Times New Roman" w:hAnsi="Times New Roman" w:cs="Times New Roman"/>
          <w:b/>
          <w:sz w:val="28"/>
          <w:szCs w:val="28"/>
        </w:rPr>
        <w:t xml:space="preserve"> Основні висновки</w:t>
      </w:r>
    </w:p>
    <w:p w14:paraId="188B6903" w14:textId="77777777" w:rsidR="00FA1A78" w:rsidRPr="00163782" w:rsidRDefault="00FA1A78" w:rsidP="000047D5">
      <w:pPr>
        <w:spacing w:line="360" w:lineRule="auto"/>
        <w:ind w:firstLine="360"/>
        <w:jc w:val="both"/>
        <w:rPr>
          <w:rFonts w:ascii="Times New Roman" w:hAnsi="Times New Roman" w:cs="Times New Roman"/>
          <w:sz w:val="28"/>
          <w:szCs w:val="28"/>
        </w:rPr>
      </w:pPr>
      <w:r w:rsidRPr="00163782">
        <w:rPr>
          <w:rFonts w:ascii="Times New Roman" w:hAnsi="Times New Roman" w:cs="Times New Roman"/>
          <w:sz w:val="28"/>
          <w:szCs w:val="28"/>
        </w:rPr>
        <w:t>Основні моменти, які слід пам’ятати про спікання та плавлення, включают</w:t>
      </w:r>
      <w:r>
        <w:rPr>
          <w:rFonts w:ascii="Times New Roman" w:hAnsi="Times New Roman" w:cs="Times New Roman"/>
          <w:sz w:val="28"/>
          <w:szCs w:val="28"/>
        </w:rPr>
        <w:t>ь:</w:t>
      </w:r>
    </w:p>
    <w:p w14:paraId="374853CF" w14:textId="77777777" w:rsidR="00FA1A78" w:rsidRPr="0041653D" w:rsidRDefault="00FA1A78" w:rsidP="000047D5">
      <w:pPr>
        <w:pStyle w:val="ListParagraph"/>
        <w:numPr>
          <w:ilvl w:val="0"/>
          <w:numId w:val="5"/>
        </w:numPr>
        <w:spacing w:line="360" w:lineRule="auto"/>
        <w:jc w:val="both"/>
        <w:rPr>
          <w:rFonts w:ascii="Times New Roman" w:hAnsi="Times New Roman" w:cs="Times New Roman"/>
          <w:sz w:val="28"/>
          <w:szCs w:val="28"/>
        </w:rPr>
      </w:pPr>
      <w:r w:rsidRPr="0041653D">
        <w:rPr>
          <w:rFonts w:ascii="Times New Roman" w:hAnsi="Times New Roman" w:cs="Times New Roman"/>
          <w:sz w:val="28"/>
          <w:szCs w:val="28"/>
        </w:rPr>
        <w:t>Спікання об'єдну</w:t>
      </w:r>
      <w:r w:rsidR="00BA70D2">
        <w:rPr>
          <w:rFonts w:ascii="Times New Roman" w:hAnsi="Times New Roman" w:cs="Times New Roman"/>
          <w:sz w:val="28"/>
          <w:szCs w:val="28"/>
        </w:rPr>
        <w:t>є матеріали за допомогою тепла та</w:t>
      </w:r>
      <w:r w:rsidRPr="0041653D">
        <w:rPr>
          <w:rFonts w:ascii="Times New Roman" w:hAnsi="Times New Roman" w:cs="Times New Roman"/>
          <w:sz w:val="28"/>
          <w:szCs w:val="28"/>
        </w:rPr>
        <w:t xml:space="preserve"> тиску, без плавлення.</w:t>
      </w:r>
    </w:p>
    <w:p w14:paraId="6CC3FD1F" w14:textId="77777777" w:rsidR="00FA1A78" w:rsidRPr="0041653D" w:rsidRDefault="00FA1A78" w:rsidP="000047D5">
      <w:pPr>
        <w:pStyle w:val="ListParagraph"/>
        <w:numPr>
          <w:ilvl w:val="0"/>
          <w:numId w:val="5"/>
        </w:numPr>
        <w:spacing w:line="360" w:lineRule="auto"/>
        <w:jc w:val="both"/>
        <w:rPr>
          <w:rFonts w:ascii="Times New Roman" w:hAnsi="Times New Roman" w:cs="Times New Roman"/>
          <w:sz w:val="28"/>
          <w:szCs w:val="28"/>
        </w:rPr>
      </w:pPr>
      <w:r w:rsidRPr="0041653D">
        <w:rPr>
          <w:rFonts w:ascii="Times New Roman" w:hAnsi="Times New Roman" w:cs="Times New Roman"/>
          <w:sz w:val="28"/>
          <w:szCs w:val="28"/>
        </w:rPr>
        <w:t>Плавлення об’єднує частинки, нагріваючи їх до розрідження та об’єднання в один матеріал.</w:t>
      </w:r>
    </w:p>
    <w:p w14:paraId="35D26EB2" w14:textId="77777777" w:rsidR="00FA1A78" w:rsidRPr="0041653D" w:rsidRDefault="00FA1A78" w:rsidP="000047D5">
      <w:pPr>
        <w:pStyle w:val="ListParagraph"/>
        <w:numPr>
          <w:ilvl w:val="0"/>
          <w:numId w:val="5"/>
        </w:numPr>
        <w:spacing w:line="360" w:lineRule="auto"/>
        <w:jc w:val="both"/>
        <w:rPr>
          <w:rFonts w:ascii="Times New Roman" w:hAnsi="Times New Roman" w:cs="Times New Roman"/>
          <w:sz w:val="28"/>
          <w:szCs w:val="28"/>
        </w:rPr>
      </w:pPr>
      <w:r w:rsidRPr="0041653D">
        <w:rPr>
          <w:rFonts w:ascii="Times New Roman" w:hAnsi="Times New Roman" w:cs="Times New Roman"/>
          <w:sz w:val="28"/>
          <w:szCs w:val="28"/>
        </w:rPr>
        <w:t>Спікання може відбуватися при низьких температурах, якщо прикладати достатній тиск.</w:t>
      </w:r>
    </w:p>
    <w:p w14:paraId="64ED73CF" w14:textId="77777777" w:rsidR="00FA1A78" w:rsidRPr="0041653D" w:rsidRDefault="00FA1A78" w:rsidP="000047D5">
      <w:pPr>
        <w:pStyle w:val="ListParagraph"/>
        <w:numPr>
          <w:ilvl w:val="0"/>
          <w:numId w:val="5"/>
        </w:numPr>
        <w:spacing w:line="360" w:lineRule="auto"/>
        <w:jc w:val="both"/>
        <w:rPr>
          <w:rFonts w:ascii="Times New Roman" w:hAnsi="Times New Roman" w:cs="Times New Roman"/>
          <w:sz w:val="28"/>
          <w:szCs w:val="28"/>
          <w:lang w:val="en-US"/>
        </w:rPr>
      </w:pPr>
      <w:r w:rsidRPr="0041653D">
        <w:rPr>
          <w:rFonts w:ascii="Times New Roman" w:hAnsi="Times New Roman" w:cs="Times New Roman"/>
          <w:sz w:val="28"/>
          <w:szCs w:val="28"/>
        </w:rPr>
        <w:t xml:space="preserve">Спікання найчастіше використовується для поєднання металів з високою температурою плавлення та для створення нестандартних металевих форм за допомогою </w:t>
      </w:r>
      <w:r w:rsidRPr="0041653D">
        <w:rPr>
          <w:rFonts w:ascii="Times New Roman" w:hAnsi="Times New Roman" w:cs="Times New Roman"/>
          <w:sz w:val="28"/>
          <w:szCs w:val="28"/>
          <w:lang w:val="en-US"/>
        </w:rPr>
        <w:t xml:space="preserve">3D-принтера, </w:t>
      </w:r>
      <w:proofErr w:type="spellStart"/>
      <w:r w:rsidRPr="0041653D">
        <w:rPr>
          <w:rFonts w:ascii="Times New Roman" w:hAnsi="Times New Roman" w:cs="Times New Roman"/>
          <w:sz w:val="28"/>
          <w:szCs w:val="28"/>
          <w:lang w:val="en-US"/>
        </w:rPr>
        <w:t>оскільки</w:t>
      </w:r>
      <w:proofErr w:type="spellEnd"/>
      <w:r w:rsidRPr="0041653D">
        <w:rPr>
          <w:rFonts w:ascii="Times New Roman" w:hAnsi="Times New Roman" w:cs="Times New Roman"/>
          <w:sz w:val="28"/>
          <w:szCs w:val="28"/>
          <w:lang w:val="en-US"/>
        </w:rPr>
        <w:t xml:space="preserve"> </w:t>
      </w:r>
      <w:proofErr w:type="spellStart"/>
      <w:r w:rsidRPr="0041653D">
        <w:rPr>
          <w:rFonts w:ascii="Times New Roman" w:hAnsi="Times New Roman" w:cs="Times New Roman"/>
          <w:sz w:val="28"/>
          <w:szCs w:val="28"/>
          <w:lang w:val="en-US"/>
        </w:rPr>
        <w:t>температура</w:t>
      </w:r>
      <w:proofErr w:type="spellEnd"/>
      <w:r w:rsidRPr="0041653D">
        <w:rPr>
          <w:rFonts w:ascii="Times New Roman" w:hAnsi="Times New Roman" w:cs="Times New Roman"/>
          <w:sz w:val="28"/>
          <w:szCs w:val="28"/>
          <w:lang w:val="en-US"/>
        </w:rPr>
        <w:t xml:space="preserve"> </w:t>
      </w:r>
      <w:proofErr w:type="spellStart"/>
      <w:r w:rsidRPr="0041653D">
        <w:rPr>
          <w:rFonts w:ascii="Times New Roman" w:hAnsi="Times New Roman" w:cs="Times New Roman"/>
          <w:sz w:val="28"/>
          <w:szCs w:val="28"/>
          <w:lang w:val="en-US"/>
        </w:rPr>
        <w:t>спікання</w:t>
      </w:r>
      <w:proofErr w:type="spellEnd"/>
      <w:r w:rsidRPr="0041653D">
        <w:rPr>
          <w:rFonts w:ascii="Times New Roman" w:hAnsi="Times New Roman" w:cs="Times New Roman"/>
          <w:sz w:val="28"/>
          <w:szCs w:val="28"/>
          <w:lang w:val="en-US"/>
        </w:rPr>
        <w:t xml:space="preserve"> </w:t>
      </w:r>
      <w:proofErr w:type="spellStart"/>
      <w:r w:rsidRPr="0041653D">
        <w:rPr>
          <w:rFonts w:ascii="Times New Roman" w:hAnsi="Times New Roman" w:cs="Times New Roman"/>
          <w:sz w:val="28"/>
          <w:szCs w:val="28"/>
          <w:lang w:val="en-US"/>
        </w:rPr>
        <w:t>дуже</w:t>
      </w:r>
      <w:proofErr w:type="spellEnd"/>
      <w:r w:rsidRPr="0041653D">
        <w:rPr>
          <w:rFonts w:ascii="Times New Roman" w:hAnsi="Times New Roman" w:cs="Times New Roman"/>
          <w:sz w:val="28"/>
          <w:szCs w:val="28"/>
          <w:lang w:val="en-US"/>
        </w:rPr>
        <w:t xml:space="preserve"> </w:t>
      </w:r>
      <w:proofErr w:type="spellStart"/>
      <w:r w:rsidRPr="0041653D">
        <w:rPr>
          <w:rFonts w:ascii="Times New Roman" w:hAnsi="Times New Roman" w:cs="Times New Roman"/>
          <w:sz w:val="28"/>
          <w:szCs w:val="28"/>
          <w:lang w:val="en-US"/>
        </w:rPr>
        <w:t>низька</w:t>
      </w:r>
      <w:proofErr w:type="spellEnd"/>
      <w:r w:rsidRPr="0041653D">
        <w:rPr>
          <w:rFonts w:ascii="Times New Roman" w:hAnsi="Times New Roman" w:cs="Times New Roman"/>
          <w:sz w:val="28"/>
          <w:szCs w:val="28"/>
          <w:lang w:val="en-US"/>
        </w:rPr>
        <w:t>.</w:t>
      </w:r>
    </w:p>
    <w:p w14:paraId="0480C18A" w14:textId="77777777" w:rsidR="00FA1A78" w:rsidRPr="00411487" w:rsidRDefault="00FA1A78" w:rsidP="000047D5">
      <w:pPr>
        <w:pStyle w:val="ListParagraph"/>
        <w:numPr>
          <w:ilvl w:val="0"/>
          <w:numId w:val="5"/>
        </w:numPr>
        <w:spacing w:line="360" w:lineRule="auto"/>
        <w:jc w:val="both"/>
        <w:rPr>
          <w:rFonts w:ascii="Times New Roman" w:hAnsi="Times New Roman" w:cs="Times New Roman"/>
          <w:color w:val="000000" w:themeColor="text1"/>
          <w:sz w:val="28"/>
          <w:szCs w:val="28"/>
        </w:rPr>
      </w:pPr>
      <w:r w:rsidRPr="0041653D">
        <w:rPr>
          <w:rFonts w:ascii="Times New Roman" w:hAnsi="Times New Roman" w:cs="Times New Roman"/>
          <w:sz w:val="28"/>
          <w:szCs w:val="28"/>
        </w:rPr>
        <w:t xml:space="preserve">Плавлення зазвичай використовується для з'єднання металів і для зміни фізичних характеристик </w:t>
      </w:r>
      <w:r w:rsidRPr="00C47A65">
        <w:rPr>
          <w:rFonts w:ascii="Times New Roman" w:hAnsi="Times New Roman" w:cs="Times New Roman"/>
          <w:color w:val="000000" w:themeColor="text1"/>
          <w:sz w:val="28"/>
          <w:szCs w:val="28"/>
        </w:rPr>
        <w:t>матеріалів</w:t>
      </w:r>
      <w:r w:rsidR="00DB4FF4" w:rsidRPr="00C47A65">
        <w:rPr>
          <w:rFonts w:ascii="Times New Roman" w:hAnsi="Times New Roman" w:cs="Times New Roman"/>
          <w:color w:val="000000" w:themeColor="text1"/>
          <w:sz w:val="28"/>
          <w:szCs w:val="28"/>
        </w:rPr>
        <w:t>[</w:t>
      </w:r>
      <w:r w:rsidR="00DB4FF4" w:rsidRPr="00C47A65">
        <w:rPr>
          <w:rFonts w:ascii="Times New Roman" w:hAnsi="Times New Roman" w:cs="Times New Roman"/>
          <w:color w:val="000000" w:themeColor="text1"/>
          <w:sz w:val="28"/>
          <w:szCs w:val="28"/>
        </w:rPr>
        <w:fldChar w:fldCharType="begin"/>
      </w:r>
      <w:r w:rsidR="00DB4FF4" w:rsidRPr="00C47A65">
        <w:rPr>
          <w:rFonts w:ascii="Times New Roman" w:hAnsi="Times New Roman" w:cs="Times New Roman"/>
          <w:color w:val="000000" w:themeColor="text1"/>
          <w:sz w:val="28"/>
          <w:szCs w:val="28"/>
        </w:rPr>
        <w:instrText xml:space="preserve"> REF _Ref103884141 \r \h </w:instrText>
      </w:r>
      <w:r w:rsidR="000047D5">
        <w:rPr>
          <w:rFonts w:ascii="Times New Roman" w:hAnsi="Times New Roman" w:cs="Times New Roman"/>
          <w:color w:val="000000" w:themeColor="text1"/>
          <w:sz w:val="28"/>
          <w:szCs w:val="28"/>
        </w:rPr>
        <w:instrText xml:space="preserve"> \* MERGEFORMAT </w:instrText>
      </w:r>
      <w:r w:rsidR="00DB4FF4" w:rsidRPr="00C47A65">
        <w:rPr>
          <w:rFonts w:ascii="Times New Roman" w:hAnsi="Times New Roman" w:cs="Times New Roman"/>
          <w:color w:val="000000" w:themeColor="text1"/>
          <w:sz w:val="28"/>
          <w:szCs w:val="28"/>
        </w:rPr>
      </w:r>
      <w:r w:rsidR="00DB4FF4" w:rsidRPr="00C47A65">
        <w:rPr>
          <w:rFonts w:ascii="Times New Roman" w:hAnsi="Times New Roman" w:cs="Times New Roman"/>
          <w:color w:val="000000" w:themeColor="text1"/>
          <w:sz w:val="28"/>
          <w:szCs w:val="28"/>
        </w:rPr>
        <w:fldChar w:fldCharType="separate"/>
      </w:r>
      <w:r w:rsidR="00DB4FF4" w:rsidRPr="00C47A65">
        <w:rPr>
          <w:rFonts w:ascii="Times New Roman" w:hAnsi="Times New Roman" w:cs="Times New Roman"/>
          <w:color w:val="000000" w:themeColor="text1"/>
          <w:sz w:val="28"/>
          <w:szCs w:val="28"/>
        </w:rPr>
        <w:t>33</w:t>
      </w:r>
      <w:r w:rsidR="00DB4FF4" w:rsidRPr="00C47A65">
        <w:rPr>
          <w:rFonts w:ascii="Times New Roman" w:hAnsi="Times New Roman" w:cs="Times New Roman"/>
          <w:color w:val="000000" w:themeColor="text1"/>
          <w:sz w:val="28"/>
          <w:szCs w:val="28"/>
        </w:rPr>
        <w:fldChar w:fldCharType="end"/>
      </w:r>
      <w:r w:rsidR="00DB4FF4" w:rsidRPr="00C47A65">
        <w:rPr>
          <w:rFonts w:ascii="Times New Roman" w:hAnsi="Times New Roman" w:cs="Times New Roman"/>
          <w:color w:val="000000" w:themeColor="text1"/>
          <w:sz w:val="28"/>
          <w:szCs w:val="28"/>
        </w:rPr>
        <w:t>]</w:t>
      </w:r>
      <w:r w:rsidR="00AA342A">
        <w:rPr>
          <w:rFonts w:ascii="Times New Roman" w:hAnsi="Times New Roman" w:cs="Times New Roman"/>
          <w:color w:val="000000" w:themeColor="text1"/>
          <w:sz w:val="28"/>
          <w:szCs w:val="28"/>
          <w:lang w:val="uk-UA"/>
        </w:rPr>
        <w:t>.</w:t>
      </w:r>
    </w:p>
    <w:p w14:paraId="5A8D8FD7" w14:textId="77777777" w:rsidR="00F51769" w:rsidRDefault="00F51769" w:rsidP="000047D5">
      <w:pPr>
        <w:spacing w:line="360" w:lineRule="auto"/>
        <w:jc w:val="both"/>
        <w:rPr>
          <w:rFonts w:ascii="Times New Roman" w:hAnsi="Times New Roman" w:cs="Times New Roman"/>
          <w:b/>
          <w:sz w:val="28"/>
          <w:szCs w:val="28"/>
        </w:rPr>
      </w:pPr>
    </w:p>
    <w:p w14:paraId="03D41A9A" w14:textId="77777777" w:rsidR="00C03120" w:rsidRDefault="00C03120" w:rsidP="000047D5">
      <w:pPr>
        <w:spacing w:line="360" w:lineRule="auto"/>
        <w:jc w:val="both"/>
        <w:rPr>
          <w:rFonts w:ascii="Times New Roman" w:hAnsi="Times New Roman" w:cs="Times New Roman"/>
          <w:b/>
          <w:sz w:val="28"/>
          <w:szCs w:val="28"/>
        </w:rPr>
      </w:pPr>
    </w:p>
    <w:p w14:paraId="7B0D4435" w14:textId="77777777" w:rsidR="00C03120" w:rsidRDefault="00C03120" w:rsidP="000047D5">
      <w:pPr>
        <w:spacing w:line="360" w:lineRule="auto"/>
        <w:jc w:val="both"/>
        <w:rPr>
          <w:rFonts w:ascii="Times New Roman" w:hAnsi="Times New Roman" w:cs="Times New Roman"/>
          <w:b/>
          <w:sz w:val="28"/>
          <w:szCs w:val="28"/>
        </w:rPr>
      </w:pPr>
    </w:p>
    <w:p w14:paraId="46FEA349" w14:textId="77777777" w:rsidR="00C03120" w:rsidRDefault="00C03120" w:rsidP="000047D5">
      <w:pPr>
        <w:spacing w:line="360" w:lineRule="auto"/>
        <w:jc w:val="both"/>
        <w:rPr>
          <w:rFonts w:ascii="Times New Roman" w:hAnsi="Times New Roman" w:cs="Times New Roman"/>
          <w:b/>
          <w:sz w:val="28"/>
          <w:szCs w:val="28"/>
        </w:rPr>
      </w:pPr>
    </w:p>
    <w:p w14:paraId="31CAEF14" w14:textId="77777777" w:rsidR="00C03120" w:rsidRDefault="00C03120" w:rsidP="000047D5">
      <w:pPr>
        <w:spacing w:line="360" w:lineRule="auto"/>
        <w:jc w:val="both"/>
        <w:rPr>
          <w:rFonts w:ascii="Times New Roman" w:hAnsi="Times New Roman" w:cs="Times New Roman"/>
          <w:b/>
          <w:sz w:val="28"/>
          <w:szCs w:val="28"/>
        </w:rPr>
      </w:pPr>
    </w:p>
    <w:p w14:paraId="514297A6" w14:textId="77777777" w:rsidR="00C03120" w:rsidRDefault="00C03120" w:rsidP="000047D5">
      <w:pPr>
        <w:spacing w:line="360" w:lineRule="auto"/>
        <w:jc w:val="both"/>
        <w:rPr>
          <w:rFonts w:ascii="Times New Roman" w:hAnsi="Times New Roman" w:cs="Times New Roman"/>
          <w:b/>
          <w:sz w:val="28"/>
          <w:szCs w:val="28"/>
        </w:rPr>
      </w:pPr>
    </w:p>
    <w:p w14:paraId="02C09CCA" w14:textId="77777777" w:rsidR="00C03120" w:rsidRDefault="00C03120" w:rsidP="000047D5">
      <w:pPr>
        <w:spacing w:line="360" w:lineRule="auto"/>
        <w:jc w:val="both"/>
        <w:rPr>
          <w:rFonts w:ascii="Times New Roman" w:hAnsi="Times New Roman" w:cs="Times New Roman"/>
          <w:b/>
          <w:sz w:val="28"/>
          <w:szCs w:val="28"/>
        </w:rPr>
      </w:pPr>
    </w:p>
    <w:p w14:paraId="324BB0EC" w14:textId="77777777" w:rsidR="00C03120" w:rsidRDefault="00C03120" w:rsidP="000047D5">
      <w:pPr>
        <w:spacing w:line="360" w:lineRule="auto"/>
        <w:jc w:val="both"/>
        <w:rPr>
          <w:rFonts w:ascii="Times New Roman" w:hAnsi="Times New Roman" w:cs="Times New Roman"/>
          <w:b/>
          <w:sz w:val="28"/>
          <w:szCs w:val="28"/>
        </w:rPr>
      </w:pPr>
    </w:p>
    <w:p w14:paraId="1CCF28C7" w14:textId="77777777" w:rsidR="00C03120" w:rsidRDefault="00C03120" w:rsidP="000047D5">
      <w:pPr>
        <w:spacing w:line="360" w:lineRule="auto"/>
        <w:jc w:val="both"/>
        <w:rPr>
          <w:rFonts w:ascii="Times New Roman" w:hAnsi="Times New Roman" w:cs="Times New Roman"/>
          <w:b/>
          <w:sz w:val="28"/>
          <w:szCs w:val="28"/>
        </w:rPr>
      </w:pPr>
    </w:p>
    <w:p w14:paraId="525C1902" w14:textId="77777777" w:rsidR="00EE1A21" w:rsidRDefault="00ED0952" w:rsidP="000047D5">
      <w:pPr>
        <w:pStyle w:val="ListParagraph"/>
        <w:numPr>
          <w:ilvl w:val="0"/>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НЕДОЛІКИ АДИТИВНОГО ВИРОБНИЦТВА</w:t>
      </w:r>
    </w:p>
    <w:p w14:paraId="32383CD7" w14:textId="77777777" w:rsidR="00ED0952" w:rsidRPr="00ED0952" w:rsidRDefault="00ED0952" w:rsidP="000047D5">
      <w:pPr>
        <w:pStyle w:val="ListParagraph"/>
        <w:numPr>
          <w:ilvl w:val="1"/>
          <w:numId w:val="10"/>
        </w:numPr>
        <w:spacing w:line="360" w:lineRule="auto"/>
        <w:jc w:val="center"/>
        <w:rPr>
          <w:rFonts w:ascii="Times New Roman" w:hAnsi="Times New Roman" w:cs="Times New Roman"/>
          <w:b/>
          <w:sz w:val="28"/>
          <w:szCs w:val="28"/>
        </w:rPr>
      </w:pPr>
      <w:r>
        <w:rPr>
          <w:rFonts w:ascii="Times New Roman" w:hAnsi="Times New Roman" w:cs="Times New Roman"/>
          <w:b/>
          <w:sz w:val="28"/>
          <w:szCs w:val="28"/>
        </w:rPr>
        <w:t>Загальний опис</w:t>
      </w:r>
    </w:p>
    <w:p w14:paraId="3282D926" w14:textId="77777777" w:rsidR="00EE1A21" w:rsidRDefault="00EE1A21"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Технологія адитивного виробництва вважається однією з найбільш перспективних технологій виробництва в аерокосмічні та оборонній промисловості. Однак відомо, що компоненти мають різні внутрішні дефекти, такі як агломерація порошку, згортання, пористість, внутіршні тріщини  та термічні/внутрішні напруження, які можуть суттєво вплинути на якість та безпеку використання готових виробів. Тому методи перевірки недоліків важливі для </w:t>
      </w:r>
      <w:r w:rsidR="0009761F">
        <w:rPr>
          <w:rFonts w:ascii="Times New Roman" w:hAnsi="Times New Roman" w:cs="Times New Roman"/>
          <w:sz w:val="28"/>
          <w:szCs w:val="28"/>
        </w:rPr>
        <w:t>зменшення виробничих дефектів,</w:t>
      </w:r>
      <w:r w:rsidR="00D07741">
        <w:rPr>
          <w:rFonts w:ascii="Times New Roman" w:hAnsi="Times New Roman" w:cs="Times New Roman"/>
          <w:sz w:val="28"/>
          <w:szCs w:val="28"/>
        </w:rPr>
        <w:t xml:space="preserve"> покращення яко</w:t>
      </w:r>
      <w:r>
        <w:rPr>
          <w:rFonts w:ascii="Times New Roman" w:hAnsi="Times New Roman" w:cs="Times New Roman"/>
          <w:sz w:val="28"/>
          <w:szCs w:val="28"/>
        </w:rPr>
        <w:t xml:space="preserve">сті виробів та їх механічних властивостей. </w:t>
      </w:r>
    </w:p>
    <w:p w14:paraId="60D166DC" w14:textId="77777777" w:rsidR="00EE1A21" w:rsidRDefault="00EE1A21" w:rsidP="00B3251F">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На початку розвитку адит</w:t>
      </w:r>
      <w:r w:rsidR="0009761F">
        <w:rPr>
          <w:rFonts w:ascii="Times New Roman" w:hAnsi="Times New Roman" w:cs="Times New Roman"/>
          <w:sz w:val="28"/>
          <w:szCs w:val="28"/>
        </w:rPr>
        <w:t xml:space="preserve">ивних технологій у виробництві </w:t>
      </w:r>
      <w:r>
        <w:rPr>
          <w:rFonts w:ascii="Times New Roman" w:hAnsi="Times New Roman" w:cs="Times New Roman"/>
          <w:sz w:val="28"/>
          <w:szCs w:val="28"/>
        </w:rPr>
        <w:t xml:space="preserve"> цю технологію  називали «технологією шв</w:t>
      </w:r>
      <w:r w:rsidR="00D07741">
        <w:rPr>
          <w:rFonts w:ascii="Times New Roman" w:hAnsi="Times New Roman" w:cs="Times New Roman"/>
          <w:sz w:val="28"/>
          <w:szCs w:val="28"/>
        </w:rPr>
        <w:t>идкого прототипування», тому що</w:t>
      </w:r>
      <w:r>
        <w:rPr>
          <w:rFonts w:ascii="Times New Roman" w:hAnsi="Times New Roman" w:cs="Times New Roman"/>
          <w:sz w:val="28"/>
          <w:szCs w:val="28"/>
        </w:rPr>
        <w:t xml:space="preserve"> дослідники намагалися підготувати неметалеві деталі з використанням різних методів швидкого прототипування. Після застосування вищезгаданих методів, підготовка металевих деталей була здійснена за допомогою наступних процесів</w:t>
      </w:r>
      <w:r w:rsidR="00DC2F93">
        <w:rPr>
          <w:rFonts w:ascii="Times New Roman" w:hAnsi="Times New Roman" w:cs="Times New Roman"/>
          <w:sz w:val="28"/>
          <w:szCs w:val="28"/>
        </w:rPr>
        <w:t>[</w:t>
      </w:r>
      <w:r w:rsidR="00DC2F93">
        <w:rPr>
          <w:rFonts w:ascii="Times New Roman" w:hAnsi="Times New Roman" w:cs="Times New Roman"/>
          <w:sz w:val="28"/>
          <w:szCs w:val="28"/>
        </w:rPr>
        <w:fldChar w:fldCharType="begin"/>
      </w:r>
      <w:r w:rsidR="00DC2F93">
        <w:rPr>
          <w:rFonts w:ascii="Times New Roman" w:hAnsi="Times New Roman" w:cs="Times New Roman"/>
          <w:sz w:val="28"/>
          <w:szCs w:val="28"/>
        </w:rPr>
        <w:instrText xml:space="preserve"> REF _Ref103885326 \r \h </w:instrText>
      </w:r>
      <w:r w:rsidR="000047D5">
        <w:rPr>
          <w:rFonts w:ascii="Times New Roman" w:hAnsi="Times New Roman" w:cs="Times New Roman"/>
          <w:sz w:val="28"/>
          <w:szCs w:val="28"/>
        </w:rPr>
        <w:instrText xml:space="preserve"> \* MERGEFORMAT </w:instrText>
      </w:r>
      <w:r w:rsidR="00DC2F93">
        <w:rPr>
          <w:rFonts w:ascii="Times New Roman" w:hAnsi="Times New Roman" w:cs="Times New Roman"/>
          <w:sz w:val="28"/>
          <w:szCs w:val="28"/>
        </w:rPr>
      </w:r>
      <w:r w:rsidR="00DC2F93">
        <w:rPr>
          <w:rFonts w:ascii="Times New Roman" w:hAnsi="Times New Roman" w:cs="Times New Roman"/>
          <w:sz w:val="28"/>
          <w:szCs w:val="28"/>
        </w:rPr>
        <w:fldChar w:fldCharType="separate"/>
      </w:r>
      <w:r w:rsidR="00DC2F93">
        <w:rPr>
          <w:rFonts w:ascii="Times New Roman" w:hAnsi="Times New Roman" w:cs="Times New Roman"/>
          <w:sz w:val="28"/>
          <w:szCs w:val="28"/>
        </w:rPr>
        <w:t>47</w:t>
      </w:r>
      <w:r w:rsidR="00DC2F93">
        <w:rPr>
          <w:rFonts w:ascii="Times New Roman" w:hAnsi="Times New Roman" w:cs="Times New Roman"/>
          <w:sz w:val="28"/>
          <w:szCs w:val="28"/>
        </w:rPr>
        <w:fldChar w:fldCharType="end"/>
      </w:r>
      <w:r w:rsidRPr="002968B6">
        <w:rPr>
          <w:rFonts w:ascii="Times New Roman" w:hAnsi="Times New Roman" w:cs="Times New Roman"/>
          <w:sz w:val="28"/>
          <w:szCs w:val="28"/>
        </w:rPr>
        <w:t>].</w:t>
      </w:r>
      <w:r>
        <w:rPr>
          <w:rFonts w:ascii="Times New Roman" w:hAnsi="Times New Roman" w:cs="Times New Roman"/>
          <w:sz w:val="28"/>
          <w:szCs w:val="28"/>
        </w:rPr>
        <w:t xml:space="preserve"> У порівнянні з традиційними метод</w:t>
      </w:r>
      <w:r w:rsidR="0009761F">
        <w:rPr>
          <w:rFonts w:ascii="Times New Roman" w:hAnsi="Times New Roman" w:cs="Times New Roman"/>
          <w:sz w:val="28"/>
          <w:szCs w:val="28"/>
        </w:rPr>
        <w:t>ами виготовлення металу, зокрема такими як</w:t>
      </w:r>
      <w:r>
        <w:rPr>
          <w:rFonts w:ascii="Times New Roman" w:hAnsi="Times New Roman" w:cs="Times New Roman"/>
          <w:sz w:val="28"/>
          <w:szCs w:val="28"/>
        </w:rPr>
        <w:t xml:space="preserve"> ковальська</w:t>
      </w:r>
      <w:r w:rsidR="0009761F">
        <w:rPr>
          <w:rFonts w:ascii="Times New Roman" w:hAnsi="Times New Roman" w:cs="Times New Roman"/>
          <w:sz w:val="28"/>
          <w:szCs w:val="28"/>
        </w:rPr>
        <w:t xml:space="preserve"> обробка, кування та зварювання, т</w:t>
      </w:r>
      <w:r>
        <w:rPr>
          <w:rFonts w:ascii="Times New Roman" w:hAnsi="Times New Roman" w:cs="Times New Roman"/>
          <w:sz w:val="28"/>
          <w:szCs w:val="28"/>
        </w:rPr>
        <w:t>ехнологія адитивниног</w:t>
      </w:r>
      <w:r w:rsidR="00235448">
        <w:rPr>
          <w:rFonts w:ascii="Times New Roman" w:hAnsi="Times New Roman" w:cs="Times New Roman"/>
          <w:sz w:val="28"/>
          <w:szCs w:val="28"/>
        </w:rPr>
        <w:t>о виробництва має такі переваги</w:t>
      </w:r>
      <w:r>
        <w:rPr>
          <w:rFonts w:ascii="Times New Roman" w:hAnsi="Times New Roman" w:cs="Times New Roman"/>
          <w:sz w:val="28"/>
          <w:szCs w:val="28"/>
        </w:rPr>
        <w:t xml:space="preserve"> як відсутність необхідності в інструментах та прес-формах, низький відсоток відходів</w:t>
      </w:r>
      <w:r w:rsidR="00235448">
        <w:rPr>
          <w:rFonts w:ascii="Times New Roman" w:hAnsi="Times New Roman" w:cs="Times New Roman"/>
          <w:sz w:val="28"/>
          <w:szCs w:val="28"/>
          <w:lang w:val="uk-UA"/>
        </w:rPr>
        <w:t xml:space="preserve"> </w:t>
      </w:r>
      <w:r>
        <w:rPr>
          <w:rFonts w:ascii="Times New Roman" w:hAnsi="Times New Roman" w:cs="Times New Roman"/>
          <w:sz w:val="28"/>
          <w:szCs w:val="28"/>
        </w:rPr>
        <w:t>(високий рівень використання матеріалів), короткий цикл виробництва та можливість виготовлення складних констуркцій</w:t>
      </w:r>
      <w:r w:rsidRPr="00474491">
        <w:rPr>
          <w:rFonts w:ascii="Times New Roman" w:hAnsi="Times New Roman" w:cs="Times New Roman"/>
          <w:sz w:val="28"/>
          <w:szCs w:val="28"/>
        </w:rPr>
        <w:t>.</w:t>
      </w:r>
      <w:r>
        <w:rPr>
          <w:rFonts w:ascii="Times New Roman" w:hAnsi="Times New Roman" w:cs="Times New Roman"/>
          <w:sz w:val="28"/>
          <w:szCs w:val="28"/>
        </w:rPr>
        <w:t xml:space="preserve"> Усі системи адитивного виробництва працюють за одним і тим же принципом створення структури виробу, а саме, побудови структури адитивим методом з підкладки. Кожен спосіб має недоліки та переваги</w:t>
      </w:r>
      <w:r w:rsidRPr="00474491">
        <w:rPr>
          <w:rFonts w:ascii="Times New Roman" w:hAnsi="Times New Roman" w:cs="Times New Roman"/>
          <w:sz w:val="28"/>
          <w:szCs w:val="28"/>
        </w:rPr>
        <w:t>.</w:t>
      </w:r>
      <w:r>
        <w:rPr>
          <w:rFonts w:ascii="Times New Roman" w:hAnsi="Times New Roman" w:cs="Times New Roman"/>
          <w:sz w:val="28"/>
          <w:szCs w:val="28"/>
        </w:rPr>
        <w:t xml:space="preserve"> Згідно зі стандартом </w:t>
      </w:r>
      <w:r>
        <w:rPr>
          <w:rFonts w:ascii="Times New Roman" w:hAnsi="Times New Roman" w:cs="Times New Roman"/>
          <w:sz w:val="28"/>
          <w:szCs w:val="28"/>
          <w:lang w:val="en-US"/>
        </w:rPr>
        <w:t>ASTM</w:t>
      </w:r>
      <w:r>
        <w:rPr>
          <w:rFonts w:ascii="Times New Roman" w:hAnsi="Times New Roman" w:cs="Times New Roman"/>
          <w:sz w:val="28"/>
          <w:szCs w:val="28"/>
        </w:rPr>
        <w:t xml:space="preserve"> (Американське товариство випробувань та матеріалів) процеси адитивного виробництва можна розділити на сім категорій:</w:t>
      </w:r>
    </w:p>
    <w:p w14:paraId="5C6400E1" w14:textId="77777777" w:rsidR="00EE1A21" w:rsidRPr="00F40110" w:rsidRDefault="00EE1A21" w:rsidP="000047D5">
      <w:pPr>
        <w:pStyle w:val="ListParagraph"/>
        <w:numPr>
          <w:ilvl w:val="0"/>
          <w:numId w:val="2"/>
        </w:numPr>
        <w:spacing w:line="360" w:lineRule="auto"/>
        <w:jc w:val="both"/>
        <w:rPr>
          <w:rFonts w:ascii="Times New Roman" w:hAnsi="Times New Roman" w:cs="Times New Roman"/>
          <w:sz w:val="28"/>
          <w:szCs w:val="28"/>
        </w:rPr>
      </w:pPr>
      <w:r w:rsidRPr="00F40110">
        <w:rPr>
          <w:rFonts w:ascii="Times New Roman" w:hAnsi="Times New Roman" w:cs="Times New Roman"/>
          <w:sz w:val="28"/>
          <w:szCs w:val="28"/>
        </w:rPr>
        <w:t>сполучний струмінь</w:t>
      </w:r>
    </w:p>
    <w:p w14:paraId="0382945B" w14:textId="77777777" w:rsidR="00EE1A21" w:rsidRPr="00F40110" w:rsidRDefault="00EE1A21" w:rsidP="000047D5">
      <w:pPr>
        <w:pStyle w:val="ListParagraph"/>
        <w:numPr>
          <w:ilvl w:val="0"/>
          <w:numId w:val="2"/>
        </w:numPr>
        <w:spacing w:line="360" w:lineRule="auto"/>
        <w:jc w:val="both"/>
        <w:rPr>
          <w:rFonts w:ascii="Times New Roman" w:hAnsi="Times New Roman" w:cs="Times New Roman"/>
          <w:sz w:val="28"/>
          <w:szCs w:val="28"/>
        </w:rPr>
      </w:pPr>
      <w:r w:rsidRPr="00F40110">
        <w:rPr>
          <w:rFonts w:ascii="Times New Roman" w:hAnsi="Times New Roman" w:cs="Times New Roman"/>
          <w:sz w:val="28"/>
          <w:szCs w:val="28"/>
        </w:rPr>
        <w:t>екструзія матеріалу</w:t>
      </w:r>
    </w:p>
    <w:p w14:paraId="438207A7" w14:textId="77777777" w:rsidR="00EE1A21" w:rsidRPr="00D07741" w:rsidRDefault="00D07741" w:rsidP="000047D5">
      <w:pPr>
        <w:pStyle w:val="ListParagraph"/>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фотополімерія </w:t>
      </w:r>
      <w:r w:rsidR="00EE1A21" w:rsidRPr="00F40110">
        <w:rPr>
          <w:rFonts w:ascii="Times New Roman" w:hAnsi="Times New Roman" w:cs="Times New Roman"/>
          <w:sz w:val="28"/>
          <w:szCs w:val="28"/>
          <w:lang w:val="en-US"/>
        </w:rPr>
        <w:t>VAT</w:t>
      </w:r>
      <w:r w:rsidR="00EE1A21" w:rsidRPr="00D07741">
        <w:rPr>
          <w:rFonts w:ascii="Times New Roman" w:hAnsi="Times New Roman" w:cs="Times New Roman"/>
          <w:sz w:val="28"/>
          <w:szCs w:val="28"/>
          <w:lang w:val="uk-UA"/>
        </w:rPr>
        <w:t>(категорія процесів аддитивного виробництва, які створюють тривимірні об'єкти шляхом вибіркового затвердіння рідкої смоли  за допомогою цілеспрямованої полі</w:t>
      </w:r>
      <w:r>
        <w:rPr>
          <w:rFonts w:ascii="Times New Roman" w:hAnsi="Times New Roman" w:cs="Times New Roman"/>
          <w:sz w:val="28"/>
          <w:szCs w:val="28"/>
          <w:lang w:val="uk-UA"/>
        </w:rPr>
        <w:t>меризації, активованої світлом)</w:t>
      </w:r>
      <w:r w:rsidR="00EE1A21" w:rsidRPr="00D07741">
        <w:rPr>
          <w:rFonts w:ascii="Times New Roman" w:hAnsi="Times New Roman" w:cs="Times New Roman"/>
          <w:sz w:val="28"/>
          <w:szCs w:val="28"/>
          <w:lang w:val="uk-UA"/>
        </w:rPr>
        <w:t xml:space="preserve">  </w:t>
      </w:r>
    </w:p>
    <w:p w14:paraId="6E6C6C07" w14:textId="77777777" w:rsidR="00EE1A21" w:rsidRPr="00411487" w:rsidRDefault="00235448" w:rsidP="000047D5">
      <w:pPr>
        <w:pStyle w:val="ListParagraph"/>
        <w:numPr>
          <w:ilvl w:val="0"/>
          <w:numId w:val="2"/>
        </w:numPr>
        <w:spacing w:line="360" w:lineRule="auto"/>
        <w:jc w:val="both"/>
        <w:rPr>
          <w:rFonts w:ascii="Times New Roman" w:hAnsi="Times New Roman" w:cs="Times New Roman"/>
          <w:color w:val="000000" w:themeColor="text1"/>
          <w:sz w:val="28"/>
          <w:szCs w:val="28"/>
        </w:rPr>
      </w:pPr>
      <w:r w:rsidRPr="00411487">
        <w:rPr>
          <w:rFonts w:ascii="Times New Roman" w:hAnsi="Times New Roman" w:cs="Times New Roman"/>
          <w:color w:val="000000" w:themeColor="text1"/>
          <w:sz w:val="28"/>
          <w:szCs w:val="28"/>
        </w:rPr>
        <w:t>о</w:t>
      </w:r>
      <w:r w:rsidR="00EE1A21" w:rsidRPr="00411487">
        <w:rPr>
          <w:rFonts w:ascii="Times New Roman" w:hAnsi="Times New Roman" w:cs="Times New Roman"/>
          <w:color w:val="000000" w:themeColor="text1"/>
          <w:sz w:val="28"/>
          <w:szCs w:val="28"/>
        </w:rPr>
        <w:t>пресування матеріалу</w:t>
      </w:r>
    </w:p>
    <w:p w14:paraId="50794AFE" w14:textId="77777777" w:rsidR="00EE1A21" w:rsidRPr="00F40110" w:rsidRDefault="00EE1A21" w:rsidP="000047D5">
      <w:pPr>
        <w:pStyle w:val="ListParagraph"/>
        <w:numPr>
          <w:ilvl w:val="0"/>
          <w:numId w:val="2"/>
        </w:numPr>
        <w:spacing w:line="360" w:lineRule="auto"/>
        <w:jc w:val="both"/>
        <w:rPr>
          <w:rFonts w:ascii="Times New Roman" w:hAnsi="Times New Roman" w:cs="Times New Roman"/>
          <w:sz w:val="28"/>
          <w:szCs w:val="28"/>
        </w:rPr>
      </w:pPr>
      <w:r w:rsidRPr="00F40110">
        <w:rPr>
          <w:rFonts w:ascii="Times New Roman" w:hAnsi="Times New Roman" w:cs="Times New Roman"/>
          <w:sz w:val="28"/>
          <w:szCs w:val="28"/>
        </w:rPr>
        <w:t>ламінування листів</w:t>
      </w:r>
    </w:p>
    <w:p w14:paraId="583ED541" w14:textId="77777777" w:rsidR="00EE1A21" w:rsidRPr="00F40110" w:rsidRDefault="00EE1A21" w:rsidP="000047D5">
      <w:pPr>
        <w:pStyle w:val="ListParagraph"/>
        <w:numPr>
          <w:ilvl w:val="0"/>
          <w:numId w:val="2"/>
        </w:numPr>
        <w:spacing w:line="360" w:lineRule="auto"/>
        <w:jc w:val="both"/>
        <w:rPr>
          <w:rFonts w:ascii="Times New Roman" w:hAnsi="Times New Roman" w:cs="Times New Roman"/>
          <w:sz w:val="28"/>
          <w:szCs w:val="28"/>
        </w:rPr>
      </w:pPr>
      <w:r w:rsidRPr="00F40110">
        <w:rPr>
          <w:rFonts w:ascii="Times New Roman" w:hAnsi="Times New Roman" w:cs="Times New Roman"/>
          <w:sz w:val="28"/>
          <w:szCs w:val="28"/>
        </w:rPr>
        <w:t>спрямоване відкладення енергії</w:t>
      </w:r>
    </w:p>
    <w:p w14:paraId="7D87F66D" w14:textId="77777777" w:rsidR="00EE1A21" w:rsidRPr="00F40110" w:rsidRDefault="00235448" w:rsidP="000047D5">
      <w:pPr>
        <w:pStyle w:val="ListParagraph"/>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оплавлення порошкового шару</w:t>
      </w:r>
    </w:p>
    <w:p w14:paraId="6405AF4D" w14:textId="77777777" w:rsidR="00EE1A21" w:rsidRDefault="00235448" w:rsidP="00B3251F">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Вищезгад</w:t>
      </w:r>
      <w:r w:rsidR="00EE1A21">
        <w:rPr>
          <w:rFonts w:ascii="Times New Roman" w:hAnsi="Times New Roman" w:cs="Times New Roman"/>
          <w:sz w:val="28"/>
          <w:szCs w:val="28"/>
        </w:rPr>
        <w:t>ані процеси адитивного виробництва дають можливість друкувати різні матеріали</w:t>
      </w:r>
      <w:r w:rsidR="00D07741">
        <w:rPr>
          <w:rFonts w:ascii="Times New Roman" w:hAnsi="Times New Roman" w:cs="Times New Roman"/>
          <w:sz w:val="28"/>
          <w:szCs w:val="28"/>
          <w:lang w:val="uk-UA"/>
        </w:rPr>
        <w:t>,</w:t>
      </w:r>
      <w:r w:rsidR="00EE1A21">
        <w:rPr>
          <w:rFonts w:ascii="Times New Roman" w:hAnsi="Times New Roman" w:cs="Times New Roman"/>
          <w:sz w:val="28"/>
          <w:szCs w:val="28"/>
        </w:rPr>
        <w:t xml:space="preserve"> включаючи полімери, метали, кераміку та композити. В таблиці 1 узагальне</w:t>
      </w:r>
      <w:r>
        <w:rPr>
          <w:rFonts w:ascii="Times New Roman" w:hAnsi="Times New Roman" w:cs="Times New Roman"/>
          <w:sz w:val="28"/>
          <w:szCs w:val="28"/>
          <w:lang w:val="uk-UA"/>
        </w:rPr>
        <w:t>но</w:t>
      </w:r>
      <w:r w:rsidR="00EE1A21">
        <w:rPr>
          <w:rFonts w:ascii="Times New Roman" w:hAnsi="Times New Roman" w:cs="Times New Roman"/>
          <w:sz w:val="28"/>
          <w:szCs w:val="28"/>
        </w:rPr>
        <w:t xml:space="preserve"> комерційні назви та основні операції адитивного виробництва.  </w:t>
      </w:r>
    </w:p>
    <w:p w14:paraId="492318FB" w14:textId="77777777" w:rsidR="00EE1A21" w:rsidRPr="00ED0952"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Категорії процесів адитивного виробництва</w:t>
      </w:r>
    </w:p>
    <w:tbl>
      <w:tblPr>
        <w:tblStyle w:val="TableGrid"/>
        <w:tblW w:w="0" w:type="auto"/>
        <w:tblLook w:val="04A0" w:firstRow="1" w:lastRow="0" w:firstColumn="1" w:lastColumn="0" w:noHBand="0" w:noVBand="1"/>
      </w:tblPr>
      <w:tblGrid>
        <w:gridCol w:w="3090"/>
        <w:gridCol w:w="3129"/>
        <w:gridCol w:w="3126"/>
      </w:tblGrid>
      <w:tr w:rsidR="00EE1A21" w14:paraId="77AD1EC5" w14:textId="77777777" w:rsidTr="00EE1A21">
        <w:tc>
          <w:tcPr>
            <w:tcW w:w="3190" w:type="dxa"/>
          </w:tcPr>
          <w:p w14:paraId="62822043" w14:textId="77777777" w:rsidR="00EE1A21" w:rsidRPr="002C7F9C" w:rsidRDefault="00EE1A21" w:rsidP="000047D5">
            <w:pPr>
              <w:spacing w:line="360" w:lineRule="auto"/>
              <w:jc w:val="both"/>
              <w:rPr>
                <w:rFonts w:ascii="Times New Roman" w:hAnsi="Times New Roman" w:cs="Times New Roman"/>
                <w:b/>
                <w:sz w:val="28"/>
                <w:szCs w:val="28"/>
              </w:rPr>
            </w:pPr>
            <w:r w:rsidRPr="002C7F9C">
              <w:rPr>
                <w:rFonts w:ascii="Times New Roman" w:hAnsi="Times New Roman" w:cs="Times New Roman"/>
                <w:b/>
                <w:sz w:val="28"/>
                <w:szCs w:val="28"/>
              </w:rPr>
              <w:t>Технологія адитивного виробництва</w:t>
            </w:r>
          </w:p>
        </w:tc>
        <w:tc>
          <w:tcPr>
            <w:tcW w:w="3190" w:type="dxa"/>
          </w:tcPr>
          <w:p w14:paraId="351C8454" w14:textId="77777777" w:rsidR="00EE1A21" w:rsidRPr="002C7F9C" w:rsidRDefault="00EE1A21" w:rsidP="000047D5">
            <w:pPr>
              <w:spacing w:line="360" w:lineRule="auto"/>
              <w:jc w:val="both"/>
              <w:rPr>
                <w:rFonts w:ascii="Times New Roman" w:hAnsi="Times New Roman" w:cs="Times New Roman"/>
                <w:b/>
                <w:sz w:val="28"/>
                <w:szCs w:val="28"/>
              </w:rPr>
            </w:pPr>
            <w:r w:rsidRPr="002C7F9C">
              <w:rPr>
                <w:rFonts w:ascii="Times New Roman" w:hAnsi="Times New Roman" w:cs="Times New Roman"/>
                <w:b/>
                <w:sz w:val="28"/>
                <w:szCs w:val="28"/>
              </w:rPr>
              <w:t>Тип</w:t>
            </w:r>
          </w:p>
        </w:tc>
        <w:tc>
          <w:tcPr>
            <w:tcW w:w="3191" w:type="dxa"/>
          </w:tcPr>
          <w:p w14:paraId="220D6A20" w14:textId="77777777" w:rsidR="00EE1A21" w:rsidRPr="002C7F9C" w:rsidRDefault="00EE1A21" w:rsidP="000047D5">
            <w:pPr>
              <w:spacing w:line="360" w:lineRule="auto"/>
              <w:jc w:val="both"/>
              <w:rPr>
                <w:rFonts w:ascii="Times New Roman" w:hAnsi="Times New Roman" w:cs="Times New Roman"/>
                <w:b/>
                <w:sz w:val="28"/>
                <w:szCs w:val="28"/>
              </w:rPr>
            </w:pPr>
            <w:r>
              <w:rPr>
                <w:rFonts w:ascii="Times New Roman" w:hAnsi="Times New Roman" w:cs="Times New Roman"/>
                <w:b/>
                <w:sz w:val="28"/>
                <w:szCs w:val="28"/>
              </w:rPr>
              <w:t>Опис</w:t>
            </w:r>
          </w:p>
        </w:tc>
      </w:tr>
      <w:tr w:rsidR="00EE1A21" w14:paraId="2D9DA4FB" w14:textId="77777777" w:rsidTr="00EE1A21">
        <w:tc>
          <w:tcPr>
            <w:tcW w:w="3190" w:type="dxa"/>
          </w:tcPr>
          <w:p w14:paraId="478260E7" w14:textId="77777777" w:rsidR="00EE1A21" w:rsidRPr="002C7F9C" w:rsidRDefault="00EE1A21" w:rsidP="000047D5">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Екструзія матеріалу</w:t>
            </w:r>
          </w:p>
        </w:tc>
        <w:tc>
          <w:tcPr>
            <w:tcW w:w="3190" w:type="dxa"/>
          </w:tcPr>
          <w:p w14:paraId="6FCC6923"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М</w:t>
            </w:r>
            <w:r w:rsidR="001A1F82">
              <w:rPr>
                <w:rFonts w:ascii="Times New Roman" w:hAnsi="Times New Roman" w:cs="Times New Roman"/>
                <w:sz w:val="28"/>
                <w:szCs w:val="28"/>
              </w:rPr>
              <w:t>оделювання плавленого осадження</w:t>
            </w:r>
            <w:r>
              <w:rPr>
                <w:rFonts w:ascii="Times New Roman" w:hAnsi="Times New Roman" w:cs="Times New Roman"/>
                <w:sz w:val="28"/>
                <w:szCs w:val="28"/>
              </w:rPr>
              <w:t xml:space="preserve"> </w:t>
            </w:r>
            <w:r w:rsidR="001A1F82">
              <w:rPr>
                <w:rFonts w:ascii="Times New Roman" w:hAnsi="Times New Roman" w:cs="Times New Roman"/>
                <w:sz w:val="28"/>
                <w:szCs w:val="28"/>
                <w:lang w:val="uk-UA"/>
              </w:rPr>
              <w:t>(</w:t>
            </w:r>
            <w:r>
              <w:rPr>
                <w:rFonts w:ascii="Times New Roman" w:hAnsi="Times New Roman" w:cs="Times New Roman"/>
                <w:sz w:val="28"/>
                <w:szCs w:val="28"/>
              </w:rPr>
              <w:t>про</w:t>
            </w:r>
            <w:r w:rsidR="001A1F82">
              <w:rPr>
                <w:rFonts w:ascii="Times New Roman" w:hAnsi="Times New Roman" w:cs="Times New Roman"/>
                <w:sz w:val="28"/>
                <w:szCs w:val="28"/>
              </w:rPr>
              <w:t>цес екструзійного виробництва</w:t>
            </w:r>
            <w:r w:rsidR="001A1F82">
              <w:rPr>
                <w:rFonts w:ascii="Times New Roman" w:hAnsi="Times New Roman" w:cs="Times New Roman"/>
                <w:sz w:val="28"/>
                <w:szCs w:val="28"/>
                <w:lang w:val="uk-UA"/>
              </w:rPr>
              <w:t>)</w:t>
            </w:r>
            <w:r w:rsidR="001A1F82">
              <w:rPr>
                <w:rFonts w:ascii="Times New Roman" w:hAnsi="Times New Roman" w:cs="Times New Roman"/>
                <w:sz w:val="28"/>
                <w:szCs w:val="28"/>
              </w:rPr>
              <w:t>, в</w:t>
            </w:r>
            <w:r>
              <w:rPr>
                <w:rFonts w:ascii="Times New Roman" w:hAnsi="Times New Roman" w:cs="Times New Roman"/>
                <w:sz w:val="28"/>
                <w:szCs w:val="28"/>
              </w:rPr>
              <w:t xml:space="preserve"> якості сировини(нитки) викор</w:t>
            </w:r>
            <w:r w:rsidR="00F75A52">
              <w:rPr>
                <w:rFonts w:ascii="Times New Roman" w:hAnsi="Times New Roman" w:cs="Times New Roman"/>
                <w:sz w:val="28"/>
                <w:szCs w:val="28"/>
              </w:rPr>
              <w:t>истовуються полімерні матеріали</w:t>
            </w:r>
          </w:p>
        </w:tc>
        <w:tc>
          <w:tcPr>
            <w:tcW w:w="3191" w:type="dxa"/>
          </w:tcPr>
          <w:p w14:paraId="0FEA6126" w14:textId="77777777" w:rsidR="00EE1A21" w:rsidRPr="002C7F9C" w:rsidRDefault="00EE1A21" w:rsidP="000047D5">
            <w:pPr>
              <w:spacing w:line="360" w:lineRule="auto"/>
              <w:jc w:val="both"/>
              <w:rPr>
                <w:rFonts w:ascii="Times New Roman" w:hAnsi="Times New Roman" w:cs="Times New Roman"/>
                <w:sz w:val="28"/>
                <w:szCs w:val="28"/>
              </w:rPr>
            </w:pPr>
            <w:r w:rsidRPr="002C7F9C">
              <w:rPr>
                <w:rFonts w:ascii="Times New Roman" w:hAnsi="Times New Roman" w:cs="Times New Roman"/>
                <w:sz w:val="28"/>
                <w:szCs w:val="28"/>
              </w:rPr>
              <w:t>Матеріал екс</w:t>
            </w:r>
            <w:r>
              <w:rPr>
                <w:rFonts w:ascii="Times New Roman" w:hAnsi="Times New Roman" w:cs="Times New Roman"/>
                <w:sz w:val="28"/>
                <w:szCs w:val="28"/>
              </w:rPr>
              <w:t>трудується через нагрітий наконечник</w:t>
            </w:r>
          </w:p>
        </w:tc>
      </w:tr>
      <w:tr w:rsidR="00EE1A21" w14:paraId="65EF0CC3" w14:textId="77777777" w:rsidTr="00EE1A21">
        <w:tc>
          <w:tcPr>
            <w:tcW w:w="3190" w:type="dxa"/>
          </w:tcPr>
          <w:p w14:paraId="13CEF12D" w14:textId="77777777" w:rsidR="00EE1A21" w:rsidRPr="002C7F9C"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VAT </w:t>
            </w:r>
            <w:r>
              <w:rPr>
                <w:rFonts w:ascii="Times New Roman" w:hAnsi="Times New Roman" w:cs="Times New Roman"/>
                <w:sz w:val="28"/>
                <w:szCs w:val="28"/>
              </w:rPr>
              <w:t>фотополімерія</w:t>
            </w:r>
          </w:p>
        </w:tc>
        <w:tc>
          <w:tcPr>
            <w:tcW w:w="3190" w:type="dxa"/>
          </w:tcPr>
          <w:p w14:paraId="05070379"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Апарат стереолітографії, цифрова обробка світла  та</w:t>
            </w:r>
            <w:r w:rsidRPr="0068699F">
              <w:rPr>
                <w:rFonts w:ascii="Times New Roman" w:hAnsi="Times New Roman" w:cs="Times New Roman"/>
                <w:sz w:val="28"/>
                <w:szCs w:val="28"/>
              </w:rPr>
              <w:t xml:space="preserve"> безперервне ви</w:t>
            </w:r>
            <w:r>
              <w:rPr>
                <w:rFonts w:ascii="Times New Roman" w:hAnsi="Times New Roman" w:cs="Times New Roman"/>
                <w:sz w:val="28"/>
                <w:szCs w:val="28"/>
              </w:rPr>
              <w:t xml:space="preserve">готовлення рідинного інтерфейсу </w:t>
            </w:r>
          </w:p>
        </w:tc>
        <w:tc>
          <w:tcPr>
            <w:tcW w:w="3191" w:type="dxa"/>
          </w:tcPr>
          <w:p w14:paraId="791CEE4E" w14:textId="77777777" w:rsidR="00EE1A21" w:rsidRDefault="00EE1A21" w:rsidP="000047D5">
            <w:pPr>
              <w:spacing w:line="360" w:lineRule="auto"/>
              <w:jc w:val="both"/>
              <w:rPr>
                <w:rFonts w:ascii="Times New Roman" w:hAnsi="Times New Roman" w:cs="Times New Roman"/>
                <w:sz w:val="28"/>
                <w:szCs w:val="28"/>
              </w:rPr>
            </w:pPr>
            <w:r w:rsidRPr="002C7F9C">
              <w:rPr>
                <w:rFonts w:ascii="Times New Roman" w:hAnsi="Times New Roman" w:cs="Times New Roman"/>
                <w:sz w:val="28"/>
                <w:szCs w:val="28"/>
              </w:rPr>
              <w:t>Селективне затвердіння рідкого фотополімеру за допомогою світлоактивованої полімеризації</w:t>
            </w:r>
          </w:p>
        </w:tc>
      </w:tr>
      <w:tr w:rsidR="00EE1A21" w14:paraId="327F34A2" w14:textId="77777777" w:rsidTr="00EE1A21">
        <w:tc>
          <w:tcPr>
            <w:tcW w:w="3190" w:type="dxa"/>
          </w:tcPr>
          <w:p w14:paraId="1EC97A5F"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Оплавлення порошкового шару</w:t>
            </w:r>
          </w:p>
        </w:tc>
        <w:tc>
          <w:tcPr>
            <w:tcW w:w="3190" w:type="dxa"/>
          </w:tcPr>
          <w:p w14:paraId="326846B6"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Вибіркове лазерне спікання, вибікове лазерне плавлення, </w:t>
            </w:r>
            <w:r w:rsidRPr="0068699F">
              <w:rPr>
                <w:rFonts w:ascii="Times New Roman" w:hAnsi="Times New Roman" w:cs="Times New Roman"/>
                <w:sz w:val="28"/>
                <w:szCs w:val="28"/>
              </w:rPr>
              <w:t>пряме лазерне спікання металу</w:t>
            </w:r>
            <w:r>
              <w:rPr>
                <w:rFonts w:ascii="Times New Roman" w:hAnsi="Times New Roman" w:cs="Times New Roman"/>
                <w:sz w:val="28"/>
                <w:szCs w:val="28"/>
              </w:rPr>
              <w:t xml:space="preserve">, </w:t>
            </w:r>
            <w:r w:rsidRPr="0068699F">
              <w:rPr>
                <w:rFonts w:ascii="Times New Roman" w:hAnsi="Times New Roman" w:cs="Times New Roman"/>
                <w:sz w:val="28"/>
                <w:szCs w:val="28"/>
              </w:rPr>
              <w:t>електронно-променеве плавлення</w:t>
            </w:r>
            <w:r>
              <w:rPr>
                <w:rFonts w:ascii="Times New Roman" w:hAnsi="Times New Roman" w:cs="Times New Roman"/>
                <w:sz w:val="28"/>
                <w:szCs w:val="28"/>
              </w:rPr>
              <w:t>, вибіркове гаряче спікання, плавлення лазерного променя</w:t>
            </w:r>
          </w:p>
        </w:tc>
        <w:tc>
          <w:tcPr>
            <w:tcW w:w="3191" w:type="dxa"/>
          </w:tcPr>
          <w:p w14:paraId="656D706F" w14:textId="77777777" w:rsidR="00EE1A21" w:rsidRDefault="00EE1A21" w:rsidP="000047D5">
            <w:pPr>
              <w:spacing w:line="360" w:lineRule="auto"/>
              <w:jc w:val="both"/>
              <w:rPr>
                <w:rFonts w:ascii="Times New Roman" w:hAnsi="Times New Roman" w:cs="Times New Roman"/>
                <w:sz w:val="28"/>
                <w:szCs w:val="28"/>
              </w:rPr>
            </w:pPr>
            <w:r w:rsidRPr="00261DE6">
              <w:rPr>
                <w:rFonts w:ascii="Times New Roman" w:hAnsi="Times New Roman" w:cs="Times New Roman"/>
                <w:sz w:val="28"/>
                <w:szCs w:val="28"/>
              </w:rPr>
              <w:t>Вибіркове термоплавлення порошку за допомогою лазера або електронного променя</w:t>
            </w:r>
          </w:p>
        </w:tc>
      </w:tr>
      <w:tr w:rsidR="00EE1A21" w:rsidRPr="00382874" w14:paraId="7C2B53AE" w14:textId="77777777" w:rsidTr="00EE1A21">
        <w:tc>
          <w:tcPr>
            <w:tcW w:w="3190" w:type="dxa"/>
          </w:tcPr>
          <w:p w14:paraId="5512EA51"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Сполучний струмінь</w:t>
            </w:r>
          </w:p>
        </w:tc>
        <w:tc>
          <w:tcPr>
            <w:tcW w:w="3190" w:type="dxa"/>
          </w:tcPr>
          <w:p w14:paraId="51B3F97F" w14:textId="77777777" w:rsidR="00EE1A21" w:rsidRPr="00D24702"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Трьохвимірне друкування, сполу</w:t>
            </w:r>
            <w:r w:rsidR="00382874">
              <w:rPr>
                <w:rFonts w:ascii="Times New Roman" w:hAnsi="Times New Roman" w:cs="Times New Roman"/>
                <w:sz w:val="28"/>
                <w:szCs w:val="28"/>
              </w:rPr>
              <w:t>чний струмінь, порошковий шар і</w:t>
            </w:r>
            <w:r>
              <w:rPr>
                <w:rFonts w:ascii="Times New Roman" w:hAnsi="Times New Roman" w:cs="Times New Roman"/>
                <w:sz w:val="28"/>
                <w:szCs w:val="28"/>
              </w:rPr>
              <w:t xml:space="preserve"> струменева головка</w:t>
            </w:r>
          </w:p>
        </w:tc>
        <w:tc>
          <w:tcPr>
            <w:tcW w:w="3191" w:type="dxa"/>
          </w:tcPr>
          <w:p w14:paraId="00774F56" w14:textId="77777777" w:rsidR="00EE1A21" w:rsidRDefault="00EE1A21" w:rsidP="000047D5">
            <w:pPr>
              <w:spacing w:line="360" w:lineRule="auto"/>
              <w:jc w:val="both"/>
              <w:rPr>
                <w:rFonts w:ascii="Times New Roman" w:hAnsi="Times New Roman" w:cs="Times New Roman"/>
                <w:sz w:val="28"/>
                <w:szCs w:val="28"/>
              </w:rPr>
            </w:pPr>
            <w:r w:rsidRPr="00261DE6">
              <w:rPr>
                <w:rFonts w:ascii="Times New Roman" w:hAnsi="Times New Roman" w:cs="Times New Roman"/>
                <w:sz w:val="28"/>
                <w:szCs w:val="28"/>
              </w:rPr>
              <w:t xml:space="preserve">Нанесення крапель </w:t>
            </w:r>
            <w:r>
              <w:rPr>
                <w:rFonts w:ascii="Times New Roman" w:hAnsi="Times New Roman" w:cs="Times New Roman"/>
                <w:sz w:val="28"/>
                <w:szCs w:val="28"/>
              </w:rPr>
              <w:t>сполучаючої рідини</w:t>
            </w:r>
            <w:r w:rsidRPr="00261DE6">
              <w:rPr>
                <w:rFonts w:ascii="Times New Roman" w:hAnsi="Times New Roman" w:cs="Times New Roman"/>
                <w:sz w:val="28"/>
                <w:szCs w:val="28"/>
              </w:rPr>
              <w:t xml:space="preserve"> на шар порошку за допомогою струменевої друкуючої головки</w:t>
            </w:r>
          </w:p>
        </w:tc>
      </w:tr>
      <w:tr w:rsidR="00382874" w:rsidRPr="00382874" w14:paraId="7386870B" w14:textId="77777777" w:rsidTr="00EE1A21">
        <w:tc>
          <w:tcPr>
            <w:tcW w:w="3190" w:type="dxa"/>
          </w:tcPr>
          <w:p w14:paraId="25363852"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Екструзія матеріалу</w:t>
            </w:r>
          </w:p>
        </w:tc>
        <w:tc>
          <w:tcPr>
            <w:tcW w:w="3190" w:type="dxa"/>
          </w:tcPr>
          <w:p w14:paraId="2C1B556B" w14:textId="77777777" w:rsidR="00EE1A21" w:rsidRPr="00C03120" w:rsidRDefault="00EE1A21" w:rsidP="00C03120">
            <w:pPr>
              <w:spacing w:line="360" w:lineRule="auto"/>
              <w:jc w:val="both"/>
              <w:rPr>
                <w:rFonts w:ascii="Times New Roman" w:hAnsi="Times New Roman" w:cs="Times New Roman"/>
                <w:color w:val="FF0000"/>
                <w:sz w:val="28"/>
                <w:szCs w:val="28"/>
              </w:rPr>
            </w:pPr>
            <w:r w:rsidRPr="00C03120">
              <w:rPr>
                <w:rFonts w:ascii="Times New Roman" w:hAnsi="Times New Roman" w:cs="Times New Roman"/>
                <w:color w:val="000000" w:themeColor="text1"/>
                <w:sz w:val="28"/>
                <w:szCs w:val="28"/>
              </w:rPr>
              <w:t xml:space="preserve">Струмування матеріалу </w:t>
            </w:r>
          </w:p>
        </w:tc>
        <w:tc>
          <w:tcPr>
            <w:tcW w:w="3191" w:type="dxa"/>
          </w:tcPr>
          <w:p w14:paraId="2FA8A31E" w14:textId="77777777" w:rsidR="00EE1A21" w:rsidRDefault="00EE1A21" w:rsidP="000047D5">
            <w:pPr>
              <w:spacing w:line="360" w:lineRule="auto"/>
              <w:jc w:val="both"/>
              <w:rPr>
                <w:rFonts w:ascii="Times New Roman" w:hAnsi="Times New Roman" w:cs="Times New Roman"/>
                <w:sz w:val="28"/>
                <w:szCs w:val="28"/>
              </w:rPr>
            </w:pPr>
            <w:r w:rsidRPr="00261DE6">
              <w:rPr>
                <w:rFonts w:ascii="Times New Roman" w:hAnsi="Times New Roman" w:cs="Times New Roman"/>
                <w:sz w:val="28"/>
                <w:szCs w:val="28"/>
              </w:rPr>
              <w:t>Осадження крапель матеріалу за допомогою струменевої друкуючої головки</w:t>
            </w:r>
          </w:p>
        </w:tc>
      </w:tr>
      <w:tr w:rsidR="00EE1A21" w14:paraId="7ECFEFF9" w14:textId="77777777" w:rsidTr="00EE1A21">
        <w:tc>
          <w:tcPr>
            <w:tcW w:w="3190" w:type="dxa"/>
          </w:tcPr>
          <w:p w14:paraId="0AF7A656"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Ламінування листів</w:t>
            </w:r>
          </w:p>
        </w:tc>
        <w:tc>
          <w:tcPr>
            <w:tcW w:w="3190" w:type="dxa"/>
          </w:tcPr>
          <w:p w14:paraId="59B4F61A" w14:textId="77777777" w:rsidR="00EE1A21" w:rsidRDefault="00EE1A21" w:rsidP="000047D5">
            <w:pPr>
              <w:spacing w:line="360" w:lineRule="auto"/>
              <w:jc w:val="both"/>
              <w:rPr>
                <w:rFonts w:ascii="Times New Roman" w:hAnsi="Times New Roman" w:cs="Times New Roman"/>
                <w:sz w:val="28"/>
                <w:szCs w:val="28"/>
              </w:rPr>
            </w:pPr>
            <w:r w:rsidRPr="004156F4">
              <w:rPr>
                <w:rFonts w:ascii="Times New Roman" w:hAnsi="Times New Roman" w:cs="Times New Roman"/>
                <w:sz w:val="28"/>
                <w:szCs w:val="28"/>
              </w:rPr>
              <w:t>Виробництво ламінованих об'єктів</w:t>
            </w:r>
          </w:p>
        </w:tc>
        <w:tc>
          <w:tcPr>
            <w:tcW w:w="3191" w:type="dxa"/>
          </w:tcPr>
          <w:p w14:paraId="0E521A84"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Процес адитивного виробництва</w:t>
            </w:r>
            <w:r w:rsidR="001A1F82">
              <w:rPr>
                <w:rFonts w:ascii="Times New Roman" w:hAnsi="Times New Roman" w:cs="Times New Roman"/>
                <w:sz w:val="28"/>
                <w:szCs w:val="28"/>
              </w:rPr>
              <w:t>, в</w:t>
            </w:r>
            <w:r w:rsidRPr="00261DE6">
              <w:rPr>
                <w:rFonts w:ascii="Times New Roman" w:hAnsi="Times New Roman" w:cs="Times New Roman"/>
                <w:sz w:val="28"/>
                <w:szCs w:val="28"/>
              </w:rPr>
              <w:t xml:space="preserve"> якому листи матеріалу скріплюються для формування частини</w:t>
            </w:r>
          </w:p>
        </w:tc>
      </w:tr>
      <w:tr w:rsidR="00EE1A21" w14:paraId="66B9020C" w14:textId="77777777" w:rsidTr="00EE1A21">
        <w:tc>
          <w:tcPr>
            <w:tcW w:w="3190" w:type="dxa"/>
          </w:tcPr>
          <w:p w14:paraId="0A36223D"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Спрямоване відкладання енергії</w:t>
            </w:r>
          </w:p>
        </w:tc>
        <w:tc>
          <w:tcPr>
            <w:tcW w:w="3190" w:type="dxa"/>
          </w:tcPr>
          <w:p w14:paraId="59CC3E86" w14:textId="77777777" w:rsidR="00EE1A21" w:rsidRPr="00E74092"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Лаз</w:t>
            </w:r>
            <w:r w:rsidR="001A1F82">
              <w:rPr>
                <w:rFonts w:ascii="Times New Roman" w:hAnsi="Times New Roman" w:cs="Times New Roman"/>
                <w:sz w:val="28"/>
                <w:szCs w:val="28"/>
                <w:lang w:val="uk-UA"/>
              </w:rPr>
              <w:t>е</w:t>
            </w:r>
            <w:r>
              <w:rPr>
                <w:rFonts w:ascii="Times New Roman" w:hAnsi="Times New Roman" w:cs="Times New Roman"/>
                <w:sz w:val="28"/>
                <w:szCs w:val="28"/>
              </w:rPr>
              <w:t xml:space="preserve">рне осадження металу, </w:t>
            </w:r>
            <w:r w:rsidRPr="00E74092">
              <w:rPr>
                <w:rFonts w:ascii="Times New Roman" w:hAnsi="Times New Roman" w:cs="Times New Roman"/>
                <w:sz w:val="28"/>
                <w:szCs w:val="28"/>
              </w:rPr>
              <w:t>виготовлення електронного променя довільної форми</w:t>
            </w:r>
            <w:r>
              <w:rPr>
                <w:rFonts w:ascii="Times New Roman" w:hAnsi="Times New Roman" w:cs="Times New Roman"/>
                <w:sz w:val="28"/>
                <w:szCs w:val="28"/>
              </w:rPr>
              <w:t>,</w:t>
            </w:r>
            <w:r w:rsidRPr="00E74092">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творення  об'єкта шляхом нанесення де</w:t>
            </w:r>
            <w:r w:rsidR="001A1F82">
              <w:rPr>
                <w:rFonts w:ascii="Times New Roman" w:hAnsi="Times New Roman" w:cs="Times New Roman"/>
                <w:sz w:val="28"/>
                <w:szCs w:val="28"/>
                <w:lang w:val="uk-UA"/>
              </w:rPr>
              <w:t>к</w:t>
            </w:r>
            <w:r>
              <w:rPr>
                <w:rFonts w:ascii="Times New Roman" w:hAnsi="Times New Roman" w:cs="Times New Roman"/>
                <w:sz w:val="28"/>
                <w:szCs w:val="28"/>
              </w:rPr>
              <w:t>ількох шарів лазерним променем, спрямоване лаз</w:t>
            </w:r>
            <w:r w:rsidR="001A1F82">
              <w:rPr>
                <w:rFonts w:ascii="Times New Roman" w:hAnsi="Times New Roman" w:cs="Times New Roman"/>
                <w:sz w:val="28"/>
                <w:szCs w:val="28"/>
                <w:lang w:val="uk-UA"/>
              </w:rPr>
              <w:t>е</w:t>
            </w:r>
            <w:r>
              <w:rPr>
                <w:rFonts w:ascii="Times New Roman" w:hAnsi="Times New Roman" w:cs="Times New Roman"/>
                <w:sz w:val="28"/>
                <w:szCs w:val="28"/>
              </w:rPr>
              <w:t>рне нанесення,  пряме осадження металу</w:t>
            </w:r>
          </w:p>
        </w:tc>
        <w:tc>
          <w:tcPr>
            <w:tcW w:w="3191" w:type="dxa"/>
          </w:tcPr>
          <w:p w14:paraId="0B8775A5" w14:textId="77777777" w:rsidR="00EE1A21" w:rsidRDefault="00EE1A21" w:rsidP="000047D5">
            <w:pPr>
              <w:spacing w:line="360" w:lineRule="auto"/>
              <w:jc w:val="both"/>
              <w:rPr>
                <w:rFonts w:ascii="Times New Roman" w:hAnsi="Times New Roman" w:cs="Times New Roman"/>
                <w:sz w:val="28"/>
                <w:szCs w:val="28"/>
              </w:rPr>
            </w:pPr>
            <w:r w:rsidRPr="00261DE6">
              <w:rPr>
                <w:rFonts w:ascii="Times New Roman" w:hAnsi="Times New Roman" w:cs="Times New Roman"/>
                <w:sz w:val="28"/>
                <w:szCs w:val="28"/>
              </w:rPr>
              <w:t>Дріт або порошок видавл</w:t>
            </w:r>
            <w:r w:rsidR="001A1F82">
              <w:rPr>
                <w:rFonts w:ascii="Times New Roman" w:hAnsi="Times New Roman" w:cs="Times New Roman"/>
                <w:sz w:val="28"/>
                <w:szCs w:val="28"/>
              </w:rPr>
              <w:t>юється</w:t>
            </w:r>
            <w:r w:rsidR="00F75A52">
              <w:rPr>
                <w:rFonts w:ascii="Times New Roman" w:hAnsi="Times New Roman" w:cs="Times New Roman"/>
                <w:sz w:val="28"/>
                <w:szCs w:val="28"/>
                <w:lang w:val="uk-UA"/>
              </w:rPr>
              <w:t>,</w:t>
            </w:r>
            <w:r w:rsidR="001A1F82">
              <w:rPr>
                <w:rFonts w:ascii="Times New Roman" w:hAnsi="Times New Roman" w:cs="Times New Roman"/>
                <w:sz w:val="28"/>
                <w:szCs w:val="28"/>
              </w:rPr>
              <w:t xml:space="preserve"> або видувається з сопла й</w:t>
            </w:r>
            <w:r w:rsidRPr="00261DE6">
              <w:rPr>
                <w:rFonts w:ascii="Times New Roman" w:hAnsi="Times New Roman" w:cs="Times New Roman"/>
                <w:sz w:val="28"/>
                <w:szCs w:val="28"/>
              </w:rPr>
              <w:t xml:space="preserve"> плавиться електронним променем або лазером</w:t>
            </w:r>
          </w:p>
        </w:tc>
      </w:tr>
    </w:tbl>
    <w:p w14:paraId="62906EA8"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14:paraId="59F21D3D" w14:textId="77777777" w:rsidR="00EE1A21" w:rsidRPr="002678D8"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Металеві вироби можна виготовляти методом струйного друкування, листового ламінування, оплавлення порошкового шару та спрямованого відкладення енергії. Ці способи не облежуються металами. Технологія адитивного виробництва металу відрізняється від традиційної механічної обробки та інших технологій, які полягають у видаленні матеріалу крок за кроком у процесі виготовле</w:t>
      </w:r>
      <w:r w:rsidR="001A1F82">
        <w:rPr>
          <w:rFonts w:ascii="Times New Roman" w:hAnsi="Times New Roman" w:cs="Times New Roman"/>
          <w:sz w:val="28"/>
          <w:szCs w:val="28"/>
        </w:rPr>
        <w:t>ння виробу. Адитивне виробництво</w:t>
      </w:r>
      <w:r>
        <w:rPr>
          <w:rFonts w:ascii="Times New Roman" w:hAnsi="Times New Roman" w:cs="Times New Roman"/>
          <w:sz w:val="28"/>
          <w:szCs w:val="28"/>
        </w:rPr>
        <w:t xml:space="preserve"> базується на принципі дискретного накопичення, використо</w:t>
      </w:r>
      <w:r w:rsidR="001A1F82">
        <w:rPr>
          <w:rFonts w:ascii="Times New Roman" w:hAnsi="Times New Roman" w:cs="Times New Roman"/>
          <w:sz w:val="28"/>
          <w:szCs w:val="28"/>
        </w:rPr>
        <w:t>вуючи порошкові сплави або дріт</w:t>
      </w:r>
      <w:r>
        <w:rPr>
          <w:rFonts w:ascii="Times New Roman" w:hAnsi="Times New Roman" w:cs="Times New Roman"/>
          <w:sz w:val="28"/>
          <w:szCs w:val="28"/>
        </w:rPr>
        <w:t xml:space="preserve"> як матеріальну сировину</w:t>
      </w:r>
      <w:r w:rsidR="001A1F82">
        <w:rPr>
          <w:rFonts w:ascii="Times New Roman" w:hAnsi="Times New Roman" w:cs="Times New Roman"/>
          <w:sz w:val="28"/>
          <w:szCs w:val="28"/>
          <w:lang w:val="uk-UA"/>
        </w:rPr>
        <w:t>,</w:t>
      </w:r>
      <w:r>
        <w:rPr>
          <w:rFonts w:ascii="Times New Roman" w:hAnsi="Times New Roman" w:cs="Times New Roman"/>
          <w:sz w:val="28"/>
          <w:szCs w:val="28"/>
        </w:rPr>
        <w:t xml:space="preserve"> та високоенергетичних променів, таких як лазер або електронні промені, для металургійного плавлення</w:t>
      </w:r>
      <w:r w:rsidRPr="008B6206">
        <w:rPr>
          <w:rFonts w:ascii="Times New Roman" w:hAnsi="Times New Roman" w:cs="Times New Roman"/>
          <w:sz w:val="28"/>
          <w:szCs w:val="28"/>
        </w:rPr>
        <w:t xml:space="preserve"> </w:t>
      </w:r>
      <w:r>
        <w:rPr>
          <w:rFonts w:ascii="Times New Roman" w:hAnsi="Times New Roman" w:cs="Times New Roman"/>
          <w:sz w:val="28"/>
          <w:szCs w:val="28"/>
        </w:rPr>
        <w:t>на місці. Мета о</w:t>
      </w:r>
      <w:r w:rsidR="001A1F82">
        <w:rPr>
          <w:rFonts w:ascii="Times New Roman" w:hAnsi="Times New Roman" w:cs="Times New Roman"/>
          <w:sz w:val="28"/>
          <w:szCs w:val="28"/>
        </w:rPr>
        <w:t>боронної промисловості полягає в</w:t>
      </w:r>
      <w:r>
        <w:rPr>
          <w:rFonts w:ascii="Times New Roman" w:hAnsi="Times New Roman" w:cs="Times New Roman"/>
          <w:sz w:val="28"/>
          <w:szCs w:val="28"/>
        </w:rPr>
        <w:t xml:space="preserve"> виробництві функціональних деталей, які відповідають промисловим вимогам</w:t>
      </w:r>
      <w:r w:rsidR="00DC2F93">
        <w:rPr>
          <w:rFonts w:ascii="Times New Roman" w:hAnsi="Times New Roman" w:cs="Times New Roman"/>
          <w:sz w:val="28"/>
          <w:szCs w:val="28"/>
        </w:rPr>
        <w:t>[</w:t>
      </w:r>
      <w:r w:rsidR="00DC2F93">
        <w:rPr>
          <w:rFonts w:ascii="Times New Roman" w:hAnsi="Times New Roman" w:cs="Times New Roman"/>
          <w:sz w:val="28"/>
          <w:szCs w:val="28"/>
        </w:rPr>
        <w:fldChar w:fldCharType="begin"/>
      </w:r>
      <w:r w:rsidR="00DC2F93">
        <w:rPr>
          <w:rFonts w:ascii="Times New Roman" w:hAnsi="Times New Roman" w:cs="Times New Roman"/>
          <w:sz w:val="28"/>
          <w:szCs w:val="28"/>
        </w:rPr>
        <w:instrText xml:space="preserve"> REF _Ref103885359 \r \h </w:instrText>
      </w:r>
      <w:r w:rsidR="000047D5">
        <w:rPr>
          <w:rFonts w:ascii="Times New Roman" w:hAnsi="Times New Roman" w:cs="Times New Roman"/>
          <w:sz w:val="28"/>
          <w:szCs w:val="28"/>
        </w:rPr>
        <w:instrText xml:space="preserve"> \* MERGEFORMAT </w:instrText>
      </w:r>
      <w:r w:rsidR="00DC2F93">
        <w:rPr>
          <w:rFonts w:ascii="Times New Roman" w:hAnsi="Times New Roman" w:cs="Times New Roman"/>
          <w:sz w:val="28"/>
          <w:szCs w:val="28"/>
        </w:rPr>
      </w:r>
      <w:r w:rsidR="00DC2F93">
        <w:rPr>
          <w:rFonts w:ascii="Times New Roman" w:hAnsi="Times New Roman" w:cs="Times New Roman"/>
          <w:sz w:val="28"/>
          <w:szCs w:val="28"/>
        </w:rPr>
        <w:fldChar w:fldCharType="separate"/>
      </w:r>
      <w:r w:rsidR="00DC2F93">
        <w:rPr>
          <w:rFonts w:ascii="Times New Roman" w:hAnsi="Times New Roman" w:cs="Times New Roman"/>
          <w:sz w:val="28"/>
          <w:szCs w:val="28"/>
        </w:rPr>
        <w:t>48</w:t>
      </w:r>
      <w:r w:rsidR="00DC2F93">
        <w:rPr>
          <w:rFonts w:ascii="Times New Roman" w:hAnsi="Times New Roman" w:cs="Times New Roman"/>
          <w:sz w:val="28"/>
          <w:szCs w:val="28"/>
        </w:rPr>
        <w:fldChar w:fldCharType="end"/>
      </w:r>
      <w:r w:rsidRPr="008B6206">
        <w:rPr>
          <w:rFonts w:ascii="Times New Roman" w:hAnsi="Times New Roman" w:cs="Times New Roman"/>
          <w:sz w:val="28"/>
          <w:szCs w:val="28"/>
        </w:rPr>
        <w:t>]</w:t>
      </w:r>
      <w:r>
        <w:rPr>
          <w:rFonts w:ascii="Times New Roman" w:hAnsi="Times New Roman" w:cs="Times New Roman"/>
          <w:sz w:val="28"/>
          <w:szCs w:val="28"/>
        </w:rPr>
        <w:t>. Адитивне виробництво особливо підходить для недорогого, короткого виробничого циклу, швидког</w:t>
      </w:r>
      <w:r w:rsidR="001A1F82">
        <w:rPr>
          <w:rFonts w:ascii="Times New Roman" w:hAnsi="Times New Roman" w:cs="Times New Roman"/>
          <w:sz w:val="28"/>
          <w:szCs w:val="28"/>
        </w:rPr>
        <w:t>о створення прототипів великих і</w:t>
      </w:r>
      <w:r>
        <w:rPr>
          <w:rFonts w:ascii="Times New Roman" w:hAnsi="Times New Roman" w:cs="Times New Roman"/>
          <w:sz w:val="28"/>
          <w:szCs w:val="28"/>
        </w:rPr>
        <w:t xml:space="preserve"> складних металевих елементів(виробів) для аерокосмічного</w:t>
      </w:r>
      <w:r w:rsidR="001A1F82">
        <w:rPr>
          <w:rFonts w:ascii="Times New Roman" w:hAnsi="Times New Roman" w:cs="Times New Roman"/>
          <w:sz w:val="28"/>
          <w:szCs w:val="28"/>
        </w:rPr>
        <w:t xml:space="preserve"> та оборонного обладнання, такого</w:t>
      </w:r>
      <w:r>
        <w:rPr>
          <w:rFonts w:ascii="Times New Roman" w:hAnsi="Times New Roman" w:cs="Times New Roman"/>
          <w:sz w:val="28"/>
          <w:szCs w:val="28"/>
        </w:rPr>
        <w:t xml:space="preserve"> як космічні кораблі, ракети та супутники.</w:t>
      </w:r>
      <w:r w:rsidR="00F75A52">
        <w:rPr>
          <w:rFonts w:ascii="Times New Roman" w:hAnsi="Times New Roman" w:cs="Times New Roman"/>
          <w:sz w:val="28"/>
          <w:szCs w:val="28"/>
          <w:lang w:val="uk-UA"/>
        </w:rPr>
        <w:t xml:space="preserve"> В</w:t>
      </w:r>
      <w:r>
        <w:rPr>
          <w:rFonts w:ascii="Times New Roman" w:hAnsi="Times New Roman" w:cs="Times New Roman"/>
          <w:sz w:val="28"/>
          <w:szCs w:val="28"/>
        </w:rPr>
        <w:t xml:space="preserve"> процесах оплавлення порошкового </w:t>
      </w:r>
      <w:r w:rsidR="001A1F82">
        <w:rPr>
          <w:rFonts w:ascii="Times New Roman" w:hAnsi="Times New Roman" w:cs="Times New Roman"/>
          <w:sz w:val="28"/>
          <w:szCs w:val="28"/>
        </w:rPr>
        <w:t>шару розплавл</w:t>
      </w:r>
      <w:r>
        <w:rPr>
          <w:rFonts w:ascii="Times New Roman" w:hAnsi="Times New Roman" w:cs="Times New Roman"/>
          <w:sz w:val="28"/>
          <w:szCs w:val="28"/>
        </w:rPr>
        <w:t>ений шар швидко застигає, в результаті чого утворюється стопка зв'язан</w:t>
      </w:r>
      <w:r w:rsidR="00F75A52">
        <w:rPr>
          <w:rFonts w:ascii="Times New Roman" w:hAnsi="Times New Roman" w:cs="Times New Roman"/>
          <w:sz w:val="28"/>
          <w:szCs w:val="28"/>
        </w:rPr>
        <w:t>ого шару, який становить кінцеву</w:t>
      </w:r>
      <w:r>
        <w:rPr>
          <w:rFonts w:ascii="Times New Roman" w:hAnsi="Times New Roman" w:cs="Times New Roman"/>
          <w:sz w:val="28"/>
          <w:szCs w:val="28"/>
        </w:rPr>
        <w:t xml:space="preserve"> частину. Коли оплавлений матеріал осаджується на підкладку, то він сплавляється за заданим шаблоном. Високопродуктивне виготовлення  металевої частини деталі майже чистової форми</w:t>
      </w:r>
      <w:r w:rsidR="00F75A52">
        <w:rPr>
          <w:rFonts w:ascii="Times New Roman" w:hAnsi="Times New Roman" w:cs="Times New Roman"/>
          <w:sz w:val="28"/>
          <w:szCs w:val="28"/>
          <w:lang w:val="uk-UA"/>
        </w:rPr>
        <w:t>,</w:t>
      </w:r>
      <w:r>
        <w:rPr>
          <w:rFonts w:ascii="Times New Roman" w:hAnsi="Times New Roman" w:cs="Times New Roman"/>
          <w:sz w:val="28"/>
          <w:szCs w:val="28"/>
        </w:rPr>
        <w:t xml:space="preserve"> комплектується безпосередньо з цифрової частини моделі.</w:t>
      </w:r>
    </w:p>
    <w:p w14:paraId="385890D1" w14:textId="77777777" w:rsidR="00EE1A21" w:rsidRPr="004642F5" w:rsidRDefault="00F75A52"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Як показано на </w:t>
      </w:r>
      <w:r w:rsidRPr="00B50104">
        <w:rPr>
          <w:rFonts w:ascii="Times New Roman" w:hAnsi="Times New Roman" w:cs="Times New Roman"/>
          <w:color w:val="000000" w:themeColor="text1"/>
          <w:sz w:val="28"/>
          <w:szCs w:val="28"/>
        </w:rPr>
        <w:t>рис.</w:t>
      </w:r>
      <w:r w:rsidR="001521E4" w:rsidRPr="00B50104">
        <w:rPr>
          <w:rFonts w:ascii="Times New Roman" w:hAnsi="Times New Roman" w:cs="Times New Roman"/>
          <w:color w:val="000000" w:themeColor="text1"/>
          <w:sz w:val="28"/>
          <w:szCs w:val="28"/>
        </w:rPr>
        <w:t>9</w:t>
      </w:r>
      <w:r w:rsidR="00534EC7" w:rsidRPr="00B50104">
        <w:rPr>
          <w:rFonts w:ascii="Times New Roman" w:hAnsi="Times New Roman" w:cs="Times New Roman"/>
          <w:color w:val="000000" w:themeColor="text1"/>
          <w:sz w:val="28"/>
          <w:szCs w:val="28"/>
        </w:rPr>
        <w:t>а</w:t>
      </w:r>
      <w:r w:rsidR="00EE1A21" w:rsidRPr="00B50104">
        <w:rPr>
          <w:rFonts w:ascii="Times New Roman" w:hAnsi="Times New Roman" w:cs="Times New Roman"/>
          <w:color w:val="000000" w:themeColor="text1"/>
          <w:sz w:val="28"/>
          <w:szCs w:val="28"/>
        </w:rPr>
        <w:t xml:space="preserve">, </w:t>
      </w:r>
      <w:r w:rsidR="00EE1A21">
        <w:rPr>
          <w:rFonts w:ascii="Times New Roman" w:hAnsi="Times New Roman" w:cs="Times New Roman"/>
          <w:sz w:val="28"/>
          <w:szCs w:val="28"/>
        </w:rPr>
        <w:t xml:space="preserve">в системі оплавлення порошкового шару використовується порошок за методикою осадження, тобто нанесення порошку на основу шар за шаром. Після розподілу порошку система </w:t>
      </w:r>
      <w:r w:rsidR="00EE1A21">
        <w:rPr>
          <w:rFonts w:ascii="Times New Roman" w:hAnsi="Times New Roman" w:cs="Times New Roman"/>
          <w:sz w:val="28"/>
          <w:szCs w:val="28"/>
          <w:lang w:val="en-US"/>
        </w:rPr>
        <w:t>PBF</w:t>
      </w:r>
      <w:r w:rsidR="00EE1A21">
        <w:rPr>
          <w:rFonts w:ascii="Times New Roman" w:hAnsi="Times New Roman" w:cs="Times New Roman"/>
          <w:sz w:val="28"/>
          <w:szCs w:val="28"/>
        </w:rPr>
        <w:t xml:space="preserve">  використовує енергію електронного промення або лазера для спікання порошку за шаблоном поперечного перерізу, визначеним цифровою 3</w:t>
      </w:r>
      <w:r w:rsidR="00EE1A21">
        <w:rPr>
          <w:rFonts w:ascii="Times New Roman" w:hAnsi="Times New Roman" w:cs="Times New Roman"/>
          <w:sz w:val="28"/>
          <w:szCs w:val="28"/>
          <w:lang w:val="en-US"/>
        </w:rPr>
        <w:t>D</w:t>
      </w:r>
      <w:r w:rsidR="00EE1A21" w:rsidRPr="005167EE">
        <w:rPr>
          <w:rFonts w:ascii="Times New Roman" w:hAnsi="Times New Roman" w:cs="Times New Roman"/>
          <w:sz w:val="28"/>
          <w:szCs w:val="28"/>
        </w:rPr>
        <w:t xml:space="preserve"> </w:t>
      </w:r>
      <w:r>
        <w:rPr>
          <w:rFonts w:ascii="Times New Roman" w:hAnsi="Times New Roman" w:cs="Times New Roman"/>
          <w:sz w:val="28"/>
          <w:szCs w:val="28"/>
        </w:rPr>
        <w:t>моделлю деталі. Після того</w:t>
      </w:r>
      <w:r w:rsidR="00EE1A21">
        <w:rPr>
          <w:rFonts w:ascii="Times New Roman" w:hAnsi="Times New Roman" w:cs="Times New Roman"/>
          <w:sz w:val="28"/>
          <w:szCs w:val="28"/>
        </w:rPr>
        <w:t xml:space="preserve"> як нанесення шару завершено, платформа опускається, а виробнича операція здійснюється безперервно. Спрямоване відкладення енергії – це процес адитивного виробництва на основі металу. Цей спосіб використовують для створення </w:t>
      </w:r>
      <w:r w:rsidR="00EE1A21" w:rsidRPr="00C93338">
        <w:rPr>
          <w:rFonts w:ascii="Times New Roman" w:hAnsi="Times New Roman" w:cs="Times New Roman"/>
          <w:sz w:val="28"/>
          <w:szCs w:val="28"/>
        </w:rPr>
        <w:t>3</w:t>
      </w:r>
      <w:r w:rsidR="00EE1A21">
        <w:rPr>
          <w:rFonts w:ascii="Times New Roman" w:hAnsi="Times New Roman" w:cs="Times New Roman"/>
          <w:sz w:val="28"/>
          <w:szCs w:val="28"/>
          <w:lang w:val="en-US"/>
        </w:rPr>
        <w:t>D</w:t>
      </w:r>
      <w:r w:rsidR="00EE1A21">
        <w:rPr>
          <w:rFonts w:ascii="Times New Roman" w:hAnsi="Times New Roman" w:cs="Times New Roman"/>
          <w:sz w:val="28"/>
          <w:szCs w:val="28"/>
        </w:rPr>
        <w:t xml:space="preserve">-деталі шляхом плавлення матеріалів під час процесу </w:t>
      </w:r>
      <w:r w:rsidR="00EE1A21" w:rsidRPr="00920867">
        <w:rPr>
          <w:rFonts w:ascii="Times New Roman" w:hAnsi="Times New Roman" w:cs="Times New Roman"/>
          <w:color w:val="000000" w:themeColor="text1"/>
          <w:sz w:val="28"/>
          <w:szCs w:val="28"/>
        </w:rPr>
        <w:t>оса</w:t>
      </w:r>
      <w:r w:rsidR="00534EC7" w:rsidRPr="00920867">
        <w:rPr>
          <w:rFonts w:ascii="Times New Roman" w:hAnsi="Times New Roman" w:cs="Times New Roman"/>
          <w:color w:val="000000" w:themeColor="text1"/>
          <w:sz w:val="28"/>
          <w:szCs w:val="28"/>
          <w:lang w:val="uk-UA"/>
        </w:rPr>
        <w:t>д</w:t>
      </w:r>
      <w:r w:rsidR="00EE1A21" w:rsidRPr="00920867">
        <w:rPr>
          <w:rFonts w:ascii="Times New Roman" w:hAnsi="Times New Roman" w:cs="Times New Roman"/>
          <w:color w:val="000000" w:themeColor="text1"/>
          <w:sz w:val="28"/>
          <w:szCs w:val="28"/>
        </w:rPr>
        <w:t>ження.</w:t>
      </w:r>
      <w:r w:rsidR="00EE1A21">
        <w:rPr>
          <w:rFonts w:ascii="Times New Roman" w:hAnsi="Times New Roman" w:cs="Times New Roman"/>
          <w:sz w:val="28"/>
          <w:szCs w:val="28"/>
        </w:rPr>
        <w:t xml:space="preserve"> Цей процес складається з двох категорій</w:t>
      </w:r>
      <w:r w:rsidR="00534EC7">
        <w:rPr>
          <w:rFonts w:ascii="Times New Roman" w:hAnsi="Times New Roman" w:cs="Times New Roman"/>
          <w:sz w:val="28"/>
          <w:szCs w:val="28"/>
          <w:lang w:val="uk-UA"/>
        </w:rPr>
        <w:t>,</w:t>
      </w:r>
      <w:r w:rsidR="00EE1A21">
        <w:rPr>
          <w:rFonts w:ascii="Times New Roman" w:hAnsi="Times New Roman" w:cs="Times New Roman"/>
          <w:sz w:val="28"/>
          <w:szCs w:val="28"/>
        </w:rPr>
        <w:t xml:space="preserve"> відповідно до механізму доставки матеріалу: подача порошку та пода</w:t>
      </w:r>
      <w:r w:rsidR="00411487">
        <w:rPr>
          <w:rFonts w:ascii="Times New Roman" w:hAnsi="Times New Roman" w:cs="Times New Roman"/>
          <w:sz w:val="28"/>
          <w:szCs w:val="28"/>
        </w:rPr>
        <w:t xml:space="preserve">ча дроту. Як показано на </w:t>
      </w:r>
      <w:r w:rsidR="00411487" w:rsidRPr="00B50104">
        <w:rPr>
          <w:rFonts w:ascii="Times New Roman" w:hAnsi="Times New Roman" w:cs="Times New Roman"/>
          <w:color w:val="000000" w:themeColor="text1"/>
          <w:sz w:val="28"/>
          <w:szCs w:val="28"/>
        </w:rPr>
        <w:t>рис.</w:t>
      </w:r>
      <w:r w:rsidR="001521E4" w:rsidRPr="00B50104">
        <w:rPr>
          <w:rFonts w:ascii="Times New Roman" w:hAnsi="Times New Roman" w:cs="Times New Roman"/>
          <w:color w:val="000000" w:themeColor="text1"/>
          <w:sz w:val="28"/>
          <w:szCs w:val="28"/>
          <w:lang w:val="uk-UA"/>
        </w:rPr>
        <w:t>9</w:t>
      </w:r>
      <w:r w:rsidR="00411487" w:rsidRPr="00B50104">
        <w:rPr>
          <w:rFonts w:ascii="Times New Roman" w:hAnsi="Times New Roman" w:cs="Times New Roman"/>
          <w:color w:val="000000" w:themeColor="text1"/>
          <w:sz w:val="28"/>
          <w:szCs w:val="28"/>
          <w:lang w:val="uk-UA"/>
        </w:rPr>
        <w:t>(</w:t>
      </w:r>
      <w:r w:rsidR="00534EC7" w:rsidRPr="00B50104">
        <w:rPr>
          <w:rFonts w:ascii="Times New Roman" w:hAnsi="Times New Roman" w:cs="Times New Roman"/>
          <w:color w:val="000000" w:themeColor="text1"/>
          <w:sz w:val="28"/>
          <w:szCs w:val="28"/>
          <w:lang w:val="en-US"/>
        </w:rPr>
        <w:t>b</w:t>
      </w:r>
      <w:r w:rsidR="00411487" w:rsidRPr="00B50104">
        <w:rPr>
          <w:rFonts w:ascii="Times New Roman" w:hAnsi="Times New Roman" w:cs="Times New Roman"/>
          <w:color w:val="000000" w:themeColor="text1"/>
          <w:sz w:val="28"/>
          <w:szCs w:val="28"/>
          <w:lang w:val="uk-UA"/>
        </w:rPr>
        <w:t>)</w:t>
      </w:r>
      <w:r w:rsidR="00534EC7" w:rsidRPr="00B50104">
        <w:rPr>
          <w:rFonts w:ascii="Times New Roman" w:hAnsi="Times New Roman" w:cs="Times New Roman"/>
          <w:color w:val="000000" w:themeColor="text1"/>
          <w:sz w:val="28"/>
          <w:szCs w:val="28"/>
          <w:lang w:val="uk-UA"/>
        </w:rPr>
        <w:t>,</w:t>
      </w:r>
      <w:r w:rsidR="00EE1A21" w:rsidRPr="00B50104">
        <w:rPr>
          <w:rFonts w:ascii="Times New Roman" w:hAnsi="Times New Roman" w:cs="Times New Roman"/>
          <w:color w:val="000000" w:themeColor="text1"/>
          <w:sz w:val="28"/>
          <w:szCs w:val="28"/>
        </w:rPr>
        <w:t xml:space="preserve"> </w:t>
      </w:r>
      <w:r w:rsidR="00EE1A21">
        <w:rPr>
          <w:rFonts w:ascii="Times New Roman" w:hAnsi="Times New Roman" w:cs="Times New Roman"/>
          <w:sz w:val="28"/>
          <w:szCs w:val="28"/>
        </w:rPr>
        <w:t xml:space="preserve">система оплавлення порошкового шару не розплавляє порошок, який вже нанесений на виробничу платформу. </w:t>
      </w:r>
    </w:p>
    <w:p w14:paraId="38B86BBB" w14:textId="77777777" w:rsidR="00EE1A21" w:rsidRDefault="00EE1A21" w:rsidP="000047D5">
      <w:pPr>
        <w:spacing w:line="360" w:lineRule="auto"/>
        <w:jc w:val="both"/>
        <w:rPr>
          <w:rFonts w:ascii="Times New Roman" w:hAnsi="Times New Roman" w:cs="Times New Roman"/>
          <w:noProof/>
          <w:sz w:val="28"/>
          <w:szCs w:val="28"/>
          <w:lang w:eastAsia="ru-RU"/>
        </w:rPr>
      </w:pPr>
      <w:r w:rsidRPr="004642F5">
        <w:rPr>
          <w:rFonts w:ascii="Times New Roman" w:hAnsi="Times New Roman" w:cs="Times New Roman"/>
          <w:sz w:val="28"/>
          <w:szCs w:val="28"/>
        </w:rPr>
        <w:t>З</w:t>
      </w:r>
      <w:r w:rsidR="00920867">
        <w:rPr>
          <w:rFonts w:ascii="Times New Roman" w:hAnsi="Times New Roman" w:cs="Times New Roman"/>
          <w:sz w:val="28"/>
          <w:szCs w:val="28"/>
        </w:rPr>
        <w:t>амість цього процеси осадження й</w:t>
      </w:r>
      <w:r w:rsidRPr="004642F5">
        <w:rPr>
          <w:rFonts w:ascii="Times New Roman" w:hAnsi="Times New Roman" w:cs="Times New Roman"/>
          <w:sz w:val="28"/>
          <w:szCs w:val="28"/>
        </w:rPr>
        <w:t xml:space="preserve"> плавлення матеріалу відбуваються одночасно, коли </w:t>
      </w:r>
      <w:r>
        <w:rPr>
          <w:rFonts w:ascii="Times New Roman" w:hAnsi="Times New Roman" w:cs="Times New Roman"/>
          <w:sz w:val="28"/>
          <w:szCs w:val="28"/>
        </w:rPr>
        <w:t xml:space="preserve"> облицювальна </w:t>
      </w:r>
      <w:r w:rsidRPr="004642F5">
        <w:rPr>
          <w:rFonts w:ascii="Times New Roman" w:hAnsi="Times New Roman" w:cs="Times New Roman"/>
          <w:sz w:val="28"/>
          <w:szCs w:val="28"/>
        </w:rPr>
        <w:t>насадка для покриття забезпечує</w:t>
      </w:r>
      <w:r>
        <w:rPr>
          <w:rFonts w:ascii="Times New Roman" w:hAnsi="Times New Roman" w:cs="Times New Roman"/>
          <w:sz w:val="28"/>
          <w:szCs w:val="28"/>
        </w:rPr>
        <w:t xml:space="preserve"> доставку порошку під фокус потужного лазерного променя</w:t>
      </w:r>
      <w:r w:rsidR="00DC2F93">
        <w:rPr>
          <w:rFonts w:ascii="Times New Roman" w:hAnsi="Times New Roman" w:cs="Times New Roman"/>
          <w:sz w:val="28"/>
          <w:szCs w:val="28"/>
        </w:rPr>
        <w:t>, який одночасно його плавить</w:t>
      </w:r>
      <w:r>
        <w:rPr>
          <w:rFonts w:ascii="Times New Roman" w:hAnsi="Times New Roman" w:cs="Times New Roman"/>
          <w:sz w:val="28"/>
          <w:szCs w:val="28"/>
        </w:rPr>
        <w:t>.</w:t>
      </w:r>
      <w:r w:rsidRPr="00517A5D">
        <w:rPr>
          <w:rFonts w:ascii="Times New Roman" w:hAnsi="Times New Roman" w:cs="Times New Roman"/>
          <w:noProof/>
          <w:sz w:val="28"/>
          <w:szCs w:val="28"/>
          <w:lang w:eastAsia="ru-RU"/>
        </w:rPr>
        <w:t xml:space="preserve"> </w:t>
      </w:r>
      <w:r w:rsidRPr="00D2287B">
        <w:rPr>
          <w:rFonts w:ascii="Times New Roman" w:hAnsi="Times New Roman" w:cs="Times New Roman"/>
          <w:noProof/>
          <w:sz w:val="28"/>
          <w:szCs w:val="28"/>
          <w:lang w:eastAsia="ru-RU"/>
        </w:rPr>
        <w:drawing>
          <wp:inline distT="0" distB="0" distL="0" distR="0" wp14:anchorId="6EA012B1" wp14:editId="0DF9FE4D">
            <wp:extent cx="5940425" cy="2571115"/>
            <wp:effectExtent l="0" t="0" r="3175" b="635"/>
            <wp:docPr id="720" name="Рисунок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940425" cy="2571115"/>
                    </a:xfrm>
                    <a:prstGeom prst="rect">
                      <a:avLst/>
                    </a:prstGeom>
                  </pic:spPr>
                </pic:pic>
              </a:graphicData>
            </a:graphic>
          </wp:inline>
        </w:drawing>
      </w:r>
    </w:p>
    <w:p w14:paraId="1609BB8E" w14:textId="77777777" w:rsidR="00EE1A21" w:rsidRPr="00920867" w:rsidRDefault="00750680" w:rsidP="000047D5">
      <w:pPr>
        <w:spacing w:line="360" w:lineRule="auto"/>
        <w:jc w:val="both"/>
        <w:rPr>
          <w:rFonts w:ascii="Times New Roman" w:hAnsi="Times New Roman" w:cs="Times New Roman"/>
          <w:color w:val="000000" w:themeColor="text1"/>
          <w:sz w:val="28"/>
          <w:szCs w:val="28"/>
        </w:rPr>
      </w:pPr>
      <w:r w:rsidRPr="00B50104">
        <w:rPr>
          <w:rFonts w:ascii="Times New Roman" w:hAnsi="Times New Roman" w:cs="Times New Roman"/>
          <w:noProof/>
          <w:color w:val="000000" w:themeColor="text1"/>
          <w:sz w:val="28"/>
          <w:szCs w:val="28"/>
          <w:lang w:eastAsia="ru-RU"/>
        </w:rPr>
        <w:t>Рис.</w:t>
      </w:r>
      <w:r w:rsidR="001521E4" w:rsidRPr="00B50104">
        <w:rPr>
          <w:rFonts w:ascii="Times New Roman" w:hAnsi="Times New Roman" w:cs="Times New Roman"/>
          <w:noProof/>
          <w:color w:val="000000" w:themeColor="text1"/>
          <w:sz w:val="28"/>
          <w:szCs w:val="28"/>
          <w:lang w:val="uk-UA" w:eastAsia="ru-RU"/>
        </w:rPr>
        <w:t>9</w:t>
      </w:r>
      <w:r w:rsidR="00EE1A21" w:rsidRPr="00B50104">
        <w:rPr>
          <w:rFonts w:ascii="Times New Roman" w:hAnsi="Times New Roman" w:cs="Times New Roman"/>
          <w:noProof/>
          <w:color w:val="000000" w:themeColor="text1"/>
          <w:sz w:val="28"/>
          <w:szCs w:val="28"/>
          <w:lang w:eastAsia="ru-RU"/>
        </w:rPr>
        <w:t xml:space="preserve"> </w:t>
      </w:r>
      <w:r w:rsidR="00EE1A21" w:rsidRPr="00920867">
        <w:rPr>
          <w:rFonts w:ascii="Times New Roman" w:hAnsi="Times New Roman" w:cs="Times New Roman"/>
          <w:noProof/>
          <w:color w:val="000000" w:themeColor="text1"/>
          <w:sz w:val="28"/>
          <w:szCs w:val="28"/>
          <w:lang w:eastAsia="ru-RU"/>
        </w:rPr>
        <w:t>Схематична діаграма процесу злиття порошкового шару та</w:t>
      </w:r>
      <w:r w:rsidR="00920867">
        <w:rPr>
          <w:rFonts w:ascii="Times New Roman" w:hAnsi="Times New Roman" w:cs="Times New Roman"/>
          <w:noProof/>
          <w:color w:val="000000" w:themeColor="text1"/>
          <w:sz w:val="28"/>
          <w:szCs w:val="28"/>
          <w:lang w:eastAsia="ru-RU"/>
        </w:rPr>
        <w:t xml:space="preserve"> спрямоване відкладання енергії</w:t>
      </w:r>
    </w:p>
    <w:p w14:paraId="0E6CE92A"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На даний час адитивне виробництво не здатне виготовляти деталі, які мають високі вимоги до механічних властивостей та шорсткості поверхні виробу, яких пот</w:t>
      </w:r>
      <w:r w:rsidR="00DC2F93">
        <w:rPr>
          <w:rFonts w:ascii="Times New Roman" w:hAnsi="Times New Roman" w:cs="Times New Roman"/>
          <w:sz w:val="28"/>
          <w:szCs w:val="28"/>
        </w:rPr>
        <w:t>ребують більшість застосувань[</w:t>
      </w:r>
      <w:r w:rsidR="00DC2F93">
        <w:rPr>
          <w:rFonts w:ascii="Times New Roman" w:hAnsi="Times New Roman" w:cs="Times New Roman"/>
          <w:sz w:val="28"/>
          <w:szCs w:val="28"/>
        </w:rPr>
        <w:fldChar w:fldCharType="begin"/>
      </w:r>
      <w:r w:rsidR="00DC2F93">
        <w:rPr>
          <w:rFonts w:ascii="Times New Roman" w:hAnsi="Times New Roman" w:cs="Times New Roman"/>
          <w:sz w:val="28"/>
          <w:szCs w:val="28"/>
        </w:rPr>
        <w:instrText xml:space="preserve"> REF _Ref103885403 \r \h </w:instrText>
      </w:r>
      <w:r w:rsidR="000047D5">
        <w:rPr>
          <w:rFonts w:ascii="Times New Roman" w:hAnsi="Times New Roman" w:cs="Times New Roman"/>
          <w:sz w:val="28"/>
          <w:szCs w:val="28"/>
        </w:rPr>
        <w:instrText xml:space="preserve"> \* MERGEFORMAT </w:instrText>
      </w:r>
      <w:r w:rsidR="00DC2F93">
        <w:rPr>
          <w:rFonts w:ascii="Times New Roman" w:hAnsi="Times New Roman" w:cs="Times New Roman"/>
          <w:sz w:val="28"/>
          <w:szCs w:val="28"/>
        </w:rPr>
      </w:r>
      <w:r w:rsidR="00DC2F93">
        <w:rPr>
          <w:rFonts w:ascii="Times New Roman" w:hAnsi="Times New Roman" w:cs="Times New Roman"/>
          <w:sz w:val="28"/>
          <w:szCs w:val="28"/>
        </w:rPr>
        <w:fldChar w:fldCharType="separate"/>
      </w:r>
      <w:r w:rsidR="00DC2F93">
        <w:rPr>
          <w:rFonts w:ascii="Times New Roman" w:hAnsi="Times New Roman" w:cs="Times New Roman"/>
          <w:sz w:val="28"/>
          <w:szCs w:val="28"/>
        </w:rPr>
        <w:t>49</w:t>
      </w:r>
      <w:r w:rsidR="00DC2F93">
        <w:rPr>
          <w:rFonts w:ascii="Times New Roman" w:hAnsi="Times New Roman" w:cs="Times New Roman"/>
          <w:sz w:val="28"/>
          <w:szCs w:val="28"/>
        </w:rPr>
        <w:fldChar w:fldCharType="end"/>
      </w:r>
      <w:r w:rsidRPr="002678D8">
        <w:rPr>
          <w:rFonts w:ascii="Times New Roman" w:hAnsi="Times New Roman" w:cs="Times New Roman"/>
          <w:sz w:val="28"/>
          <w:szCs w:val="28"/>
        </w:rPr>
        <w:t>]</w:t>
      </w:r>
      <w:r>
        <w:rPr>
          <w:rFonts w:ascii="Times New Roman" w:hAnsi="Times New Roman" w:cs="Times New Roman"/>
          <w:sz w:val="28"/>
          <w:szCs w:val="28"/>
        </w:rPr>
        <w:t xml:space="preserve">. Суттєво на це впливає недостатнє знання динаміки процесу при виготовленні деталей адитивним способом. Так, наприклад, металургія та теплофізичні явища, які відбуваються в рамках селективного </w:t>
      </w:r>
      <w:r w:rsidRPr="00920867">
        <w:rPr>
          <w:rFonts w:ascii="Times New Roman" w:hAnsi="Times New Roman" w:cs="Times New Roman"/>
          <w:color w:val="000000" w:themeColor="text1"/>
          <w:sz w:val="28"/>
          <w:szCs w:val="28"/>
        </w:rPr>
        <w:t>плавлення</w:t>
      </w:r>
      <w:r w:rsidR="00920867">
        <w:rPr>
          <w:rFonts w:ascii="Times New Roman" w:hAnsi="Times New Roman" w:cs="Times New Roman"/>
          <w:color w:val="000000" w:themeColor="text1"/>
          <w:sz w:val="28"/>
          <w:szCs w:val="28"/>
          <w:lang w:val="uk-UA"/>
        </w:rPr>
        <w:t xml:space="preserve">  </w:t>
      </w:r>
      <w:r w:rsidRPr="00920867">
        <w:rPr>
          <w:rFonts w:ascii="Times New Roman" w:hAnsi="Times New Roman" w:cs="Times New Roman"/>
          <w:color w:val="000000" w:themeColor="text1"/>
          <w:sz w:val="28"/>
          <w:szCs w:val="28"/>
          <w:lang w:val="en-US"/>
        </w:rPr>
        <w:t>SLM</w:t>
      </w:r>
      <w:r w:rsidR="00750680">
        <w:rPr>
          <w:rFonts w:ascii="Times New Roman" w:hAnsi="Times New Roman" w:cs="Times New Roman"/>
          <w:sz w:val="28"/>
          <w:szCs w:val="28"/>
        </w:rPr>
        <w:t>, яке</w:t>
      </w:r>
      <w:r>
        <w:rPr>
          <w:rFonts w:ascii="Times New Roman" w:hAnsi="Times New Roman" w:cs="Times New Roman"/>
          <w:sz w:val="28"/>
          <w:szCs w:val="28"/>
        </w:rPr>
        <w:t xml:space="preserve"> часто застосовують</w:t>
      </w:r>
      <w:r w:rsidR="00750680">
        <w:rPr>
          <w:rFonts w:ascii="Times New Roman" w:hAnsi="Times New Roman" w:cs="Times New Roman"/>
          <w:sz w:val="28"/>
          <w:szCs w:val="28"/>
          <w:lang w:val="uk-UA"/>
        </w:rPr>
        <w:t>,</w:t>
      </w:r>
      <w:r>
        <w:rPr>
          <w:rFonts w:ascii="Times New Roman" w:hAnsi="Times New Roman" w:cs="Times New Roman"/>
          <w:sz w:val="28"/>
          <w:szCs w:val="28"/>
        </w:rPr>
        <w:t xml:space="preserve"> і досі до кінця не вивчені. Зокрема, взаємодія між лазерним променем та порошком, </w:t>
      </w:r>
      <w:r w:rsidRPr="00920867">
        <w:rPr>
          <w:rFonts w:ascii="Times New Roman" w:hAnsi="Times New Roman" w:cs="Times New Roman"/>
          <w:color w:val="000000" w:themeColor="text1"/>
          <w:sz w:val="28"/>
          <w:szCs w:val="28"/>
        </w:rPr>
        <w:t>розплавленим басейном</w:t>
      </w:r>
      <w:r>
        <w:rPr>
          <w:rFonts w:ascii="Times New Roman" w:hAnsi="Times New Roman" w:cs="Times New Roman"/>
          <w:sz w:val="28"/>
          <w:szCs w:val="28"/>
        </w:rPr>
        <w:t xml:space="preserve">, порошковим шаром і процесом плалення доволі складні. У процесах селективного лазерного </w:t>
      </w:r>
      <w:r w:rsidR="00920867">
        <w:rPr>
          <w:rFonts w:ascii="Times New Roman" w:hAnsi="Times New Roman" w:cs="Times New Roman"/>
          <w:color w:val="000000" w:themeColor="text1"/>
          <w:sz w:val="28"/>
          <w:szCs w:val="28"/>
        </w:rPr>
        <w:t xml:space="preserve">плавлення </w:t>
      </w:r>
      <w:r w:rsidRPr="00920867">
        <w:rPr>
          <w:rFonts w:ascii="Times New Roman" w:hAnsi="Times New Roman" w:cs="Times New Roman"/>
          <w:color w:val="000000" w:themeColor="text1"/>
          <w:sz w:val="28"/>
          <w:szCs w:val="28"/>
          <w:lang w:val="en-US"/>
        </w:rPr>
        <w:t>SLM</w:t>
      </w:r>
      <w:r w:rsidRPr="00920867">
        <w:rPr>
          <w:rFonts w:ascii="Times New Roman" w:hAnsi="Times New Roman" w:cs="Times New Roman"/>
          <w:color w:val="000000" w:themeColor="text1"/>
          <w:sz w:val="28"/>
          <w:szCs w:val="28"/>
        </w:rPr>
        <w:t xml:space="preserve"> </w:t>
      </w:r>
      <w:r>
        <w:rPr>
          <w:rFonts w:ascii="Times New Roman" w:hAnsi="Times New Roman" w:cs="Times New Roman"/>
          <w:sz w:val="28"/>
          <w:szCs w:val="28"/>
        </w:rPr>
        <w:t>спостерігається явище швидкого затвердіння під надвисоким градієнтом температур</w:t>
      </w:r>
      <w:r w:rsidR="00750680">
        <w:rPr>
          <w:rFonts w:ascii="Times New Roman" w:hAnsi="Times New Roman" w:cs="Times New Roman"/>
          <w:sz w:val="28"/>
          <w:szCs w:val="28"/>
        </w:rPr>
        <w:t>и та сильними силами зчеплення в</w:t>
      </w:r>
      <w:r>
        <w:rPr>
          <w:rFonts w:ascii="Times New Roman" w:hAnsi="Times New Roman" w:cs="Times New Roman"/>
          <w:sz w:val="28"/>
          <w:szCs w:val="28"/>
        </w:rPr>
        <w:t xml:space="preserve"> виробничій зоні, тому вони потребують погли</w:t>
      </w:r>
      <w:r w:rsidR="00750680">
        <w:rPr>
          <w:rFonts w:ascii="Times New Roman" w:hAnsi="Times New Roman" w:cs="Times New Roman"/>
          <w:sz w:val="28"/>
          <w:szCs w:val="28"/>
          <w:lang w:val="uk-UA"/>
        </w:rPr>
        <w:t>б</w:t>
      </w:r>
      <w:r w:rsidR="00750680">
        <w:rPr>
          <w:rFonts w:ascii="Times New Roman" w:hAnsi="Times New Roman" w:cs="Times New Roman"/>
          <w:sz w:val="28"/>
          <w:szCs w:val="28"/>
        </w:rPr>
        <w:t>л</w:t>
      </w:r>
      <w:r>
        <w:rPr>
          <w:rFonts w:ascii="Times New Roman" w:hAnsi="Times New Roman" w:cs="Times New Roman"/>
          <w:sz w:val="28"/>
          <w:szCs w:val="28"/>
        </w:rPr>
        <w:t xml:space="preserve">еного </w:t>
      </w:r>
      <w:r w:rsidR="00920867">
        <w:rPr>
          <w:rFonts w:ascii="Times New Roman" w:hAnsi="Times New Roman" w:cs="Times New Roman"/>
          <w:color w:val="000000" w:themeColor="text1"/>
          <w:sz w:val="28"/>
          <w:szCs w:val="28"/>
        </w:rPr>
        <w:t>оцінюва</w:t>
      </w:r>
      <w:r w:rsidRPr="00920867">
        <w:rPr>
          <w:rFonts w:ascii="Times New Roman" w:hAnsi="Times New Roman" w:cs="Times New Roman"/>
          <w:color w:val="000000" w:themeColor="text1"/>
          <w:sz w:val="28"/>
          <w:szCs w:val="28"/>
        </w:rPr>
        <w:t>ння</w:t>
      </w:r>
      <w:r>
        <w:rPr>
          <w:rFonts w:ascii="Times New Roman" w:hAnsi="Times New Roman" w:cs="Times New Roman"/>
          <w:sz w:val="28"/>
          <w:szCs w:val="28"/>
        </w:rPr>
        <w:t xml:space="preserve"> та вивчення. Окрім того, зміна внутрішньої структури компонента та термічної напруги, які виникають в умовах циклічності</w:t>
      </w:r>
      <w:r w:rsidR="00750680">
        <w:rPr>
          <w:rFonts w:ascii="Times New Roman" w:hAnsi="Times New Roman" w:cs="Times New Roman"/>
          <w:sz w:val="28"/>
          <w:szCs w:val="28"/>
          <w:lang w:val="uk-UA"/>
        </w:rPr>
        <w:t>,</w:t>
      </w:r>
      <w:r>
        <w:rPr>
          <w:rFonts w:ascii="Times New Roman" w:hAnsi="Times New Roman" w:cs="Times New Roman"/>
          <w:sz w:val="28"/>
          <w:szCs w:val="28"/>
        </w:rPr>
        <w:t xml:space="preserve"> вимагають додаткового дослідження. Протягом процесу нанесення «друку» виникають внутрішні дефекти, такі як агломерація порошку, згортання, пористість, тріщини, випаровування порошку та термічні напруження між різними шарами порошку, а також всередині окремих шарів, що істотно впливає на внутрішню мікроструктуру, механічні властивості та якість виготовленої продукції</w:t>
      </w:r>
      <w:r w:rsidRPr="00CA43DC">
        <w:rPr>
          <w:rFonts w:ascii="Times New Roman" w:hAnsi="Times New Roman" w:cs="Times New Roman"/>
          <w:sz w:val="28"/>
          <w:szCs w:val="28"/>
        </w:rPr>
        <w:t>[</w:t>
      </w:r>
      <w:r w:rsidR="00DC2F93">
        <w:rPr>
          <w:rFonts w:ascii="Times New Roman" w:hAnsi="Times New Roman" w:cs="Times New Roman"/>
          <w:sz w:val="28"/>
          <w:szCs w:val="28"/>
        </w:rPr>
        <w:fldChar w:fldCharType="begin"/>
      </w:r>
      <w:r w:rsidR="00DC2F93">
        <w:rPr>
          <w:rFonts w:ascii="Times New Roman" w:hAnsi="Times New Roman" w:cs="Times New Roman"/>
          <w:sz w:val="28"/>
          <w:szCs w:val="28"/>
        </w:rPr>
        <w:instrText xml:space="preserve"> REF _Ref103885421 \r \h </w:instrText>
      </w:r>
      <w:r w:rsidR="000047D5">
        <w:rPr>
          <w:rFonts w:ascii="Times New Roman" w:hAnsi="Times New Roman" w:cs="Times New Roman"/>
          <w:sz w:val="28"/>
          <w:szCs w:val="28"/>
        </w:rPr>
        <w:instrText xml:space="preserve"> \* MERGEFORMAT </w:instrText>
      </w:r>
      <w:r w:rsidR="00DC2F93">
        <w:rPr>
          <w:rFonts w:ascii="Times New Roman" w:hAnsi="Times New Roman" w:cs="Times New Roman"/>
          <w:sz w:val="28"/>
          <w:szCs w:val="28"/>
        </w:rPr>
      </w:r>
      <w:r w:rsidR="00DC2F93">
        <w:rPr>
          <w:rFonts w:ascii="Times New Roman" w:hAnsi="Times New Roman" w:cs="Times New Roman"/>
          <w:sz w:val="28"/>
          <w:szCs w:val="28"/>
        </w:rPr>
        <w:fldChar w:fldCharType="separate"/>
      </w:r>
      <w:r w:rsidR="00DC2F93">
        <w:rPr>
          <w:rFonts w:ascii="Times New Roman" w:hAnsi="Times New Roman" w:cs="Times New Roman"/>
          <w:sz w:val="28"/>
          <w:szCs w:val="28"/>
        </w:rPr>
        <w:t>50</w:t>
      </w:r>
      <w:r w:rsidR="00DC2F93">
        <w:rPr>
          <w:rFonts w:ascii="Times New Roman" w:hAnsi="Times New Roman" w:cs="Times New Roman"/>
          <w:sz w:val="28"/>
          <w:szCs w:val="28"/>
        </w:rPr>
        <w:fldChar w:fldCharType="end"/>
      </w:r>
      <w:r w:rsidRPr="00CA43DC">
        <w:rPr>
          <w:rFonts w:ascii="Times New Roman" w:hAnsi="Times New Roman" w:cs="Times New Roman"/>
          <w:sz w:val="28"/>
          <w:szCs w:val="28"/>
        </w:rPr>
        <w:t>]</w:t>
      </w:r>
      <w:r w:rsidR="002F7441">
        <w:rPr>
          <w:rFonts w:ascii="Times New Roman" w:hAnsi="Times New Roman" w:cs="Times New Roman"/>
          <w:sz w:val="28"/>
          <w:szCs w:val="28"/>
        </w:rPr>
        <w:t>. Хоча</w:t>
      </w:r>
      <w:r>
        <w:rPr>
          <w:rFonts w:ascii="Times New Roman" w:hAnsi="Times New Roman" w:cs="Times New Roman"/>
          <w:sz w:val="28"/>
          <w:szCs w:val="28"/>
        </w:rPr>
        <w:t xml:space="preserve"> технологія адитивного виробництва має певний рівень механічних властивостей, але дефекти та геометрична неточність все ще обмежують застосування цієї </w:t>
      </w:r>
      <w:r w:rsidR="002F7441">
        <w:rPr>
          <w:rFonts w:ascii="Times New Roman" w:hAnsi="Times New Roman" w:cs="Times New Roman"/>
          <w:sz w:val="28"/>
          <w:szCs w:val="28"/>
        </w:rPr>
        <w:t>технології в</w:t>
      </w:r>
      <w:r>
        <w:rPr>
          <w:rFonts w:ascii="Times New Roman" w:hAnsi="Times New Roman" w:cs="Times New Roman"/>
          <w:sz w:val="28"/>
          <w:szCs w:val="28"/>
        </w:rPr>
        <w:t xml:space="preserve"> промисловості. У виготовлених частинах часто виникають дефекти через р</w:t>
      </w:r>
      <w:r w:rsidR="002F7441">
        <w:rPr>
          <w:rFonts w:ascii="Times New Roman" w:hAnsi="Times New Roman" w:cs="Times New Roman"/>
          <w:sz w:val="28"/>
          <w:szCs w:val="28"/>
        </w:rPr>
        <w:t>озриви протягом «друку» та інші сторонні фактори</w:t>
      </w:r>
      <w:r>
        <w:rPr>
          <w:rFonts w:ascii="Times New Roman" w:hAnsi="Times New Roman" w:cs="Times New Roman"/>
          <w:sz w:val="28"/>
          <w:szCs w:val="28"/>
        </w:rPr>
        <w:t>. Саме через вищезгадані причини, технології виявлення дефекті</w:t>
      </w:r>
      <w:r w:rsidR="00207D17">
        <w:rPr>
          <w:rFonts w:ascii="Times New Roman" w:hAnsi="Times New Roman" w:cs="Times New Roman"/>
          <w:sz w:val="28"/>
          <w:szCs w:val="28"/>
        </w:rPr>
        <w:t>в отримали широке використання в</w:t>
      </w:r>
      <w:r>
        <w:rPr>
          <w:rFonts w:ascii="Times New Roman" w:hAnsi="Times New Roman" w:cs="Times New Roman"/>
          <w:sz w:val="28"/>
          <w:szCs w:val="28"/>
        </w:rPr>
        <w:t xml:space="preserve"> процесах адитивного виробництва. Ці те</w:t>
      </w:r>
      <w:r w:rsidR="002F7441">
        <w:rPr>
          <w:rFonts w:ascii="Times New Roman" w:hAnsi="Times New Roman" w:cs="Times New Roman"/>
          <w:sz w:val="28"/>
          <w:szCs w:val="28"/>
        </w:rPr>
        <w:t>хнології виявляють такі дефекти</w:t>
      </w:r>
      <w:r>
        <w:rPr>
          <w:rFonts w:ascii="Times New Roman" w:hAnsi="Times New Roman" w:cs="Times New Roman"/>
          <w:sz w:val="28"/>
          <w:szCs w:val="28"/>
        </w:rPr>
        <w:t xml:space="preserve"> як поверх</w:t>
      </w:r>
      <w:r w:rsidR="002F7441">
        <w:rPr>
          <w:rFonts w:ascii="Times New Roman" w:hAnsi="Times New Roman" w:cs="Times New Roman"/>
          <w:sz w:val="28"/>
          <w:szCs w:val="28"/>
        </w:rPr>
        <w:t>неві плями, ямки, діри, подряпин</w:t>
      </w:r>
      <w:r>
        <w:rPr>
          <w:rFonts w:ascii="Times New Roman" w:hAnsi="Times New Roman" w:cs="Times New Roman"/>
          <w:sz w:val="28"/>
          <w:szCs w:val="28"/>
        </w:rPr>
        <w:t>и, хр</w:t>
      </w:r>
      <w:r w:rsidR="002F7441">
        <w:rPr>
          <w:rFonts w:ascii="Times New Roman" w:hAnsi="Times New Roman" w:cs="Times New Roman"/>
          <w:sz w:val="28"/>
          <w:szCs w:val="28"/>
        </w:rPr>
        <w:t>оматичні аберації, а також показ</w:t>
      </w:r>
      <w:r>
        <w:rPr>
          <w:rFonts w:ascii="Times New Roman" w:hAnsi="Times New Roman" w:cs="Times New Roman"/>
          <w:sz w:val="28"/>
          <w:szCs w:val="28"/>
        </w:rPr>
        <w:t xml:space="preserve">ують внутрішню </w:t>
      </w:r>
      <w:r w:rsidR="00207D17" w:rsidRPr="00207D17">
        <w:rPr>
          <w:rFonts w:ascii="Times New Roman" w:hAnsi="Times New Roman" w:cs="Times New Roman"/>
          <w:color w:val="000000" w:themeColor="text1"/>
          <w:sz w:val="28"/>
          <w:szCs w:val="28"/>
        </w:rPr>
        <w:t>структуру досліджуваного зразка</w:t>
      </w:r>
      <w:r w:rsidRPr="00612D01">
        <w:rPr>
          <w:rFonts w:ascii="Times New Roman" w:hAnsi="Times New Roman" w:cs="Times New Roman"/>
          <w:sz w:val="28"/>
          <w:szCs w:val="28"/>
        </w:rPr>
        <w:t>[</w:t>
      </w:r>
      <w:r w:rsidR="00DC2F93">
        <w:rPr>
          <w:rFonts w:ascii="Times New Roman" w:hAnsi="Times New Roman" w:cs="Times New Roman"/>
          <w:sz w:val="28"/>
          <w:szCs w:val="28"/>
        </w:rPr>
        <w:fldChar w:fldCharType="begin"/>
      </w:r>
      <w:r w:rsidR="00DC2F93">
        <w:rPr>
          <w:rFonts w:ascii="Times New Roman" w:hAnsi="Times New Roman" w:cs="Times New Roman"/>
          <w:sz w:val="28"/>
          <w:szCs w:val="28"/>
        </w:rPr>
        <w:instrText xml:space="preserve"> REF _Ref103885437 \r \h </w:instrText>
      </w:r>
      <w:r w:rsidR="000047D5">
        <w:rPr>
          <w:rFonts w:ascii="Times New Roman" w:hAnsi="Times New Roman" w:cs="Times New Roman"/>
          <w:sz w:val="28"/>
          <w:szCs w:val="28"/>
        </w:rPr>
        <w:instrText xml:space="preserve"> \* MERGEFORMAT </w:instrText>
      </w:r>
      <w:r w:rsidR="00DC2F93">
        <w:rPr>
          <w:rFonts w:ascii="Times New Roman" w:hAnsi="Times New Roman" w:cs="Times New Roman"/>
          <w:sz w:val="28"/>
          <w:szCs w:val="28"/>
        </w:rPr>
      </w:r>
      <w:r w:rsidR="00DC2F93">
        <w:rPr>
          <w:rFonts w:ascii="Times New Roman" w:hAnsi="Times New Roman" w:cs="Times New Roman"/>
          <w:sz w:val="28"/>
          <w:szCs w:val="28"/>
        </w:rPr>
        <w:fldChar w:fldCharType="separate"/>
      </w:r>
      <w:r w:rsidR="00DC2F93">
        <w:rPr>
          <w:rFonts w:ascii="Times New Roman" w:hAnsi="Times New Roman" w:cs="Times New Roman"/>
          <w:sz w:val="28"/>
          <w:szCs w:val="28"/>
        </w:rPr>
        <w:t>51</w:t>
      </w:r>
      <w:r w:rsidR="00DC2F93">
        <w:rPr>
          <w:rFonts w:ascii="Times New Roman" w:hAnsi="Times New Roman" w:cs="Times New Roman"/>
          <w:sz w:val="28"/>
          <w:szCs w:val="28"/>
        </w:rPr>
        <w:fldChar w:fldCharType="end"/>
      </w:r>
      <w:r w:rsidRPr="00612D01">
        <w:rPr>
          <w:rFonts w:ascii="Times New Roman" w:hAnsi="Times New Roman" w:cs="Times New Roman"/>
          <w:sz w:val="28"/>
          <w:szCs w:val="28"/>
        </w:rPr>
        <w:t>]</w:t>
      </w:r>
      <w:r>
        <w:rPr>
          <w:rFonts w:ascii="Times New Roman" w:hAnsi="Times New Roman" w:cs="Times New Roman"/>
          <w:sz w:val="28"/>
          <w:szCs w:val="28"/>
        </w:rPr>
        <w:t>. Згодом можна отримати відповідну інформацію про глибину, розмір, контур, а також категорію поверхні або внутрішнього дефектк</w:t>
      </w:r>
      <w:r>
        <w:rPr>
          <w:rFonts w:ascii="Times New Roman" w:hAnsi="Times New Roman" w:cs="Times New Roman"/>
          <w:sz w:val="28"/>
          <w:szCs w:val="28"/>
          <w:lang w:val="en-US"/>
        </w:rPr>
        <w:t>y</w:t>
      </w:r>
      <w:r w:rsidRPr="00612D01">
        <w:rPr>
          <w:rFonts w:ascii="Times New Roman" w:hAnsi="Times New Roman" w:cs="Times New Roman"/>
          <w:sz w:val="28"/>
          <w:szCs w:val="28"/>
        </w:rPr>
        <w:t>.</w:t>
      </w:r>
    </w:p>
    <w:p w14:paraId="0339BB0A" w14:textId="77777777" w:rsidR="00EE1A21" w:rsidRPr="00855DA8"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Технологія виявлення дефектів повинна відповідати наступним вимогам до технології адитивного виробництва деталей з металу: низька вартість, швидке виявлення дефек</w:t>
      </w:r>
      <w:r w:rsidR="002F7441">
        <w:rPr>
          <w:rFonts w:ascii="Times New Roman" w:hAnsi="Times New Roman" w:cs="Times New Roman"/>
          <w:sz w:val="28"/>
          <w:szCs w:val="28"/>
        </w:rPr>
        <w:t>тів, здатність</w:t>
      </w:r>
      <w:r>
        <w:rPr>
          <w:rFonts w:ascii="Times New Roman" w:hAnsi="Times New Roman" w:cs="Times New Roman"/>
          <w:sz w:val="28"/>
          <w:szCs w:val="28"/>
        </w:rPr>
        <w:t xml:space="preserve"> адаптуватись до складних геометричних форм(структур) та поверхонь</w:t>
      </w:r>
      <w:r w:rsidR="002E58FD">
        <w:rPr>
          <w:rFonts w:ascii="Times New Roman" w:hAnsi="Times New Roman" w:cs="Times New Roman"/>
          <w:sz w:val="28"/>
          <w:szCs w:val="28"/>
        </w:rPr>
        <w:t xml:space="preserve"> низької якості, а також виявлення дефектів</w:t>
      </w:r>
      <w:r>
        <w:rPr>
          <w:rFonts w:ascii="Times New Roman" w:hAnsi="Times New Roman" w:cs="Times New Roman"/>
          <w:sz w:val="28"/>
          <w:szCs w:val="28"/>
        </w:rPr>
        <w:t xml:space="preserve"> багатьох типів</w:t>
      </w:r>
      <w:r w:rsidRPr="002E58FD">
        <w:rPr>
          <w:rFonts w:ascii="Times New Roman" w:hAnsi="Times New Roman" w:cs="Times New Roman"/>
          <w:color w:val="FF0000"/>
          <w:sz w:val="28"/>
          <w:szCs w:val="28"/>
        </w:rPr>
        <w:t>.</w:t>
      </w:r>
      <w:r w:rsidRPr="0028790F">
        <w:rPr>
          <w:rFonts w:ascii="Times New Roman" w:hAnsi="Times New Roman" w:cs="Times New Roman"/>
          <w:color w:val="000000" w:themeColor="text1"/>
          <w:sz w:val="28"/>
          <w:szCs w:val="28"/>
        </w:rPr>
        <w:t xml:space="preserve"> Способи виявлення недоліків можна розділити на традиційні неруйнівні та технологію виявлення дефектів на основі машинного навчання. </w:t>
      </w:r>
      <w:r>
        <w:rPr>
          <w:rFonts w:ascii="Times New Roman" w:hAnsi="Times New Roman" w:cs="Times New Roman"/>
          <w:sz w:val="28"/>
          <w:szCs w:val="28"/>
        </w:rPr>
        <w:t>Перший спосіб техноло</w:t>
      </w:r>
      <w:r w:rsidR="00B456E6">
        <w:rPr>
          <w:rFonts w:ascii="Times New Roman" w:hAnsi="Times New Roman" w:cs="Times New Roman"/>
          <w:sz w:val="28"/>
          <w:szCs w:val="28"/>
        </w:rPr>
        <w:t>гії виявлення недоліків</w:t>
      </w:r>
      <w:r>
        <w:rPr>
          <w:rFonts w:ascii="Times New Roman" w:hAnsi="Times New Roman" w:cs="Times New Roman"/>
          <w:sz w:val="28"/>
          <w:szCs w:val="28"/>
        </w:rPr>
        <w:t xml:space="preserve"> полягає в моніторингу матеріалів протягом процесу адитивного виробництва, який фокусується на аномальних явищах шляхом виявлення характерих величин. Даний спосіб виявлення недоліків  </w:t>
      </w:r>
      <w:r>
        <w:rPr>
          <w:rFonts w:ascii="Times New Roman" w:hAnsi="Times New Roman" w:cs="Times New Roman"/>
          <w:b/>
          <w:sz w:val="28"/>
          <w:szCs w:val="28"/>
        </w:rPr>
        <w:t xml:space="preserve"> </w:t>
      </w:r>
      <w:r>
        <w:rPr>
          <w:rFonts w:ascii="Times New Roman" w:hAnsi="Times New Roman" w:cs="Times New Roman"/>
          <w:sz w:val="28"/>
          <w:szCs w:val="28"/>
        </w:rPr>
        <w:t>має «прогнозувальний» ефект на виникнення дефектів.</w:t>
      </w:r>
      <w:r w:rsidRPr="002B27E6">
        <w:rPr>
          <w:rFonts w:ascii="Times New Roman" w:hAnsi="Times New Roman" w:cs="Times New Roman"/>
          <w:noProof/>
          <w:sz w:val="28"/>
          <w:szCs w:val="28"/>
          <w:lang w:eastAsia="ru-RU"/>
        </w:rPr>
        <w:t xml:space="preserve"> </w:t>
      </w:r>
      <w:r>
        <w:rPr>
          <w:rFonts w:ascii="Times New Roman" w:hAnsi="Times New Roman" w:cs="Times New Roman"/>
          <w:sz w:val="28"/>
          <w:szCs w:val="28"/>
        </w:rPr>
        <w:t xml:space="preserve"> Своєчасне знаходження дефектів у адитивному виробництві може допомогти налагодити виробничий процес та прийняти певні заходи щодо усунення дефектів або припинення виробництва</w:t>
      </w:r>
      <w:r w:rsidR="002E58FD">
        <w:rPr>
          <w:rFonts w:ascii="Times New Roman" w:hAnsi="Times New Roman" w:cs="Times New Roman"/>
          <w:sz w:val="28"/>
          <w:szCs w:val="28"/>
        </w:rPr>
        <w:t xml:space="preserve"> задля зменшення матеріальних і</w:t>
      </w:r>
      <w:r>
        <w:rPr>
          <w:rFonts w:ascii="Times New Roman" w:hAnsi="Times New Roman" w:cs="Times New Roman"/>
          <w:sz w:val="28"/>
          <w:szCs w:val="28"/>
        </w:rPr>
        <w:t xml:space="preserve"> часових втрат. Відповідно до термінів розвитку технологій виявлення дефектів, неруйнівні методи еволюціонували від виявлення дефектів інфрачерв</w:t>
      </w:r>
      <w:r w:rsidR="002E58FD">
        <w:rPr>
          <w:rFonts w:ascii="Times New Roman" w:hAnsi="Times New Roman" w:cs="Times New Roman"/>
          <w:sz w:val="28"/>
          <w:szCs w:val="28"/>
          <w:lang w:val="uk-UA"/>
        </w:rPr>
        <w:t>о</w:t>
      </w:r>
      <w:r>
        <w:rPr>
          <w:rFonts w:ascii="Times New Roman" w:hAnsi="Times New Roman" w:cs="Times New Roman"/>
          <w:sz w:val="28"/>
          <w:szCs w:val="28"/>
        </w:rPr>
        <w:t>ного зображення, проникнення та вихрового тестування до ультразвукового контролю та рентгенівського контролю. На додачу до традиційних методів ультразвукового тестування, багат</w:t>
      </w:r>
      <w:r w:rsidR="0028790F">
        <w:rPr>
          <w:rFonts w:ascii="Times New Roman" w:hAnsi="Times New Roman" w:cs="Times New Roman"/>
          <w:sz w:val="28"/>
          <w:szCs w:val="28"/>
        </w:rPr>
        <w:t xml:space="preserve">о вчених проводили дослідження </w:t>
      </w:r>
      <w:r>
        <w:rPr>
          <w:rFonts w:ascii="Times New Roman" w:hAnsi="Times New Roman" w:cs="Times New Roman"/>
          <w:sz w:val="28"/>
          <w:szCs w:val="28"/>
        </w:rPr>
        <w:t xml:space="preserve"> методів лазерного ультразвукового контролю. Перевага неруйнівного способу полягає в тому, що результати тестів відображають кінцеву якість деталей, що забезпечує надійність деталей під час експлуатації. Пост-тестрування також може встановити взаємозв'язок </w:t>
      </w:r>
      <w:r w:rsidR="00DC2F93">
        <w:rPr>
          <w:rFonts w:ascii="Times New Roman" w:hAnsi="Times New Roman" w:cs="Times New Roman"/>
          <w:sz w:val="28"/>
          <w:szCs w:val="28"/>
        </w:rPr>
        <w:t>між умовами процесу та якістю[</w:t>
      </w:r>
      <w:r w:rsidR="00DC2F93">
        <w:rPr>
          <w:rFonts w:ascii="Times New Roman" w:hAnsi="Times New Roman" w:cs="Times New Roman"/>
          <w:sz w:val="28"/>
          <w:szCs w:val="28"/>
        </w:rPr>
        <w:fldChar w:fldCharType="begin"/>
      </w:r>
      <w:r w:rsidR="00DC2F93">
        <w:rPr>
          <w:rFonts w:ascii="Times New Roman" w:hAnsi="Times New Roman" w:cs="Times New Roman"/>
          <w:sz w:val="28"/>
          <w:szCs w:val="28"/>
        </w:rPr>
        <w:instrText xml:space="preserve"> REF _Ref103885466 \r \h </w:instrText>
      </w:r>
      <w:r w:rsidR="000047D5">
        <w:rPr>
          <w:rFonts w:ascii="Times New Roman" w:hAnsi="Times New Roman" w:cs="Times New Roman"/>
          <w:sz w:val="28"/>
          <w:szCs w:val="28"/>
        </w:rPr>
        <w:instrText xml:space="preserve"> \* MERGEFORMAT </w:instrText>
      </w:r>
      <w:r w:rsidR="00DC2F93">
        <w:rPr>
          <w:rFonts w:ascii="Times New Roman" w:hAnsi="Times New Roman" w:cs="Times New Roman"/>
          <w:sz w:val="28"/>
          <w:szCs w:val="28"/>
        </w:rPr>
      </w:r>
      <w:r w:rsidR="00DC2F93">
        <w:rPr>
          <w:rFonts w:ascii="Times New Roman" w:hAnsi="Times New Roman" w:cs="Times New Roman"/>
          <w:sz w:val="28"/>
          <w:szCs w:val="28"/>
        </w:rPr>
        <w:fldChar w:fldCharType="separate"/>
      </w:r>
      <w:r w:rsidR="00DC2F93">
        <w:rPr>
          <w:rFonts w:ascii="Times New Roman" w:hAnsi="Times New Roman" w:cs="Times New Roman"/>
          <w:sz w:val="28"/>
          <w:szCs w:val="28"/>
        </w:rPr>
        <w:t>52</w:t>
      </w:r>
      <w:r w:rsidR="00DC2F93">
        <w:rPr>
          <w:rFonts w:ascii="Times New Roman" w:hAnsi="Times New Roman" w:cs="Times New Roman"/>
          <w:sz w:val="28"/>
          <w:szCs w:val="28"/>
        </w:rPr>
        <w:fldChar w:fldCharType="end"/>
      </w:r>
      <w:r w:rsidRPr="00855DA8">
        <w:rPr>
          <w:rFonts w:ascii="Times New Roman" w:hAnsi="Times New Roman" w:cs="Times New Roman"/>
          <w:sz w:val="28"/>
          <w:szCs w:val="28"/>
        </w:rPr>
        <w:t>]</w:t>
      </w:r>
      <w:r>
        <w:rPr>
          <w:rFonts w:ascii="Times New Roman" w:hAnsi="Times New Roman" w:cs="Times New Roman"/>
          <w:sz w:val="28"/>
          <w:szCs w:val="28"/>
        </w:rPr>
        <w:t>. Технологія машинного навчання пошуку недоліків виникла як технологія, яка використовує передове обладн</w:t>
      </w:r>
      <w:r w:rsidR="002E58FD">
        <w:rPr>
          <w:rFonts w:ascii="Times New Roman" w:hAnsi="Times New Roman" w:cs="Times New Roman"/>
          <w:sz w:val="28"/>
          <w:szCs w:val="28"/>
        </w:rPr>
        <w:t>ання,</w:t>
      </w:r>
      <w:r>
        <w:rPr>
          <w:rFonts w:ascii="Times New Roman" w:hAnsi="Times New Roman" w:cs="Times New Roman"/>
          <w:sz w:val="28"/>
          <w:szCs w:val="28"/>
        </w:rPr>
        <w:t xml:space="preserve"> а також методи глибокого навчання для створення зображень у процесі ідентифікації дефекту. Технологія машинного навчання для пошуку недоліків у адитивному виробництві перебуває на початковому етапі.</w:t>
      </w:r>
    </w:p>
    <w:p w14:paraId="58C92CBF" w14:textId="77777777" w:rsidR="00EE1A21" w:rsidRPr="00ED0952"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Категорії дефектів</w:t>
      </w:r>
    </w:p>
    <w:p w14:paraId="38C68B7C"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Велика кількість критеріїв оцінки якості продукції в ад</w:t>
      </w:r>
      <w:r w:rsidR="0028790F">
        <w:rPr>
          <w:rFonts w:ascii="Times New Roman" w:hAnsi="Times New Roman" w:cs="Times New Roman"/>
          <w:sz w:val="28"/>
          <w:szCs w:val="28"/>
        </w:rPr>
        <w:t>итивному виробництві оптимізує</w:t>
      </w:r>
      <w:r>
        <w:rPr>
          <w:rFonts w:ascii="Times New Roman" w:hAnsi="Times New Roman" w:cs="Times New Roman"/>
          <w:sz w:val="28"/>
          <w:szCs w:val="28"/>
        </w:rPr>
        <w:t xml:space="preserve"> якість виробів, тим самим зменшуючи спостережувані розриви матеріалу. Незважаючи на величезні переваги адитивного виробництва,  різні дефекти обмежують процес виробництва через параметри точності, п</w:t>
      </w:r>
      <w:r w:rsidR="003051E2">
        <w:rPr>
          <w:rFonts w:ascii="Times New Roman" w:hAnsi="Times New Roman" w:cs="Times New Roman"/>
          <w:sz w:val="28"/>
          <w:szCs w:val="28"/>
        </w:rPr>
        <w:t>овторюваності виробів та мех</w:t>
      </w:r>
      <w:r>
        <w:rPr>
          <w:rFonts w:ascii="Times New Roman" w:hAnsi="Times New Roman" w:cs="Times New Roman"/>
          <w:sz w:val="28"/>
          <w:szCs w:val="28"/>
        </w:rPr>
        <w:t>а</w:t>
      </w:r>
      <w:r w:rsidR="003051E2">
        <w:rPr>
          <w:rFonts w:ascii="Times New Roman" w:hAnsi="Times New Roman" w:cs="Times New Roman"/>
          <w:sz w:val="28"/>
          <w:szCs w:val="28"/>
          <w:lang w:val="uk-UA"/>
        </w:rPr>
        <w:t>н</w:t>
      </w:r>
      <w:r>
        <w:rPr>
          <w:rFonts w:ascii="Times New Roman" w:hAnsi="Times New Roman" w:cs="Times New Roman"/>
          <w:sz w:val="28"/>
          <w:szCs w:val="28"/>
        </w:rPr>
        <w:t>ічних властивостей, але в певних випадках методи постобробки можуть зменшити або усунути дефекти деталей</w:t>
      </w:r>
      <w:r w:rsidR="003051E2">
        <w:rPr>
          <w:rFonts w:ascii="Times New Roman" w:hAnsi="Times New Roman" w:cs="Times New Roman"/>
          <w:sz w:val="28"/>
          <w:szCs w:val="28"/>
          <w:lang w:val="uk-UA"/>
        </w:rPr>
        <w:t>,</w:t>
      </w:r>
      <w:r>
        <w:rPr>
          <w:rFonts w:ascii="Times New Roman" w:hAnsi="Times New Roman" w:cs="Times New Roman"/>
          <w:sz w:val="28"/>
          <w:szCs w:val="28"/>
        </w:rPr>
        <w:t xml:space="preserve"> виготовлених адитивним способом.  Дослідження причин  виникнення недоліків є першим кроком для їх усунення. </w:t>
      </w:r>
      <w:r w:rsidRPr="0076769C">
        <w:rPr>
          <w:rFonts w:ascii="Times New Roman" w:hAnsi="Times New Roman" w:cs="Times New Roman"/>
          <w:color w:val="000000" w:themeColor="text1"/>
          <w:sz w:val="28"/>
          <w:szCs w:val="28"/>
        </w:rPr>
        <w:t>Такі недоліки як тріщини</w:t>
      </w:r>
      <w:r>
        <w:rPr>
          <w:rFonts w:ascii="Times New Roman" w:hAnsi="Times New Roman" w:cs="Times New Roman"/>
          <w:sz w:val="28"/>
          <w:szCs w:val="28"/>
        </w:rPr>
        <w:t>, залишкові напруження, пористість, клубковість вже досліджені. Причини дефектів мають різні категорії, зокрема:</w:t>
      </w:r>
    </w:p>
    <w:p w14:paraId="33E1D456" w14:textId="77777777" w:rsidR="00EE1A21" w:rsidRDefault="00EE1A21" w:rsidP="000047D5">
      <w:pPr>
        <w:pStyle w:val="ListParagraph"/>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обладнання</w:t>
      </w:r>
    </w:p>
    <w:p w14:paraId="799BBB3C" w14:textId="77777777" w:rsidR="00EE1A21" w:rsidRDefault="00EE1A21" w:rsidP="000047D5">
      <w:pPr>
        <w:pStyle w:val="ListParagraph"/>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виробничі процеси</w:t>
      </w:r>
    </w:p>
    <w:p w14:paraId="666ADE63" w14:textId="77777777" w:rsidR="00EE1A21" w:rsidRPr="00207D17" w:rsidRDefault="00EE1A21" w:rsidP="000047D5">
      <w:pPr>
        <w:pStyle w:val="ListParagraph"/>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підготовка та вибір </w:t>
      </w:r>
      <w:r w:rsidR="00207D17">
        <w:rPr>
          <w:rFonts w:ascii="Times New Roman" w:hAnsi="Times New Roman" w:cs="Times New Roman"/>
          <w:color w:val="000000" w:themeColor="text1"/>
          <w:sz w:val="28"/>
          <w:szCs w:val="28"/>
        </w:rPr>
        <w:t>конструкцій</w:t>
      </w:r>
    </w:p>
    <w:p w14:paraId="2CE263E4" w14:textId="77777777" w:rsidR="00EE1A21" w:rsidRPr="00CA1DCF" w:rsidRDefault="00EE1A21" w:rsidP="000047D5">
      <w:pPr>
        <w:pStyle w:val="ListParagraph"/>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порошок</w:t>
      </w:r>
    </w:p>
    <w:p w14:paraId="041EF933" w14:textId="77777777" w:rsidR="00EE1A21" w:rsidRPr="00CA1DCF"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Дефекти обладнання спричинені неправильним налаштуванням та калібруванням основних компонентів системи. Недоліки</w:t>
      </w:r>
      <w:r w:rsidR="003051E2">
        <w:rPr>
          <w:rFonts w:ascii="Times New Roman" w:hAnsi="Times New Roman" w:cs="Times New Roman"/>
          <w:sz w:val="28"/>
          <w:szCs w:val="28"/>
          <w:lang w:val="uk-UA"/>
        </w:rPr>
        <w:t>,</w:t>
      </w:r>
      <w:r>
        <w:rPr>
          <w:rFonts w:ascii="Times New Roman" w:hAnsi="Times New Roman" w:cs="Times New Roman"/>
          <w:sz w:val="28"/>
          <w:szCs w:val="28"/>
        </w:rPr>
        <w:t xml:space="preserve"> спричинені виробничим процесом</w:t>
      </w:r>
      <w:r w:rsidR="003051E2">
        <w:rPr>
          <w:rFonts w:ascii="Times New Roman" w:hAnsi="Times New Roman" w:cs="Times New Roman"/>
          <w:sz w:val="28"/>
          <w:szCs w:val="28"/>
          <w:lang w:val="uk-UA"/>
        </w:rPr>
        <w:t>,</w:t>
      </w:r>
      <w:r>
        <w:rPr>
          <w:rFonts w:ascii="Times New Roman" w:hAnsi="Times New Roman" w:cs="Times New Roman"/>
          <w:sz w:val="28"/>
          <w:szCs w:val="28"/>
        </w:rPr>
        <w:t xml:space="preserve"> пов</w:t>
      </w:r>
      <w:r w:rsidRPr="00CA1DCF">
        <w:rPr>
          <w:rFonts w:ascii="Times New Roman" w:hAnsi="Times New Roman" w:cs="Times New Roman"/>
          <w:sz w:val="28"/>
          <w:szCs w:val="28"/>
        </w:rPr>
        <w:t>'</w:t>
      </w:r>
      <w:r>
        <w:rPr>
          <w:rFonts w:ascii="Times New Roman" w:hAnsi="Times New Roman" w:cs="Times New Roman"/>
          <w:sz w:val="28"/>
          <w:szCs w:val="28"/>
        </w:rPr>
        <w:t>язані з взаємодією між порошком, пучком та попередньо нанесеним шаром.</w:t>
      </w:r>
    </w:p>
    <w:p w14:paraId="334AC510" w14:textId="77777777" w:rsidR="00EE1A21" w:rsidRPr="00ED0952"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Розтріскування</w:t>
      </w:r>
    </w:p>
    <w:p w14:paraId="5676BEBE" w14:textId="77777777" w:rsidR="00EE1A21" w:rsidRDefault="003051E2"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Внутрішні тріщини є поширеними</w:t>
      </w:r>
      <w:r w:rsidR="00EE1A21">
        <w:rPr>
          <w:rFonts w:ascii="Times New Roman" w:hAnsi="Times New Roman" w:cs="Times New Roman"/>
          <w:sz w:val="28"/>
          <w:szCs w:val="28"/>
        </w:rPr>
        <w:t xml:space="preserve"> дефектами, які виникають у компонентах адитивного</w:t>
      </w:r>
      <w:r>
        <w:rPr>
          <w:rFonts w:ascii="Times New Roman" w:hAnsi="Times New Roman" w:cs="Times New Roman"/>
          <w:sz w:val="28"/>
          <w:szCs w:val="28"/>
        </w:rPr>
        <w:t xml:space="preserve"> виробництва та</w:t>
      </w:r>
      <w:r>
        <w:rPr>
          <w:rFonts w:ascii="Times New Roman" w:hAnsi="Times New Roman" w:cs="Times New Roman"/>
          <w:sz w:val="28"/>
          <w:szCs w:val="28"/>
          <w:lang w:val="uk-UA"/>
        </w:rPr>
        <w:t>,</w:t>
      </w:r>
      <w:r w:rsidR="00EE1A21">
        <w:rPr>
          <w:rFonts w:ascii="Times New Roman" w:hAnsi="Times New Roman" w:cs="Times New Roman"/>
          <w:sz w:val="28"/>
          <w:szCs w:val="28"/>
        </w:rPr>
        <w:t xml:space="preserve"> в основному</w:t>
      </w:r>
      <w:r>
        <w:rPr>
          <w:rFonts w:ascii="Times New Roman" w:hAnsi="Times New Roman" w:cs="Times New Roman"/>
          <w:sz w:val="28"/>
          <w:szCs w:val="28"/>
          <w:lang w:val="uk-UA"/>
        </w:rPr>
        <w:t>,</w:t>
      </w:r>
      <w:r w:rsidR="00EE1A21">
        <w:rPr>
          <w:rFonts w:ascii="Times New Roman" w:hAnsi="Times New Roman" w:cs="Times New Roman"/>
          <w:sz w:val="28"/>
          <w:szCs w:val="28"/>
        </w:rPr>
        <w:t xml:space="preserve"> спричинені внаслідок термічних напружень. Ці недоліки значно впливають на якість деталей та обмежують застосування адитивного виробництва. Тому виникнення тріщин потрібно контролювати та обмежувати. Було проведено багато досліджень причин</w:t>
      </w:r>
      <w:r w:rsidR="00207D17">
        <w:rPr>
          <w:rFonts w:ascii="Times New Roman" w:hAnsi="Times New Roman" w:cs="Times New Roman"/>
          <w:sz w:val="28"/>
          <w:szCs w:val="28"/>
          <w:lang w:val="uk-UA"/>
        </w:rPr>
        <w:t xml:space="preserve"> </w:t>
      </w:r>
      <w:r w:rsidR="00207D17">
        <w:rPr>
          <w:rFonts w:ascii="Times New Roman" w:hAnsi="Times New Roman" w:cs="Times New Roman"/>
          <w:sz w:val="28"/>
          <w:szCs w:val="28"/>
        </w:rPr>
        <w:t>механізмів</w:t>
      </w:r>
      <w:r w:rsidR="00EE1A21">
        <w:rPr>
          <w:rFonts w:ascii="Times New Roman" w:hAnsi="Times New Roman" w:cs="Times New Roman"/>
          <w:sz w:val="28"/>
          <w:szCs w:val="28"/>
        </w:rPr>
        <w:t xml:space="preserve"> утворення тріщин, їх впливу на вирі</w:t>
      </w:r>
      <w:r w:rsidR="00207D17">
        <w:rPr>
          <w:rFonts w:ascii="Times New Roman" w:hAnsi="Times New Roman" w:cs="Times New Roman"/>
          <w:sz w:val="28"/>
          <w:szCs w:val="28"/>
        </w:rPr>
        <w:t>б та пошуки методів зменшення й</w:t>
      </w:r>
      <w:r w:rsidR="00EE1A21">
        <w:rPr>
          <w:rFonts w:ascii="Times New Roman" w:hAnsi="Times New Roman" w:cs="Times New Roman"/>
          <w:sz w:val="28"/>
          <w:szCs w:val="28"/>
        </w:rPr>
        <w:t xml:space="preserve"> усунення тріщин у процесі адитивного виробництва. Дослідження показали, що тріщини зазвичай утворюються, коли на краях зерен зони термічного впливу з</w:t>
      </w:r>
      <w:r w:rsidR="00EE1A21" w:rsidRPr="00CA1DCF">
        <w:rPr>
          <w:rFonts w:ascii="Times New Roman" w:hAnsi="Times New Roman" w:cs="Times New Roman"/>
          <w:sz w:val="28"/>
          <w:szCs w:val="28"/>
        </w:rPr>
        <w:t>'</w:t>
      </w:r>
      <w:r w:rsidR="00EE1A21">
        <w:rPr>
          <w:rFonts w:ascii="Times New Roman" w:hAnsi="Times New Roman" w:cs="Times New Roman"/>
          <w:sz w:val="28"/>
          <w:szCs w:val="28"/>
        </w:rPr>
        <w:t>являються плівки  та розтягуючі напруження. Основними факторами, що впливають на появу тріщин у компонентах виробу, є параметри процесу адитивного виробництва. Окрім того, напрямок зерна визначає напрямок росту тріщини</w:t>
      </w:r>
      <w:r w:rsidR="00DC2F93">
        <w:rPr>
          <w:rFonts w:ascii="Times New Roman" w:hAnsi="Times New Roman" w:cs="Times New Roman"/>
          <w:sz w:val="28"/>
          <w:szCs w:val="28"/>
        </w:rPr>
        <w:t>[</w:t>
      </w:r>
      <w:r w:rsidR="00DC2F93">
        <w:rPr>
          <w:rFonts w:ascii="Times New Roman" w:hAnsi="Times New Roman" w:cs="Times New Roman"/>
          <w:sz w:val="28"/>
          <w:szCs w:val="28"/>
          <w:lang w:val="en-US"/>
        </w:rPr>
        <w:fldChar w:fldCharType="begin"/>
      </w:r>
      <w:r w:rsidR="00DC2F93">
        <w:rPr>
          <w:rFonts w:ascii="Times New Roman" w:hAnsi="Times New Roman" w:cs="Times New Roman"/>
          <w:sz w:val="28"/>
          <w:szCs w:val="28"/>
        </w:rPr>
        <w:instrText xml:space="preserve"> REF _Ref103885499 \r \h </w:instrText>
      </w:r>
      <w:r w:rsidR="000047D5" w:rsidRPr="00D15F95">
        <w:rPr>
          <w:rFonts w:ascii="Times New Roman" w:hAnsi="Times New Roman" w:cs="Times New Roman"/>
          <w:sz w:val="28"/>
          <w:szCs w:val="28"/>
        </w:rPr>
        <w:instrText xml:space="preserve"> \* </w:instrText>
      </w:r>
      <w:r w:rsidR="000047D5">
        <w:rPr>
          <w:rFonts w:ascii="Times New Roman" w:hAnsi="Times New Roman" w:cs="Times New Roman"/>
          <w:sz w:val="28"/>
          <w:szCs w:val="28"/>
          <w:lang w:val="en-US"/>
        </w:rPr>
        <w:instrText>MERGEFORMAT</w:instrText>
      </w:r>
      <w:r w:rsidR="000047D5" w:rsidRPr="00D15F95">
        <w:rPr>
          <w:rFonts w:ascii="Times New Roman" w:hAnsi="Times New Roman" w:cs="Times New Roman"/>
          <w:sz w:val="28"/>
          <w:szCs w:val="28"/>
        </w:rPr>
        <w:instrText xml:space="preserve"> </w:instrText>
      </w:r>
      <w:r w:rsidR="00DC2F93">
        <w:rPr>
          <w:rFonts w:ascii="Times New Roman" w:hAnsi="Times New Roman" w:cs="Times New Roman"/>
          <w:sz w:val="28"/>
          <w:szCs w:val="28"/>
          <w:lang w:val="en-US"/>
        </w:rPr>
      </w:r>
      <w:r w:rsidR="00DC2F93">
        <w:rPr>
          <w:rFonts w:ascii="Times New Roman" w:hAnsi="Times New Roman" w:cs="Times New Roman"/>
          <w:sz w:val="28"/>
          <w:szCs w:val="28"/>
          <w:lang w:val="en-US"/>
        </w:rPr>
        <w:fldChar w:fldCharType="separate"/>
      </w:r>
      <w:r w:rsidR="00DC2F93">
        <w:rPr>
          <w:rFonts w:ascii="Times New Roman" w:hAnsi="Times New Roman" w:cs="Times New Roman"/>
          <w:sz w:val="28"/>
          <w:szCs w:val="28"/>
        </w:rPr>
        <w:t>53</w:t>
      </w:r>
      <w:r w:rsidR="00DC2F93">
        <w:rPr>
          <w:rFonts w:ascii="Times New Roman" w:hAnsi="Times New Roman" w:cs="Times New Roman"/>
          <w:sz w:val="28"/>
          <w:szCs w:val="28"/>
          <w:lang w:val="en-US"/>
        </w:rPr>
        <w:fldChar w:fldCharType="end"/>
      </w:r>
      <w:r w:rsidR="00EE1A21" w:rsidRPr="00CC0EDB">
        <w:rPr>
          <w:rFonts w:ascii="Times New Roman" w:hAnsi="Times New Roman" w:cs="Times New Roman"/>
          <w:sz w:val="28"/>
          <w:szCs w:val="28"/>
        </w:rPr>
        <w:t>]</w:t>
      </w:r>
      <w:r w:rsidR="00EE1A21">
        <w:rPr>
          <w:rFonts w:ascii="Times New Roman" w:hAnsi="Times New Roman" w:cs="Times New Roman"/>
          <w:sz w:val="28"/>
          <w:szCs w:val="28"/>
        </w:rPr>
        <w:t xml:space="preserve">. Протягом виробничого процесу, одразу після виникнення тріщини, вона поширюється </w:t>
      </w:r>
      <w:r w:rsidR="009A28A5">
        <w:rPr>
          <w:rFonts w:ascii="Times New Roman" w:hAnsi="Times New Roman" w:cs="Times New Roman"/>
          <w:sz w:val="28"/>
          <w:szCs w:val="28"/>
        </w:rPr>
        <w:t>вздовж розплавл</w:t>
      </w:r>
      <w:r w:rsidR="00EE1A21">
        <w:rPr>
          <w:rFonts w:ascii="Times New Roman" w:hAnsi="Times New Roman" w:cs="Times New Roman"/>
          <w:sz w:val="28"/>
          <w:szCs w:val="28"/>
        </w:rPr>
        <w:t>еного шару, істотно впливаючи на механічні властивості компоненту.</w:t>
      </w:r>
    </w:p>
    <w:p w14:paraId="24806740" w14:textId="77777777" w:rsidR="00EE1A21" w:rsidRDefault="00EE1A21" w:rsidP="000047D5">
      <w:pPr>
        <w:spacing w:line="360" w:lineRule="auto"/>
        <w:jc w:val="both"/>
        <w:rPr>
          <w:rFonts w:ascii="Times New Roman" w:hAnsi="Times New Roman" w:cs="Times New Roman"/>
          <w:sz w:val="28"/>
          <w:szCs w:val="28"/>
        </w:rPr>
      </w:pPr>
      <w:r w:rsidRPr="00843537">
        <w:rPr>
          <w:rFonts w:ascii="Times New Roman" w:hAnsi="Times New Roman" w:cs="Times New Roman"/>
          <w:noProof/>
          <w:sz w:val="28"/>
          <w:szCs w:val="28"/>
          <w:lang w:eastAsia="ru-RU"/>
        </w:rPr>
        <w:drawing>
          <wp:inline distT="0" distB="0" distL="0" distR="0" wp14:anchorId="4A9D75F6" wp14:editId="15C33BBB">
            <wp:extent cx="5018619" cy="3243532"/>
            <wp:effectExtent l="0" t="0" r="0" b="0"/>
            <wp:docPr id="721" name="Рисунок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018619" cy="3243532"/>
                    </a:xfrm>
                    <a:prstGeom prst="rect">
                      <a:avLst/>
                    </a:prstGeom>
                  </pic:spPr>
                </pic:pic>
              </a:graphicData>
            </a:graphic>
          </wp:inline>
        </w:drawing>
      </w:r>
    </w:p>
    <w:p w14:paraId="6D05CF20" w14:textId="77777777" w:rsidR="0028790F" w:rsidRDefault="00727594" w:rsidP="000047D5">
      <w:pPr>
        <w:spacing w:line="360" w:lineRule="auto"/>
        <w:jc w:val="both"/>
        <w:rPr>
          <w:rFonts w:ascii="Times New Roman" w:hAnsi="Times New Roman" w:cs="Times New Roman"/>
          <w:color w:val="000000" w:themeColor="text1"/>
          <w:sz w:val="28"/>
          <w:szCs w:val="28"/>
        </w:rPr>
      </w:pPr>
      <w:r w:rsidRPr="00B50104">
        <w:rPr>
          <w:rFonts w:ascii="Times New Roman" w:hAnsi="Times New Roman" w:cs="Times New Roman"/>
          <w:color w:val="000000" w:themeColor="text1"/>
          <w:sz w:val="28"/>
          <w:szCs w:val="28"/>
        </w:rPr>
        <w:t>Рис.</w:t>
      </w:r>
      <w:r w:rsidR="001521E4" w:rsidRPr="00B50104">
        <w:rPr>
          <w:rFonts w:ascii="Times New Roman" w:hAnsi="Times New Roman" w:cs="Times New Roman"/>
          <w:color w:val="000000" w:themeColor="text1"/>
          <w:sz w:val="28"/>
          <w:szCs w:val="28"/>
          <w:lang w:val="uk-UA"/>
        </w:rPr>
        <w:t>10</w:t>
      </w:r>
      <w:r w:rsidR="00EE1A21" w:rsidRPr="00B50104">
        <w:rPr>
          <w:rFonts w:ascii="Times New Roman" w:hAnsi="Times New Roman" w:cs="Times New Roman"/>
          <w:color w:val="000000" w:themeColor="text1"/>
          <w:sz w:val="28"/>
          <w:szCs w:val="28"/>
        </w:rPr>
        <w:t xml:space="preserve">  </w:t>
      </w:r>
      <w:r w:rsidR="00EE1A21" w:rsidRPr="00207D17">
        <w:rPr>
          <w:rFonts w:ascii="Times New Roman" w:hAnsi="Times New Roman" w:cs="Times New Roman"/>
          <w:color w:val="000000" w:themeColor="text1"/>
          <w:sz w:val="28"/>
          <w:szCs w:val="28"/>
        </w:rPr>
        <w:t>Явище розтріс</w:t>
      </w:r>
      <w:r w:rsidR="0028790F">
        <w:rPr>
          <w:rFonts w:ascii="Times New Roman" w:hAnsi="Times New Roman" w:cs="Times New Roman"/>
          <w:color w:val="000000" w:themeColor="text1"/>
          <w:sz w:val="28"/>
          <w:szCs w:val="28"/>
          <w:lang w:val="uk-UA"/>
        </w:rPr>
        <w:t>к</w:t>
      </w:r>
      <w:r w:rsidR="00EE1A21" w:rsidRPr="00207D17">
        <w:rPr>
          <w:rFonts w:ascii="Times New Roman" w:hAnsi="Times New Roman" w:cs="Times New Roman"/>
          <w:color w:val="000000" w:themeColor="text1"/>
          <w:sz w:val="28"/>
          <w:szCs w:val="28"/>
        </w:rPr>
        <w:t xml:space="preserve">ування </w:t>
      </w:r>
    </w:p>
    <w:p w14:paraId="12E7E667" w14:textId="77777777" w:rsidR="00EE1A21" w:rsidRDefault="0028790F" w:rsidP="000047D5">
      <w:pPr>
        <w:spacing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lang w:val="uk-UA"/>
        </w:rPr>
        <w:t xml:space="preserve">Явище розтріскування </w:t>
      </w:r>
      <w:r>
        <w:rPr>
          <w:rFonts w:ascii="Times New Roman" w:hAnsi="Times New Roman" w:cs="Times New Roman"/>
          <w:color w:val="000000" w:themeColor="text1"/>
          <w:sz w:val="28"/>
          <w:szCs w:val="28"/>
        </w:rPr>
        <w:t>зображене</w:t>
      </w:r>
      <w:r w:rsidR="0076769C" w:rsidRPr="00207D17">
        <w:rPr>
          <w:rFonts w:ascii="Times New Roman" w:hAnsi="Times New Roman" w:cs="Times New Roman"/>
          <w:color w:val="000000" w:themeColor="text1"/>
          <w:sz w:val="28"/>
          <w:szCs w:val="28"/>
        </w:rPr>
        <w:t xml:space="preserve"> на </w:t>
      </w:r>
      <w:r w:rsidR="001521E4" w:rsidRPr="00B50104">
        <w:rPr>
          <w:rFonts w:ascii="Times New Roman" w:hAnsi="Times New Roman" w:cs="Times New Roman"/>
          <w:color w:val="000000" w:themeColor="text1"/>
          <w:sz w:val="28"/>
          <w:szCs w:val="28"/>
        </w:rPr>
        <w:t>рис.10</w:t>
      </w:r>
      <w:r w:rsidR="00207D17" w:rsidRPr="00B50104">
        <w:rPr>
          <w:rFonts w:ascii="Times New Roman" w:hAnsi="Times New Roman" w:cs="Times New Roman"/>
          <w:color w:val="000000" w:themeColor="text1"/>
          <w:sz w:val="28"/>
          <w:szCs w:val="28"/>
          <w:lang w:val="uk-UA"/>
        </w:rPr>
        <w:t>.</w:t>
      </w:r>
      <w:r w:rsidR="00EE1A21" w:rsidRPr="00B50104">
        <w:rPr>
          <w:rFonts w:ascii="Times New Roman" w:hAnsi="Times New Roman" w:cs="Times New Roman"/>
          <w:color w:val="000000" w:themeColor="text1"/>
          <w:sz w:val="28"/>
          <w:szCs w:val="28"/>
        </w:rPr>
        <w:t xml:space="preserve"> </w:t>
      </w:r>
      <w:r w:rsidR="00EE1A21">
        <w:rPr>
          <w:rFonts w:ascii="Times New Roman" w:hAnsi="Times New Roman" w:cs="Times New Roman"/>
          <w:sz w:val="28"/>
          <w:szCs w:val="28"/>
        </w:rPr>
        <w:t xml:space="preserve">Результати показують, що відбулося значне розтріскування між шарами </w:t>
      </w:r>
      <w:proofErr w:type="spellStart"/>
      <w:r w:rsidR="00EE1A21">
        <w:rPr>
          <w:rFonts w:ascii="Times New Roman" w:hAnsi="Times New Roman" w:cs="Times New Roman"/>
          <w:sz w:val="28"/>
          <w:szCs w:val="28"/>
          <w:lang w:val="en-US"/>
        </w:rPr>
        <w:t>Incorel</w:t>
      </w:r>
      <w:proofErr w:type="spellEnd"/>
      <w:r w:rsidR="00EE1A21" w:rsidRPr="00ED6846">
        <w:rPr>
          <w:rFonts w:ascii="Times New Roman" w:hAnsi="Times New Roman" w:cs="Times New Roman"/>
          <w:sz w:val="28"/>
          <w:szCs w:val="28"/>
        </w:rPr>
        <w:t xml:space="preserve"> 738(</w:t>
      </w:r>
      <w:r w:rsidR="00EE1A21">
        <w:rPr>
          <w:rFonts w:ascii="Times New Roman" w:hAnsi="Times New Roman" w:cs="Times New Roman"/>
          <w:sz w:val="28"/>
          <w:szCs w:val="28"/>
        </w:rPr>
        <w:t xml:space="preserve">суперсплав на основі нікелю) та спрямованим затвердінням </w:t>
      </w:r>
      <w:r w:rsidR="00EE1A21" w:rsidRPr="00ED6846">
        <w:rPr>
          <w:rFonts w:ascii="Times New Roman" w:hAnsi="Times New Roman" w:cs="Times New Roman"/>
          <w:sz w:val="28"/>
          <w:szCs w:val="28"/>
        </w:rPr>
        <w:t>(</w:t>
      </w:r>
      <w:r w:rsidR="00EE1A21">
        <w:rPr>
          <w:rFonts w:ascii="Times New Roman" w:hAnsi="Times New Roman" w:cs="Times New Roman"/>
          <w:sz w:val="28"/>
          <w:szCs w:val="28"/>
          <w:lang w:val="en-US"/>
        </w:rPr>
        <w:t>DS</w:t>
      </w:r>
      <w:r w:rsidR="00EE1A21" w:rsidRPr="00ED6846">
        <w:rPr>
          <w:rFonts w:ascii="Times New Roman" w:hAnsi="Times New Roman" w:cs="Times New Roman"/>
          <w:sz w:val="28"/>
          <w:szCs w:val="28"/>
        </w:rPr>
        <w:t xml:space="preserve">) </w:t>
      </w:r>
      <w:r w:rsidR="00727594">
        <w:rPr>
          <w:rFonts w:ascii="Times New Roman" w:hAnsi="Times New Roman" w:cs="Times New Roman"/>
          <w:sz w:val="28"/>
          <w:szCs w:val="28"/>
        </w:rPr>
        <w:t>субстрату</w:t>
      </w:r>
      <w:r w:rsidR="00EE1A21">
        <w:rPr>
          <w:rFonts w:ascii="Times New Roman" w:hAnsi="Times New Roman" w:cs="Times New Roman"/>
          <w:sz w:val="28"/>
          <w:szCs w:val="28"/>
        </w:rPr>
        <w:t xml:space="preserve"> в момент</w:t>
      </w:r>
      <w:r w:rsidR="00727594">
        <w:rPr>
          <w:rFonts w:ascii="Times New Roman" w:hAnsi="Times New Roman" w:cs="Times New Roman"/>
          <w:sz w:val="28"/>
          <w:szCs w:val="28"/>
          <w:lang w:val="uk-UA"/>
        </w:rPr>
        <w:t>,</w:t>
      </w:r>
      <w:r w:rsidR="00EE1A21">
        <w:rPr>
          <w:rFonts w:ascii="Times New Roman" w:hAnsi="Times New Roman" w:cs="Times New Roman"/>
          <w:sz w:val="28"/>
          <w:szCs w:val="28"/>
        </w:rPr>
        <w:t xml:space="preserve"> коли енергія процесу адитивного виробництва була достатньо високою, щоб спричинити переплавлення на поверхні основи. Тріщини виникли та поширились вздовж зерен </w:t>
      </w:r>
      <w:r w:rsidR="00EE1A21">
        <w:rPr>
          <w:rFonts w:ascii="Times New Roman" w:hAnsi="Times New Roman" w:cs="Times New Roman"/>
          <w:sz w:val="28"/>
          <w:szCs w:val="28"/>
          <w:lang w:val="en-US"/>
        </w:rPr>
        <w:t>DS</w:t>
      </w:r>
      <w:r w:rsidR="009A28A5">
        <w:rPr>
          <w:rFonts w:ascii="Times New Roman" w:hAnsi="Times New Roman" w:cs="Times New Roman"/>
          <w:sz w:val="28"/>
          <w:szCs w:val="28"/>
        </w:rPr>
        <w:t xml:space="preserve"> матриці суперсплаву</w:t>
      </w:r>
      <w:r w:rsidR="00EE1A21">
        <w:rPr>
          <w:rFonts w:ascii="Times New Roman" w:hAnsi="Times New Roman" w:cs="Times New Roman"/>
          <w:sz w:val="28"/>
          <w:szCs w:val="28"/>
        </w:rPr>
        <w:t xml:space="preserve"> по всьому нанесеному шару та поверхні обробки.</w:t>
      </w:r>
    </w:p>
    <w:p w14:paraId="657EC6EC" w14:textId="77777777" w:rsidR="00EE1A21" w:rsidRPr="00ED0952"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Залишкові напруження</w:t>
      </w:r>
    </w:p>
    <w:p w14:paraId="4BA22CD7" w14:textId="77777777" w:rsidR="00EE1A21" w:rsidRDefault="0028790F"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w:t>
      </w:r>
      <w:r w:rsidR="00EE1A21">
        <w:rPr>
          <w:rFonts w:ascii="Times New Roman" w:hAnsi="Times New Roman" w:cs="Times New Roman"/>
          <w:sz w:val="28"/>
          <w:szCs w:val="28"/>
        </w:rPr>
        <w:t xml:space="preserve"> процесі адитивного виробництва температура металевого порошку значно змінюється, тому всередині можуть легко утворюватись термічні напруження, компоненти, які ставлять під сумнів якість готового виробу. Коли напруги, які виникли всередині вивільняються, на поверхні з'являються тріщини, які псують готову деталь. Залишкові напруження в селективному лазерному плавленні  пов'язані з двома різними механізмами, що включають фазу охолодження та механізм теплового градієнта. Теплові напруження, що виникають під час процесу селективного лазе</w:t>
      </w:r>
      <w:r w:rsidR="00727594">
        <w:rPr>
          <w:rFonts w:ascii="Times New Roman" w:hAnsi="Times New Roman" w:cs="Times New Roman"/>
          <w:sz w:val="28"/>
          <w:szCs w:val="28"/>
        </w:rPr>
        <w:t>рного плавлення особливо важливі</w:t>
      </w:r>
      <w:r w:rsidR="00EE1A21">
        <w:rPr>
          <w:rFonts w:ascii="Times New Roman" w:hAnsi="Times New Roman" w:cs="Times New Roman"/>
          <w:sz w:val="28"/>
          <w:szCs w:val="28"/>
        </w:rPr>
        <w:t>, бо вони викликають деформацію та розтріскування, що остаточно деформує виріб. Схема утворен</w:t>
      </w:r>
      <w:r w:rsidR="00207D17">
        <w:rPr>
          <w:rFonts w:ascii="Times New Roman" w:hAnsi="Times New Roman" w:cs="Times New Roman"/>
          <w:sz w:val="28"/>
          <w:szCs w:val="28"/>
          <w:lang w:val="uk-UA"/>
        </w:rPr>
        <w:t>н</w:t>
      </w:r>
      <w:r w:rsidR="00EE1A21">
        <w:rPr>
          <w:rFonts w:ascii="Times New Roman" w:hAnsi="Times New Roman" w:cs="Times New Roman"/>
          <w:sz w:val="28"/>
          <w:szCs w:val="28"/>
        </w:rPr>
        <w:t xml:space="preserve">я залишкових напружень під час адитивного виробництва зображена на </w:t>
      </w:r>
      <w:r w:rsidR="001521E4" w:rsidRPr="00B50104">
        <w:rPr>
          <w:rFonts w:ascii="Times New Roman" w:hAnsi="Times New Roman" w:cs="Times New Roman"/>
          <w:color w:val="000000" w:themeColor="text1"/>
          <w:sz w:val="28"/>
          <w:szCs w:val="28"/>
        </w:rPr>
        <w:t>рис.11</w:t>
      </w:r>
      <w:r w:rsidR="00EE1A21" w:rsidRPr="00B50104">
        <w:rPr>
          <w:rFonts w:ascii="Times New Roman" w:hAnsi="Times New Roman" w:cs="Times New Roman"/>
          <w:color w:val="000000" w:themeColor="text1"/>
          <w:sz w:val="28"/>
          <w:szCs w:val="28"/>
        </w:rPr>
        <w:t>. На рис</w:t>
      </w:r>
      <w:r w:rsidR="000758F2" w:rsidRPr="00B50104">
        <w:rPr>
          <w:rFonts w:ascii="Times New Roman" w:hAnsi="Times New Roman" w:cs="Times New Roman"/>
          <w:color w:val="000000" w:themeColor="text1"/>
          <w:sz w:val="28"/>
          <w:szCs w:val="28"/>
          <w:lang w:val="uk-UA"/>
        </w:rPr>
        <w:t>.</w:t>
      </w:r>
      <w:r w:rsidR="001521E4" w:rsidRPr="00B50104">
        <w:rPr>
          <w:rFonts w:ascii="Times New Roman" w:hAnsi="Times New Roman" w:cs="Times New Roman"/>
          <w:color w:val="000000" w:themeColor="text1"/>
          <w:sz w:val="28"/>
          <w:szCs w:val="28"/>
          <w:lang w:val="uk-UA"/>
        </w:rPr>
        <w:t>11</w:t>
      </w:r>
      <w:r w:rsidR="00EE1A21" w:rsidRPr="00B50104">
        <w:rPr>
          <w:rFonts w:ascii="Times New Roman" w:hAnsi="Times New Roman" w:cs="Times New Roman"/>
          <w:color w:val="000000" w:themeColor="text1"/>
          <w:sz w:val="28"/>
          <w:szCs w:val="28"/>
        </w:rPr>
        <w:t xml:space="preserve">(а) </w:t>
      </w:r>
      <w:r w:rsidR="00EE1A21">
        <w:rPr>
          <w:rFonts w:ascii="Times New Roman" w:hAnsi="Times New Roman" w:cs="Times New Roman"/>
          <w:sz w:val="28"/>
          <w:szCs w:val="28"/>
        </w:rPr>
        <w:t>показано нако</w:t>
      </w:r>
      <w:r w:rsidR="00727594">
        <w:rPr>
          <w:rFonts w:ascii="Times New Roman" w:hAnsi="Times New Roman" w:cs="Times New Roman"/>
          <w:sz w:val="28"/>
          <w:szCs w:val="28"/>
        </w:rPr>
        <w:t>пичення залишкового напруження в</w:t>
      </w:r>
      <w:r w:rsidR="00EE1A21">
        <w:rPr>
          <w:rFonts w:ascii="Times New Roman" w:hAnsi="Times New Roman" w:cs="Times New Roman"/>
          <w:sz w:val="28"/>
          <w:szCs w:val="28"/>
        </w:rPr>
        <w:t xml:space="preserve"> першому шарі металевого зразка при охолодженні та затвердінні. Баланс сил викликає стиснення в центрі, в той час як поверхневий натяг створює максимальне напруження. Після застигання першого шару, другий шар подається та негайно розплавляється лазерним променем. Нижня частина першого містить напругу, а верхня піддається впливу тепла розплавленого шару. Нагріта верхня частина розширюється, але обмежена холодною нижньою частиною 1-го шару. </w:t>
      </w:r>
      <w:r w:rsidR="00EE1A21" w:rsidRPr="001B025D">
        <w:rPr>
          <w:rFonts w:ascii="Times New Roman" w:hAnsi="Times New Roman" w:cs="Times New Roman"/>
          <w:color w:val="000000" w:themeColor="text1"/>
          <w:sz w:val="28"/>
          <w:szCs w:val="28"/>
        </w:rPr>
        <w:t xml:space="preserve">На </w:t>
      </w:r>
      <w:r w:rsidR="00EE1A21" w:rsidRPr="00B50104">
        <w:rPr>
          <w:rFonts w:ascii="Times New Roman" w:hAnsi="Times New Roman" w:cs="Times New Roman"/>
          <w:color w:val="000000" w:themeColor="text1"/>
          <w:sz w:val="28"/>
          <w:szCs w:val="28"/>
        </w:rPr>
        <w:t>рис</w:t>
      </w:r>
      <w:r w:rsidR="0076769C" w:rsidRPr="00B50104">
        <w:rPr>
          <w:rFonts w:ascii="Times New Roman" w:hAnsi="Times New Roman" w:cs="Times New Roman"/>
          <w:color w:val="000000" w:themeColor="text1"/>
          <w:sz w:val="28"/>
          <w:szCs w:val="28"/>
        </w:rPr>
        <w:t>.</w:t>
      </w:r>
      <w:r w:rsidR="001521E4" w:rsidRPr="00B50104">
        <w:rPr>
          <w:rFonts w:ascii="Times New Roman" w:hAnsi="Times New Roman" w:cs="Times New Roman"/>
          <w:color w:val="000000" w:themeColor="text1"/>
          <w:sz w:val="28"/>
          <w:szCs w:val="28"/>
          <w:lang w:val="uk-UA"/>
        </w:rPr>
        <w:t>11</w:t>
      </w:r>
      <w:r w:rsidR="00EE1A21" w:rsidRPr="00B50104">
        <w:rPr>
          <w:rFonts w:ascii="Times New Roman" w:hAnsi="Times New Roman" w:cs="Times New Roman"/>
          <w:color w:val="000000" w:themeColor="text1"/>
          <w:sz w:val="28"/>
          <w:szCs w:val="28"/>
        </w:rPr>
        <w:t>(</w:t>
      </w:r>
      <w:r w:rsidR="00EE1A21" w:rsidRPr="00B50104">
        <w:rPr>
          <w:rFonts w:ascii="Times New Roman" w:hAnsi="Times New Roman" w:cs="Times New Roman"/>
          <w:color w:val="000000" w:themeColor="text1"/>
          <w:sz w:val="28"/>
          <w:szCs w:val="28"/>
          <w:lang w:val="en-US"/>
        </w:rPr>
        <w:t>b</w:t>
      </w:r>
      <w:r w:rsidR="00EE1A21" w:rsidRPr="00B50104">
        <w:rPr>
          <w:rFonts w:ascii="Times New Roman" w:hAnsi="Times New Roman" w:cs="Times New Roman"/>
          <w:color w:val="000000" w:themeColor="text1"/>
          <w:sz w:val="28"/>
          <w:szCs w:val="28"/>
        </w:rPr>
        <w:t xml:space="preserve">) </w:t>
      </w:r>
      <w:r w:rsidR="00EE1A21">
        <w:rPr>
          <w:rFonts w:ascii="Times New Roman" w:hAnsi="Times New Roman" w:cs="Times New Roman"/>
          <w:sz w:val="28"/>
          <w:szCs w:val="28"/>
        </w:rPr>
        <w:t>показано, як змішані механізми утворюють залишкові напру</w:t>
      </w:r>
      <w:r w:rsidR="00DC2F93">
        <w:rPr>
          <w:rFonts w:ascii="Times New Roman" w:hAnsi="Times New Roman" w:cs="Times New Roman"/>
          <w:sz w:val="28"/>
          <w:szCs w:val="28"/>
        </w:rPr>
        <w:t>ження у виготовленому металі</w:t>
      </w:r>
      <w:r w:rsidR="00DC2F93" w:rsidRPr="00DC2F93">
        <w:rPr>
          <w:rFonts w:ascii="Times New Roman" w:hAnsi="Times New Roman" w:cs="Times New Roman"/>
          <w:sz w:val="28"/>
          <w:szCs w:val="28"/>
        </w:rPr>
        <w:t>[</w:t>
      </w:r>
      <w:r w:rsidR="00DC2F93">
        <w:rPr>
          <w:rFonts w:ascii="Times New Roman" w:hAnsi="Times New Roman" w:cs="Times New Roman"/>
          <w:sz w:val="28"/>
          <w:szCs w:val="28"/>
        </w:rPr>
        <w:fldChar w:fldCharType="begin"/>
      </w:r>
      <w:r w:rsidR="00DC2F93">
        <w:rPr>
          <w:rFonts w:ascii="Times New Roman" w:hAnsi="Times New Roman" w:cs="Times New Roman"/>
          <w:sz w:val="28"/>
          <w:szCs w:val="28"/>
        </w:rPr>
        <w:instrText xml:space="preserve"> REF _Ref103885555 \r \h </w:instrText>
      </w:r>
      <w:r w:rsidR="000047D5">
        <w:rPr>
          <w:rFonts w:ascii="Times New Roman" w:hAnsi="Times New Roman" w:cs="Times New Roman"/>
          <w:sz w:val="28"/>
          <w:szCs w:val="28"/>
        </w:rPr>
        <w:instrText xml:space="preserve"> \* MERGEFORMAT </w:instrText>
      </w:r>
      <w:r w:rsidR="00DC2F93">
        <w:rPr>
          <w:rFonts w:ascii="Times New Roman" w:hAnsi="Times New Roman" w:cs="Times New Roman"/>
          <w:sz w:val="28"/>
          <w:szCs w:val="28"/>
        </w:rPr>
      </w:r>
      <w:r w:rsidR="00DC2F93">
        <w:rPr>
          <w:rFonts w:ascii="Times New Roman" w:hAnsi="Times New Roman" w:cs="Times New Roman"/>
          <w:sz w:val="28"/>
          <w:szCs w:val="28"/>
        </w:rPr>
        <w:fldChar w:fldCharType="separate"/>
      </w:r>
      <w:r w:rsidR="00DC2F93">
        <w:rPr>
          <w:rFonts w:ascii="Times New Roman" w:hAnsi="Times New Roman" w:cs="Times New Roman"/>
          <w:sz w:val="28"/>
          <w:szCs w:val="28"/>
        </w:rPr>
        <w:t>55</w:t>
      </w:r>
      <w:r w:rsidR="00DC2F93">
        <w:rPr>
          <w:rFonts w:ascii="Times New Roman" w:hAnsi="Times New Roman" w:cs="Times New Roman"/>
          <w:sz w:val="28"/>
          <w:szCs w:val="28"/>
        </w:rPr>
        <w:fldChar w:fldCharType="end"/>
      </w:r>
      <w:r w:rsidR="00DC2F93" w:rsidRPr="00DC2F93">
        <w:rPr>
          <w:rFonts w:ascii="Times New Roman" w:hAnsi="Times New Roman" w:cs="Times New Roman"/>
          <w:sz w:val="28"/>
          <w:szCs w:val="28"/>
        </w:rPr>
        <w:t>]</w:t>
      </w:r>
      <w:r w:rsidR="00EE1A21">
        <w:rPr>
          <w:rFonts w:ascii="Times New Roman" w:hAnsi="Times New Roman" w:cs="Times New Roman"/>
          <w:sz w:val="28"/>
          <w:szCs w:val="28"/>
        </w:rPr>
        <w:t>.</w:t>
      </w:r>
    </w:p>
    <w:p w14:paraId="279F1D88" w14:textId="77777777" w:rsidR="00EE1A21" w:rsidRDefault="00EE1A21"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Згідно досліджень, факторами</w:t>
      </w:r>
      <w:r w:rsidR="00727594">
        <w:rPr>
          <w:rFonts w:ascii="Times New Roman" w:hAnsi="Times New Roman" w:cs="Times New Roman"/>
          <w:sz w:val="28"/>
          <w:szCs w:val="28"/>
          <w:lang w:val="uk-UA"/>
        </w:rPr>
        <w:t>,</w:t>
      </w:r>
      <w:r>
        <w:rPr>
          <w:rFonts w:ascii="Times New Roman" w:hAnsi="Times New Roman" w:cs="Times New Roman"/>
          <w:sz w:val="28"/>
          <w:szCs w:val="28"/>
        </w:rPr>
        <w:t xml:space="preserve"> які найбільше випливають на розвиток залишкових напружень є: </w:t>
      </w:r>
    </w:p>
    <w:p w14:paraId="1E3CB3B0" w14:textId="77777777" w:rsidR="00EE1A21" w:rsidRDefault="00EE1A21" w:rsidP="000047D5">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властивості матеріалу</w:t>
      </w:r>
    </w:p>
    <w:p w14:paraId="19C63324" w14:textId="77777777" w:rsidR="00EE1A21" w:rsidRDefault="00EE1A21" w:rsidP="000047D5">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висота компонента</w:t>
      </w:r>
    </w:p>
    <w:p w14:paraId="63A4BB80" w14:textId="77777777" w:rsidR="00EE1A21" w:rsidRDefault="00EE1A21" w:rsidP="000047D5">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товщина шару порошку</w:t>
      </w:r>
    </w:p>
    <w:p w14:paraId="41BA0C05" w14:textId="77777777" w:rsidR="00EE1A21" w:rsidRPr="00400576" w:rsidRDefault="00EE1A21" w:rsidP="000047D5">
      <w:pPr>
        <w:pStyle w:val="ListParagraph"/>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стратегія сканування та пов'язані з нею параметри процесу</w:t>
      </w:r>
    </w:p>
    <w:p w14:paraId="196BF296" w14:textId="77777777" w:rsidR="00EE1A21" w:rsidRDefault="00877F18"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Очевидно, що контроль і</w:t>
      </w:r>
      <w:r w:rsidR="00EE1A21">
        <w:rPr>
          <w:rFonts w:ascii="Times New Roman" w:hAnsi="Times New Roman" w:cs="Times New Roman"/>
          <w:sz w:val="28"/>
          <w:szCs w:val="28"/>
        </w:rPr>
        <w:t xml:space="preserve"> усунення залишкових напружень  у компонентах є  </w:t>
      </w:r>
      <w:r w:rsidR="00EE1A21" w:rsidRPr="00400576">
        <w:rPr>
          <w:rFonts w:ascii="Times New Roman" w:hAnsi="Times New Roman" w:cs="Times New Roman"/>
          <w:sz w:val="28"/>
          <w:szCs w:val="28"/>
        </w:rPr>
        <w:t>ключовим фактором у визн</w:t>
      </w:r>
      <w:r w:rsidR="00EE1A21">
        <w:rPr>
          <w:rFonts w:ascii="Times New Roman" w:hAnsi="Times New Roman" w:cs="Times New Roman"/>
          <w:sz w:val="28"/>
          <w:szCs w:val="28"/>
        </w:rPr>
        <w:t>аченні якості продукції адитивного виробництва.</w:t>
      </w:r>
    </w:p>
    <w:p w14:paraId="5D462501" w14:textId="77777777" w:rsidR="00EE1A21" w:rsidRDefault="00EE1A21" w:rsidP="000047D5">
      <w:pPr>
        <w:spacing w:line="360" w:lineRule="auto"/>
        <w:jc w:val="both"/>
        <w:rPr>
          <w:rFonts w:ascii="Times New Roman" w:hAnsi="Times New Roman" w:cs="Times New Roman"/>
          <w:sz w:val="28"/>
          <w:szCs w:val="28"/>
          <w:lang w:val="en-US"/>
        </w:rPr>
      </w:pPr>
      <w:r w:rsidRPr="005359EA">
        <w:rPr>
          <w:rFonts w:ascii="Times New Roman" w:hAnsi="Times New Roman" w:cs="Times New Roman"/>
          <w:noProof/>
          <w:sz w:val="28"/>
          <w:szCs w:val="28"/>
          <w:lang w:eastAsia="ru-RU"/>
        </w:rPr>
        <w:drawing>
          <wp:inline distT="0" distB="0" distL="0" distR="0" wp14:anchorId="7DD734D8" wp14:editId="44134059">
            <wp:extent cx="5940425" cy="2313878"/>
            <wp:effectExtent l="0" t="0" r="3175" b="0"/>
            <wp:docPr id="722" name="Рисунок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940425" cy="2313878"/>
                    </a:xfrm>
                    <a:prstGeom prst="rect">
                      <a:avLst/>
                    </a:prstGeom>
                  </pic:spPr>
                </pic:pic>
              </a:graphicData>
            </a:graphic>
          </wp:inline>
        </w:drawing>
      </w:r>
    </w:p>
    <w:p w14:paraId="67068043" w14:textId="77777777" w:rsidR="00EE1A21" w:rsidRPr="001745FD" w:rsidRDefault="001745FD" w:rsidP="000047D5">
      <w:pPr>
        <w:spacing w:line="360" w:lineRule="auto"/>
        <w:jc w:val="both"/>
        <w:rPr>
          <w:rFonts w:ascii="Times New Roman" w:hAnsi="Times New Roman" w:cs="Times New Roman"/>
          <w:color w:val="FF0000"/>
          <w:sz w:val="28"/>
          <w:szCs w:val="28"/>
        </w:rPr>
      </w:pPr>
      <w:r w:rsidRPr="00B50104">
        <w:rPr>
          <w:rFonts w:ascii="Times New Roman" w:hAnsi="Times New Roman" w:cs="Times New Roman"/>
          <w:color w:val="000000" w:themeColor="text1"/>
          <w:sz w:val="28"/>
          <w:szCs w:val="28"/>
        </w:rPr>
        <w:t>Рис.</w:t>
      </w:r>
      <w:r w:rsidR="001521E4" w:rsidRPr="00B50104">
        <w:rPr>
          <w:rFonts w:ascii="Times New Roman" w:hAnsi="Times New Roman" w:cs="Times New Roman"/>
          <w:color w:val="000000" w:themeColor="text1"/>
          <w:sz w:val="28"/>
          <w:szCs w:val="28"/>
          <w:lang w:val="uk-UA"/>
        </w:rPr>
        <w:t>11</w:t>
      </w:r>
      <w:r w:rsidR="00EE1A21" w:rsidRPr="00B50104">
        <w:rPr>
          <w:rFonts w:ascii="Times New Roman" w:hAnsi="Times New Roman" w:cs="Times New Roman"/>
          <w:color w:val="000000" w:themeColor="text1"/>
          <w:sz w:val="28"/>
          <w:szCs w:val="28"/>
        </w:rPr>
        <w:t xml:space="preserve"> </w:t>
      </w:r>
      <w:r w:rsidR="00EE1A21" w:rsidRPr="006163F6">
        <w:rPr>
          <w:rFonts w:ascii="Times New Roman" w:hAnsi="Times New Roman" w:cs="Times New Roman"/>
          <w:sz w:val="28"/>
          <w:szCs w:val="28"/>
        </w:rPr>
        <w:t xml:space="preserve">Утворення залишкових напружень під час </w:t>
      </w:r>
      <w:r w:rsidR="00EE1A21">
        <w:rPr>
          <w:rFonts w:ascii="Times New Roman" w:hAnsi="Times New Roman" w:cs="Times New Roman"/>
          <w:sz w:val="28"/>
          <w:szCs w:val="28"/>
        </w:rPr>
        <w:t xml:space="preserve">процесу адитивного виробництва </w:t>
      </w:r>
      <w:r w:rsidR="00EE1A21" w:rsidRPr="006163F6">
        <w:rPr>
          <w:rFonts w:ascii="Times New Roman" w:hAnsi="Times New Roman" w:cs="Times New Roman"/>
          <w:sz w:val="28"/>
          <w:szCs w:val="28"/>
        </w:rPr>
        <w:t>металевих деталей</w:t>
      </w:r>
      <w:r w:rsidR="00C47A65">
        <w:rPr>
          <w:rFonts w:ascii="Times New Roman" w:hAnsi="Times New Roman" w:cs="Times New Roman"/>
          <w:sz w:val="28"/>
          <w:szCs w:val="28"/>
          <w:lang w:val="uk-UA"/>
        </w:rPr>
        <w:t>:</w:t>
      </w:r>
      <w:r w:rsidR="00EE1A21" w:rsidRPr="006163F6">
        <w:rPr>
          <w:rFonts w:ascii="Times New Roman" w:hAnsi="Times New Roman" w:cs="Times New Roman"/>
          <w:sz w:val="28"/>
          <w:szCs w:val="28"/>
        </w:rPr>
        <w:t xml:space="preserve"> </w:t>
      </w:r>
      <w:r w:rsidR="00C47A65">
        <w:rPr>
          <w:rFonts w:ascii="Times New Roman" w:hAnsi="Times New Roman" w:cs="Times New Roman"/>
          <w:sz w:val="28"/>
          <w:szCs w:val="28"/>
          <w:lang w:val="uk-UA"/>
        </w:rPr>
        <w:t>(</w:t>
      </w:r>
      <w:r w:rsidR="00EE1A21" w:rsidRPr="00C47A65">
        <w:rPr>
          <w:rFonts w:ascii="Times New Roman" w:hAnsi="Times New Roman" w:cs="Times New Roman"/>
          <w:color w:val="000000" w:themeColor="text1"/>
          <w:sz w:val="28"/>
          <w:szCs w:val="28"/>
        </w:rPr>
        <w:t>а)</w:t>
      </w:r>
      <w:r w:rsidR="00EE1A21" w:rsidRPr="006163F6">
        <w:rPr>
          <w:rFonts w:ascii="Times New Roman" w:hAnsi="Times New Roman" w:cs="Times New Roman"/>
          <w:sz w:val="28"/>
          <w:szCs w:val="28"/>
        </w:rPr>
        <w:t xml:space="preserve"> першого ша</w:t>
      </w:r>
      <w:r w:rsidR="00877F18">
        <w:rPr>
          <w:rFonts w:ascii="Times New Roman" w:hAnsi="Times New Roman" w:cs="Times New Roman"/>
          <w:sz w:val="28"/>
          <w:szCs w:val="28"/>
        </w:rPr>
        <w:t xml:space="preserve">ру, </w:t>
      </w:r>
      <w:r w:rsidR="00EE1A21" w:rsidRPr="00C47A65">
        <w:rPr>
          <w:rFonts w:ascii="Times New Roman" w:hAnsi="Times New Roman" w:cs="Times New Roman"/>
          <w:color w:val="000000" w:themeColor="text1"/>
          <w:sz w:val="28"/>
          <w:szCs w:val="28"/>
        </w:rPr>
        <w:t xml:space="preserve">(б) </w:t>
      </w:r>
      <w:r w:rsidR="00EE1A21" w:rsidRPr="006163F6">
        <w:rPr>
          <w:rFonts w:ascii="Times New Roman" w:hAnsi="Times New Roman" w:cs="Times New Roman"/>
          <w:sz w:val="28"/>
          <w:szCs w:val="28"/>
        </w:rPr>
        <w:t>другого шару [</w:t>
      </w:r>
      <w:r w:rsidR="00DC2F93">
        <w:rPr>
          <w:rFonts w:ascii="Times New Roman" w:hAnsi="Times New Roman" w:cs="Times New Roman"/>
          <w:sz w:val="28"/>
          <w:szCs w:val="28"/>
        </w:rPr>
        <w:fldChar w:fldCharType="begin"/>
      </w:r>
      <w:r w:rsidR="00DC2F93">
        <w:rPr>
          <w:rFonts w:ascii="Times New Roman" w:hAnsi="Times New Roman" w:cs="Times New Roman"/>
          <w:sz w:val="28"/>
          <w:szCs w:val="28"/>
        </w:rPr>
        <w:instrText xml:space="preserve"> REF _Ref103885555 \r \h </w:instrText>
      </w:r>
      <w:r w:rsidR="000047D5">
        <w:rPr>
          <w:rFonts w:ascii="Times New Roman" w:hAnsi="Times New Roman" w:cs="Times New Roman"/>
          <w:sz w:val="28"/>
          <w:szCs w:val="28"/>
        </w:rPr>
        <w:instrText xml:space="preserve"> \* MERGEFORMAT </w:instrText>
      </w:r>
      <w:r w:rsidR="00DC2F93">
        <w:rPr>
          <w:rFonts w:ascii="Times New Roman" w:hAnsi="Times New Roman" w:cs="Times New Roman"/>
          <w:sz w:val="28"/>
          <w:szCs w:val="28"/>
        </w:rPr>
      </w:r>
      <w:r w:rsidR="00DC2F93">
        <w:rPr>
          <w:rFonts w:ascii="Times New Roman" w:hAnsi="Times New Roman" w:cs="Times New Roman"/>
          <w:sz w:val="28"/>
          <w:szCs w:val="28"/>
        </w:rPr>
        <w:fldChar w:fldCharType="separate"/>
      </w:r>
      <w:r w:rsidR="00DC2F93">
        <w:rPr>
          <w:rFonts w:ascii="Times New Roman" w:hAnsi="Times New Roman" w:cs="Times New Roman"/>
          <w:sz w:val="28"/>
          <w:szCs w:val="28"/>
        </w:rPr>
        <w:t>55</w:t>
      </w:r>
      <w:r w:rsidR="00DC2F93">
        <w:rPr>
          <w:rFonts w:ascii="Times New Roman" w:hAnsi="Times New Roman" w:cs="Times New Roman"/>
          <w:sz w:val="28"/>
          <w:szCs w:val="28"/>
        </w:rPr>
        <w:fldChar w:fldCharType="end"/>
      </w:r>
      <w:r w:rsidR="00EE1A21" w:rsidRPr="006163F6">
        <w:rPr>
          <w:rFonts w:ascii="Times New Roman" w:hAnsi="Times New Roman" w:cs="Times New Roman"/>
          <w:sz w:val="28"/>
          <w:szCs w:val="28"/>
        </w:rPr>
        <w:t>].</w:t>
      </w:r>
    </w:p>
    <w:p w14:paraId="7F736F90" w14:textId="77777777" w:rsidR="00EE1A21" w:rsidRPr="00ED0952"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Пористість</w:t>
      </w:r>
    </w:p>
    <w:p w14:paraId="0A8BF6BB" w14:textId="77777777" w:rsidR="00EE1A21" w:rsidRPr="00D24702" w:rsidRDefault="001745FD"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Пористість є звичайним явищем у</w:t>
      </w:r>
      <w:r w:rsidR="00EE1A21">
        <w:rPr>
          <w:rFonts w:ascii="Times New Roman" w:hAnsi="Times New Roman" w:cs="Times New Roman"/>
          <w:sz w:val="28"/>
          <w:szCs w:val="28"/>
        </w:rPr>
        <w:t xml:space="preserve"> процесах злиття порошкового </w:t>
      </w:r>
      <w:r>
        <w:rPr>
          <w:rFonts w:ascii="Times New Roman" w:hAnsi="Times New Roman" w:cs="Times New Roman"/>
          <w:sz w:val="28"/>
          <w:szCs w:val="28"/>
        </w:rPr>
        <w:t>шару та спрямованому відкладанні</w:t>
      </w:r>
      <w:r w:rsidR="00EE1A21">
        <w:rPr>
          <w:rFonts w:ascii="Times New Roman" w:hAnsi="Times New Roman" w:cs="Times New Roman"/>
          <w:sz w:val="28"/>
          <w:szCs w:val="28"/>
        </w:rPr>
        <w:t xml:space="preserve"> енергії. Пори вин</w:t>
      </w:r>
      <w:r>
        <w:rPr>
          <w:rFonts w:ascii="Times New Roman" w:hAnsi="Times New Roman" w:cs="Times New Roman"/>
          <w:sz w:val="28"/>
          <w:szCs w:val="28"/>
          <w:lang w:val="uk-UA"/>
        </w:rPr>
        <w:t>и</w:t>
      </w:r>
      <w:r w:rsidR="00EE1A21">
        <w:rPr>
          <w:rFonts w:ascii="Times New Roman" w:hAnsi="Times New Roman" w:cs="Times New Roman"/>
          <w:sz w:val="28"/>
          <w:szCs w:val="28"/>
        </w:rPr>
        <w:t>кають внаслідок відсутності злиття та затримки газу, що безпосередньо в</w:t>
      </w:r>
      <w:r w:rsidR="00877F18">
        <w:rPr>
          <w:rFonts w:ascii="Times New Roman" w:hAnsi="Times New Roman" w:cs="Times New Roman"/>
          <w:sz w:val="28"/>
          <w:szCs w:val="28"/>
        </w:rPr>
        <w:t>пливає на щільність і</w:t>
      </w:r>
      <w:r w:rsidR="00EE1A21">
        <w:rPr>
          <w:rFonts w:ascii="Times New Roman" w:hAnsi="Times New Roman" w:cs="Times New Roman"/>
          <w:sz w:val="28"/>
          <w:szCs w:val="28"/>
        </w:rPr>
        <w:t xml:space="preserve"> механічні властивості готових компоненті</w:t>
      </w:r>
      <w:r>
        <w:rPr>
          <w:rFonts w:ascii="Times New Roman" w:hAnsi="Times New Roman" w:cs="Times New Roman"/>
          <w:sz w:val="28"/>
          <w:szCs w:val="28"/>
        </w:rPr>
        <w:t>в і</w:t>
      </w:r>
      <w:r w:rsidR="00EE1A21">
        <w:rPr>
          <w:rFonts w:ascii="Times New Roman" w:hAnsi="Times New Roman" w:cs="Times New Roman"/>
          <w:sz w:val="28"/>
          <w:szCs w:val="28"/>
        </w:rPr>
        <w:t xml:space="preserve"> визначає їх продуктивність.  Компоненти з вищою продуктивністю мають вищі ви</w:t>
      </w:r>
      <w:r>
        <w:rPr>
          <w:rFonts w:ascii="Times New Roman" w:hAnsi="Times New Roman" w:cs="Times New Roman"/>
          <w:sz w:val="28"/>
          <w:szCs w:val="28"/>
          <w:lang w:val="uk-UA"/>
        </w:rPr>
        <w:t>м</w:t>
      </w:r>
      <w:r>
        <w:rPr>
          <w:rFonts w:ascii="Times New Roman" w:hAnsi="Times New Roman" w:cs="Times New Roman"/>
          <w:sz w:val="28"/>
          <w:szCs w:val="28"/>
        </w:rPr>
        <w:t>о</w:t>
      </w:r>
      <w:r w:rsidR="00EE1A21">
        <w:rPr>
          <w:rFonts w:ascii="Times New Roman" w:hAnsi="Times New Roman" w:cs="Times New Roman"/>
          <w:sz w:val="28"/>
          <w:szCs w:val="28"/>
        </w:rPr>
        <w:t>ги до пористості. Однак існують компоненти, необхідні для досягнення певного ступеня пористості для кон</w:t>
      </w:r>
      <w:r w:rsidR="00877F18">
        <w:rPr>
          <w:rFonts w:ascii="Times New Roman" w:hAnsi="Times New Roman" w:cs="Times New Roman"/>
          <w:sz w:val="28"/>
          <w:szCs w:val="28"/>
          <w:lang w:val="uk-UA"/>
        </w:rPr>
        <w:t>к</w:t>
      </w:r>
      <w:r w:rsidR="00EE1A21">
        <w:rPr>
          <w:rFonts w:ascii="Times New Roman" w:hAnsi="Times New Roman" w:cs="Times New Roman"/>
          <w:sz w:val="28"/>
          <w:szCs w:val="28"/>
        </w:rPr>
        <w:t>тректих застосувань. Високий попит н</w:t>
      </w:r>
      <w:r w:rsidR="00877F18">
        <w:rPr>
          <w:rFonts w:ascii="Times New Roman" w:hAnsi="Times New Roman" w:cs="Times New Roman"/>
          <w:sz w:val="28"/>
          <w:szCs w:val="28"/>
        </w:rPr>
        <w:t>а функціональні частини ставить</w:t>
      </w:r>
      <w:r w:rsidR="00EE1A21">
        <w:rPr>
          <w:rFonts w:ascii="Times New Roman" w:hAnsi="Times New Roman" w:cs="Times New Roman"/>
          <w:sz w:val="28"/>
          <w:szCs w:val="28"/>
        </w:rPr>
        <w:t xml:space="preserve"> високі </w:t>
      </w:r>
      <w:r w:rsidR="00877F18">
        <w:rPr>
          <w:rFonts w:ascii="Times New Roman" w:hAnsi="Times New Roman" w:cs="Times New Roman"/>
          <w:sz w:val="28"/>
          <w:szCs w:val="28"/>
        </w:rPr>
        <w:t>вимоги до щільності компонентів. Т</w:t>
      </w:r>
      <w:r w:rsidR="00EE1A21">
        <w:rPr>
          <w:rFonts w:ascii="Times New Roman" w:hAnsi="Times New Roman" w:cs="Times New Roman"/>
          <w:sz w:val="28"/>
          <w:szCs w:val="28"/>
        </w:rPr>
        <w:t xml:space="preserve">ому необхідно прийняти ефективні методи та запровадити процеси, що зменшують пори. Для досягнення цього важливе значення має розуміння механізму утворення пор. </w:t>
      </w:r>
      <w:r w:rsidR="00EE1A21" w:rsidRPr="00BC01AD">
        <w:rPr>
          <w:rFonts w:ascii="Times New Roman" w:hAnsi="Times New Roman" w:cs="Times New Roman"/>
          <w:sz w:val="28"/>
          <w:szCs w:val="28"/>
        </w:rPr>
        <w:t xml:space="preserve">Пори утворюються, коли матеріал піддається швидкому плавленню та </w:t>
      </w:r>
      <w:r w:rsidR="00EE1A21">
        <w:rPr>
          <w:rFonts w:ascii="Times New Roman" w:hAnsi="Times New Roman" w:cs="Times New Roman"/>
          <w:sz w:val="28"/>
          <w:szCs w:val="28"/>
        </w:rPr>
        <w:t>затвердінню під час процесів злиття порошкового шару</w:t>
      </w:r>
      <w:r w:rsidR="00EE1A21" w:rsidRPr="00BC01AD">
        <w:rPr>
          <w:rFonts w:ascii="Times New Roman" w:hAnsi="Times New Roman" w:cs="Times New Roman"/>
          <w:sz w:val="28"/>
          <w:szCs w:val="28"/>
        </w:rPr>
        <w:t>, що за</w:t>
      </w:r>
      <w:r>
        <w:rPr>
          <w:rFonts w:ascii="Times New Roman" w:hAnsi="Times New Roman" w:cs="Times New Roman"/>
          <w:sz w:val="28"/>
          <w:szCs w:val="28"/>
        </w:rPr>
        <w:t>тримує гази в басейні розплаву та</w:t>
      </w:r>
      <w:r w:rsidR="00EE1A21" w:rsidRPr="00BC01AD">
        <w:rPr>
          <w:rFonts w:ascii="Times New Roman" w:hAnsi="Times New Roman" w:cs="Times New Roman"/>
          <w:sz w:val="28"/>
          <w:szCs w:val="28"/>
        </w:rPr>
        <w:t xml:space="preserve"> перешкоджає їх своєчасному вивільнен</w:t>
      </w:r>
      <w:r>
        <w:rPr>
          <w:rFonts w:ascii="Times New Roman" w:hAnsi="Times New Roman" w:cs="Times New Roman"/>
          <w:sz w:val="28"/>
          <w:szCs w:val="28"/>
        </w:rPr>
        <w:t>ню. Пори, як правило, невеликі та</w:t>
      </w:r>
      <w:r w:rsidR="00EE1A21" w:rsidRPr="00BC01AD">
        <w:rPr>
          <w:rFonts w:ascii="Times New Roman" w:hAnsi="Times New Roman" w:cs="Times New Roman"/>
          <w:sz w:val="28"/>
          <w:szCs w:val="28"/>
        </w:rPr>
        <w:t xml:space="preserve"> мають сферичну форму.</w:t>
      </w:r>
      <w:r w:rsidR="00EE1A21">
        <w:rPr>
          <w:rFonts w:ascii="Times New Roman" w:hAnsi="Times New Roman" w:cs="Times New Roman"/>
          <w:sz w:val="28"/>
          <w:szCs w:val="28"/>
        </w:rPr>
        <w:t xml:space="preserve"> </w:t>
      </w:r>
      <w:r w:rsidR="00EE1A21" w:rsidRPr="00BC01AD">
        <w:rPr>
          <w:rFonts w:ascii="Times New Roman" w:hAnsi="Times New Roman" w:cs="Times New Roman"/>
          <w:sz w:val="28"/>
          <w:szCs w:val="28"/>
        </w:rPr>
        <w:t>Пори не тільки викликаються процесом, але можуть існувати навіть до процесу плавлення, особливо якщо сировину готували за допомогою атомізації, де середовище приготування продувається аргоном, що неминуче залишає сліди на затверділих частинках порошку. На цій основі газ утворюється в металевому порошку внаслідок процесу плавлення або як побічний продукт виробництва порошку. Якщо</w:t>
      </w:r>
      <w:r>
        <w:rPr>
          <w:rFonts w:ascii="Times New Roman" w:hAnsi="Times New Roman" w:cs="Times New Roman"/>
          <w:sz w:val="28"/>
          <w:szCs w:val="28"/>
        </w:rPr>
        <w:t xml:space="preserve"> ці гази не вивільнити вчасно, в</w:t>
      </w:r>
      <w:r w:rsidR="00EE1A21" w:rsidRPr="00BC01AD">
        <w:rPr>
          <w:rFonts w:ascii="Times New Roman" w:hAnsi="Times New Roman" w:cs="Times New Roman"/>
          <w:sz w:val="28"/>
          <w:szCs w:val="28"/>
        </w:rPr>
        <w:t xml:space="preserve"> компон</w:t>
      </w:r>
      <w:r w:rsidR="00DC2F93">
        <w:rPr>
          <w:rFonts w:ascii="Times New Roman" w:hAnsi="Times New Roman" w:cs="Times New Roman"/>
          <w:sz w:val="28"/>
          <w:szCs w:val="28"/>
        </w:rPr>
        <w:t xml:space="preserve">енті можуть утворитися пори </w:t>
      </w:r>
      <w:r w:rsidR="00EE1A21" w:rsidRPr="00BC01AD">
        <w:rPr>
          <w:rFonts w:ascii="Times New Roman" w:hAnsi="Times New Roman" w:cs="Times New Roman"/>
          <w:sz w:val="28"/>
          <w:szCs w:val="28"/>
        </w:rPr>
        <w:t>.</w:t>
      </w:r>
      <w:r>
        <w:rPr>
          <w:rFonts w:ascii="Times New Roman" w:hAnsi="Times New Roman" w:cs="Times New Roman"/>
          <w:sz w:val="28"/>
          <w:szCs w:val="28"/>
        </w:rPr>
        <w:t xml:space="preserve"> На </w:t>
      </w:r>
      <w:r w:rsidR="000758F2" w:rsidRPr="00B50104">
        <w:rPr>
          <w:rFonts w:ascii="Times New Roman" w:hAnsi="Times New Roman" w:cs="Times New Roman"/>
          <w:color w:val="000000" w:themeColor="text1"/>
          <w:sz w:val="28"/>
          <w:szCs w:val="28"/>
        </w:rPr>
        <w:t>рисунках</w:t>
      </w:r>
      <w:r w:rsidR="0035616F">
        <w:rPr>
          <w:rFonts w:ascii="Times New Roman" w:hAnsi="Times New Roman" w:cs="Times New Roman"/>
          <w:color w:val="000000" w:themeColor="text1"/>
          <w:sz w:val="28"/>
          <w:szCs w:val="28"/>
        </w:rPr>
        <w:t xml:space="preserve"> 12</w:t>
      </w:r>
      <w:r w:rsidRPr="00B50104">
        <w:rPr>
          <w:rFonts w:ascii="Times New Roman" w:hAnsi="Times New Roman" w:cs="Times New Roman"/>
          <w:color w:val="000000" w:themeColor="text1"/>
          <w:sz w:val="28"/>
          <w:szCs w:val="28"/>
        </w:rPr>
        <w:t>(a) та</w:t>
      </w:r>
      <w:r w:rsidR="00877F18" w:rsidRPr="00B50104">
        <w:rPr>
          <w:rFonts w:ascii="Times New Roman" w:hAnsi="Times New Roman" w:cs="Times New Roman"/>
          <w:color w:val="000000" w:themeColor="text1"/>
          <w:sz w:val="28"/>
          <w:szCs w:val="28"/>
        </w:rPr>
        <w:t xml:space="preserve"> (b) </w:t>
      </w:r>
      <w:r w:rsidR="00877F18" w:rsidRPr="009D46C8">
        <w:rPr>
          <w:rFonts w:ascii="Times New Roman" w:hAnsi="Times New Roman" w:cs="Times New Roman"/>
          <w:color w:val="000000" w:themeColor="text1"/>
          <w:sz w:val="28"/>
          <w:szCs w:val="28"/>
        </w:rPr>
        <w:t>показане</w:t>
      </w:r>
      <w:r w:rsidR="00EE1A21" w:rsidRPr="009D46C8">
        <w:rPr>
          <w:rFonts w:ascii="Times New Roman" w:hAnsi="Times New Roman" w:cs="Times New Roman"/>
          <w:color w:val="000000" w:themeColor="text1"/>
          <w:sz w:val="28"/>
          <w:szCs w:val="28"/>
        </w:rPr>
        <w:t xml:space="preserve"> спорадичне </w:t>
      </w:r>
      <w:r w:rsidR="00EE1A21" w:rsidRPr="00D24702">
        <w:rPr>
          <w:rFonts w:ascii="Times New Roman" w:hAnsi="Times New Roman" w:cs="Times New Roman"/>
          <w:sz w:val="28"/>
          <w:szCs w:val="28"/>
        </w:rPr>
        <w:t xml:space="preserve">виникнення кількох макроскопічних </w:t>
      </w:r>
      <w:r w:rsidR="001B025D" w:rsidRPr="001B025D">
        <w:rPr>
          <w:rFonts w:ascii="Times New Roman" w:hAnsi="Times New Roman" w:cs="Times New Roman"/>
          <w:color w:val="000000" w:themeColor="text1"/>
          <w:sz w:val="28"/>
          <w:szCs w:val="28"/>
        </w:rPr>
        <w:t>по</w:t>
      </w:r>
      <w:r w:rsidR="00EE1A21" w:rsidRPr="001B025D">
        <w:rPr>
          <w:rFonts w:ascii="Times New Roman" w:hAnsi="Times New Roman" w:cs="Times New Roman"/>
          <w:color w:val="000000" w:themeColor="text1"/>
          <w:sz w:val="28"/>
          <w:szCs w:val="28"/>
        </w:rPr>
        <w:t>р</w:t>
      </w:r>
      <w:r w:rsidR="00EE1A21" w:rsidRPr="00D24702">
        <w:rPr>
          <w:rFonts w:ascii="Times New Roman" w:hAnsi="Times New Roman" w:cs="Times New Roman"/>
          <w:sz w:val="28"/>
          <w:szCs w:val="28"/>
        </w:rPr>
        <w:t xml:space="preserve">, що відкриваються на поверхні, вздовж країв доріжки. Ці сферичні пори, здавалося, були лінійно розподілені вздовж напрямку </w:t>
      </w:r>
      <w:r w:rsidR="001B025D">
        <w:rPr>
          <w:rFonts w:ascii="Times New Roman" w:hAnsi="Times New Roman" w:cs="Times New Roman"/>
          <w:sz w:val="28"/>
          <w:szCs w:val="28"/>
        </w:rPr>
        <w:t>лазерного сканування</w:t>
      </w:r>
      <w:r>
        <w:rPr>
          <w:rFonts w:ascii="Times New Roman" w:hAnsi="Times New Roman" w:cs="Times New Roman"/>
          <w:sz w:val="28"/>
          <w:szCs w:val="28"/>
        </w:rPr>
        <w:t xml:space="preserve"> </w:t>
      </w:r>
      <w:r w:rsidR="001B025D" w:rsidRPr="009D46C8">
        <w:rPr>
          <w:rFonts w:ascii="Times New Roman" w:hAnsi="Times New Roman" w:cs="Times New Roman"/>
          <w:color w:val="000000" w:themeColor="text1"/>
          <w:sz w:val="28"/>
          <w:szCs w:val="28"/>
        </w:rPr>
        <w:t xml:space="preserve">діаметром 300–400 </w:t>
      </w:r>
      <w:r w:rsidR="00EE1A21" w:rsidRPr="009D46C8">
        <w:rPr>
          <w:rFonts w:ascii="Times New Roman" w:hAnsi="Times New Roman" w:cs="Times New Roman"/>
          <w:color w:val="000000" w:themeColor="text1"/>
          <w:sz w:val="28"/>
          <w:szCs w:val="28"/>
        </w:rPr>
        <w:t>мкм.</w:t>
      </w:r>
      <w:r w:rsidR="00EE1A21" w:rsidRPr="009D46C8">
        <w:rPr>
          <w:noProof/>
          <w:color w:val="000000" w:themeColor="text1"/>
          <w:lang w:eastAsia="ru-RU"/>
        </w:rPr>
        <w:t xml:space="preserve"> </w:t>
      </w:r>
      <w:r w:rsidR="00EE1A21" w:rsidRPr="00731CF7">
        <w:rPr>
          <w:rFonts w:ascii="Times New Roman" w:hAnsi="Times New Roman" w:cs="Times New Roman"/>
          <w:noProof/>
          <w:sz w:val="28"/>
          <w:szCs w:val="28"/>
          <w:lang w:eastAsia="ru-RU"/>
        </w:rPr>
        <w:drawing>
          <wp:inline distT="0" distB="0" distL="0" distR="0" wp14:anchorId="3198762B" wp14:editId="40FA0F4F">
            <wp:extent cx="5611008" cy="1381318"/>
            <wp:effectExtent l="0" t="0" r="0" b="9525"/>
            <wp:docPr id="723" name="Рисунок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611008" cy="1381318"/>
                    </a:xfrm>
                    <a:prstGeom prst="rect">
                      <a:avLst/>
                    </a:prstGeom>
                  </pic:spPr>
                </pic:pic>
              </a:graphicData>
            </a:graphic>
          </wp:inline>
        </w:drawing>
      </w:r>
    </w:p>
    <w:p w14:paraId="36850A86" w14:textId="77777777" w:rsidR="00EE1A21" w:rsidRDefault="00EE1A21" w:rsidP="000047D5">
      <w:pPr>
        <w:spacing w:line="360" w:lineRule="auto"/>
        <w:jc w:val="both"/>
        <w:rPr>
          <w:rFonts w:ascii="Times New Roman" w:hAnsi="Times New Roman" w:cs="Times New Roman"/>
          <w:sz w:val="28"/>
          <w:szCs w:val="28"/>
        </w:rPr>
      </w:pPr>
      <w:r w:rsidRPr="00B50104">
        <w:rPr>
          <w:rFonts w:ascii="Times New Roman" w:hAnsi="Times New Roman" w:cs="Times New Roman"/>
          <w:color w:val="000000" w:themeColor="text1"/>
          <w:sz w:val="28"/>
          <w:szCs w:val="28"/>
        </w:rPr>
        <w:t>Рис</w:t>
      </w:r>
      <w:r w:rsidR="001521E4" w:rsidRPr="00B50104">
        <w:rPr>
          <w:rFonts w:ascii="Times New Roman" w:hAnsi="Times New Roman" w:cs="Times New Roman"/>
          <w:color w:val="000000" w:themeColor="text1"/>
          <w:sz w:val="28"/>
          <w:szCs w:val="28"/>
        </w:rPr>
        <w:t>.</w:t>
      </w:r>
      <w:r w:rsidR="001521E4" w:rsidRPr="00C03120">
        <w:rPr>
          <w:rFonts w:ascii="Times New Roman" w:hAnsi="Times New Roman" w:cs="Times New Roman"/>
          <w:sz w:val="28"/>
          <w:szCs w:val="28"/>
          <w:lang w:val="uk-UA"/>
        </w:rPr>
        <w:t>1</w:t>
      </w:r>
      <w:r w:rsidR="0035616F" w:rsidRPr="00C03120">
        <w:rPr>
          <w:rFonts w:ascii="Times New Roman" w:hAnsi="Times New Roman" w:cs="Times New Roman"/>
          <w:sz w:val="28"/>
          <w:szCs w:val="28"/>
          <w:lang w:val="uk-UA"/>
        </w:rPr>
        <w:t>2</w:t>
      </w:r>
      <w:r w:rsidRPr="00C03120">
        <w:rPr>
          <w:rFonts w:ascii="Times New Roman" w:hAnsi="Times New Roman" w:cs="Times New Roman"/>
          <w:sz w:val="28"/>
          <w:szCs w:val="28"/>
        </w:rPr>
        <w:t xml:space="preserve"> Морфологія одноколої</w:t>
      </w:r>
      <w:r w:rsidR="001B025D">
        <w:rPr>
          <w:rFonts w:ascii="Times New Roman" w:hAnsi="Times New Roman" w:cs="Times New Roman"/>
          <w:sz w:val="28"/>
          <w:szCs w:val="28"/>
        </w:rPr>
        <w:t>:</w:t>
      </w:r>
      <w:r w:rsidR="00877F18">
        <w:rPr>
          <w:rFonts w:ascii="Times New Roman" w:hAnsi="Times New Roman" w:cs="Times New Roman"/>
          <w:sz w:val="28"/>
          <w:szCs w:val="28"/>
        </w:rPr>
        <w:t xml:space="preserve"> </w:t>
      </w:r>
      <w:r w:rsidR="001B025D">
        <w:rPr>
          <w:rFonts w:ascii="Times New Roman" w:hAnsi="Times New Roman" w:cs="Times New Roman"/>
          <w:sz w:val="28"/>
          <w:szCs w:val="28"/>
        </w:rPr>
        <w:t>(a)</w:t>
      </w:r>
      <w:r w:rsidR="00877F18">
        <w:rPr>
          <w:rFonts w:ascii="Times New Roman" w:hAnsi="Times New Roman" w:cs="Times New Roman"/>
          <w:sz w:val="28"/>
          <w:szCs w:val="28"/>
          <w:lang w:val="uk-UA"/>
        </w:rPr>
        <w:t xml:space="preserve"> -</w:t>
      </w:r>
      <w:r w:rsidR="001B025D">
        <w:rPr>
          <w:rFonts w:ascii="Times New Roman" w:hAnsi="Times New Roman" w:cs="Times New Roman"/>
          <w:sz w:val="28"/>
          <w:szCs w:val="28"/>
        </w:rPr>
        <w:t xml:space="preserve"> в</w:t>
      </w:r>
      <w:r w:rsidR="00877F18">
        <w:rPr>
          <w:rFonts w:ascii="Times New Roman" w:hAnsi="Times New Roman" w:cs="Times New Roman"/>
          <w:sz w:val="28"/>
          <w:szCs w:val="28"/>
        </w:rPr>
        <w:t>игляд</w:t>
      </w:r>
      <w:r w:rsidR="009D46C8">
        <w:rPr>
          <w:rFonts w:ascii="Times New Roman" w:hAnsi="Times New Roman" w:cs="Times New Roman"/>
          <w:sz w:val="28"/>
          <w:szCs w:val="28"/>
        </w:rPr>
        <w:t xml:space="preserve"> зверху, </w:t>
      </w:r>
      <w:r w:rsidRPr="00731CF7">
        <w:rPr>
          <w:rFonts w:ascii="Times New Roman" w:hAnsi="Times New Roman" w:cs="Times New Roman"/>
          <w:sz w:val="28"/>
          <w:szCs w:val="28"/>
        </w:rPr>
        <w:t xml:space="preserve"> показує розподіл дефектів пор (жовті стрілки) вздовж країв доріжки</w:t>
      </w:r>
      <w:r w:rsidR="001B025D">
        <w:rPr>
          <w:rFonts w:ascii="Times New Roman" w:hAnsi="Times New Roman" w:cs="Times New Roman"/>
          <w:sz w:val="28"/>
          <w:szCs w:val="28"/>
        </w:rPr>
        <w:t>; л</w:t>
      </w:r>
      <w:r w:rsidRPr="00731CF7">
        <w:rPr>
          <w:rFonts w:ascii="Times New Roman" w:hAnsi="Times New Roman" w:cs="Times New Roman"/>
          <w:sz w:val="28"/>
          <w:szCs w:val="28"/>
        </w:rPr>
        <w:t>азерне джерело с</w:t>
      </w:r>
      <w:r w:rsidR="001B025D">
        <w:rPr>
          <w:rFonts w:ascii="Times New Roman" w:hAnsi="Times New Roman" w:cs="Times New Roman"/>
          <w:sz w:val="28"/>
          <w:szCs w:val="28"/>
        </w:rPr>
        <w:t>канували зліва направо; (b)</w:t>
      </w:r>
      <w:r w:rsidR="00877F18">
        <w:rPr>
          <w:rFonts w:ascii="Times New Roman" w:hAnsi="Times New Roman" w:cs="Times New Roman"/>
          <w:sz w:val="28"/>
          <w:szCs w:val="28"/>
          <w:lang w:val="uk-UA"/>
        </w:rPr>
        <w:t xml:space="preserve"> -</w:t>
      </w:r>
      <w:r w:rsidR="001B025D">
        <w:rPr>
          <w:rFonts w:ascii="Times New Roman" w:hAnsi="Times New Roman" w:cs="Times New Roman"/>
          <w:sz w:val="28"/>
          <w:szCs w:val="28"/>
        </w:rPr>
        <w:t xml:space="preserve"> т</w:t>
      </w:r>
      <w:r w:rsidR="005C7216">
        <w:rPr>
          <w:rFonts w:ascii="Times New Roman" w:hAnsi="Times New Roman" w:cs="Times New Roman"/>
          <w:sz w:val="28"/>
          <w:szCs w:val="28"/>
        </w:rPr>
        <w:t>ри</w:t>
      </w:r>
      <w:r w:rsidR="009D46C8">
        <w:rPr>
          <w:rFonts w:ascii="Times New Roman" w:hAnsi="Times New Roman" w:cs="Times New Roman"/>
          <w:sz w:val="28"/>
          <w:szCs w:val="28"/>
        </w:rPr>
        <w:t>поверхневі пори 1–3</w:t>
      </w:r>
      <w:r w:rsidR="001B025D">
        <w:rPr>
          <w:rFonts w:ascii="Times New Roman" w:hAnsi="Times New Roman" w:cs="Times New Roman"/>
          <w:sz w:val="28"/>
          <w:szCs w:val="28"/>
          <w:lang w:val="uk-UA"/>
        </w:rPr>
        <w:t>,</w:t>
      </w:r>
      <w:r w:rsidRPr="00731CF7">
        <w:rPr>
          <w:rFonts w:ascii="Times New Roman" w:hAnsi="Times New Roman" w:cs="Times New Roman"/>
          <w:sz w:val="28"/>
          <w:szCs w:val="28"/>
        </w:rPr>
        <w:t xml:space="preserve"> позначені кружечками [</w:t>
      </w:r>
      <w:r w:rsidR="00DC2F93">
        <w:rPr>
          <w:rFonts w:ascii="Times New Roman" w:hAnsi="Times New Roman" w:cs="Times New Roman"/>
          <w:sz w:val="28"/>
          <w:szCs w:val="28"/>
        </w:rPr>
        <w:fldChar w:fldCharType="begin"/>
      </w:r>
      <w:r w:rsidR="00DC2F93">
        <w:rPr>
          <w:rFonts w:ascii="Times New Roman" w:hAnsi="Times New Roman" w:cs="Times New Roman"/>
          <w:sz w:val="28"/>
          <w:szCs w:val="28"/>
        </w:rPr>
        <w:instrText xml:space="preserve"> REF _Ref103885592 \r \h </w:instrText>
      </w:r>
      <w:r w:rsidR="000047D5">
        <w:rPr>
          <w:rFonts w:ascii="Times New Roman" w:hAnsi="Times New Roman" w:cs="Times New Roman"/>
          <w:sz w:val="28"/>
          <w:szCs w:val="28"/>
        </w:rPr>
        <w:instrText xml:space="preserve"> \* MERGEFORMAT </w:instrText>
      </w:r>
      <w:r w:rsidR="00DC2F93">
        <w:rPr>
          <w:rFonts w:ascii="Times New Roman" w:hAnsi="Times New Roman" w:cs="Times New Roman"/>
          <w:sz w:val="28"/>
          <w:szCs w:val="28"/>
        </w:rPr>
      </w:r>
      <w:r w:rsidR="00DC2F93">
        <w:rPr>
          <w:rFonts w:ascii="Times New Roman" w:hAnsi="Times New Roman" w:cs="Times New Roman"/>
          <w:sz w:val="28"/>
          <w:szCs w:val="28"/>
        </w:rPr>
        <w:fldChar w:fldCharType="separate"/>
      </w:r>
      <w:r w:rsidR="00DC2F93">
        <w:rPr>
          <w:rFonts w:ascii="Times New Roman" w:hAnsi="Times New Roman" w:cs="Times New Roman"/>
          <w:sz w:val="28"/>
          <w:szCs w:val="28"/>
        </w:rPr>
        <w:t>56</w:t>
      </w:r>
      <w:r w:rsidR="00DC2F93">
        <w:rPr>
          <w:rFonts w:ascii="Times New Roman" w:hAnsi="Times New Roman" w:cs="Times New Roman"/>
          <w:sz w:val="28"/>
          <w:szCs w:val="28"/>
        </w:rPr>
        <w:fldChar w:fldCharType="end"/>
      </w:r>
      <w:r w:rsidR="00877F18">
        <w:rPr>
          <w:rFonts w:ascii="Times New Roman" w:hAnsi="Times New Roman" w:cs="Times New Roman"/>
          <w:sz w:val="28"/>
          <w:szCs w:val="28"/>
        </w:rPr>
        <w:t>]</w:t>
      </w:r>
    </w:p>
    <w:p w14:paraId="28F17F10" w14:textId="77777777" w:rsidR="00EE1A21" w:rsidRPr="00ED0952"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ED0952">
        <w:rPr>
          <w:rFonts w:ascii="Times New Roman" w:hAnsi="Times New Roman" w:cs="Times New Roman"/>
          <w:b/>
          <w:sz w:val="28"/>
          <w:szCs w:val="28"/>
        </w:rPr>
        <w:t>Кулькування</w:t>
      </w:r>
    </w:p>
    <w:p w14:paraId="53A44E1F" w14:textId="77777777" w:rsidR="00EE1A21" w:rsidRPr="001B025D" w:rsidRDefault="00EE1A21" w:rsidP="000047D5">
      <w:pPr>
        <w:spacing w:line="360" w:lineRule="auto"/>
        <w:jc w:val="both"/>
        <w:rPr>
          <w:rFonts w:ascii="Times New Roman" w:hAnsi="Times New Roman" w:cs="Times New Roman"/>
          <w:color w:val="000000" w:themeColor="text1"/>
          <w:sz w:val="28"/>
          <w:szCs w:val="28"/>
        </w:rPr>
      </w:pPr>
      <w:r w:rsidRPr="005F38B8">
        <w:rPr>
          <w:rFonts w:ascii="Times New Roman" w:hAnsi="Times New Roman" w:cs="Times New Roman"/>
          <w:sz w:val="28"/>
          <w:szCs w:val="28"/>
        </w:rPr>
        <w:t xml:space="preserve">Утворення кульок розплаву, також відоме як шарування, відбувається, коли </w:t>
      </w:r>
      <w:r w:rsidR="005C7216">
        <w:rPr>
          <w:rFonts w:ascii="Times New Roman" w:hAnsi="Times New Roman" w:cs="Times New Roman"/>
          <w:sz w:val="28"/>
          <w:szCs w:val="28"/>
        </w:rPr>
        <w:t>розплавлений матеріал застигає в</w:t>
      </w:r>
      <w:r w:rsidRPr="005F38B8">
        <w:rPr>
          <w:rFonts w:ascii="Times New Roman" w:hAnsi="Times New Roman" w:cs="Times New Roman"/>
          <w:sz w:val="28"/>
          <w:szCs w:val="28"/>
        </w:rPr>
        <w:t xml:space="preserve"> сфери </w:t>
      </w:r>
      <w:r w:rsidR="005C7216">
        <w:rPr>
          <w:rFonts w:ascii="Times New Roman" w:hAnsi="Times New Roman" w:cs="Times New Roman"/>
          <w:sz w:val="28"/>
          <w:szCs w:val="28"/>
        </w:rPr>
        <w:t>окремо</w:t>
      </w:r>
      <w:r w:rsidR="005C7216">
        <w:rPr>
          <w:rFonts w:ascii="Times New Roman" w:hAnsi="Times New Roman" w:cs="Times New Roman"/>
          <w:sz w:val="28"/>
          <w:szCs w:val="28"/>
          <w:lang w:val="uk-UA"/>
        </w:rPr>
        <w:t xml:space="preserve"> </w:t>
      </w:r>
      <w:r>
        <w:rPr>
          <w:rFonts w:ascii="Times New Roman" w:hAnsi="Times New Roman" w:cs="Times New Roman"/>
          <w:sz w:val="28"/>
          <w:szCs w:val="28"/>
        </w:rPr>
        <w:t xml:space="preserve">від </w:t>
      </w:r>
      <w:r w:rsidRPr="005F38B8">
        <w:rPr>
          <w:rFonts w:ascii="Times New Roman" w:hAnsi="Times New Roman" w:cs="Times New Roman"/>
          <w:sz w:val="28"/>
          <w:szCs w:val="28"/>
        </w:rPr>
        <w:t xml:space="preserve"> твердих шарів, що є серйозною перешкодо</w:t>
      </w:r>
      <w:r>
        <w:rPr>
          <w:rFonts w:ascii="Times New Roman" w:hAnsi="Times New Roman" w:cs="Times New Roman"/>
          <w:sz w:val="28"/>
          <w:szCs w:val="28"/>
        </w:rPr>
        <w:t>ю для міжшарового з’єднання</w:t>
      </w:r>
      <w:r w:rsidRPr="005F38B8">
        <w:rPr>
          <w:rFonts w:ascii="Times New Roman" w:hAnsi="Times New Roman" w:cs="Times New Roman"/>
          <w:sz w:val="28"/>
          <w:szCs w:val="28"/>
        </w:rPr>
        <w:t>.</w:t>
      </w:r>
      <w:r w:rsidRPr="005F38B8">
        <w:t xml:space="preserve"> </w:t>
      </w:r>
      <w:r w:rsidRPr="005F38B8">
        <w:rPr>
          <w:rFonts w:ascii="Times New Roman" w:hAnsi="Times New Roman" w:cs="Times New Roman"/>
          <w:sz w:val="28"/>
          <w:szCs w:val="28"/>
        </w:rPr>
        <w:t>Як правило, утворення кульок відбувається, коли в компоненті утворюються сферичні частинки внаслідок взаємодії між розплавленим басейном і металевим порошком. Це відбувається під впливом виробн</w:t>
      </w:r>
      <w:r w:rsidR="005C7216">
        <w:rPr>
          <w:rFonts w:ascii="Times New Roman" w:hAnsi="Times New Roman" w:cs="Times New Roman"/>
          <w:sz w:val="28"/>
          <w:szCs w:val="28"/>
        </w:rPr>
        <w:t>ичого середовища та</w:t>
      </w:r>
      <w:r w:rsidRPr="005F38B8">
        <w:rPr>
          <w:rFonts w:ascii="Times New Roman" w:hAnsi="Times New Roman" w:cs="Times New Roman"/>
          <w:sz w:val="28"/>
          <w:szCs w:val="28"/>
        </w:rPr>
        <w:t xml:space="preserve"> перешкоджає </w:t>
      </w:r>
      <w:r w:rsidR="005C7216">
        <w:rPr>
          <w:rFonts w:ascii="Times New Roman" w:hAnsi="Times New Roman" w:cs="Times New Roman"/>
          <w:sz w:val="28"/>
          <w:szCs w:val="28"/>
        </w:rPr>
        <w:t xml:space="preserve"> переплавленню</w:t>
      </w:r>
      <w:r>
        <w:rPr>
          <w:rFonts w:ascii="Times New Roman" w:hAnsi="Times New Roman" w:cs="Times New Roman"/>
          <w:sz w:val="28"/>
          <w:szCs w:val="28"/>
        </w:rPr>
        <w:t xml:space="preserve"> в </w:t>
      </w:r>
      <w:r w:rsidRPr="005F38B8">
        <w:rPr>
          <w:rFonts w:ascii="Times New Roman" w:hAnsi="Times New Roman" w:cs="Times New Roman"/>
          <w:sz w:val="28"/>
          <w:szCs w:val="28"/>
        </w:rPr>
        <w:t>повному обсязі</w:t>
      </w:r>
      <w:r>
        <w:rPr>
          <w:rFonts w:ascii="Times New Roman" w:hAnsi="Times New Roman" w:cs="Times New Roman"/>
          <w:sz w:val="28"/>
          <w:szCs w:val="28"/>
        </w:rPr>
        <w:t xml:space="preserve"> деяких частинок порошку, які змішуються в компоненті.</w:t>
      </w:r>
      <w:r w:rsidRPr="005F38B8">
        <w:t xml:space="preserve"> </w:t>
      </w:r>
      <w:r w:rsidRPr="005F38B8">
        <w:rPr>
          <w:rFonts w:ascii="Times New Roman" w:hAnsi="Times New Roman" w:cs="Times New Roman"/>
          <w:sz w:val="28"/>
          <w:szCs w:val="28"/>
        </w:rPr>
        <w:t>Металев</w:t>
      </w:r>
      <w:r w:rsidR="005C7216">
        <w:rPr>
          <w:rFonts w:ascii="Times New Roman" w:hAnsi="Times New Roman" w:cs="Times New Roman"/>
          <w:sz w:val="28"/>
          <w:szCs w:val="28"/>
        </w:rPr>
        <w:t>і кульки утворюються незалежно та</w:t>
      </w:r>
      <w:r w:rsidRPr="005F38B8">
        <w:rPr>
          <w:rFonts w:ascii="Times New Roman" w:hAnsi="Times New Roman" w:cs="Times New Roman"/>
          <w:sz w:val="28"/>
          <w:szCs w:val="28"/>
        </w:rPr>
        <w:t xml:space="preserve"> легко генеруються </w:t>
      </w:r>
      <w:r w:rsidR="009D46C8">
        <w:rPr>
          <w:rFonts w:ascii="Times New Roman" w:hAnsi="Times New Roman" w:cs="Times New Roman"/>
          <w:sz w:val="28"/>
          <w:szCs w:val="28"/>
        </w:rPr>
        <w:t>в процесі пошарового сканування. В результаті цьо</w:t>
      </w:r>
      <w:r w:rsidRPr="005F38B8">
        <w:rPr>
          <w:rFonts w:ascii="Times New Roman" w:hAnsi="Times New Roman" w:cs="Times New Roman"/>
          <w:sz w:val="28"/>
          <w:szCs w:val="28"/>
        </w:rPr>
        <w:t>г</w:t>
      </w:r>
      <w:r w:rsidR="00697927">
        <w:rPr>
          <w:rFonts w:ascii="Times New Roman" w:hAnsi="Times New Roman" w:cs="Times New Roman"/>
          <w:sz w:val="28"/>
          <w:szCs w:val="28"/>
        </w:rPr>
        <w:t>о утворюється шорстка поверхня в</w:t>
      </w:r>
      <w:r w:rsidRPr="005F38B8">
        <w:rPr>
          <w:rFonts w:ascii="Times New Roman" w:hAnsi="Times New Roman" w:cs="Times New Roman"/>
          <w:sz w:val="28"/>
          <w:szCs w:val="28"/>
        </w:rPr>
        <w:t xml:space="preserve"> формі кульки, яка створює нерівномірне осадження шару, що негативно впливає н</w:t>
      </w:r>
      <w:r>
        <w:rPr>
          <w:rFonts w:ascii="Times New Roman" w:hAnsi="Times New Roman" w:cs="Times New Roman"/>
          <w:sz w:val="28"/>
          <w:szCs w:val="28"/>
        </w:rPr>
        <w:t>а щільність і якість деталі</w:t>
      </w:r>
      <w:r w:rsidRPr="005F38B8">
        <w:rPr>
          <w:rFonts w:ascii="Times New Roman" w:hAnsi="Times New Roman" w:cs="Times New Roman"/>
          <w:sz w:val="28"/>
          <w:szCs w:val="28"/>
        </w:rPr>
        <w:t xml:space="preserve">. Крім того, кульковість також впливає на нормальну роботу валика розкидання порошку, а у важких випадках може перешкоджати механізму розкидання. Шарування може збільшити </w:t>
      </w:r>
      <w:r w:rsidR="00697927">
        <w:rPr>
          <w:rFonts w:ascii="Times New Roman" w:hAnsi="Times New Roman" w:cs="Times New Roman"/>
          <w:sz w:val="28"/>
          <w:szCs w:val="28"/>
        </w:rPr>
        <w:t>шорсткість поверхні компонента та</w:t>
      </w:r>
      <w:r w:rsidRPr="005F38B8">
        <w:rPr>
          <w:rFonts w:ascii="Times New Roman" w:hAnsi="Times New Roman" w:cs="Times New Roman"/>
          <w:sz w:val="28"/>
          <w:szCs w:val="28"/>
        </w:rPr>
        <w:t xml:space="preserve"> зменшити його щільність і механічні властивості. Тому</w:t>
      </w:r>
      <w:r w:rsidR="00D65349">
        <w:rPr>
          <w:rFonts w:ascii="Times New Roman" w:hAnsi="Times New Roman" w:cs="Times New Roman"/>
          <w:sz w:val="28"/>
          <w:szCs w:val="28"/>
        </w:rPr>
        <w:t xml:space="preserve"> необхідно дослідити та вивчити причини</w:t>
      </w:r>
      <w:r w:rsidRPr="005F38B8">
        <w:rPr>
          <w:rFonts w:ascii="Times New Roman" w:hAnsi="Times New Roman" w:cs="Times New Roman"/>
          <w:sz w:val="28"/>
          <w:szCs w:val="28"/>
        </w:rPr>
        <w:t xml:space="preserve"> згортання в</w:t>
      </w:r>
      <w:r w:rsidR="00615EFA">
        <w:rPr>
          <w:rFonts w:ascii="Times New Roman" w:hAnsi="Times New Roman" w:cs="Times New Roman"/>
          <w:sz w:val="28"/>
          <w:szCs w:val="28"/>
        </w:rPr>
        <w:t xml:space="preserve"> компонентах, </w:t>
      </w:r>
      <w:r>
        <w:rPr>
          <w:rFonts w:ascii="Times New Roman" w:hAnsi="Times New Roman" w:cs="Times New Roman"/>
          <w:sz w:val="28"/>
          <w:szCs w:val="28"/>
        </w:rPr>
        <w:t>виготовлених злиттям порошкового шару</w:t>
      </w:r>
      <w:r w:rsidRPr="005F38B8">
        <w:rPr>
          <w:rFonts w:ascii="Times New Roman" w:hAnsi="Times New Roman" w:cs="Times New Roman"/>
          <w:sz w:val="28"/>
          <w:szCs w:val="28"/>
        </w:rPr>
        <w:t>,</w:t>
      </w:r>
      <w:r w:rsidR="00615EFA">
        <w:rPr>
          <w:rFonts w:ascii="Times New Roman" w:hAnsi="Times New Roman" w:cs="Times New Roman"/>
          <w:sz w:val="28"/>
          <w:szCs w:val="28"/>
          <w:lang w:val="uk-UA"/>
        </w:rPr>
        <w:t xml:space="preserve"> </w:t>
      </w:r>
      <w:r w:rsidR="00615EFA">
        <w:rPr>
          <w:rFonts w:ascii="Times New Roman" w:hAnsi="Times New Roman" w:cs="Times New Roman"/>
          <w:sz w:val="28"/>
          <w:szCs w:val="28"/>
        </w:rPr>
        <w:t xml:space="preserve"> </w:t>
      </w:r>
      <w:r w:rsidRPr="005F38B8">
        <w:rPr>
          <w:rFonts w:ascii="Times New Roman" w:hAnsi="Times New Roman" w:cs="Times New Roman"/>
          <w:sz w:val="28"/>
          <w:szCs w:val="28"/>
        </w:rPr>
        <w:t xml:space="preserve"> можливі методи</w:t>
      </w:r>
      <w:r w:rsidR="00615EFA">
        <w:rPr>
          <w:rFonts w:ascii="Times New Roman" w:hAnsi="Times New Roman" w:cs="Times New Roman"/>
          <w:sz w:val="28"/>
          <w:szCs w:val="28"/>
          <w:lang w:val="uk-UA"/>
        </w:rPr>
        <w:t xml:space="preserve"> їх</w:t>
      </w:r>
      <w:r w:rsidR="00615EFA">
        <w:rPr>
          <w:rFonts w:ascii="Times New Roman" w:hAnsi="Times New Roman" w:cs="Times New Roman"/>
          <w:sz w:val="28"/>
          <w:szCs w:val="28"/>
        </w:rPr>
        <w:t xml:space="preserve"> обробки та усунення проблем</w:t>
      </w:r>
      <w:r w:rsidR="00615EFA" w:rsidRPr="00615EFA">
        <w:rPr>
          <w:rFonts w:ascii="Times New Roman" w:hAnsi="Times New Roman" w:cs="Times New Roman"/>
          <w:color w:val="FF0000"/>
          <w:sz w:val="28"/>
          <w:szCs w:val="28"/>
        </w:rPr>
        <w:t>.</w:t>
      </w:r>
      <w:r w:rsidRPr="00615EFA">
        <w:rPr>
          <w:rFonts w:ascii="Times New Roman" w:hAnsi="Times New Roman" w:cs="Times New Roman"/>
          <w:color w:val="FF0000"/>
          <w:sz w:val="28"/>
          <w:szCs w:val="28"/>
        </w:rPr>
        <w:t xml:space="preserve">  </w:t>
      </w:r>
      <w:r w:rsidRPr="00C03120">
        <w:rPr>
          <w:rFonts w:ascii="Times New Roman" w:hAnsi="Times New Roman" w:cs="Times New Roman"/>
          <w:sz w:val="28"/>
          <w:szCs w:val="28"/>
        </w:rPr>
        <w:t xml:space="preserve">Qiu et al </w:t>
      </w:r>
      <w:r>
        <w:rPr>
          <w:rFonts w:ascii="Times New Roman" w:hAnsi="Times New Roman" w:cs="Times New Roman"/>
          <w:sz w:val="28"/>
          <w:szCs w:val="28"/>
        </w:rPr>
        <w:t>виконали селективне лазерне плавлення</w:t>
      </w:r>
      <w:r w:rsidRPr="00F01A96">
        <w:rPr>
          <w:rFonts w:ascii="Times New Roman" w:hAnsi="Times New Roman" w:cs="Times New Roman"/>
          <w:sz w:val="28"/>
          <w:szCs w:val="28"/>
        </w:rPr>
        <w:t xml:space="preserve"> глинозему з</w:t>
      </w:r>
      <w:r w:rsidR="00697927">
        <w:rPr>
          <w:rFonts w:ascii="Times New Roman" w:hAnsi="Times New Roman" w:cs="Times New Roman"/>
          <w:sz w:val="28"/>
          <w:szCs w:val="28"/>
          <w:lang w:val="uk-UA"/>
        </w:rPr>
        <w:t>а</w:t>
      </w:r>
      <w:r w:rsidRPr="00F01A96">
        <w:rPr>
          <w:rFonts w:ascii="Times New Roman" w:hAnsi="Times New Roman" w:cs="Times New Roman"/>
          <w:sz w:val="28"/>
          <w:szCs w:val="28"/>
        </w:rPr>
        <w:t xml:space="preserve"> допомогою тиску на шар порошку.</w:t>
      </w:r>
      <w:r w:rsidR="001B025D">
        <w:rPr>
          <w:rFonts w:ascii="Times New Roman" w:hAnsi="Times New Roman" w:cs="Times New Roman"/>
          <w:sz w:val="28"/>
          <w:szCs w:val="28"/>
        </w:rPr>
        <w:t xml:space="preserve"> Вони досліджували такі дефекти</w:t>
      </w:r>
      <w:r w:rsidRPr="00F01A96">
        <w:rPr>
          <w:rFonts w:ascii="Times New Roman" w:hAnsi="Times New Roman" w:cs="Times New Roman"/>
          <w:sz w:val="28"/>
          <w:szCs w:val="28"/>
        </w:rPr>
        <w:t xml:space="preserve"> як </w:t>
      </w:r>
      <w:r w:rsidR="00615EFA" w:rsidRPr="00615EFA">
        <w:rPr>
          <w:rFonts w:ascii="Times New Roman" w:hAnsi="Times New Roman" w:cs="Times New Roman"/>
          <w:color w:val="000000" w:themeColor="text1"/>
          <w:sz w:val="28"/>
          <w:szCs w:val="28"/>
        </w:rPr>
        <w:t>кулькува</w:t>
      </w:r>
      <w:r w:rsidRPr="00615EFA">
        <w:rPr>
          <w:rFonts w:ascii="Times New Roman" w:hAnsi="Times New Roman" w:cs="Times New Roman"/>
          <w:color w:val="000000" w:themeColor="text1"/>
          <w:sz w:val="28"/>
          <w:szCs w:val="28"/>
        </w:rPr>
        <w:t>ння[</w:t>
      </w:r>
      <w:r w:rsidR="00DC2F93" w:rsidRPr="00615EFA">
        <w:rPr>
          <w:rFonts w:ascii="Times New Roman" w:hAnsi="Times New Roman" w:cs="Times New Roman"/>
          <w:color w:val="000000" w:themeColor="text1"/>
          <w:sz w:val="28"/>
          <w:szCs w:val="28"/>
        </w:rPr>
        <w:fldChar w:fldCharType="begin"/>
      </w:r>
      <w:r w:rsidR="00DC2F93" w:rsidRPr="00615EFA">
        <w:rPr>
          <w:rFonts w:ascii="Times New Roman" w:hAnsi="Times New Roman" w:cs="Times New Roman"/>
          <w:color w:val="000000" w:themeColor="text1"/>
          <w:sz w:val="28"/>
          <w:szCs w:val="28"/>
        </w:rPr>
        <w:instrText xml:space="preserve"> REF _Ref103885604 \r \h </w:instrText>
      </w:r>
      <w:r w:rsidR="000047D5">
        <w:rPr>
          <w:rFonts w:ascii="Times New Roman" w:hAnsi="Times New Roman" w:cs="Times New Roman"/>
          <w:color w:val="000000" w:themeColor="text1"/>
          <w:sz w:val="28"/>
          <w:szCs w:val="28"/>
        </w:rPr>
        <w:instrText xml:space="preserve"> \* MERGEFORMAT </w:instrText>
      </w:r>
      <w:r w:rsidR="00DC2F93" w:rsidRPr="00615EFA">
        <w:rPr>
          <w:rFonts w:ascii="Times New Roman" w:hAnsi="Times New Roman" w:cs="Times New Roman"/>
          <w:color w:val="000000" w:themeColor="text1"/>
          <w:sz w:val="28"/>
          <w:szCs w:val="28"/>
        </w:rPr>
      </w:r>
      <w:r w:rsidR="00DC2F93" w:rsidRPr="00615EFA">
        <w:rPr>
          <w:rFonts w:ascii="Times New Roman" w:hAnsi="Times New Roman" w:cs="Times New Roman"/>
          <w:color w:val="000000" w:themeColor="text1"/>
          <w:sz w:val="28"/>
          <w:szCs w:val="28"/>
        </w:rPr>
        <w:fldChar w:fldCharType="separate"/>
      </w:r>
      <w:r w:rsidR="00DC2F93" w:rsidRPr="00615EFA">
        <w:rPr>
          <w:rFonts w:ascii="Times New Roman" w:hAnsi="Times New Roman" w:cs="Times New Roman"/>
          <w:color w:val="000000" w:themeColor="text1"/>
          <w:sz w:val="28"/>
          <w:szCs w:val="28"/>
        </w:rPr>
        <w:t>57</w:t>
      </w:r>
      <w:r w:rsidR="00DC2F93" w:rsidRPr="00615EFA">
        <w:rPr>
          <w:rFonts w:ascii="Times New Roman" w:hAnsi="Times New Roman" w:cs="Times New Roman"/>
          <w:color w:val="000000" w:themeColor="text1"/>
          <w:sz w:val="28"/>
          <w:szCs w:val="28"/>
        </w:rPr>
        <w:fldChar w:fldCharType="end"/>
      </w:r>
      <w:r w:rsidR="00615EFA" w:rsidRPr="00615EFA">
        <w:rPr>
          <w:rFonts w:ascii="Times New Roman" w:hAnsi="Times New Roman" w:cs="Times New Roman"/>
          <w:color w:val="000000" w:themeColor="text1"/>
          <w:sz w:val="28"/>
          <w:szCs w:val="28"/>
        </w:rPr>
        <w:t xml:space="preserve">].  </w:t>
      </w:r>
      <w:r w:rsidR="00615EFA">
        <w:rPr>
          <w:rFonts w:ascii="Times New Roman" w:hAnsi="Times New Roman" w:cs="Times New Roman"/>
          <w:sz w:val="28"/>
          <w:szCs w:val="28"/>
        </w:rPr>
        <w:t>В</w:t>
      </w:r>
      <w:r w:rsidRPr="00F01A96">
        <w:rPr>
          <w:rFonts w:ascii="Times New Roman" w:hAnsi="Times New Roman" w:cs="Times New Roman"/>
          <w:sz w:val="28"/>
          <w:szCs w:val="28"/>
        </w:rPr>
        <w:t>икористовували</w:t>
      </w:r>
      <w:r w:rsidR="00615EFA">
        <w:rPr>
          <w:rFonts w:ascii="Times New Roman" w:hAnsi="Times New Roman" w:cs="Times New Roman"/>
          <w:sz w:val="28"/>
          <w:szCs w:val="28"/>
          <w:lang w:val="uk-UA"/>
        </w:rPr>
        <w:t>сь</w:t>
      </w:r>
      <w:r w:rsidRPr="00F01A96">
        <w:rPr>
          <w:rFonts w:ascii="Times New Roman" w:hAnsi="Times New Roman" w:cs="Times New Roman"/>
          <w:sz w:val="28"/>
          <w:szCs w:val="28"/>
        </w:rPr>
        <w:t xml:space="preserve"> три типи комерційних порошків глинозему (чистота 99,5% мас, наданих Henan Jiyuan Brother Material, Китай) з різним розподілом частинок за розміром.</w:t>
      </w:r>
      <w:r w:rsidRPr="00F01A96">
        <w:t xml:space="preserve"> </w:t>
      </w:r>
      <w:r w:rsidRPr="00B50104">
        <w:rPr>
          <w:rFonts w:ascii="Times New Roman" w:hAnsi="Times New Roman" w:cs="Times New Roman"/>
          <w:color w:val="000000" w:themeColor="text1"/>
          <w:sz w:val="28"/>
          <w:szCs w:val="28"/>
        </w:rPr>
        <w:t xml:space="preserve">На </w:t>
      </w:r>
      <w:r w:rsidR="00697927" w:rsidRPr="00C03120">
        <w:rPr>
          <w:rFonts w:ascii="Times New Roman" w:hAnsi="Times New Roman" w:cs="Times New Roman"/>
          <w:color w:val="000000" w:themeColor="text1"/>
          <w:sz w:val="28"/>
          <w:szCs w:val="28"/>
        </w:rPr>
        <w:t>рис</w:t>
      </w:r>
      <w:r w:rsidRPr="00B50104">
        <w:rPr>
          <w:rFonts w:ascii="Times New Roman" w:hAnsi="Times New Roman" w:cs="Times New Roman"/>
          <w:color w:val="000000" w:themeColor="text1"/>
          <w:sz w:val="28"/>
          <w:szCs w:val="28"/>
        </w:rPr>
        <w:t>.</w:t>
      </w:r>
      <w:r w:rsidR="0035616F">
        <w:rPr>
          <w:rFonts w:ascii="Times New Roman" w:hAnsi="Times New Roman" w:cs="Times New Roman"/>
          <w:color w:val="000000" w:themeColor="text1"/>
          <w:sz w:val="28"/>
          <w:szCs w:val="28"/>
          <w:lang w:val="uk-UA"/>
        </w:rPr>
        <w:t>13</w:t>
      </w:r>
      <w:r w:rsidR="00697927" w:rsidRPr="00B50104">
        <w:rPr>
          <w:rFonts w:ascii="Times New Roman" w:hAnsi="Times New Roman" w:cs="Times New Roman"/>
          <w:color w:val="000000" w:themeColor="text1"/>
          <w:sz w:val="28"/>
          <w:szCs w:val="28"/>
          <w:lang w:val="uk-UA"/>
        </w:rPr>
        <w:t xml:space="preserve"> </w:t>
      </w:r>
      <w:r w:rsidR="00615EFA">
        <w:rPr>
          <w:rFonts w:ascii="Times New Roman" w:hAnsi="Times New Roman" w:cs="Times New Roman"/>
          <w:sz w:val="28"/>
          <w:szCs w:val="28"/>
        </w:rPr>
        <w:t>показані</w:t>
      </w:r>
      <w:r w:rsidRPr="00F01A96">
        <w:rPr>
          <w:rFonts w:ascii="Times New Roman" w:hAnsi="Times New Roman" w:cs="Times New Roman"/>
          <w:sz w:val="28"/>
          <w:szCs w:val="28"/>
        </w:rPr>
        <w:t xml:space="preserve"> оптичні зображення явища кулі при різних густинах енергії лазера. Діаметр шару збільшується зі збільшенням щільності енергії лазера, що вказує на те, що розмір частинок не має істотного впливу на діаметр мікрогранули. </w:t>
      </w:r>
      <w:r w:rsidRPr="001B025D">
        <w:rPr>
          <w:rFonts w:ascii="Times New Roman" w:hAnsi="Times New Roman" w:cs="Times New Roman"/>
          <w:color w:val="000000" w:themeColor="text1"/>
          <w:sz w:val="28"/>
          <w:szCs w:val="28"/>
        </w:rPr>
        <w:t>Явище кульок впливає на геометричну точність компонента, збільшує пористість і впливає на механічні властивості.</w:t>
      </w:r>
      <w:r w:rsidR="00DC2F93" w:rsidRPr="001B025D">
        <w:rPr>
          <w:rFonts w:ascii="Times New Roman" w:hAnsi="Times New Roman" w:cs="Times New Roman"/>
          <w:color w:val="000000" w:themeColor="text1"/>
          <w:sz w:val="28"/>
          <w:szCs w:val="28"/>
        </w:rPr>
        <w:t>[</w:t>
      </w:r>
      <w:r w:rsidR="00DC2F93" w:rsidRPr="001B025D">
        <w:rPr>
          <w:rFonts w:ascii="Times New Roman" w:hAnsi="Times New Roman" w:cs="Times New Roman"/>
          <w:color w:val="000000" w:themeColor="text1"/>
          <w:sz w:val="28"/>
          <w:szCs w:val="28"/>
        </w:rPr>
        <w:fldChar w:fldCharType="begin"/>
      </w:r>
      <w:r w:rsidR="00DC2F93" w:rsidRPr="001B025D">
        <w:rPr>
          <w:rFonts w:ascii="Times New Roman" w:hAnsi="Times New Roman" w:cs="Times New Roman"/>
          <w:color w:val="000000" w:themeColor="text1"/>
          <w:sz w:val="28"/>
          <w:szCs w:val="28"/>
        </w:rPr>
        <w:instrText xml:space="preserve"> REF _Ref103885628 \r \h </w:instrText>
      </w:r>
      <w:r w:rsidR="000047D5">
        <w:rPr>
          <w:rFonts w:ascii="Times New Roman" w:hAnsi="Times New Roman" w:cs="Times New Roman"/>
          <w:color w:val="000000" w:themeColor="text1"/>
          <w:sz w:val="28"/>
          <w:szCs w:val="28"/>
        </w:rPr>
        <w:instrText xml:space="preserve"> \* MERGEFORMAT </w:instrText>
      </w:r>
      <w:r w:rsidR="00DC2F93" w:rsidRPr="001B025D">
        <w:rPr>
          <w:rFonts w:ascii="Times New Roman" w:hAnsi="Times New Roman" w:cs="Times New Roman"/>
          <w:color w:val="000000" w:themeColor="text1"/>
          <w:sz w:val="28"/>
          <w:szCs w:val="28"/>
        </w:rPr>
      </w:r>
      <w:r w:rsidR="00DC2F93" w:rsidRPr="001B025D">
        <w:rPr>
          <w:rFonts w:ascii="Times New Roman" w:hAnsi="Times New Roman" w:cs="Times New Roman"/>
          <w:color w:val="000000" w:themeColor="text1"/>
          <w:sz w:val="28"/>
          <w:szCs w:val="28"/>
        </w:rPr>
        <w:fldChar w:fldCharType="separate"/>
      </w:r>
      <w:r w:rsidR="00DC2F93" w:rsidRPr="001B025D">
        <w:rPr>
          <w:rFonts w:ascii="Times New Roman" w:hAnsi="Times New Roman" w:cs="Times New Roman"/>
          <w:color w:val="000000" w:themeColor="text1"/>
          <w:sz w:val="28"/>
          <w:szCs w:val="28"/>
        </w:rPr>
        <w:t>58</w:t>
      </w:r>
      <w:r w:rsidR="00DC2F93" w:rsidRPr="001B025D">
        <w:rPr>
          <w:rFonts w:ascii="Times New Roman" w:hAnsi="Times New Roman" w:cs="Times New Roman"/>
          <w:color w:val="000000" w:themeColor="text1"/>
          <w:sz w:val="28"/>
          <w:szCs w:val="28"/>
        </w:rPr>
        <w:fldChar w:fldCharType="end"/>
      </w:r>
      <w:r w:rsidR="00DC2F93" w:rsidRPr="001B025D">
        <w:rPr>
          <w:rFonts w:ascii="Times New Roman" w:hAnsi="Times New Roman" w:cs="Times New Roman"/>
          <w:color w:val="000000" w:themeColor="text1"/>
          <w:sz w:val="28"/>
          <w:szCs w:val="28"/>
        </w:rPr>
        <w:t>]</w:t>
      </w:r>
    </w:p>
    <w:p w14:paraId="6155D5C6" w14:textId="77777777" w:rsidR="00EE1A21" w:rsidRDefault="00EE1A21" w:rsidP="000047D5">
      <w:pPr>
        <w:spacing w:line="360" w:lineRule="auto"/>
        <w:jc w:val="both"/>
        <w:rPr>
          <w:rFonts w:ascii="Arial Narrow" w:hAnsi="Arial Narrow"/>
          <w:i/>
          <w:sz w:val="20"/>
          <w:szCs w:val="20"/>
        </w:rPr>
      </w:pPr>
    </w:p>
    <w:p w14:paraId="34F6F6F4" w14:textId="77777777" w:rsidR="00EE1A21" w:rsidRDefault="00EE1A21" w:rsidP="000047D5">
      <w:pPr>
        <w:spacing w:line="360" w:lineRule="auto"/>
        <w:jc w:val="both"/>
        <w:rPr>
          <w:rFonts w:ascii="Times New Roman" w:hAnsi="Times New Roman" w:cs="Times New Roman"/>
          <w:sz w:val="28"/>
          <w:szCs w:val="28"/>
        </w:rPr>
      </w:pPr>
      <w:r w:rsidRPr="00F01A96">
        <w:rPr>
          <w:rFonts w:ascii="Times New Roman" w:hAnsi="Times New Roman" w:cs="Times New Roman"/>
          <w:noProof/>
          <w:sz w:val="28"/>
          <w:szCs w:val="28"/>
          <w:lang w:eastAsia="ru-RU"/>
        </w:rPr>
        <w:drawing>
          <wp:inline distT="0" distB="0" distL="0" distR="0" wp14:anchorId="542A32AC" wp14:editId="71E6DCAE">
            <wp:extent cx="5940425" cy="4083314"/>
            <wp:effectExtent l="0" t="0" r="3175" b="0"/>
            <wp:docPr id="724" name="Рисунок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940425" cy="4083314"/>
                    </a:xfrm>
                    <a:prstGeom prst="rect">
                      <a:avLst/>
                    </a:prstGeom>
                  </pic:spPr>
                </pic:pic>
              </a:graphicData>
            </a:graphic>
          </wp:inline>
        </w:drawing>
      </w:r>
    </w:p>
    <w:p w14:paraId="016CC94F" w14:textId="77777777" w:rsidR="00EE1A21" w:rsidRPr="00697927" w:rsidRDefault="00697927" w:rsidP="000047D5">
      <w:pPr>
        <w:spacing w:line="360" w:lineRule="auto"/>
        <w:jc w:val="both"/>
        <w:rPr>
          <w:rFonts w:ascii="Times New Roman" w:hAnsi="Times New Roman" w:cs="Times New Roman"/>
          <w:color w:val="FF0000"/>
          <w:sz w:val="28"/>
          <w:szCs w:val="28"/>
        </w:rPr>
      </w:pPr>
      <w:r w:rsidRPr="00B50104">
        <w:rPr>
          <w:rFonts w:ascii="Times New Roman" w:hAnsi="Times New Roman" w:cs="Times New Roman"/>
          <w:color w:val="000000" w:themeColor="text1"/>
          <w:sz w:val="28"/>
          <w:szCs w:val="28"/>
        </w:rPr>
        <w:t>Рис.</w:t>
      </w:r>
      <w:r w:rsidR="0035616F">
        <w:rPr>
          <w:rFonts w:ascii="Times New Roman" w:hAnsi="Times New Roman" w:cs="Times New Roman"/>
          <w:color w:val="000000" w:themeColor="text1"/>
          <w:sz w:val="28"/>
          <w:szCs w:val="28"/>
          <w:lang w:val="uk-UA"/>
        </w:rPr>
        <w:t>13</w:t>
      </w:r>
      <w:r w:rsidR="00EE1A21" w:rsidRPr="00B50104">
        <w:rPr>
          <w:rFonts w:ascii="Times New Roman" w:hAnsi="Times New Roman" w:cs="Times New Roman"/>
          <w:color w:val="000000" w:themeColor="text1"/>
          <w:sz w:val="28"/>
          <w:szCs w:val="28"/>
        </w:rPr>
        <w:t xml:space="preserve"> </w:t>
      </w:r>
      <w:r w:rsidR="00EE1A21" w:rsidRPr="00F01A96">
        <w:rPr>
          <w:rFonts w:ascii="Times New Roman" w:hAnsi="Times New Roman" w:cs="Times New Roman"/>
          <w:sz w:val="28"/>
          <w:szCs w:val="28"/>
        </w:rPr>
        <w:t xml:space="preserve">Явище кульки під різними просторами </w:t>
      </w:r>
      <w:r w:rsidR="00EE1A21">
        <w:rPr>
          <w:rFonts w:ascii="Times New Roman" w:hAnsi="Times New Roman" w:cs="Times New Roman"/>
          <w:sz w:val="28"/>
          <w:szCs w:val="28"/>
        </w:rPr>
        <w:t>заслонок «л</w:t>
      </w:r>
      <w:r w:rsidR="00EE1A21" w:rsidRPr="00F01A96">
        <w:rPr>
          <w:rFonts w:ascii="Times New Roman" w:hAnsi="Times New Roman" w:cs="Times New Roman"/>
          <w:sz w:val="28"/>
          <w:szCs w:val="28"/>
        </w:rPr>
        <w:t>юків</w:t>
      </w:r>
      <w:r w:rsidR="00EE1A21">
        <w:rPr>
          <w:rFonts w:ascii="Times New Roman" w:hAnsi="Times New Roman" w:cs="Times New Roman"/>
          <w:sz w:val="28"/>
          <w:szCs w:val="28"/>
        </w:rPr>
        <w:t>»</w:t>
      </w:r>
      <w:r w:rsidR="00EE1A21" w:rsidRPr="00F01A96">
        <w:rPr>
          <w:rFonts w:ascii="Times New Roman" w:hAnsi="Times New Roman" w:cs="Times New Roman"/>
          <w:sz w:val="28"/>
          <w:szCs w:val="28"/>
        </w:rPr>
        <w:t xml:space="preserve"> і різними </w:t>
      </w:r>
      <w:r w:rsidR="0076769C" w:rsidRPr="00615EFA">
        <w:rPr>
          <w:rFonts w:ascii="Times New Roman" w:hAnsi="Times New Roman" w:cs="Times New Roman"/>
          <w:color w:val="000000" w:themeColor="text1"/>
          <w:sz w:val="28"/>
          <w:szCs w:val="28"/>
        </w:rPr>
        <w:t>розмірами частинок: (a)0,15мм, (b)0,10мм,</w:t>
      </w:r>
      <w:r w:rsidR="0076769C" w:rsidRPr="00615EFA">
        <w:rPr>
          <w:rFonts w:ascii="Times New Roman" w:hAnsi="Times New Roman" w:cs="Times New Roman"/>
          <w:color w:val="000000" w:themeColor="text1"/>
          <w:sz w:val="28"/>
          <w:szCs w:val="28"/>
          <w:lang w:val="uk-UA"/>
        </w:rPr>
        <w:t xml:space="preserve"> </w:t>
      </w:r>
      <w:r w:rsidR="0076769C" w:rsidRPr="00615EFA">
        <w:rPr>
          <w:rFonts w:ascii="Times New Roman" w:hAnsi="Times New Roman" w:cs="Times New Roman"/>
          <w:color w:val="000000" w:themeColor="text1"/>
          <w:sz w:val="28"/>
          <w:szCs w:val="28"/>
        </w:rPr>
        <w:t xml:space="preserve"> (c)</w:t>
      </w:r>
      <w:r w:rsidR="00EE1A21" w:rsidRPr="00615EFA">
        <w:rPr>
          <w:rFonts w:ascii="Times New Roman" w:hAnsi="Times New Roman" w:cs="Times New Roman"/>
          <w:color w:val="000000" w:themeColor="text1"/>
          <w:sz w:val="28"/>
          <w:szCs w:val="28"/>
        </w:rPr>
        <w:t xml:space="preserve">0,05 мм, </w:t>
      </w:r>
      <w:r w:rsidR="0076769C" w:rsidRPr="00615EFA">
        <w:rPr>
          <w:rFonts w:ascii="Times New Roman" w:hAnsi="Times New Roman" w:cs="Times New Roman"/>
          <w:color w:val="000000" w:themeColor="text1"/>
          <w:sz w:val="28"/>
          <w:szCs w:val="28"/>
          <w:lang w:val="uk-UA"/>
        </w:rPr>
        <w:t xml:space="preserve"> </w:t>
      </w:r>
      <w:r w:rsidR="00EE1A21" w:rsidRPr="00615EFA">
        <w:rPr>
          <w:rFonts w:ascii="Times New Roman" w:hAnsi="Times New Roman" w:cs="Times New Roman"/>
          <w:color w:val="000000" w:themeColor="text1"/>
          <w:sz w:val="28"/>
          <w:szCs w:val="28"/>
        </w:rPr>
        <w:t>(</w:t>
      </w:r>
      <w:r w:rsidR="00EE1A21" w:rsidRPr="00615EFA">
        <w:rPr>
          <w:rFonts w:ascii="Times New Roman" w:hAnsi="Times New Roman" w:cs="Times New Roman"/>
          <w:color w:val="000000" w:themeColor="text1"/>
          <w:sz w:val="28"/>
          <w:szCs w:val="28"/>
          <w:lang w:val="en-US"/>
        </w:rPr>
        <w:t>d</w:t>
      </w:r>
      <w:r w:rsidR="00EE1A21" w:rsidRPr="00615EFA">
        <w:rPr>
          <w:rFonts w:ascii="Times New Roman" w:hAnsi="Times New Roman" w:cs="Times New Roman"/>
          <w:color w:val="000000" w:themeColor="text1"/>
          <w:sz w:val="28"/>
          <w:szCs w:val="28"/>
        </w:rPr>
        <w:t>)0,15 мм,</w:t>
      </w:r>
      <w:r w:rsidR="0076769C" w:rsidRPr="00615EFA">
        <w:rPr>
          <w:rFonts w:ascii="Times New Roman" w:hAnsi="Times New Roman" w:cs="Times New Roman"/>
          <w:color w:val="000000" w:themeColor="text1"/>
          <w:sz w:val="28"/>
          <w:szCs w:val="28"/>
        </w:rPr>
        <w:t xml:space="preserve"> </w:t>
      </w:r>
      <w:r w:rsidR="00EE1A21" w:rsidRPr="00615EFA">
        <w:rPr>
          <w:rFonts w:ascii="Times New Roman" w:hAnsi="Times New Roman" w:cs="Times New Roman"/>
          <w:color w:val="000000" w:themeColor="text1"/>
          <w:sz w:val="28"/>
          <w:szCs w:val="28"/>
        </w:rPr>
        <w:t xml:space="preserve"> (е) 0,10</w:t>
      </w:r>
      <w:r w:rsidRPr="00615EFA">
        <w:rPr>
          <w:rFonts w:ascii="Times New Roman" w:hAnsi="Times New Roman" w:cs="Times New Roman"/>
          <w:color w:val="000000" w:themeColor="text1"/>
          <w:sz w:val="28"/>
          <w:szCs w:val="28"/>
          <w:lang w:val="uk-UA"/>
        </w:rPr>
        <w:t>мм</w:t>
      </w:r>
      <w:r w:rsidR="00EE1A21" w:rsidRPr="00615EFA">
        <w:rPr>
          <w:rFonts w:ascii="Times New Roman" w:hAnsi="Times New Roman" w:cs="Times New Roman"/>
          <w:color w:val="000000" w:themeColor="text1"/>
          <w:sz w:val="28"/>
          <w:szCs w:val="28"/>
        </w:rPr>
        <w:t xml:space="preserve"> </w:t>
      </w:r>
    </w:p>
    <w:p w14:paraId="457386EF" w14:textId="77777777" w:rsidR="00B456E6" w:rsidRDefault="00B456E6" w:rsidP="000047D5">
      <w:pPr>
        <w:spacing w:line="360" w:lineRule="auto"/>
        <w:jc w:val="center"/>
        <w:rPr>
          <w:rFonts w:ascii="Times New Roman" w:hAnsi="Times New Roman" w:cs="Times New Roman"/>
          <w:b/>
          <w:sz w:val="28"/>
          <w:lang w:val="uk-UA"/>
        </w:rPr>
      </w:pPr>
    </w:p>
    <w:p w14:paraId="7C0C513E" w14:textId="77777777" w:rsidR="00C03120" w:rsidRDefault="00C03120" w:rsidP="000047D5">
      <w:pPr>
        <w:spacing w:line="360" w:lineRule="auto"/>
        <w:jc w:val="center"/>
        <w:rPr>
          <w:rFonts w:ascii="Times New Roman" w:hAnsi="Times New Roman" w:cs="Times New Roman"/>
          <w:b/>
          <w:sz w:val="28"/>
          <w:lang w:val="uk-UA"/>
        </w:rPr>
      </w:pPr>
    </w:p>
    <w:p w14:paraId="7F95BBB2" w14:textId="77777777" w:rsidR="00C03120" w:rsidRPr="0076769C" w:rsidRDefault="00C03120" w:rsidP="000047D5">
      <w:pPr>
        <w:spacing w:line="360" w:lineRule="auto"/>
        <w:jc w:val="center"/>
        <w:rPr>
          <w:rFonts w:ascii="Times New Roman" w:hAnsi="Times New Roman" w:cs="Times New Roman"/>
          <w:b/>
          <w:sz w:val="28"/>
          <w:lang w:val="uk-UA"/>
        </w:rPr>
      </w:pPr>
    </w:p>
    <w:p w14:paraId="2E4E8564" w14:textId="77777777" w:rsidR="005A3837" w:rsidRDefault="0035616F" w:rsidP="000047D5">
      <w:pPr>
        <w:pStyle w:val="ListParagraph"/>
        <w:numPr>
          <w:ilvl w:val="0"/>
          <w:numId w:val="10"/>
        </w:num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СФЕРОЇДИЗАЦІЯ</w:t>
      </w:r>
    </w:p>
    <w:p w14:paraId="15600C32" w14:textId="77777777" w:rsidR="0035616F" w:rsidRPr="00ED0952" w:rsidRDefault="0035616F" w:rsidP="000047D5">
      <w:pPr>
        <w:pStyle w:val="ListParagraph"/>
        <w:numPr>
          <w:ilvl w:val="1"/>
          <w:numId w:val="10"/>
        </w:num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Загальний опис</w:t>
      </w:r>
    </w:p>
    <w:p w14:paraId="20C09CDA" w14:textId="77777777" w:rsidR="00EE1A21" w:rsidRPr="004D5655" w:rsidRDefault="00EE1A21" w:rsidP="00BF1F4E">
      <w:pPr>
        <w:spacing w:line="360" w:lineRule="auto"/>
        <w:ind w:firstLine="708"/>
        <w:jc w:val="both"/>
        <w:rPr>
          <w:rFonts w:ascii="Times New Roman" w:hAnsi="Times New Roman" w:cs="Times New Roman"/>
          <w:sz w:val="28"/>
          <w:szCs w:val="28"/>
          <w:lang w:val="uk-UA"/>
        </w:rPr>
      </w:pPr>
      <w:r w:rsidRPr="00445494">
        <w:rPr>
          <w:rFonts w:ascii="Times New Roman" w:hAnsi="Times New Roman" w:cs="Times New Roman"/>
          <w:sz w:val="28"/>
          <w:szCs w:val="28"/>
          <w:lang w:val="uk-UA"/>
        </w:rPr>
        <w:t>Сфероїдизація – це процес формування частинок порошку, після якого вони отримують форму, яка краще піддається обробці та сприяє швидшому та кращому</w:t>
      </w:r>
      <w:r w:rsidR="004D5655" w:rsidRPr="00445494">
        <w:rPr>
          <w:rFonts w:ascii="Times New Roman" w:hAnsi="Times New Roman" w:cs="Times New Roman"/>
          <w:sz w:val="28"/>
          <w:szCs w:val="28"/>
          <w:lang w:val="uk-UA"/>
        </w:rPr>
        <w:t xml:space="preserve"> перебігу процесів виробництва в</w:t>
      </w:r>
      <w:r w:rsidRPr="00445494">
        <w:rPr>
          <w:rFonts w:ascii="Times New Roman" w:hAnsi="Times New Roman" w:cs="Times New Roman"/>
          <w:sz w:val="28"/>
          <w:szCs w:val="28"/>
          <w:lang w:val="uk-UA"/>
        </w:rPr>
        <w:t xml:space="preserve"> адитивних технологіях. Зараз приділяється велика увагу розвитку та глибокому вивченню цього процесу, адже технологія адитивного виробництва актино розвивається та впроваджується</w:t>
      </w:r>
      <w:r w:rsidR="004D5655" w:rsidRPr="00445494">
        <w:rPr>
          <w:rFonts w:ascii="Times New Roman" w:hAnsi="Times New Roman" w:cs="Times New Roman"/>
          <w:sz w:val="28"/>
          <w:szCs w:val="28"/>
          <w:lang w:val="uk-UA"/>
        </w:rPr>
        <w:t xml:space="preserve"> в нові галузі виробництва</w:t>
      </w:r>
      <w:r w:rsidRPr="00445494">
        <w:rPr>
          <w:rFonts w:ascii="Times New Roman" w:hAnsi="Times New Roman" w:cs="Times New Roman"/>
          <w:sz w:val="28"/>
          <w:szCs w:val="28"/>
          <w:lang w:val="uk-UA"/>
        </w:rPr>
        <w:t xml:space="preserve"> завдяки її доступності, швидкості виготовлення та суттєвій економії. </w:t>
      </w:r>
      <w:r w:rsidRPr="002970F7">
        <w:rPr>
          <w:rFonts w:ascii="Times New Roman" w:hAnsi="Times New Roman" w:cs="Times New Roman"/>
          <w:sz w:val="28"/>
          <w:szCs w:val="28"/>
        </w:rPr>
        <w:t>Проте, поки вона має певні недоліки, на які суттєво впливає форма частинок, які використовуються</w:t>
      </w:r>
      <w:r w:rsidR="004D5655">
        <w:rPr>
          <w:rFonts w:ascii="Times New Roman" w:hAnsi="Times New Roman" w:cs="Times New Roman"/>
          <w:sz w:val="28"/>
          <w:szCs w:val="28"/>
        </w:rPr>
        <w:t xml:space="preserve"> під час виготовлення деталей. У</w:t>
      </w:r>
      <w:r w:rsidRPr="002970F7">
        <w:rPr>
          <w:rFonts w:ascii="Times New Roman" w:hAnsi="Times New Roman" w:cs="Times New Roman"/>
          <w:sz w:val="28"/>
          <w:szCs w:val="28"/>
        </w:rPr>
        <w:t xml:space="preserve"> цьому розділі розпишемо основі вл</w:t>
      </w:r>
      <w:r w:rsidR="004D5655">
        <w:rPr>
          <w:rFonts w:ascii="Times New Roman" w:hAnsi="Times New Roman" w:cs="Times New Roman"/>
          <w:sz w:val="28"/>
          <w:szCs w:val="28"/>
        </w:rPr>
        <w:t>астивості процесу сфероїдизації</w:t>
      </w:r>
      <w:r w:rsidRPr="002970F7">
        <w:rPr>
          <w:rFonts w:ascii="Times New Roman" w:hAnsi="Times New Roman" w:cs="Times New Roman"/>
          <w:sz w:val="28"/>
          <w:szCs w:val="28"/>
        </w:rPr>
        <w:t xml:space="preserve"> та наведемо приклад впливу цього процесу на як</w:t>
      </w:r>
      <w:r w:rsidR="004D5655">
        <w:rPr>
          <w:rFonts w:ascii="Times New Roman" w:hAnsi="Times New Roman" w:cs="Times New Roman"/>
          <w:sz w:val="28"/>
          <w:szCs w:val="28"/>
        </w:rPr>
        <w:t>ість деталей на основі декількох</w:t>
      </w:r>
      <w:r w:rsidRPr="002970F7">
        <w:rPr>
          <w:rFonts w:ascii="Times New Roman" w:hAnsi="Times New Roman" w:cs="Times New Roman"/>
          <w:sz w:val="28"/>
          <w:szCs w:val="28"/>
        </w:rPr>
        <w:t xml:space="preserve"> типів порошків, а також опишемо певні виробничі пристрої</w:t>
      </w:r>
      <w:r w:rsidR="004D5655">
        <w:rPr>
          <w:rFonts w:ascii="Times New Roman" w:hAnsi="Times New Roman" w:cs="Times New Roman"/>
          <w:sz w:val="28"/>
          <w:szCs w:val="28"/>
          <w:lang w:val="uk-UA"/>
        </w:rPr>
        <w:t>,</w:t>
      </w:r>
      <w:r w:rsidR="00BF1F4E">
        <w:rPr>
          <w:rFonts w:ascii="Times New Roman" w:hAnsi="Times New Roman" w:cs="Times New Roman"/>
          <w:sz w:val="28"/>
          <w:szCs w:val="28"/>
        </w:rPr>
        <w:t xml:space="preserve"> які викори</w:t>
      </w:r>
      <w:r w:rsidRPr="002970F7">
        <w:rPr>
          <w:rFonts w:ascii="Times New Roman" w:hAnsi="Times New Roman" w:cs="Times New Roman"/>
          <w:sz w:val="28"/>
          <w:szCs w:val="28"/>
        </w:rPr>
        <w:t>с</w:t>
      </w:r>
      <w:r w:rsidR="00BF1F4E">
        <w:rPr>
          <w:rFonts w:ascii="Times New Roman" w:hAnsi="Times New Roman" w:cs="Times New Roman"/>
          <w:sz w:val="28"/>
          <w:szCs w:val="28"/>
        </w:rPr>
        <w:t>т</w:t>
      </w:r>
      <w:r w:rsidRPr="002970F7">
        <w:rPr>
          <w:rFonts w:ascii="Times New Roman" w:hAnsi="Times New Roman" w:cs="Times New Roman"/>
          <w:sz w:val="28"/>
          <w:szCs w:val="28"/>
        </w:rPr>
        <w:t>овуються для покращення форми частинок порошку</w:t>
      </w:r>
      <w:r w:rsidR="004D5655">
        <w:rPr>
          <w:rFonts w:ascii="Times New Roman" w:hAnsi="Times New Roman" w:cs="Times New Roman"/>
          <w:sz w:val="28"/>
          <w:szCs w:val="28"/>
          <w:lang w:val="uk-UA"/>
        </w:rPr>
        <w:t>.</w:t>
      </w:r>
    </w:p>
    <w:p w14:paraId="184E2400" w14:textId="77777777" w:rsidR="00EE1A21" w:rsidRDefault="00EE1A21" w:rsidP="00BF1F4E">
      <w:pPr>
        <w:spacing w:line="360" w:lineRule="auto"/>
        <w:ind w:firstLine="708"/>
        <w:jc w:val="both"/>
        <w:rPr>
          <w:rFonts w:ascii="Times New Roman" w:hAnsi="Times New Roman" w:cs="Times New Roman"/>
          <w:sz w:val="28"/>
          <w:szCs w:val="28"/>
        </w:rPr>
      </w:pPr>
      <w:r w:rsidRPr="004D5655">
        <w:rPr>
          <w:rFonts w:ascii="Times New Roman" w:hAnsi="Times New Roman" w:cs="Times New Roman"/>
          <w:sz w:val="28"/>
          <w:szCs w:val="28"/>
          <w:lang w:val="uk-UA"/>
        </w:rPr>
        <w:t>З настанням нової промисл</w:t>
      </w:r>
      <w:r w:rsidR="00EB77A0">
        <w:rPr>
          <w:rFonts w:ascii="Times New Roman" w:hAnsi="Times New Roman" w:cs="Times New Roman"/>
          <w:sz w:val="28"/>
          <w:szCs w:val="28"/>
          <w:lang w:val="uk-UA"/>
        </w:rPr>
        <w:t>ової революції з’являє</w:t>
      </w:r>
      <w:r w:rsidR="004D5655" w:rsidRPr="004D5655">
        <w:rPr>
          <w:rFonts w:ascii="Times New Roman" w:hAnsi="Times New Roman" w:cs="Times New Roman"/>
          <w:sz w:val="28"/>
          <w:szCs w:val="28"/>
          <w:lang w:val="uk-UA"/>
        </w:rPr>
        <w:t>ться та</w:t>
      </w:r>
      <w:r w:rsidR="00EB77A0">
        <w:rPr>
          <w:rFonts w:ascii="Times New Roman" w:hAnsi="Times New Roman" w:cs="Times New Roman"/>
          <w:sz w:val="28"/>
          <w:szCs w:val="28"/>
          <w:lang w:val="uk-UA"/>
        </w:rPr>
        <w:t xml:space="preserve"> швидко поширює</w:t>
      </w:r>
      <w:r w:rsidRPr="004D5655">
        <w:rPr>
          <w:rFonts w:ascii="Times New Roman" w:hAnsi="Times New Roman" w:cs="Times New Roman"/>
          <w:sz w:val="28"/>
          <w:szCs w:val="28"/>
          <w:lang w:val="uk-UA"/>
        </w:rPr>
        <w:t>ться багато нових технологій виробництва, таких як виробництво добавок до металу, термічного напилення, лиття під тиском мет</w:t>
      </w:r>
      <w:r w:rsidR="00EB77A0">
        <w:rPr>
          <w:rFonts w:ascii="Times New Roman" w:hAnsi="Times New Roman" w:cs="Times New Roman"/>
          <w:sz w:val="28"/>
          <w:szCs w:val="28"/>
          <w:lang w:val="uk-UA"/>
        </w:rPr>
        <w:t>алевого порошку</w:t>
      </w:r>
      <w:r w:rsidRPr="004D5655">
        <w:rPr>
          <w:rFonts w:ascii="Times New Roman" w:hAnsi="Times New Roman" w:cs="Times New Roman"/>
          <w:sz w:val="28"/>
          <w:szCs w:val="28"/>
          <w:lang w:val="uk-UA"/>
        </w:rPr>
        <w:t xml:space="preserve">. </w:t>
      </w:r>
      <w:r w:rsidRPr="00DD5E10">
        <w:rPr>
          <w:rFonts w:ascii="Times New Roman" w:hAnsi="Times New Roman" w:cs="Times New Roman"/>
          <w:sz w:val="28"/>
          <w:szCs w:val="28"/>
        </w:rPr>
        <w:t xml:space="preserve">Зазвичай для металевих порошків, які використовуються в цих технологіях, потрібні деякі унікальні властивості. </w:t>
      </w:r>
      <w:r w:rsidR="00EB77A0" w:rsidRPr="00EB77A0">
        <w:rPr>
          <w:rFonts w:ascii="Times New Roman" w:hAnsi="Times New Roman" w:cs="Times New Roman"/>
          <w:color w:val="000000" w:themeColor="text1"/>
          <w:sz w:val="28"/>
          <w:szCs w:val="28"/>
        </w:rPr>
        <w:t>Наприклад, рівномірний розподіл  металевого</w:t>
      </w:r>
      <w:r w:rsidR="004D5655" w:rsidRPr="00EB77A0">
        <w:rPr>
          <w:rFonts w:ascii="Times New Roman" w:hAnsi="Times New Roman" w:cs="Times New Roman"/>
          <w:color w:val="000000" w:themeColor="text1"/>
          <w:sz w:val="28"/>
          <w:szCs w:val="28"/>
        </w:rPr>
        <w:t xml:space="preserve"> поро</w:t>
      </w:r>
      <w:r w:rsidR="00EB77A0" w:rsidRPr="00EB77A0">
        <w:rPr>
          <w:rFonts w:ascii="Times New Roman" w:hAnsi="Times New Roman" w:cs="Times New Roman"/>
          <w:color w:val="000000" w:themeColor="text1"/>
          <w:sz w:val="28"/>
          <w:szCs w:val="28"/>
        </w:rPr>
        <w:t>шку</w:t>
      </w:r>
      <w:r w:rsidR="004D5655" w:rsidRPr="00EB77A0">
        <w:rPr>
          <w:rFonts w:ascii="Times New Roman" w:hAnsi="Times New Roman" w:cs="Times New Roman"/>
          <w:color w:val="000000" w:themeColor="text1"/>
          <w:sz w:val="28"/>
          <w:szCs w:val="28"/>
        </w:rPr>
        <w:t xml:space="preserve"> на підкладку та</w:t>
      </w:r>
      <w:r w:rsidR="00EB77A0" w:rsidRPr="00EB77A0">
        <w:rPr>
          <w:rFonts w:ascii="Times New Roman" w:hAnsi="Times New Roman" w:cs="Times New Roman"/>
          <w:color w:val="000000" w:themeColor="text1"/>
          <w:sz w:val="28"/>
          <w:szCs w:val="28"/>
        </w:rPr>
        <w:t xml:space="preserve"> його розтоплення </w:t>
      </w:r>
      <w:r w:rsidRPr="00EB77A0">
        <w:rPr>
          <w:rFonts w:ascii="Times New Roman" w:hAnsi="Times New Roman" w:cs="Times New Roman"/>
          <w:color w:val="000000" w:themeColor="text1"/>
          <w:sz w:val="28"/>
          <w:szCs w:val="28"/>
        </w:rPr>
        <w:t>шар за шаром. Таким чином, необхідне безперервне та плавне транспор</w:t>
      </w:r>
      <w:r w:rsidR="00222F5A" w:rsidRPr="00EB77A0">
        <w:rPr>
          <w:rFonts w:ascii="Times New Roman" w:hAnsi="Times New Roman" w:cs="Times New Roman"/>
          <w:color w:val="000000" w:themeColor="text1"/>
          <w:sz w:val="28"/>
          <w:szCs w:val="28"/>
        </w:rPr>
        <w:t>тування порошку під час друку [</w:t>
      </w:r>
      <w:r w:rsidR="00222F5A" w:rsidRPr="00EB77A0">
        <w:rPr>
          <w:rFonts w:ascii="Times New Roman" w:hAnsi="Times New Roman" w:cs="Times New Roman"/>
          <w:color w:val="000000" w:themeColor="text1"/>
          <w:sz w:val="28"/>
          <w:szCs w:val="28"/>
        </w:rPr>
        <w:fldChar w:fldCharType="begin"/>
      </w:r>
      <w:r w:rsidR="00222F5A" w:rsidRPr="00EB77A0">
        <w:rPr>
          <w:rFonts w:ascii="Times New Roman" w:hAnsi="Times New Roman" w:cs="Times New Roman"/>
          <w:color w:val="000000" w:themeColor="text1"/>
          <w:sz w:val="28"/>
          <w:szCs w:val="28"/>
        </w:rPr>
        <w:instrText xml:space="preserve"> REF _Ref103885910 \r \h </w:instrText>
      </w:r>
      <w:r w:rsidR="000047D5">
        <w:rPr>
          <w:rFonts w:ascii="Times New Roman" w:hAnsi="Times New Roman" w:cs="Times New Roman"/>
          <w:color w:val="000000" w:themeColor="text1"/>
          <w:sz w:val="28"/>
          <w:szCs w:val="28"/>
        </w:rPr>
        <w:instrText xml:space="preserve"> \* MERGEFORMAT </w:instrText>
      </w:r>
      <w:r w:rsidR="00222F5A" w:rsidRPr="00EB77A0">
        <w:rPr>
          <w:rFonts w:ascii="Times New Roman" w:hAnsi="Times New Roman" w:cs="Times New Roman"/>
          <w:color w:val="000000" w:themeColor="text1"/>
          <w:sz w:val="28"/>
          <w:szCs w:val="28"/>
        </w:rPr>
      </w:r>
      <w:r w:rsidR="00222F5A" w:rsidRPr="00EB77A0">
        <w:rPr>
          <w:rFonts w:ascii="Times New Roman" w:hAnsi="Times New Roman" w:cs="Times New Roman"/>
          <w:color w:val="000000" w:themeColor="text1"/>
          <w:sz w:val="28"/>
          <w:szCs w:val="28"/>
        </w:rPr>
        <w:fldChar w:fldCharType="separate"/>
      </w:r>
      <w:r w:rsidR="00222F5A" w:rsidRPr="00EB77A0">
        <w:rPr>
          <w:rFonts w:ascii="Times New Roman" w:hAnsi="Times New Roman" w:cs="Times New Roman"/>
          <w:color w:val="000000" w:themeColor="text1"/>
          <w:sz w:val="28"/>
          <w:szCs w:val="28"/>
        </w:rPr>
        <w:t>59</w:t>
      </w:r>
      <w:r w:rsidR="00222F5A" w:rsidRPr="00EB77A0">
        <w:rPr>
          <w:rFonts w:ascii="Times New Roman" w:hAnsi="Times New Roman" w:cs="Times New Roman"/>
          <w:color w:val="000000" w:themeColor="text1"/>
          <w:sz w:val="28"/>
          <w:szCs w:val="28"/>
        </w:rPr>
        <w:fldChar w:fldCharType="end"/>
      </w:r>
      <w:r w:rsidRPr="00EB77A0">
        <w:rPr>
          <w:rFonts w:ascii="Times New Roman" w:hAnsi="Times New Roman" w:cs="Times New Roman"/>
          <w:color w:val="000000" w:themeColor="text1"/>
          <w:sz w:val="28"/>
          <w:szCs w:val="28"/>
        </w:rPr>
        <w:t xml:space="preserve">]. Друкарські порошки зазвичай вимагають високого ступеня сферичності, відповідного розподілу частинок за розміром </w:t>
      </w:r>
      <w:r w:rsidRPr="00DD5E10">
        <w:rPr>
          <w:rFonts w:ascii="Times New Roman" w:hAnsi="Times New Roman" w:cs="Times New Roman"/>
          <w:sz w:val="28"/>
          <w:szCs w:val="28"/>
        </w:rPr>
        <w:t>для забезпечення хорошої сипучості. Хоча є деякі повідомлення про несферичний друк, він все ще не поширений через деякі проблеми, такі як погана повторюваність, неоднорідна мікроструктура та висока пористість у зразках</w:t>
      </w:r>
      <w:r w:rsidRPr="00E26ADE">
        <w:rPr>
          <w:rFonts w:ascii="Times New Roman" w:hAnsi="Times New Roman" w:cs="Times New Roman"/>
          <w:sz w:val="28"/>
          <w:szCs w:val="28"/>
        </w:rPr>
        <w:t>.</w:t>
      </w:r>
      <w:r w:rsidRPr="00DD5E10">
        <w:rPr>
          <w:rFonts w:ascii="Times New Roman" w:hAnsi="Times New Roman" w:cs="Times New Roman"/>
          <w:sz w:val="28"/>
          <w:szCs w:val="28"/>
        </w:rPr>
        <w:t xml:space="preserve"> Погана сипучість несферичних порошків спричинила б труднощі в розподілі порошку в процесі формування. Різниця товщини порошкового шару в регіонах призведе до дефектів п</w:t>
      </w:r>
      <w:r>
        <w:rPr>
          <w:rFonts w:ascii="Times New Roman" w:hAnsi="Times New Roman" w:cs="Times New Roman"/>
          <w:sz w:val="28"/>
          <w:szCs w:val="28"/>
        </w:rPr>
        <w:t xml:space="preserve">ористості, що </w:t>
      </w:r>
      <w:r w:rsidRPr="00DD5E10">
        <w:rPr>
          <w:rFonts w:ascii="Times New Roman" w:hAnsi="Times New Roman" w:cs="Times New Roman"/>
          <w:sz w:val="28"/>
          <w:szCs w:val="28"/>
        </w:rPr>
        <w:t>безпосередньо впливає на внутрішню структуру продукції. А форми частинок у несферичного порошку досить різні. Частинки різної форми означають різну здатність поглинати енергію лазерного або електронного променя. Це може призвести до різниці плавлення та явищ згортання. Крім того, низький вміст кисню, невелика кількість дефектів, таких як порожнисті частинки та включення, тако</w:t>
      </w:r>
      <w:r w:rsidR="00041936">
        <w:rPr>
          <w:rFonts w:ascii="Times New Roman" w:hAnsi="Times New Roman" w:cs="Times New Roman"/>
          <w:sz w:val="28"/>
          <w:szCs w:val="28"/>
        </w:rPr>
        <w:t>ж необхідні в процесі друку</w:t>
      </w:r>
      <w:r w:rsidRPr="00DD5E10">
        <w:rPr>
          <w:rFonts w:ascii="Times New Roman" w:hAnsi="Times New Roman" w:cs="Times New Roman"/>
          <w:sz w:val="28"/>
          <w:szCs w:val="28"/>
        </w:rPr>
        <w:t>. Що стосується термічного напилення, транспортування порошку є важливим процесом, який також вимагає порошку з хорошою плинністю, однорідним складом і належним розміром частинок</w:t>
      </w:r>
      <w:r w:rsidRPr="00E26ADE">
        <w:rPr>
          <w:rFonts w:ascii="Times New Roman" w:hAnsi="Times New Roman" w:cs="Times New Roman"/>
          <w:sz w:val="28"/>
          <w:szCs w:val="28"/>
        </w:rPr>
        <w:t>.</w:t>
      </w:r>
      <w:r w:rsidR="00A4074F">
        <w:rPr>
          <w:rFonts w:ascii="Times New Roman" w:hAnsi="Times New Roman" w:cs="Times New Roman"/>
          <w:sz w:val="28"/>
          <w:szCs w:val="28"/>
        </w:rPr>
        <w:t xml:space="preserve"> Як бачимо, в</w:t>
      </w:r>
      <w:r w:rsidRPr="00DD5E10">
        <w:rPr>
          <w:rFonts w:ascii="Times New Roman" w:hAnsi="Times New Roman" w:cs="Times New Roman"/>
          <w:sz w:val="28"/>
          <w:szCs w:val="28"/>
        </w:rPr>
        <w:t xml:space="preserve"> нових технологіях, згаданих вище, є величезні вимоги до високоякісних сферичних металевих порошків.</w:t>
      </w:r>
    </w:p>
    <w:p w14:paraId="08C7CE73" w14:textId="77777777" w:rsidR="00EE1A21" w:rsidRDefault="00EE1A21" w:rsidP="00BF1F4E">
      <w:pPr>
        <w:spacing w:line="360" w:lineRule="auto"/>
        <w:ind w:firstLine="708"/>
        <w:jc w:val="both"/>
        <w:rPr>
          <w:rFonts w:ascii="Times New Roman" w:hAnsi="Times New Roman" w:cs="Times New Roman"/>
          <w:sz w:val="28"/>
          <w:szCs w:val="28"/>
        </w:rPr>
      </w:pPr>
      <w:r w:rsidRPr="00DD5E10">
        <w:rPr>
          <w:rFonts w:ascii="Times New Roman" w:hAnsi="Times New Roman" w:cs="Times New Roman"/>
          <w:sz w:val="28"/>
          <w:szCs w:val="28"/>
        </w:rPr>
        <w:t>Тому одержання</w:t>
      </w:r>
      <w:r w:rsidR="00EB77A0">
        <w:rPr>
          <w:rFonts w:ascii="Times New Roman" w:hAnsi="Times New Roman" w:cs="Times New Roman"/>
          <w:sz w:val="28"/>
          <w:szCs w:val="28"/>
        </w:rPr>
        <w:t xml:space="preserve"> сферичних металевих порошків з </w:t>
      </w:r>
      <w:r w:rsidR="00585533">
        <w:rPr>
          <w:rFonts w:ascii="Times New Roman" w:hAnsi="Times New Roman" w:cs="Times New Roman"/>
          <w:sz w:val="28"/>
          <w:szCs w:val="28"/>
          <w:lang w:val="uk-UA"/>
        </w:rPr>
        <w:t>відмінними</w:t>
      </w:r>
      <w:r w:rsidRPr="00DD5E10">
        <w:rPr>
          <w:rFonts w:ascii="Times New Roman" w:hAnsi="Times New Roman" w:cs="Times New Roman"/>
          <w:sz w:val="28"/>
          <w:szCs w:val="28"/>
        </w:rPr>
        <w:t xml:space="preserve"> властиво</w:t>
      </w:r>
      <w:r w:rsidR="00222F5A">
        <w:rPr>
          <w:rFonts w:ascii="Times New Roman" w:hAnsi="Times New Roman" w:cs="Times New Roman"/>
          <w:sz w:val="28"/>
          <w:szCs w:val="28"/>
        </w:rPr>
        <w:t>стями привертає широку увагу [</w:t>
      </w:r>
      <w:r w:rsidR="00222F5A">
        <w:rPr>
          <w:rFonts w:ascii="Times New Roman" w:hAnsi="Times New Roman" w:cs="Times New Roman"/>
          <w:sz w:val="28"/>
          <w:szCs w:val="28"/>
        </w:rPr>
        <w:fldChar w:fldCharType="begin"/>
      </w:r>
      <w:r w:rsidR="00222F5A">
        <w:rPr>
          <w:rFonts w:ascii="Times New Roman" w:hAnsi="Times New Roman" w:cs="Times New Roman"/>
          <w:sz w:val="28"/>
          <w:szCs w:val="28"/>
        </w:rPr>
        <w:instrText xml:space="preserve"> REF _Ref103885918 \r \h </w:instrText>
      </w:r>
      <w:r w:rsidR="000047D5">
        <w:rPr>
          <w:rFonts w:ascii="Times New Roman" w:hAnsi="Times New Roman" w:cs="Times New Roman"/>
          <w:sz w:val="28"/>
          <w:szCs w:val="28"/>
        </w:rPr>
        <w:instrText xml:space="preserve"> \* MERGEFORMAT </w:instrText>
      </w:r>
      <w:r w:rsidR="00222F5A">
        <w:rPr>
          <w:rFonts w:ascii="Times New Roman" w:hAnsi="Times New Roman" w:cs="Times New Roman"/>
          <w:sz w:val="28"/>
          <w:szCs w:val="28"/>
        </w:rPr>
      </w:r>
      <w:r w:rsidR="00222F5A">
        <w:rPr>
          <w:rFonts w:ascii="Times New Roman" w:hAnsi="Times New Roman" w:cs="Times New Roman"/>
          <w:sz w:val="28"/>
          <w:szCs w:val="28"/>
        </w:rPr>
        <w:fldChar w:fldCharType="separate"/>
      </w:r>
      <w:r w:rsidR="00222F5A">
        <w:rPr>
          <w:rFonts w:ascii="Times New Roman" w:hAnsi="Times New Roman" w:cs="Times New Roman"/>
          <w:sz w:val="28"/>
          <w:szCs w:val="28"/>
        </w:rPr>
        <w:t>60</w:t>
      </w:r>
      <w:r w:rsidR="00222F5A">
        <w:rPr>
          <w:rFonts w:ascii="Times New Roman" w:hAnsi="Times New Roman" w:cs="Times New Roman"/>
          <w:sz w:val="28"/>
          <w:szCs w:val="28"/>
        </w:rPr>
        <w:fldChar w:fldCharType="end"/>
      </w:r>
      <w:r w:rsidRPr="00DD5E10">
        <w:rPr>
          <w:rFonts w:ascii="Times New Roman" w:hAnsi="Times New Roman" w:cs="Times New Roman"/>
          <w:sz w:val="28"/>
          <w:szCs w:val="28"/>
        </w:rPr>
        <w:t>]. Дослідницьку роботу з одержання сферичних металевих порошків роз</w:t>
      </w:r>
      <w:r>
        <w:rPr>
          <w:rFonts w:ascii="Times New Roman" w:hAnsi="Times New Roman" w:cs="Times New Roman"/>
          <w:sz w:val="28"/>
          <w:szCs w:val="28"/>
        </w:rPr>
        <w:t>почали вчені з різних країн</w:t>
      </w:r>
      <w:r w:rsidRPr="00DD5E10">
        <w:rPr>
          <w:rFonts w:ascii="Times New Roman" w:hAnsi="Times New Roman" w:cs="Times New Roman"/>
          <w:sz w:val="28"/>
          <w:szCs w:val="28"/>
        </w:rPr>
        <w:t>. Сферичні металеві порошки відмінної якості мають належний розподіл частинок за розміром, хорошу щільність і плинність, низький вміст домішок, відсутність порожнистих або супутникових частинок та інших дефектів. Деякі технології приготування вже широко використовую</w:t>
      </w:r>
      <w:r>
        <w:rPr>
          <w:rFonts w:ascii="Times New Roman" w:hAnsi="Times New Roman" w:cs="Times New Roman"/>
          <w:sz w:val="28"/>
          <w:szCs w:val="28"/>
        </w:rPr>
        <w:t xml:space="preserve">ться в промисловому виробництві. </w:t>
      </w:r>
      <w:r w:rsidRPr="00DD5E10">
        <w:rPr>
          <w:rFonts w:ascii="Times New Roman" w:hAnsi="Times New Roman" w:cs="Times New Roman"/>
          <w:sz w:val="28"/>
          <w:szCs w:val="28"/>
        </w:rPr>
        <w:t>Звичайні методи приготування металевого порошку в основному включають механічні та хімічні методи. В даний час сферичні металеві порошки на ринку в основному виробляються за кільк</w:t>
      </w:r>
      <w:r w:rsidR="00041936">
        <w:rPr>
          <w:rFonts w:ascii="Times New Roman" w:hAnsi="Times New Roman" w:cs="Times New Roman"/>
          <w:sz w:val="28"/>
          <w:szCs w:val="28"/>
        </w:rPr>
        <w:t xml:space="preserve">ома технологіями розпилення </w:t>
      </w:r>
      <w:r w:rsidRPr="00DD5E10">
        <w:rPr>
          <w:rFonts w:ascii="Times New Roman" w:hAnsi="Times New Roman" w:cs="Times New Roman"/>
          <w:sz w:val="28"/>
          <w:szCs w:val="28"/>
        </w:rPr>
        <w:t>. Ці методи мають перевагу в своїй галузі за своїми особливостями. Однак у практичному виробництві все ще є деякі обмеження. Наприклад, техн</w:t>
      </w:r>
      <w:r w:rsidR="00585533">
        <w:rPr>
          <w:rFonts w:ascii="Times New Roman" w:hAnsi="Times New Roman" w:cs="Times New Roman"/>
          <w:sz w:val="28"/>
          <w:szCs w:val="28"/>
        </w:rPr>
        <w:t>ологія газового розпилення GA</w:t>
      </w:r>
      <w:r w:rsidR="00A4074F">
        <w:rPr>
          <w:rFonts w:ascii="Times New Roman" w:hAnsi="Times New Roman" w:cs="Times New Roman"/>
          <w:sz w:val="28"/>
          <w:szCs w:val="28"/>
          <w:lang w:val="uk-UA"/>
        </w:rPr>
        <w:t xml:space="preserve"> -</w:t>
      </w:r>
      <w:r w:rsidRPr="00DD5E10">
        <w:rPr>
          <w:rFonts w:ascii="Times New Roman" w:hAnsi="Times New Roman" w:cs="Times New Roman"/>
          <w:sz w:val="28"/>
          <w:szCs w:val="28"/>
        </w:rPr>
        <w:t xml:space="preserve"> найбільш широко використовувана технологія для приготування сферичного металевого порошку, зазвичай має занадто широкий розподіл розміру частинок у продукті. Деякі недоліки неминуче існують, наприклад, включення оксиду та супутникових частинок. Крім сировини, основним джерелом в</w:t>
      </w:r>
      <w:r w:rsidR="00585533">
        <w:rPr>
          <w:rFonts w:ascii="Times New Roman" w:hAnsi="Times New Roman" w:cs="Times New Roman"/>
          <w:sz w:val="28"/>
          <w:szCs w:val="28"/>
        </w:rPr>
        <w:t>ключень є вторинні включення, які</w:t>
      </w:r>
      <w:r w:rsidRPr="00DD5E10">
        <w:rPr>
          <w:rFonts w:ascii="Times New Roman" w:hAnsi="Times New Roman" w:cs="Times New Roman"/>
          <w:sz w:val="28"/>
          <w:szCs w:val="28"/>
        </w:rPr>
        <w:t xml:space="preserve"> </w:t>
      </w:r>
      <w:r w:rsidRPr="00585533">
        <w:rPr>
          <w:rFonts w:ascii="Times New Roman" w:hAnsi="Times New Roman" w:cs="Times New Roman"/>
          <w:color w:val="000000" w:themeColor="text1"/>
          <w:sz w:val="28"/>
          <w:szCs w:val="28"/>
        </w:rPr>
        <w:t>формуються в плавильній камері. Коли розплав металу контактує з оксидним тиглем,</w:t>
      </w:r>
      <w:r w:rsidRPr="00DD5E10">
        <w:rPr>
          <w:rFonts w:ascii="Times New Roman" w:hAnsi="Times New Roman" w:cs="Times New Roman"/>
          <w:sz w:val="28"/>
          <w:szCs w:val="28"/>
        </w:rPr>
        <w:t xml:space="preserve"> оксиди мікророзміру, ймовірно, втягуються в потік рідини. Частинки</w:t>
      </w:r>
      <w:r w:rsidR="009F627D">
        <w:rPr>
          <w:rFonts w:ascii="Times New Roman" w:hAnsi="Times New Roman" w:cs="Times New Roman"/>
          <w:sz w:val="28"/>
          <w:szCs w:val="28"/>
          <w:lang w:val="uk-UA"/>
        </w:rPr>
        <w:t xml:space="preserve"> -</w:t>
      </w:r>
      <w:r w:rsidRPr="00DD5E10">
        <w:rPr>
          <w:rFonts w:ascii="Times New Roman" w:hAnsi="Times New Roman" w:cs="Times New Roman"/>
          <w:sz w:val="28"/>
          <w:szCs w:val="28"/>
        </w:rPr>
        <w:t>супутники зазвичай виглядають як маленькі частинки, прикріплені до поверхні великих час</w:t>
      </w:r>
      <w:r w:rsidR="00585533">
        <w:rPr>
          <w:rFonts w:ascii="Times New Roman" w:hAnsi="Times New Roman" w:cs="Times New Roman"/>
          <w:sz w:val="28"/>
          <w:szCs w:val="28"/>
        </w:rPr>
        <w:t>тинок. S. Ozbile та ін. дослідили процес атомізації та зробили</w:t>
      </w:r>
      <w:r w:rsidRPr="00DD5E10">
        <w:rPr>
          <w:rFonts w:ascii="Times New Roman" w:hAnsi="Times New Roman" w:cs="Times New Roman"/>
          <w:sz w:val="28"/>
          <w:szCs w:val="28"/>
        </w:rPr>
        <w:t xml:space="preserve"> висновок про механізм утв</w:t>
      </w:r>
      <w:r w:rsidR="00585533">
        <w:rPr>
          <w:rFonts w:ascii="Times New Roman" w:hAnsi="Times New Roman" w:cs="Times New Roman"/>
          <w:sz w:val="28"/>
          <w:szCs w:val="28"/>
        </w:rPr>
        <w:t>орення супутникових частинок</w:t>
      </w:r>
      <w:r w:rsidR="00222F5A">
        <w:rPr>
          <w:rFonts w:ascii="Times New Roman" w:hAnsi="Times New Roman" w:cs="Times New Roman"/>
          <w:sz w:val="28"/>
          <w:szCs w:val="28"/>
        </w:rPr>
        <w:t>[</w:t>
      </w:r>
      <w:r w:rsidR="00222F5A">
        <w:rPr>
          <w:rFonts w:ascii="Times New Roman" w:hAnsi="Times New Roman" w:cs="Times New Roman"/>
          <w:sz w:val="28"/>
          <w:szCs w:val="28"/>
        </w:rPr>
        <w:fldChar w:fldCharType="begin"/>
      </w:r>
      <w:r w:rsidR="00222F5A">
        <w:rPr>
          <w:rFonts w:ascii="Times New Roman" w:hAnsi="Times New Roman" w:cs="Times New Roman"/>
          <w:sz w:val="28"/>
          <w:szCs w:val="28"/>
        </w:rPr>
        <w:instrText xml:space="preserve"> REF _Ref103885927 \r \h </w:instrText>
      </w:r>
      <w:r w:rsidR="000047D5">
        <w:rPr>
          <w:rFonts w:ascii="Times New Roman" w:hAnsi="Times New Roman" w:cs="Times New Roman"/>
          <w:sz w:val="28"/>
          <w:szCs w:val="28"/>
        </w:rPr>
        <w:instrText xml:space="preserve"> \* MERGEFORMAT </w:instrText>
      </w:r>
      <w:r w:rsidR="00222F5A">
        <w:rPr>
          <w:rFonts w:ascii="Times New Roman" w:hAnsi="Times New Roman" w:cs="Times New Roman"/>
          <w:sz w:val="28"/>
          <w:szCs w:val="28"/>
        </w:rPr>
      </w:r>
      <w:r w:rsidR="00222F5A">
        <w:rPr>
          <w:rFonts w:ascii="Times New Roman" w:hAnsi="Times New Roman" w:cs="Times New Roman"/>
          <w:sz w:val="28"/>
          <w:szCs w:val="28"/>
        </w:rPr>
        <w:fldChar w:fldCharType="separate"/>
      </w:r>
      <w:r w:rsidR="00222F5A">
        <w:rPr>
          <w:rFonts w:ascii="Times New Roman" w:hAnsi="Times New Roman" w:cs="Times New Roman"/>
          <w:sz w:val="28"/>
          <w:szCs w:val="28"/>
        </w:rPr>
        <w:t>61</w:t>
      </w:r>
      <w:r w:rsidR="00222F5A">
        <w:rPr>
          <w:rFonts w:ascii="Times New Roman" w:hAnsi="Times New Roman" w:cs="Times New Roman"/>
          <w:sz w:val="28"/>
          <w:szCs w:val="28"/>
        </w:rPr>
        <w:fldChar w:fldCharType="end"/>
      </w:r>
      <w:r w:rsidRPr="00DD5E10">
        <w:rPr>
          <w:rFonts w:ascii="Times New Roman" w:hAnsi="Times New Roman" w:cs="Times New Roman"/>
          <w:sz w:val="28"/>
          <w:szCs w:val="28"/>
        </w:rPr>
        <w:t>]. Різні швидкості польоту призводять до зіткнень частинок різного розміру. Крім того, зіткнення, викликані турбулентністю в камері атомізації, також погіршують ситуацію. Різниця в часі застигання дає можливість частинкам злипатися, але не інтегруватися. Наразі фабрика може коригувати параметри процесу, щоб покращити цю ситуацію, але не може повністю уникнути цього. Що стосується процесу плазмового обертання електродів (PREP), то він має недоліки, такі як низька ефективність, низький вихід дрібнодисперсних п</w:t>
      </w:r>
      <w:r w:rsidR="00041936">
        <w:rPr>
          <w:rFonts w:ascii="Times New Roman" w:hAnsi="Times New Roman" w:cs="Times New Roman"/>
          <w:sz w:val="28"/>
          <w:szCs w:val="28"/>
        </w:rPr>
        <w:t>орошків і висока вартість</w:t>
      </w:r>
      <w:r w:rsidRPr="00DD5E10">
        <w:rPr>
          <w:rFonts w:ascii="Times New Roman" w:hAnsi="Times New Roman" w:cs="Times New Roman"/>
          <w:sz w:val="28"/>
          <w:szCs w:val="28"/>
        </w:rPr>
        <w:t>. Крім того, елементи сплаву схильні до випаровування під впливом надвисокої температури плазмового полум’я. Подібно до PREP, плазмове полум’я є джерелом тепла плавлення частинок у</w:t>
      </w:r>
      <w:r w:rsidR="00585533">
        <w:rPr>
          <w:rFonts w:ascii="Times New Roman" w:hAnsi="Times New Roman" w:cs="Times New Roman"/>
          <w:sz w:val="28"/>
          <w:szCs w:val="28"/>
        </w:rPr>
        <w:t xml:space="preserve"> процесі плазмового розпилення </w:t>
      </w:r>
      <w:r w:rsidR="00585533">
        <w:rPr>
          <w:rFonts w:ascii="Times New Roman" w:hAnsi="Times New Roman" w:cs="Times New Roman"/>
          <w:sz w:val="28"/>
          <w:szCs w:val="28"/>
          <w:lang w:val="uk-UA"/>
        </w:rPr>
        <w:t>(</w:t>
      </w:r>
      <w:r w:rsidR="00585533">
        <w:rPr>
          <w:rFonts w:ascii="Times New Roman" w:hAnsi="Times New Roman" w:cs="Times New Roman"/>
          <w:sz w:val="28"/>
          <w:szCs w:val="28"/>
        </w:rPr>
        <w:t>PA)</w:t>
      </w:r>
      <w:r w:rsidRPr="00DD5E10">
        <w:rPr>
          <w:rFonts w:ascii="Times New Roman" w:hAnsi="Times New Roman" w:cs="Times New Roman"/>
          <w:sz w:val="28"/>
          <w:szCs w:val="28"/>
        </w:rPr>
        <w:t>. Таким чином, все ще існують проблеми з випаровуванням елемента. Крім того, PREP вимагає використання спеціальної катанки як сировини, що значно обмежує асортимент продукції та збільшує витрати. Крім цих типових процесів атомі</w:t>
      </w:r>
      <w:r w:rsidR="009F627D">
        <w:rPr>
          <w:rFonts w:ascii="Times New Roman" w:hAnsi="Times New Roman" w:cs="Times New Roman"/>
          <w:sz w:val="28"/>
          <w:szCs w:val="28"/>
        </w:rPr>
        <w:t>зації, процес плазмової сфероїди</w:t>
      </w:r>
      <w:r w:rsidRPr="00DD5E10">
        <w:rPr>
          <w:rFonts w:ascii="Times New Roman" w:hAnsi="Times New Roman" w:cs="Times New Roman"/>
          <w:sz w:val="28"/>
          <w:szCs w:val="28"/>
        </w:rPr>
        <w:t>зації (PS) також є поширеною технологією в галузях</w:t>
      </w:r>
      <w:r>
        <w:rPr>
          <w:rFonts w:ascii="Times New Roman" w:hAnsi="Times New Roman" w:cs="Times New Roman"/>
          <w:sz w:val="28"/>
          <w:szCs w:val="28"/>
        </w:rPr>
        <w:t xml:space="preserve"> тугоплавких сплавів і кераміки</w:t>
      </w:r>
      <w:r w:rsidR="009F627D">
        <w:rPr>
          <w:rFonts w:ascii="Times New Roman" w:hAnsi="Times New Roman" w:cs="Times New Roman"/>
          <w:sz w:val="28"/>
          <w:szCs w:val="28"/>
        </w:rPr>
        <w:t xml:space="preserve">.  </w:t>
      </w:r>
      <w:r w:rsidR="009F627D" w:rsidRPr="00585533">
        <w:rPr>
          <w:rFonts w:ascii="Times New Roman" w:hAnsi="Times New Roman" w:cs="Times New Roman"/>
          <w:color w:val="000000" w:themeColor="text1"/>
          <w:sz w:val="28"/>
          <w:szCs w:val="28"/>
        </w:rPr>
        <w:t>П</w:t>
      </w:r>
      <w:r w:rsidRPr="00585533">
        <w:rPr>
          <w:rFonts w:ascii="Times New Roman" w:hAnsi="Times New Roman" w:cs="Times New Roman"/>
          <w:color w:val="000000" w:themeColor="text1"/>
          <w:sz w:val="28"/>
          <w:szCs w:val="28"/>
        </w:rPr>
        <w:t xml:space="preserve">роблемами летучих </w:t>
      </w:r>
      <w:r w:rsidRPr="00DD5E10">
        <w:rPr>
          <w:rFonts w:ascii="Times New Roman" w:hAnsi="Times New Roman" w:cs="Times New Roman"/>
          <w:sz w:val="28"/>
          <w:szCs w:val="28"/>
        </w:rPr>
        <w:t>ПА також не можна було нехтувати. Y</w:t>
      </w:r>
      <w:r w:rsidR="00585533">
        <w:rPr>
          <w:rFonts w:ascii="Times New Roman" w:hAnsi="Times New Roman" w:cs="Times New Roman"/>
          <w:sz w:val="28"/>
          <w:szCs w:val="28"/>
        </w:rPr>
        <w:t>L Li та ін. успішно використовують</w:t>
      </w:r>
      <w:r w:rsidRPr="00DD5E10">
        <w:rPr>
          <w:rFonts w:ascii="Times New Roman" w:hAnsi="Times New Roman" w:cs="Times New Roman"/>
          <w:sz w:val="28"/>
          <w:szCs w:val="28"/>
        </w:rPr>
        <w:t xml:space="preserve"> індукційну термічну плазмову обробку для сфероїдизованих порошків карбіду титану</w:t>
      </w:r>
      <w:r w:rsidRPr="00E26ADE">
        <w:rPr>
          <w:rFonts w:ascii="Times New Roman" w:hAnsi="Times New Roman" w:cs="Times New Roman"/>
          <w:sz w:val="28"/>
          <w:szCs w:val="28"/>
        </w:rPr>
        <w:t>.</w:t>
      </w:r>
      <w:r w:rsidRPr="00DD5E10">
        <w:rPr>
          <w:rFonts w:ascii="Times New Roman" w:hAnsi="Times New Roman" w:cs="Times New Roman"/>
          <w:sz w:val="28"/>
          <w:szCs w:val="28"/>
        </w:rPr>
        <w:t xml:space="preserve"> При їх роботі в обробленому порошку є дрібні відкладення, що утворюються при випаровуванні та повторному осадженні</w:t>
      </w:r>
      <w:r>
        <w:rPr>
          <w:rFonts w:ascii="Times New Roman" w:hAnsi="Times New Roman" w:cs="Times New Roman"/>
          <w:sz w:val="28"/>
          <w:szCs w:val="28"/>
        </w:rPr>
        <w:t xml:space="preserve"> </w:t>
      </w:r>
      <w:r w:rsidR="009F627D">
        <w:rPr>
          <w:rFonts w:ascii="Times New Roman" w:hAnsi="Times New Roman" w:cs="Times New Roman"/>
          <w:sz w:val="28"/>
          <w:szCs w:val="28"/>
        </w:rPr>
        <w:t>пару</w:t>
      </w:r>
      <w:r w:rsidRPr="00DD5E10">
        <w:rPr>
          <w:rFonts w:ascii="Times New Roman" w:hAnsi="Times New Roman" w:cs="Times New Roman"/>
          <w:sz w:val="28"/>
          <w:szCs w:val="28"/>
        </w:rPr>
        <w:t>. Надмірне випаровування та повторне осадження можуть вплинути на склад і пли</w:t>
      </w:r>
      <w:r w:rsidR="003B1335">
        <w:rPr>
          <w:rFonts w:ascii="Times New Roman" w:hAnsi="Times New Roman" w:cs="Times New Roman"/>
          <w:sz w:val="28"/>
          <w:szCs w:val="28"/>
        </w:rPr>
        <w:t>нність продукту. В</w:t>
      </w:r>
      <w:r w:rsidRPr="00DD5E10">
        <w:rPr>
          <w:rFonts w:ascii="Times New Roman" w:hAnsi="Times New Roman" w:cs="Times New Roman"/>
          <w:sz w:val="28"/>
          <w:szCs w:val="28"/>
        </w:rPr>
        <w:t xml:space="preserve"> цій роботі представлено успішне виготовлення сферичних металевих порошків за допомогою нової техноло</w:t>
      </w:r>
      <w:r w:rsidR="003B1335">
        <w:rPr>
          <w:rFonts w:ascii="Times New Roman" w:hAnsi="Times New Roman" w:cs="Times New Roman"/>
          <w:sz w:val="28"/>
          <w:szCs w:val="28"/>
        </w:rPr>
        <w:t>гії високотемпературної сфероїди</w:t>
      </w:r>
      <w:r w:rsidR="003B1335">
        <w:rPr>
          <w:rFonts w:ascii="Times New Roman" w:hAnsi="Times New Roman" w:cs="Times New Roman"/>
          <w:sz w:val="28"/>
          <w:szCs w:val="28"/>
          <w:lang w:val="uk-UA"/>
        </w:rPr>
        <w:t>за</w:t>
      </w:r>
      <w:r w:rsidRPr="00DD5E10">
        <w:rPr>
          <w:rFonts w:ascii="Times New Roman" w:hAnsi="Times New Roman" w:cs="Times New Roman"/>
          <w:sz w:val="28"/>
          <w:szCs w:val="28"/>
        </w:rPr>
        <w:t>ції переплав</w:t>
      </w:r>
      <w:r w:rsidR="000758F2">
        <w:rPr>
          <w:rFonts w:ascii="Times New Roman" w:hAnsi="Times New Roman" w:cs="Times New Roman"/>
          <w:sz w:val="28"/>
          <w:szCs w:val="28"/>
        </w:rPr>
        <w:t>у HRS</w:t>
      </w:r>
      <w:r w:rsidRPr="00DD5E10">
        <w:rPr>
          <w:rFonts w:ascii="Times New Roman" w:hAnsi="Times New Roman" w:cs="Times New Roman"/>
          <w:sz w:val="28"/>
          <w:szCs w:val="28"/>
        </w:rPr>
        <w:t>. Технологія HRS - це проце</w:t>
      </w:r>
      <w:r w:rsidR="003B1335">
        <w:rPr>
          <w:rFonts w:ascii="Times New Roman" w:hAnsi="Times New Roman" w:cs="Times New Roman"/>
          <w:sz w:val="28"/>
          <w:szCs w:val="28"/>
        </w:rPr>
        <w:t>с переплавлення частинок металу, в</w:t>
      </w:r>
      <w:r w:rsidRPr="00DD5E10">
        <w:rPr>
          <w:rFonts w:ascii="Times New Roman" w:hAnsi="Times New Roman" w:cs="Times New Roman"/>
          <w:sz w:val="28"/>
          <w:szCs w:val="28"/>
        </w:rPr>
        <w:t xml:space="preserve"> якому нерегулярні частинки металу обмінюються теплом </w:t>
      </w:r>
      <w:r w:rsidR="003B1335">
        <w:rPr>
          <w:rFonts w:ascii="Times New Roman" w:hAnsi="Times New Roman" w:cs="Times New Roman"/>
          <w:sz w:val="28"/>
          <w:szCs w:val="28"/>
          <w:lang w:val="uk-UA"/>
        </w:rPr>
        <w:t>і</w:t>
      </w:r>
      <w:r w:rsidRPr="00DD5E10">
        <w:rPr>
          <w:rFonts w:ascii="Times New Roman" w:hAnsi="Times New Roman" w:cs="Times New Roman"/>
          <w:sz w:val="28"/>
          <w:szCs w:val="28"/>
        </w:rPr>
        <w:t>з навколи</w:t>
      </w:r>
      <w:r w:rsidR="003B1335">
        <w:rPr>
          <w:rFonts w:ascii="Times New Roman" w:hAnsi="Times New Roman" w:cs="Times New Roman"/>
          <w:sz w:val="28"/>
          <w:szCs w:val="28"/>
        </w:rPr>
        <w:t>шнім середовищем при розсіюванні</w:t>
      </w:r>
      <w:r w:rsidRPr="00DD5E10">
        <w:rPr>
          <w:rFonts w:ascii="Times New Roman" w:hAnsi="Times New Roman" w:cs="Times New Roman"/>
          <w:sz w:val="28"/>
          <w:szCs w:val="28"/>
        </w:rPr>
        <w:t xml:space="preserve"> та падінні в області високих температур. Частинки плавляться, а краплі, що утворилися, перетворюються на сфери, викликані поверхневим натягом. Потім сферичні краплі застигають під час наступного падіння в холодній області. Весь про</w:t>
      </w:r>
      <w:r w:rsidR="00585533">
        <w:rPr>
          <w:rFonts w:ascii="Times New Roman" w:hAnsi="Times New Roman" w:cs="Times New Roman"/>
          <w:sz w:val="28"/>
          <w:szCs w:val="28"/>
        </w:rPr>
        <w:t>цес переплавлення відбувається при</w:t>
      </w:r>
      <w:r w:rsidRPr="00DD5E10">
        <w:rPr>
          <w:rFonts w:ascii="Times New Roman" w:hAnsi="Times New Roman" w:cs="Times New Roman"/>
          <w:sz w:val="28"/>
          <w:szCs w:val="28"/>
        </w:rPr>
        <w:t xml:space="preserve"> захисті </w:t>
      </w:r>
      <w:r w:rsidRPr="00585533">
        <w:rPr>
          <w:rFonts w:ascii="Times New Roman" w:hAnsi="Times New Roman" w:cs="Times New Roman"/>
          <w:color w:val="000000" w:themeColor="text1"/>
          <w:sz w:val="28"/>
          <w:szCs w:val="28"/>
        </w:rPr>
        <w:t>відновног</w:t>
      </w:r>
      <w:r w:rsidR="00222F5A" w:rsidRPr="00585533">
        <w:rPr>
          <w:rFonts w:ascii="Times New Roman" w:hAnsi="Times New Roman" w:cs="Times New Roman"/>
          <w:color w:val="000000" w:themeColor="text1"/>
          <w:sz w:val="28"/>
          <w:szCs w:val="28"/>
        </w:rPr>
        <w:t xml:space="preserve">о </w:t>
      </w:r>
      <w:r w:rsidR="00222F5A">
        <w:rPr>
          <w:rFonts w:ascii="Times New Roman" w:hAnsi="Times New Roman" w:cs="Times New Roman"/>
          <w:sz w:val="28"/>
          <w:szCs w:val="28"/>
        </w:rPr>
        <w:t>газу. З діаграми Еллінгема [</w:t>
      </w:r>
      <w:r w:rsidR="00222F5A">
        <w:rPr>
          <w:rFonts w:ascii="Times New Roman" w:hAnsi="Times New Roman" w:cs="Times New Roman"/>
          <w:sz w:val="28"/>
          <w:szCs w:val="28"/>
        </w:rPr>
        <w:fldChar w:fldCharType="begin"/>
      </w:r>
      <w:r w:rsidR="00222F5A">
        <w:rPr>
          <w:rFonts w:ascii="Times New Roman" w:hAnsi="Times New Roman" w:cs="Times New Roman"/>
          <w:sz w:val="28"/>
          <w:szCs w:val="28"/>
        </w:rPr>
        <w:instrText xml:space="preserve"> REF _Ref103885937 \r \h </w:instrText>
      </w:r>
      <w:r w:rsidR="000047D5">
        <w:rPr>
          <w:rFonts w:ascii="Times New Roman" w:hAnsi="Times New Roman" w:cs="Times New Roman"/>
          <w:sz w:val="28"/>
          <w:szCs w:val="28"/>
        </w:rPr>
        <w:instrText xml:space="preserve"> \* MERGEFORMAT </w:instrText>
      </w:r>
      <w:r w:rsidR="00222F5A">
        <w:rPr>
          <w:rFonts w:ascii="Times New Roman" w:hAnsi="Times New Roman" w:cs="Times New Roman"/>
          <w:sz w:val="28"/>
          <w:szCs w:val="28"/>
        </w:rPr>
      </w:r>
      <w:r w:rsidR="00222F5A">
        <w:rPr>
          <w:rFonts w:ascii="Times New Roman" w:hAnsi="Times New Roman" w:cs="Times New Roman"/>
          <w:sz w:val="28"/>
          <w:szCs w:val="28"/>
        </w:rPr>
        <w:fldChar w:fldCharType="separate"/>
      </w:r>
      <w:r w:rsidR="00222F5A">
        <w:rPr>
          <w:rFonts w:ascii="Times New Roman" w:hAnsi="Times New Roman" w:cs="Times New Roman"/>
          <w:sz w:val="28"/>
          <w:szCs w:val="28"/>
        </w:rPr>
        <w:t>62</w:t>
      </w:r>
      <w:r w:rsidR="00222F5A">
        <w:rPr>
          <w:rFonts w:ascii="Times New Roman" w:hAnsi="Times New Roman" w:cs="Times New Roman"/>
          <w:sz w:val="28"/>
          <w:szCs w:val="28"/>
        </w:rPr>
        <w:fldChar w:fldCharType="end"/>
      </w:r>
      <w:r w:rsidR="003B1335">
        <w:rPr>
          <w:rFonts w:ascii="Times New Roman" w:hAnsi="Times New Roman" w:cs="Times New Roman"/>
          <w:sz w:val="28"/>
          <w:szCs w:val="28"/>
        </w:rPr>
        <w:t>], коли температура вища</w:t>
      </w:r>
      <w:r w:rsidRPr="00DD5E10">
        <w:rPr>
          <w:rFonts w:ascii="Times New Roman" w:hAnsi="Times New Roman" w:cs="Times New Roman"/>
          <w:sz w:val="28"/>
          <w:szCs w:val="28"/>
        </w:rPr>
        <w:t xml:space="preserve"> 1000 К, лінії Cu, Fe, Pb, Ni і Co знаходяться вище ліній H2</w:t>
      </w:r>
      <w:r w:rsidR="003B1335">
        <w:rPr>
          <w:rFonts w:ascii="Times New Roman" w:hAnsi="Times New Roman" w:cs="Times New Roman"/>
          <w:sz w:val="28"/>
          <w:szCs w:val="28"/>
          <w:lang w:val="uk-UA"/>
        </w:rPr>
        <w:t xml:space="preserve"> </w:t>
      </w:r>
      <w:r w:rsidRPr="00DD5E10">
        <w:rPr>
          <w:rFonts w:ascii="Times New Roman" w:hAnsi="Times New Roman" w:cs="Times New Roman"/>
          <w:sz w:val="28"/>
          <w:szCs w:val="28"/>
        </w:rPr>
        <w:t>або CO. Іншими словами, H2</w:t>
      </w:r>
      <w:r w:rsidR="003B1335">
        <w:rPr>
          <w:rFonts w:ascii="Times New Roman" w:hAnsi="Times New Roman" w:cs="Times New Roman"/>
          <w:sz w:val="28"/>
          <w:szCs w:val="28"/>
          <w:lang w:val="uk-UA"/>
        </w:rPr>
        <w:t xml:space="preserve"> </w:t>
      </w:r>
      <w:r w:rsidRPr="00DD5E10">
        <w:rPr>
          <w:rFonts w:ascii="Times New Roman" w:hAnsi="Times New Roman" w:cs="Times New Roman"/>
          <w:sz w:val="28"/>
          <w:szCs w:val="28"/>
        </w:rPr>
        <w:t>або CO могли б відновити оксиди цих елементів сплаву в стандартному стані. Тому відновна атмосфера H2</w:t>
      </w:r>
      <w:r w:rsidR="003B1335">
        <w:rPr>
          <w:rFonts w:ascii="Times New Roman" w:hAnsi="Times New Roman" w:cs="Times New Roman"/>
          <w:sz w:val="28"/>
          <w:szCs w:val="28"/>
          <w:lang w:val="uk-UA"/>
        </w:rPr>
        <w:t xml:space="preserve"> </w:t>
      </w:r>
      <w:r w:rsidRPr="00DD5E10">
        <w:rPr>
          <w:rFonts w:ascii="Times New Roman" w:hAnsi="Times New Roman" w:cs="Times New Roman"/>
          <w:sz w:val="28"/>
          <w:szCs w:val="28"/>
        </w:rPr>
        <w:t>або CO може зменшити вміст кисню в цих сплавах. У порівнянні зі звичайною технологією на основі плазми, через більш м’який процес і нижчу температуру частинки диспергуються однорідно, а елементи сплаву нелегко випаровуються. Технологія HRS більш сприятлива для отримання високоякісних і малодефектних сферичних металевих порошків. Крім того, він також може бути використаний при переробці використани</w:t>
      </w:r>
      <w:r w:rsidR="003B1335">
        <w:rPr>
          <w:rFonts w:ascii="Times New Roman" w:hAnsi="Times New Roman" w:cs="Times New Roman"/>
          <w:sz w:val="28"/>
          <w:szCs w:val="28"/>
        </w:rPr>
        <w:t>х порошків, що утворюються в</w:t>
      </w:r>
      <w:r w:rsidRPr="00DD5E10">
        <w:rPr>
          <w:rFonts w:ascii="Times New Roman" w:hAnsi="Times New Roman" w:cs="Times New Roman"/>
          <w:sz w:val="28"/>
          <w:szCs w:val="28"/>
        </w:rPr>
        <w:t xml:space="preserve"> виробництві добавок до металів</w:t>
      </w:r>
      <w:r>
        <w:rPr>
          <w:rFonts w:ascii="Times New Roman" w:hAnsi="Times New Roman" w:cs="Times New Roman"/>
          <w:sz w:val="28"/>
          <w:szCs w:val="28"/>
        </w:rPr>
        <w:t>.</w:t>
      </w:r>
    </w:p>
    <w:p w14:paraId="7447B8F6" w14:textId="77777777" w:rsidR="00EE1A21" w:rsidRPr="0035616F"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35616F">
        <w:rPr>
          <w:rFonts w:ascii="Times New Roman" w:hAnsi="Times New Roman" w:cs="Times New Roman"/>
          <w:b/>
          <w:sz w:val="28"/>
          <w:szCs w:val="28"/>
        </w:rPr>
        <w:t xml:space="preserve">Опис процесу </w:t>
      </w:r>
      <w:r w:rsidRPr="0035616F">
        <w:rPr>
          <w:rFonts w:ascii="Times New Roman" w:hAnsi="Times New Roman" w:cs="Times New Roman"/>
          <w:b/>
          <w:sz w:val="28"/>
          <w:szCs w:val="28"/>
          <w:lang w:val="en-US"/>
        </w:rPr>
        <w:t>HRS</w:t>
      </w:r>
    </w:p>
    <w:p w14:paraId="7E8FB57E" w14:textId="77777777" w:rsidR="00EE1A21" w:rsidRDefault="000758F2" w:rsidP="000047D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Як </w:t>
      </w:r>
      <w:r w:rsidRPr="00B50104">
        <w:rPr>
          <w:rFonts w:ascii="Times New Roman" w:hAnsi="Times New Roman" w:cs="Times New Roman"/>
          <w:color w:val="000000" w:themeColor="text1"/>
          <w:sz w:val="28"/>
          <w:szCs w:val="28"/>
        </w:rPr>
        <w:t>показано на р</w:t>
      </w:r>
      <w:r w:rsidR="00D9798D" w:rsidRPr="00B50104">
        <w:rPr>
          <w:rFonts w:ascii="Times New Roman" w:hAnsi="Times New Roman" w:cs="Times New Roman"/>
          <w:color w:val="000000" w:themeColor="text1"/>
          <w:sz w:val="28"/>
          <w:szCs w:val="28"/>
        </w:rPr>
        <w:t>ис.</w:t>
      </w:r>
      <w:r w:rsidR="00F16E71" w:rsidRPr="00B50104">
        <w:rPr>
          <w:rFonts w:ascii="Times New Roman" w:hAnsi="Times New Roman" w:cs="Times New Roman"/>
          <w:color w:val="000000" w:themeColor="text1"/>
          <w:sz w:val="28"/>
          <w:szCs w:val="28"/>
          <w:lang w:val="uk-UA"/>
        </w:rPr>
        <w:t>16</w:t>
      </w:r>
      <w:r w:rsidR="00EE1A21" w:rsidRPr="00B50104">
        <w:rPr>
          <w:rFonts w:ascii="Times New Roman" w:hAnsi="Times New Roman" w:cs="Times New Roman"/>
          <w:color w:val="000000" w:themeColor="text1"/>
          <w:sz w:val="28"/>
          <w:szCs w:val="28"/>
        </w:rPr>
        <w:t xml:space="preserve">, сирий порошок у бункері для зберігання безперервно подавався в трубу печі за </w:t>
      </w:r>
      <w:r w:rsidR="00EE1A21" w:rsidRPr="00DD5E10">
        <w:rPr>
          <w:rFonts w:ascii="Times New Roman" w:hAnsi="Times New Roman" w:cs="Times New Roman"/>
          <w:sz w:val="28"/>
          <w:szCs w:val="28"/>
        </w:rPr>
        <w:t>допомогою шнекового живильника. Після цього порошок рівномірно розсипається в повітрі. Коли він проходив через область високих температур, частинки метал</w:t>
      </w:r>
      <w:r w:rsidR="00D9798D">
        <w:rPr>
          <w:rFonts w:ascii="Times New Roman" w:hAnsi="Times New Roman" w:cs="Times New Roman"/>
          <w:sz w:val="28"/>
          <w:szCs w:val="28"/>
        </w:rPr>
        <w:t>у в польоті швидко нагрівалися та</w:t>
      </w:r>
      <w:r w:rsidR="00EE1A21" w:rsidRPr="00DD5E10">
        <w:rPr>
          <w:rFonts w:ascii="Times New Roman" w:hAnsi="Times New Roman" w:cs="Times New Roman"/>
          <w:sz w:val="28"/>
          <w:szCs w:val="28"/>
        </w:rPr>
        <w:t xml:space="preserve"> розплавлялися в рідкі краплі. Під впливом поверхневого натягу краплі еталу спонтанно концентрувалися в сфери. Вся процедура проходила в відновлювальній атмос</w:t>
      </w:r>
      <w:r w:rsidR="00D9798D">
        <w:rPr>
          <w:rFonts w:ascii="Times New Roman" w:hAnsi="Times New Roman" w:cs="Times New Roman"/>
          <w:sz w:val="28"/>
          <w:szCs w:val="28"/>
        </w:rPr>
        <w:t>фері (75% аргону і 25% водню</w:t>
      </w:r>
      <w:r w:rsidR="00D9798D" w:rsidRPr="00B50104">
        <w:rPr>
          <w:rFonts w:ascii="Times New Roman" w:hAnsi="Times New Roman" w:cs="Times New Roman"/>
          <w:color w:val="000000" w:themeColor="text1"/>
          <w:sz w:val="28"/>
          <w:szCs w:val="28"/>
        </w:rPr>
        <w:t xml:space="preserve">).  На </w:t>
      </w:r>
      <w:r w:rsidRPr="00B50104">
        <w:rPr>
          <w:rFonts w:ascii="Times New Roman" w:hAnsi="Times New Roman" w:cs="Times New Roman"/>
          <w:color w:val="000000" w:themeColor="text1"/>
          <w:sz w:val="28"/>
          <w:szCs w:val="28"/>
        </w:rPr>
        <w:t>р</w:t>
      </w:r>
      <w:r w:rsidR="00D9798D" w:rsidRPr="00B50104">
        <w:rPr>
          <w:rFonts w:ascii="Times New Roman" w:hAnsi="Times New Roman" w:cs="Times New Roman"/>
          <w:color w:val="000000" w:themeColor="text1"/>
          <w:sz w:val="28"/>
          <w:szCs w:val="28"/>
        </w:rPr>
        <w:t>ис.</w:t>
      </w:r>
      <w:r w:rsidR="00F16E71" w:rsidRPr="00B50104">
        <w:rPr>
          <w:rFonts w:ascii="Times New Roman" w:hAnsi="Times New Roman" w:cs="Times New Roman"/>
          <w:color w:val="000000" w:themeColor="text1"/>
          <w:sz w:val="28"/>
          <w:szCs w:val="28"/>
          <w:lang w:val="uk-UA"/>
        </w:rPr>
        <w:t>16</w:t>
      </w:r>
      <w:r w:rsidRPr="00B50104">
        <w:rPr>
          <w:rFonts w:ascii="Times New Roman" w:hAnsi="Times New Roman" w:cs="Times New Roman"/>
          <w:color w:val="EEECE1" w:themeColor="background2"/>
          <w:sz w:val="28"/>
          <w:szCs w:val="28"/>
          <w:lang w:val="uk-UA"/>
        </w:rPr>
        <w:t xml:space="preserve"> </w:t>
      </w:r>
      <w:r w:rsidR="00EE1A21" w:rsidRPr="00DD5E10">
        <w:rPr>
          <w:rFonts w:ascii="Times New Roman" w:hAnsi="Times New Roman" w:cs="Times New Roman"/>
          <w:sz w:val="28"/>
          <w:szCs w:val="28"/>
        </w:rPr>
        <w:t>X представляє падіння частинки, а H</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EE1A21" w:rsidRPr="00DD5E10">
        <w:rPr>
          <w:rFonts w:ascii="Times New Roman" w:hAnsi="Times New Roman" w:cs="Times New Roman"/>
          <w:sz w:val="28"/>
          <w:szCs w:val="28"/>
        </w:rPr>
        <w:t xml:space="preserve"> висоту ч</w:t>
      </w:r>
      <w:r>
        <w:rPr>
          <w:rFonts w:ascii="Times New Roman" w:hAnsi="Times New Roman" w:cs="Times New Roman"/>
          <w:sz w:val="28"/>
          <w:szCs w:val="28"/>
        </w:rPr>
        <w:t>астинки в одній точці польоту.  Сума X та</w:t>
      </w:r>
      <w:r w:rsidR="00EE1A21" w:rsidRPr="00DD5E10">
        <w:rPr>
          <w:rFonts w:ascii="Times New Roman" w:hAnsi="Times New Roman" w:cs="Times New Roman"/>
          <w:sz w:val="28"/>
          <w:szCs w:val="28"/>
        </w:rPr>
        <w:t xml:space="preserve"> H дорівнює 1,37 м, ефективна довжина нагріву L. </w:t>
      </w:r>
      <w:r w:rsidR="00EE1A21" w:rsidRPr="002A5ED2">
        <w:rPr>
          <w:rFonts w:ascii="Times New Roman" w:hAnsi="Times New Roman" w:cs="Times New Roman"/>
          <w:sz w:val="28"/>
          <w:szCs w:val="28"/>
        </w:rPr>
        <w:t xml:space="preserve">Ми вважаємо, </w:t>
      </w:r>
      <w:r w:rsidR="00EE1A21" w:rsidRPr="00DD5E10">
        <w:rPr>
          <w:rFonts w:ascii="Times New Roman" w:hAnsi="Times New Roman" w:cs="Times New Roman"/>
          <w:sz w:val="28"/>
          <w:szCs w:val="28"/>
        </w:rPr>
        <w:t>що порошки спонтанно розсіюються в просторі чере</w:t>
      </w:r>
      <w:r w:rsidR="00D9798D">
        <w:rPr>
          <w:rFonts w:ascii="Times New Roman" w:hAnsi="Times New Roman" w:cs="Times New Roman"/>
          <w:sz w:val="28"/>
          <w:szCs w:val="28"/>
        </w:rPr>
        <w:t>з різницю в</w:t>
      </w:r>
      <w:r w:rsidR="00EE1A21" w:rsidRPr="00DD5E10">
        <w:rPr>
          <w:rFonts w:ascii="Times New Roman" w:hAnsi="Times New Roman" w:cs="Times New Roman"/>
          <w:sz w:val="28"/>
          <w:szCs w:val="28"/>
        </w:rPr>
        <w:t xml:space="preserve"> формі та розмірі при відповідній швидкості подачі. Зіткнення частинок майже не відбувалося під час осідання в короткій високотемпературній області. Розмір виготовлених порошків залежав від сировини за відповідних умов. У наших експериментах є кілька параметрів обробки. Основні умови перераховані в</w:t>
      </w:r>
      <w:r w:rsidR="00D9798D">
        <w:rPr>
          <w:rFonts w:ascii="Times New Roman" w:hAnsi="Times New Roman" w:cs="Times New Roman"/>
          <w:sz w:val="28"/>
          <w:szCs w:val="28"/>
          <w:lang w:val="uk-UA"/>
        </w:rPr>
        <w:t xml:space="preserve"> </w:t>
      </w:r>
      <w:r w:rsidR="00D9798D">
        <w:rPr>
          <w:rFonts w:ascii="Times New Roman" w:hAnsi="Times New Roman" w:cs="Times New Roman"/>
          <w:sz w:val="28"/>
          <w:szCs w:val="28"/>
        </w:rPr>
        <w:t>таблиці1</w:t>
      </w:r>
      <w:r w:rsidR="00EE1A21" w:rsidRPr="00DD5E10">
        <w:rPr>
          <w:rFonts w:ascii="Times New Roman" w:hAnsi="Times New Roman" w:cs="Times New Roman"/>
          <w:sz w:val="28"/>
          <w:szCs w:val="28"/>
        </w:rPr>
        <w:t>, включаючи температуру (високотемпературна область), швидкість подачі частинок, швидкість потоку газу в оболонці.</w:t>
      </w:r>
    </w:p>
    <w:p w14:paraId="6A3293FD" w14:textId="77777777" w:rsidR="00EE1A21" w:rsidRPr="0035616F" w:rsidRDefault="00EE1A21" w:rsidP="000047D5">
      <w:pPr>
        <w:pStyle w:val="ListParagraph"/>
        <w:numPr>
          <w:ilvl w:val="1"/>
          <w:numId w:val="10"/>
        </w:numPr>
        <w:spacing w:line="360" w:lineRule="auto"/>
        <w:jc w:val="center"/>
        <w:rPr>
          <w:rFonts w:ascii="Times New Roman" w:hAnsi="Times New Roman" w:cs="Times New Roman"/>
          <w:b/>
          <w:sz w:val="28"/>
        </w:rPr>
      </w:pPr>
      <w:r w:rsidRPr="0035616F">
        <w:rPr>
          <w:rFonts w:ascii="Times New Roman" w:hAnsi="Times New Roman" w:cs="Times New Roman"/>
          <w:b/>
          <w:sz w:val="28"/>
        </w:rPr>
        <w:t>Аналіз і тестування зразків</w:t>
      </w:r>
    </w:p>
    <w:p w14:paraId="31643C6F" w14:textId="77777777" w:rsidR="00EE1A21" w:rsidRPr="005C6F19" w:rsidRDefault="00EE1A21" w:rsidP="000047D5">
      <w:pPr>
        <w:spacing w:line="360" w:lineRule="auto"/>
        <w:jc w:val="both"/>
        <w:rPr>
          <w:rFonts w:ascii="Times New Roman" w:hAnsi="Times New Roman" w:cs="Times New Roman"/>
          <w:sz w:val="28"/>
          <w:lang w:val="uk-UA"/>
        </w:rPr>
      </w:pPr>
      <w:r w:rsidRPr="001D29E7">
        <w:rPr>
          <w:rFonts w:ascii="Times New Roman" w:hAnsi="Times New Roman" w:cs="Times New Roman"/>
          <w:sz w:val="28"/>
        </w:rPr>
        <w:t>Морфологію частинок спостерігали за допомогою ска</w:t>
      </w:r>
      <w:r w:rsidR="00585533">
        <w:rPr>
          <w:rFonts w:ascii="Times New Roman" w:hAnsi="Times New Roman" w:cs="Times New Roman"/>
          <w:sz w:val="28"/>
        </w:rPr>
        <w:t>нуючого електронного мікроскопа SEM, Phenom ProX</w:t>
      </w:r>
      <w:r w:rsidRPr="001D29E7">
        <w:rPr>
          <w:rFonts w:ascii="Times New Roman" w:hAnsi="Times New Roman" w:cs="Times New Roman"/>
          <w:sz w:val="28"/>
        </w:rPr>
        <w:t>. Для спостереження за морфологією поперечного зрізу</w:t>
      </w:r>
      <w:r w:rsidR="00C71145">
        <w:rPr>
          <w:rFonts w:ascii="Times New Roman" w:hAnsi="Times New Roman" w:cs="Times New Roman"/>
          <w:sz w:val="28"/>
          <w:lang w:val="uk-UA"/>
        </w:rPr>
        <w:t>,</w:t>
      </w:r>
      <w:r w:rsidRPr="001D29E7">
        <w:rPr>
          <w:rFonts w:ascii="Times New Roman" w:hAnsi="Times New Roman" w:cs="Times New Roman"/>
          <w:sz w:val="28"/>
        </w:rPr>
        <w:t xml:space="preserve"> порош</w:t>
      </w:r>
      <w:r w:rsidR="00C71145">
        <w:rPr>
          <w:rFonts w:ascii="Times New Roman" w:hAnsi="Times New Roman" w:cs="Times New Roman"/>
          <w:sz w:val="28"/>
        </w:rPr>
        <w:t>ки необхідно</w:t>
      </w:r>
      <w:r w:rsidR="00D9798D">
        <w:rPr>
          <w:rFonts w:ascii="Times New Roman" w:hAnsi="Times New Roman" w:cs="Times New Roman"/>
          <w:sz w:val="28"/>
        </w:rPr>
        <w:t>но вмонтувати в смолу та</w:t>
      </w:r>
      <w:r w:rsidR="00C71145">
        <w:rPr>
          <w:rFonts w:ascii="Times New Roman" w:hAnsi="Times New Roman" w:cs="Times New Roman"/>
          <w:sz w:val="28"/>
          <w:lang w:val="uk-UA"/>
        </w:rPr>
        <w:t>,</w:t>
      </w:r>
      <w:r w:rsidR="005C6F19">
        <w:rPr>
          <w:rFonts w:ascii="Times New Roman" w:hAnsi="Times New Roman" w:cs="Times New Roman"/>
          <w:sz w:val="28"/>
        </w:rPr>
        <w:t xml:space="preserve"> спочатку</w:t>
      </w:r>
      <w:r w:rsidR="00C71145">
        <w:rPr>
          <w:rFonts w:ascii="Times New Roman" w:hAnsi="Times New Roman" w:cs="Times New Roman"/>
          <w:sz w:val="28"/>
          <w:lang w:val="uk-UA"/>
        </w:rPr>
        <w:t>,</w:t>
      </w:r>
      <w:r w:rsidR="005C6F19">
        <w:rPr>
          <w:rFonts w:ascii="Times New Roman" w:hAnsi="Times New Roman" w:cs="Times New Roman"/>
          <w:sz w:val="28"/>
        </w:rPr>
        <w:t xml:space="preserve"> відполірувати. </w:t>
      </w:r>
      <w:r w:rsidRPr="001D29E7">
        <w:rPr>
          <w:rFonts w:ascii="Times New Roman" w:hAnsi="Times New Roman" w:cs="Times New Roman"/>
          <w:sz w:val="28"/>
        </w:rPr>
        <w:t>Потім</w:t>
      </w:r>
      <w:r w:rsidR="005C6F19">
        <w:rPr>
          <w:rFonts w:ascii="Times New Roman" w:hAnsi="Times New Roman" w:cs="Times New Roman"/>
          <w:sz w:val="28"/>
          <w:lang w:val="uk-UA"/>
        </w:rPr>
        <w:t xml:space="preserve">, </w:t>
      </w:r>
      <w:r w:rsidR="005C6F19">
        <w:rPr>
          <w:rFonts w:ascii="Times New Roman" w:hAnsi="Times New Roman" w:cs="Times New Roman"/>
          <w:sz w:val="28"/>
        </w:rPr>
        <w:t xml:space="preserve">після </w:t>
      </w:r>
      <w:r w:rsidR="005C6F19" w:rsidRPr="00C71145">
        <w:rPr>
          <w:rFonts w:ascii="Times New Roman" w:hAnsi="Times New Roman" w:cs="Times New Roman"/>
          <w:color w:val="000000" w:themeColor="text1"/>
          <w:sz w:val="28"/>
        </w:rPr>
        <w:t>металографічного</w:t>
      </w:r>
      <w:r w:rsidR="005C6F19" w:rsidRPr="00C71145">
        <w:rPr>
          <w:rFonts w:ascii="Times New Roman" w:hAnsi="Times New Roman" w:cs="Times New Roman"/>
          <w:color w:val="000000" w:themeColor="text1"/>
          <w:sz w:val="28"/>
          <w:lang w:val="uk-UA"/>
        </w:rPr>
        <w:t xml:space="preserve"> </w:t>
      </w:r>
      <w:r w:rsidRPr="00C71145">
        <w:rPr>
          <w:rFonts w:ascii="Times New Roman" w:hAnsi="Times New Roman" w:cs="Times New Roman"/>
          <w:color w:val="000000" w:themeColor="text1"/>
          <w:sz w:val="28"/>
        </w:rPr>
        <w:t>травлення</w:t>
      </w:r>
      <w:r w:rsidR="005C6F19" w:rsidRPr="00C71145">
        <w:rPr>
          <w:rFonts w:ascii="Times New Roman" w:hAnsi="Times New Roman" w:cs="Times New Roman"/>
          <w:color w:val="000000" w:themeColor="text1"/>
          <w:sz w:val="28"/>
          <w:lang w:val="uk-UA"/>
        </w:rPr>
        <w:t>,</w:t>
      </w:r>
      <w:r w:rsidR="005C6F19">
        <w:rPr>
          <w:rFonts w:ascii="Times New Roman" w:hAnsi="Times New Roman" w:cs="Times New Roman"/>
          <w:color w:val="FF0000"/>
          <w:sz w:val="28"/>
          <w:lang w:val="uk-UA"/>
        </w:rPr>
        <w:t xml:space="preserve"> </w:t>
      </w:r>
      <w:r w:rsidR="00D9798D">
        <w:rPr>
          <w:rFonts w:ascii="Times New Roman" w:hAnsi="Times New Roman" w:cs="Times New Roman"/>
          <w:sz w:val="28"/>
        </w:rPr>
        <w:t>можна</w:t>
      </w:r>
      <w:r w:rsidR="005C6F19">
        <w:rPr>
          <w:rFonts w:ascii="Times New Roman" w:hAnsi="Times New Roman" w:cs="Times New Roman"/>
          <w:sz w:val="28"/>
          <w:lang w:val="uk-UA"/>
        </w:rPr>
        <w:t xml:space="preserve"> було</w:t>
      </w:r>
      <w:r w:rsidR="00D9798D">
        <w:rPr>
          <w:rFonts w:ascii="Times New Roman" w:hAnsi="Times New Roman" w:cs="Times New Roman"/>
          <w:sz w:val="28"/>
        </w:rPr>
        <w:t xml:space="preserve"> </w:t>
      </w:r>
      <w:r w:rsidR="005C6F19">
        <w:rPr>
          <w:rFonts w:ascii="Times New Roman" w:hAnsi="Times New Roman" w:cs="Times New Roman"/>
          <w:sz w:val="28"/>
          <w:lang w:val="uk-UA"/>
        </w:rPr>
        <w:t xml:space="preserve"> </w:t>
      </w:r>
      <w:r w:rsidRPr="001D29E7">
        <w:rPr>
          <w:rFonts w:ascii="Times New Roman" w:hAnsi="Times New Roman" w:cs="Times New Roman"/>
          <w:sz w:val="28"/>
        </w:rPr>
        <w:t xml:space="preserve"> спостерігати за</w:t>
      </w:r>
      <w:r w:rsidR="00D9798D">
        <w:rPr>
          <w:rFonts w:ascii="Times New Roman" w:hAnsi="Times New Roman" w:cs="Times New Roman"/>
          <w:sz w:val="28"/>
          <w:lang w:val="uk-UA"/>
        </w:rPr>
        <w:t xml:space="preserve"> їхньою</w:t>
      </w:r>
      <w:r w:rsidRPr="001D29E7">
        <w:rPr>
          <w:rFonts w:ascii="Times New Roman" w:hAnsi="Times New Roman" w:cs="Times New Roman"/>
          <w:sz w:val="28"/>
        </w:rPr>
        <w:t xml:space="preserve"> мікроструктурою</w:t>
      </w:r>
      <w:r w:rsidRPr="00C71145">
        <w:rPr>
          <w:rFonts w:ascii="Times New Roman" w:hAnsi="Times New Roman" w:cs="Times New Roman"/>
          <w:color w:val="000000" w:themeColor="text1"/>
          <w:sz w:val="28"/>
        </w:rPr>
        <w:t>. Мікроскопічні фотографії з малим збільшенням піддавали</w:t>
      </w:r>
      <w:r w:rsidR="005C6F19" w:rsidRPr="00C71145">
        <w:rPr>
          <w:rFonts w:ascii="Times New Roman" w:hAnsi="Times New Roman" w:cs="Times New Roman"/>
          <w:color w:val="000000" w:themeColor="text1"/>
          <w:sz w:val="28"/>
          <w:lang w:val="uk-UA"/>
        </w:rPr>
        <w:t xml:space="preserve"> аналізу зображень</w:t>
      </w:r>
      <w:r w:rsidRPr="00C71145">
        <w:rPr>
          <w:rFonts w:ascii="Times New Roman" w:hAnsi="Times New Roman" w:cs="Times New Roman"/>
          <w:color w:val="000000" w:themeColor="text1"/>
          <w:sz w:val="28"/>
        </w:rPr>
        <w:t xml:space="preserve"> </w:t>
      </w:r>
      <w:r w:rsidR="005C6F19" w:rsidRPr="00C71145">
        <w:rPr>
          <w:rFonts w:ascii="Times New Roman" w:hAnsi="Times New Roman" w:cs="Times New Roman"/>
          <w:color w:val="000000" w:themeColor="text1"/>
          <w:sz w:val="28"/>
        </w:rPr>
        <w:t xml:space="preserve">програмного забезпечення  </w:t>
      </w:r>
      <w:r w:rsidR="00C71145">
        <w:rPr>
          <w:rFonts w:ascii="Times New Roman" w:hAnsi="Times New Roman" w:cs="Times New Roman"/>
          <w:color w:val="000000" w:themeColor="text1"/>
          <w:sz w:val="28"/>
        </w:rPr>
        <w:t xml:space="preserve"> </w:t>
      </w:r>
      <w:r w:rsidRPr="00C71145">
        <w:rPr>
          <w:rFonts w:ascii="Times New Roman" w:hAnsi="Times New Roman" w:cs="Times New Roman"/>
          <w:color w:val="000000" w:themeColor="text1"/>
          <w:sz w:val="28"/>
        </w:rPr>
        <w:t>Particle Metri</w:t>
      </w:r>
      <w:r w:rsidR="00C71145">
        <w:rPr>
          <w:rFonts w:ascii="Times New Roman" w:hAnsi="Times New Roman" w:cs="Times New Roman"/>
          <w:color w:val="000000" w:themeColor="text1"/>
          <w:sz w:val="28"/>
        </w:rPr>
        <w:t>c</w:t>
      </w:r>
      <w:r w:rsidR="005C6F19" w:rsidRPr="00C71145">
        <w:rPr>
          <w:rFonts w:ascii="Times New Roman" w:hAnsi="Times New Roman" w:cs="Times New Roman"/>
          <w:color w:val="000000" w:themeColor="text1"/>
          <w:sz w:val="28"/>
        </w:rPr>
        <w:t xml:space="preserve"> для оцінки швидкості сфероїди</w:t>
      </w:r>
      <w:r w:rsidRPr="00C71145">
        <w:rPr>
          <w:rFonts w:ascii="Times New Roman" w:hAnsi="Times New Roman" w:cs="Times New Roman"/>
          <w:color w:val="000000" w:themeColor="text1"/>
          <w:sz w:val="28"/>
        </w:rPr>
        <w:t xml:space="preserve">зації. </w:t>
      </w:r>
      <w:r w:rsidRPr="001D29E7">
        <w:rPr>
          <w:rFonts w:ascii="Times New Roman" w:hAnsi="Times New Roman" w:cs="Times New Roman"/>
          <w:sz w:val="28"/>
        </w:rPr>
        <w:t>Вміст домішок визначали за допомогою</w:t>
      </w:r>
      <w:r w:rsidR="00C71145">
        <w:rPr>
          <w:rFonts w:ascii="Times New Roman" w:hAnsi="Times New Roman" w:cs="Times New Roman"/>
          <w:sz w:val="28"/>
        </w:rPr>
        <w:t xml:space="preserve"> аналізатора кисню/азоту/водню EMGA-830</w:t>
      </w:r>
      <w:r w:rsidRPr="001D29E7">
        <w:rPr>
          <w:rFonts w:ascii="Times New Roman" w:hAnsi="Times New Roman" w:cs="Times New Roman"/>
          <w:sz w:val="28"/>
        </w:rPr>
        <w:t xml:space="preserve">. Розподіл частинок за розмірами вимірювали на лазерному аналізаторі розмірів частинок </w:t>
      </w:r>
      <w:r w:rsidR="00C71145">
        <w:rPr>
          <w:rFonts w:ascii="Times New Roman" w:hAnsi="Times New Roman" w:cs="Times New Roman"/>
          <w:sz w:val="28"/>
        </w:rPr>
        <w:t>Malvern CLF-2. Витратомір Холла XF-02</w:t>
      </w:r>
      <w:r w:rsidRPr="001D29E7">
        <w:rPr>
          <w:rFonts w:ascii="Times New Roman" w:hAnsi="Times New Roman" w:cs="Times New Roman"/>
          <w:sz w:val="28"/>
        </w:rPr>
        <w:t xml:space="preserve"> використовувався для вимірювання швидкості потоку порошку</w:t>
      </w:r>
      <w:r w:rsidR="005C6F19">
        <w:rPr>
          <w:rFonts w:ascii="Times New Roman" w:hAnsi="Times New Roman" w:cs="Times New Roman"/>
          <w:sz w:val="28"/>
          <w:lang w:val="uk-UA"/>
        </w:rPr>
        <w:t>.</w:t>
      </w:r>
    </w:p>
    <w:p w14:paraId="6D6F3AE6" w14:textId="77777777" w:rsidR="00432A31" w:rsidRPr="00432A31" w:rsidRDefault="00EE1A21" w:rsidP="000047D5">
      <w:pPr>
        <w:spacing w:line="360" w:lineRule="auto"/>
        <w:jc w:val="both"/>
        <w:rPr>
          <w:rFonts w:ascii="Times New Roman" w:hAnsi="Times New Roman" w:cs="Times New Roman"/>
          <w:color w:val="FF0000"/>
          <w:sz w:val="36"/>
          <w:szCs w:val="28"/>
        </w:rPr>
      </w:pPr>
      <w:r w:rsidRPr="001D29E7">
        <w:rPr>
          <w:rFonts w:ascii="Times New Roman" w:hAnsi="Times New Roman" w:cs="Times New Roman"/>
          <w:noProof/>
          <w:color w:val="FF0000"/>
          <w:sz w:val="36"/>
          <w:szCs w:val="28"/>
          <w:lang w:eastAsia="ru-RU"/>
        </w:rPr>
        <w:drawing>
          <wp:inline distT="0" distB="0" distL="0" distR="0" wp14:anchorId="40ACE424" wp14:editId="43B90654">
            <wp:extent cx="3772426" cy="4248743"/>
            <wp:effectExtent l="0" t="0" r="0" b="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772426" cy="4248743"/>
                    </a:xfrm>
                    <a:prstGeom prst="rect">
                      <a:avLst/>
                    </a:prstGeom>
                  </pic:spPr>
                </pic:pic>
              </a:graphicData>
            </a:graphic>
          </wp:inline>
        </w:drawing>
      </w:r>
      <w:r w:rsidR="00432A31">
        <w:rPr>
          <w:rFonts w:ascii="Times New Roman" w:hAnsi="Times New Roman" w:cs="Times New Roman"/>
          <w:color w:val="FF0000"/>
          <w:sz w:val="36"/>
          <w:szCs w:val="28"/>
          <w:lang w:val="uk-UA"/>
        </w:rPr>
        <w:t xml:space="preserve"> </w:t>
      </w:r>
    </w:p>
    <w:p w14:paraId="5F337BD2" w14:textId="77777777" w:rsidR="00EE1A21" w:rsidRPr="00432A31" w:rsidRDefault="0035616F" w:rsidP="000047D5">
      <w:pPr>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t>Рис.14</w:t>
      </w:r>
      <w:r w:rsidR="00432A31" w:rsidRPr="00432A31">
        <w:rPr>
          <w:rFonts w:ascii="Times New Roman" w:hAnsi="Times New Roman" w:cs="Times New Roman"/>
          <w:b/>
          <w:sz w:val="28"/>
          <w:szCs w:val="28"/>
        </w:rPr>
        <w:t xml:space="preserve"> </w:t>
      </w:r>
      <w:r w:rsidR="00432A31">
        <w:rPr>
          <w:rFonts w:ascii="Times New Roman" w:hAnsi="Times New Roman" w:cs="Times New Roman"/>
          <w:b/>
          <w:sz w:val="28"/>
          <w:szCs w:val="28"/>
          <w:lang w:val="uk-UA"/>
        </w:rPr>
        <w:t xml:space="preserve"> Схема пристрою та процесу </w:t>
      </w:r>
      <w:r w:rsidR="00432A31">
        <w:rPr>
          <w:rFonts w:ascii="Times New Roman" w:hAnsi="Times New Roman" w:cs="Times New Roman"/>
          <w:b/>
          <w:sz w:val="28"/>
          <w:szCs w:val="28"/>
          <w:lang w:val="en-US"/>
        </w:rPr>
        <w:t>HRS</w:t>
      </w:r>
    </w:p>
    <w:p w14:paraId="55220147" w14:textId="77777777" w:rsidR="00EE1A21" w:rsidRPr="0035616F"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35616F">
        <w:rPr>
          <w:rFonts w:ascii="Times New Roman" w:hAnsi="Times New Roman" w:cs="Times New Roman"/>
          <w:b/>
          <w:sz w:val="28"/>
          <w:szCs w:val="28"/>
        </w:rPr>
        <w:t xml:space="preserve">Висновки про технологію </w:t>
      </w:r>
      <w:r w:rsidRPr="0035616F">
        <w:rPr>
          <w:rFonts w:ascii="Times New Roman" w:hAnsi="Times New Roman" w:cs="Times New Roman"/>
          <w:b/>
          <w:sz w:val="28"/>
          <w:szCs w:val="28"/>
          <w:lang w:val="en-US"/>
        </w:rPr>
        <w:t>HRS</w:t>
      </w:r>
    </w:p>
    <w:p w14:paraId="1497E068" w14:textId="77777777" w:rsidR="00EE1A21" w:rsidRPr="004518F2" w:rsidRDefault="00EE1A21" w:rsidP="000047D5">
      <w:pPr>
        <w:spacing w:line="360" w:lineRule="auto"/>
        <w:jc w:val="both"/>
        <w:rPr>
          <w:rFonts w:ascii="Times New Roman" w:hAnsi="Times New Roman" w:cs="Times New Roman"/>
          <w:sz w:val="28"/>
          <w:lang w:val="uk-UA"/>
        </w:rPr>
      </w:pPr>
      <w:r w:rsidRPr="002970F7">
        <w:rPr>
          <w:rFonts w:ascii="Times New Roman" w:hAnsi="Times New Roman" w:cs="Times New Roman"/>
          <w:sz w:val="28"/>
        </w:rPr>
        <w:t xml:space="preserve">У цій роботі </w:t>
      </w:r>
      <w:r w:rsidR="00D73E20">
        <w:rPr>
          <w:rFonts w:ascii="Times New Roman" w:hAnsi="Times New Roman" w:cs="Times New Roman"/>
          <w:sz w:val="28"/>
        </w:rPr>
        <w:t xml:space="preserve"> перевірено</w:t>
      </w:r>
      <w:r w:rsidRPr="002970F7">
        <w:rPr>
          <w:rFonts w:ascii="Times New Roman" w:hAnsi="Times New Roman" w:cs="Times New Roman"/>
          <w:sz w:val="28"/>
        </w:rPr>
        <w:t xml:space="preserve"> доцільність</w:t>
      </w:r>
      <w:r w:rsidR="00D73E20">
        <w:rPr>
          <w:rFonts w:ascii="Times New Roman" w:hAnsi="Times New Roman" w:cs="Times New Roman"/>
          <w:sz w:val="28"/>
          <w:lang w:val="uk-UA"/>
        </w:rPr>
        <w:t xml:space="preserve"> використання</w:t>
      </w:r>
      <w:r w:rsidRPr="002970F7">
        <w:rPr>
          <w:rFonts w:ascii="Times New Roman" w:hAnsi="Times New Roman" w:cs="Times New Roman"/>
          <w:sz w:val="28"/>
        </w:rPr>
        <w:t xml:space="preserve"> технології HRS для виробництва сферичних металевих порошків. Високоякісний мідний порошок виготовлений за технологією HRS у відповідних умовах. Досліджено процес осідання та теплообмінну</w:t>
      </w:r>
      <w:r w:rsidR="003A2697">
        <w:rPr>
          <w:rFonts w:ascii="Times New Roman" w:hAnsi="Times New Roman" w:cs="Times New Roman"/>
          <w:sz w:val="28"/>
          <w:lang w:val="uk-UA"/>
        </w:rPr>
        <w:t>,</w:t>
      </w:r>
      <w:r w:rsidRPr="002970F7">
        <w:rPr>
          <w:rFonts w:ascii="Times New Roman" w:hAnsi="Times New Roman" w:cs="Times New Roman"/>
          <w:sz w:val="28"/>
        </w:rPr>
        <w:t xml:space="preserve"> поведінку метал</w:t>
      </w:r>
      <w:r w:rsidR="003A2697">
        <w:rPr>
          <w:rFonts w:ascii="Times New Roman" w:hAnsi="Times New Roman" w:cs="Times New Roman"/>
          <w:sz w:val="28"/>
        </w:rPr>
        <w:t>евих частинок у процесі сфероїди</w:t>
      </w:r>
      <w:r w:rsidRPr="002970F7">
        <w:rPr>
          <w:rFonts w:ascii="Times New Roman" w:hAnsi="Times New Roman" w:cs="Times New Roman"/>
          <w:sz w:val="28"/>
        </w:rPr>
        <w:t>зації. Для оцінки температурних параметрів розроблено аналітичну модель. Відповідно, були проведені експерименти</w:t>
      </w:r>
      <w:r w:rsidR="00D73E20">
        <w:rPr>
          <w:rFonts w:ascii="Times New Roman" w:hAnsi="Times New Roman" w:cs="Times New Roman"/>
          <w:sz w:val="28"/>
        </w:rPr>
        <w:t>, щоб перевірити її точність.</w:t>
      </w:r>
      <w:r w:rsidR="00182AC7">
        <w:rPr>
          <w:rFonts w:ascii="Times New Roman" w:hAnsi="Times New Roman" w:cs="Times New Roman"/>
          <w:sz w:val="28"/>
        </w:rPr>
        <w:t xml:space="preserve"> </w:t>
      </w:r>
      <w:r w:rsidR="00182AC7">
        <w:rPr>
          <w:rFonts w:ascii="Times New Roman" w:hAnsi="Times New Roman" w:cs="Times New Roman"/>
          <w:sz w:val="28"/>
          <w:lang w:val="uk-UA"/>
        </w:rPr>
        <w:t>Т</w:t>
      </w:r>
      <w:r w:rsidRPr="002970F7">
        <w:rPr>
          <w:rFonts w:ascii="Times New Roman" w:hAnsi="Times New Roman" w:cs="Times New Roman"/>
          <w:sz w:val="28"/>
        </w:rPr>
        <w:t>акож досліджено</w:t>
      </w:r>
      <w:r w:rsidR="00D73E20">
        <w:rPr>
          <w:rFonts w:ascii="Times New Roman" w:hAnsi="Times New Roman" w:cs="Times New Roman"/>
          <w:sz w:val="28"/>
          <w:lang w:val="uk-UA"/>
        </w:rPr>
        <w:t xml:space="preserve"> вплив</w:t>
      </w:r>
      <w:r w:rsidR="004518F2">
        <w:rPr>
          <w:rFonts w:ascii="Times New Roman" w:hAnsi="Times New Roman" w:cs="Times New Roman"/>
          <w:sz w:val="28"/>
        </w:rPr>
        <w:t xml:space="preserve"> швидкості подачі </w:t>
      </w:r>
      <w:r w:rsidRPr="002970F7">
        <w:rPr>
          <w:rFonts w:ascii="Times New Roman" w:hAnsi="Times New Roman" w:cs="Times New Roman"/>
          <w:sz w:val="28"/>
        </w:rPr>
        <w:t xml:space="preserve"> темп</w:t>
      </w:r>
      <w:r w:rsidR="004518F2">
        <w:rPr>
          <w:rFonts w:ascii="Times New Roman" w:hAnsi="Times New Roman" w:cs="Times New Roman"/>
          <w:sz w:val="28"/>
        </w:rPr>
        <w:t>ератури</w:t>
      </w:r>
      <w:r w:rsidRPr="002970F7">
        <w:rPr>
          <w:rFonts w:ascii="Times New Roman" w:hAnsi="Times New Roman" w:cs="Times New Roman"/>
          <w:sz w:val="28"/>
        </w:rPr>
        <w:t xml:space="preserve"> на властивості порошків HRS. Для оцінки якості порошку охарактеризовано морфологію, розподіл за розмірами, мікроструктуру та вміст газу в порошках HRS. Підводячи підсумок,</w:t>
      </w:r>
      <w:r w:rsidR="004518F2">
        <w:rPr>
          <w:rFonts w:ascii="Times New Roman" w:hAnsi="Times New Roman" w:cs="Times New Roman"/>
          <w:sz w:val="28"/>
          <w:lang w:val="uk-UA"/>
        </w:rPr>
        <w:t xml:space="preserve"> необхідно зазначити, що</w:t>
      </w:r>
      <w:r w:rsidRPr="002970F7">
        <w:rPr>
          <w:rFonts w:ascii="Times New Roman" w:hAnsi="Times New Roman" w:cs="Times New Roman"/>
          <w:sz w:val="28"/>
        </w:rPr>
        <w:t xml:space="preserve"> технологія HRS має деякі унікальні переваги в одержанні сферичного металевого порошку</w:t>
      </w:r>
      <w:r w:rsidR="004518F2">
        <w:rPr>
          <w:rFonts w:ascii="Times New Roman" w:hAnsi="Times New Roman" w:cs="Times New Roman"/>
          <w:sz w:val="28"/>
          <w:lang w:val="uk-UA"/>
        </w:rPr>
        <w:t>,</w:t>
      </w:r>
      <w:r w:rsidRPr="002970F7">
        <w:rPr>
          <w:rFonts w:ascii="Times New Roman" w:hAnsi="Times New Roman" w:cs="Times New Roman"/>
          <w:sz w:val="28"/>
        </w:rPr>
        <w:t xml:space="preserve"> в порівнянні зі звич</w:t>
      </w:r>
      <w:r w:rsidR="004518F2">
        <w:rPr>
          <w:rFonts w:ascii="Times New Roman" w:hAnsi="Times New Roman" w:cs="Times New Roman"/>
          <w:sz w:val="28"/>
        </w:rPr>
        <w:t>айними методами.</w:t>
      </w:r>
      <w:r w:rsidR="004518F2">
        <w:rPr>
          <w:rFonts w:ascii="Times New Roman" w:hAnsi="Times New Roman" w:cs="Times New Roman"/>
          <w:sz w:val="28"/>
          <w:lang w:val="uk-UA"/>
        </w:rPr>
        <w:t xml:space="preserve"> Ці переваги</w:t>
      </w:r>
      <w:r w:rsidR="004518F2" w:rsidRPr="004518F2">
        <w:rPr>
          <w:rFonts w:ascii="Times New Roman" w:hAnsi="Times New Roman" w:cs="Times New Roman"/>
          <w:sz w:val="28"/>
          <w:lang w:val="uk-UA"/>
        </w:rPr>
        <w:t xml:space="preserve"> </w:t>
      </w:r>
      <w:r w:rsidR="00C26200" w:rsidRPr="004518F2">
        <w:rPr>
          <w:rFonts w:ascii="Times New Roman" w:hAnsi="Times New Roman" w:cs="Times New Roman"/>
          <w:sz w:val="28"/>
          <w:lang w:val="uk-UA"/>
        </w:rPr>
        <w:t xml:space="preserve"> можна охарактеризувати</w:t>
      </w:r>
      <w:r w:rsidRPr="004518F2">
        <w:rPr>
          <w:rFonts w:ascii="Times New Roman" w:hAnsi="Times New Roman" w:cs="Times New Roman"/>
          <w:sz w:val="28"/>
          <w:lang w:val="uk-UA"/>
        </w:rPr>
        <w:t xml:space="preserve"> наступним чином:</w:t>
      </w:r>
    </w:p>
    <w:p w14:paraId="2188A091" w14:textId="77777777" w:rsidR="00EE1A21" w:rsidRPr="004518F2" w:rsidRDefault="004518F2" w:rsidP="000047D5">
      <w:pPr>
        <w:spacing w:line="360" w:lineRule="auto"/>
        <w:jc w:val="both"/>
        <w:rPr>
          <w:rFonts w:ascii="Times New Roman" w:hAnsi="Times New Roman" w:cs="Times New Roman"/>
          <w:sz w:val="28"/>
          <w:lang w:val="uk-UA"/>
        </w:rPr>
      </w:pPr>
      <w:r w:rsidRPr="004518F2">
        <w:rPr>
          <w:rFonts w:ascii="Times New Roman" w:hAnsi="Times New Roman" w:cs="Times New Roman"/>
          <w:sz w:val="28"/>
          <w:lang w:val="uk-UA"/>
        </w:rPr>
        <w:t>1.</w:t>
      </w:r>
      <w:r>
        <w:rPr>
          <w:rFonts w:ascii="Times New Roman" w:hAnsi="Times New Roman" w:cs="Times New Roman"/>
          <w:sz w:val="28"/>
          <w:lang w:val="uk-UA"/>
        </w:rPr>
        <w:t xml:space="preserve"> Значне зменшення дефектів</w:t>
      </w:r>
      <w:r w:rsidR="00EE1A21" w:rsidRPr="004518F2">
        <w:rPr>
          <w:rFonts w:ascii="Times New Roman" w:hAnsi="Times New Roman" w:cs="Times New Roman"/>
          <w:sz w:val="28"/>
          <w:lang w:val="uk-UA"/>
        </w:rPr>
        <w:t xml:space="preserve"> порожнистої сфери, сфери супу</w:t>
      </w:r>
      <w:r w:rsidR="00182AC7" w:rsidRPr="004518F2">
        <w:rPr>
          <w:rFonts w:ascii="Times New Roman" w:hAnsi="Times New Roman" w:cs="Times New Roman"/>
          <w:sz w:val="28"/>
          <w:lang w:val="uk-UA"/>
        </w:rPr>
        <w:t>тника тощо.  Процес сфероїди</w:t>
      </w:r>
      <w:r w:rsidR="00EE1A21" w:rsidRPr="004518F2">
        <w:rPr>
          <w:rFonts w:ascii="Times New Roman" w:hAnsi="Times New Roman" w:cs="Times New Roman"/>
          <w:sz w:val="28"/>
          <w:lang w:val="uk-UA"/>
        </w:rPr>
        <w:t xml:space="preserve">зації є м’яким, що дозволяє уникнути впливу середовища розпилення та зменшує захоплення газу. </w:t>
      </w:r>
    </w:p>
    <w:p w14:paraId="1184A9A7" w14:textId="77777777" w:rsidR="00EE1A21" w:rsidRPr="004E79C5" w:rsidRDefault="00EE1A21" w:rsidP="000047D5">
      <w:pPr>
        <w:spacing w:line="360" w:lineRule="auto"/>
        <w:jc w:val="both"/>
        <w:rPr>
          <w:rFonts w:ascii="Times New Roman" w:hAnsi="Times New Roman" w:cs="Times New Roman"/>
          <w:sz w:val="28"/>
        </w:rPr>
      </w:pPr>
      <w:r w:rsidRPr="004518F2">
        <w:rPr>
          <w:rFonts w:ascii="Times New Roman" w:hAnsi="Times New Roman" w:cs="Times New Roman"/>
          <w:sz w:val="28"/>
          <w:lang w:val="uk-UA"/>
        </w:rPr>
        <w:t xml:space="preserve">2. </w:t>
      </w:r>
      <w:r w:rsidRPr="004518F2">
        <w:rPr>
          <w:rFonts w:ascii="Times New Roman" w:hAnsi="Times New Roman" w:cs="Times New Roman"/>
          <w:color w:val="000000" w:themeColor="text1"/>
          <w:sz w:val="28"/>
          <w:lang w:val="uk-UA"/>
        </w:rPr>
        <w:t>Це процес ві</w:t>
      </w:r>
      <w:r w:rsidRPr="004518F2">
        <w:rPr>
          <w:rFonts w:ascii="Times New Roman" w:hAnsi="Times New Roman" w:cs="Times New Roman"/>
          <w:color w:val="000000" w:themeColor="text1"/>
          <w:sz w:val="28"/>
        </w:rPr>
        <w:t xml:space="preserve">льного плавлення тигля без забруднення включень. При обробці використовується відновлювальна атмосфера, відновлення та </w:t>
      </w:r>
      <w:r w:rsidRPr="002970F7">
        <w:rPr>
          <w:rFonts w:ascii="Times New Roman" w:hAnsi="Times New Roman" w:cs="Times New Roman"/>
          <w:sz w:val="28"/>
        </w:rPr>
        <w:t>сферої</w:t>
      </w:r>
      <w:r w:rsidR="00182AC7">
        <w:rPr>
          <w:rFonts w:ascii="Times New Roman" w:hAnsi="Times New Roman" w:cs="Times New Roman"/>
          <w:sz w:val="28"/>
          <w:lang w:val="uk-UA"/>
        </w:rPr>
        <w:t>ди</w:t>
      </w:r>
      <w:r w:rsidRPr="002970F7">
        <w:rPr>
          <w:rFonts w:ascii="Times New Roman" w:hAnsi="Times New Roman" w:cs="Times New Roman"/>
          <w:sz w:val="28"/>
        </w:rPr>
        <w:t>зація завершуються одночасно, що значно знижує вміст кисню в металевому порошку.</w:t>
      </w:r>
    </w:p>
    <w:p w14:paraId="296D3061" w14:textId="77777777" w:rsidR="00EE1A21" w:rsidRPr="004E79C5" w:rsidRDefault="00182AC7" w:rsidP="000047D5">
      <w:pPr>
        <w:spacing w:line="360" w:lineRule="auto"/>
        <w:jc w:val="both"/>
        <w:rPr>
          <w:rFonts w:ascii="Times New Roman" w:hAnsi="Times New Roman" w:cs="Times New Roman"/>
          <w:sz w:val="28"/>
        </w:rPr>
      </w:pPr>
      <w:r>
        <w:rPr>
          <w:rFonts w:ascii="Times New Roman" w:hAnsi="Times New Roman" w:cs="Times New Roman"/>
          <w:sz w:val="28"/>
        </w:rPr>
        <w:t xml:space="preserve"> 3. Процес сфероїди</w:t>
      </w:r>
      <w:r w:rsidR="00EE1A21" w:rsidRPr="002970F7">
        <w:rPr>
          <w:rFonts w:ascii="Times New Roman" w:hAnsi="Times New Roman" w:cs="Times New Roman"/>
          <w:sz w:val="28"/>
        </w:rPr>
        <w:t>зації є гнучким у реалізації та здійсненним у застосуванні. Його можна застосов</w:t>
      </w:r>
      <w:r>
        <w:rPr>
          <w:rFonts w:ascii="Times New Roman" w:hAnsi="Times New Roman" w:cs="Times New Roman"/>
          <w:sz w:val="28"/>
        </w:rPr>
        <w:t xml:space="preserve">увати до різних видів металів.  </w:t>
      </w:r>
      <w:r>
        <w:rPr>
          <w:rFonts w:ascii="Times New Roman" w:hAnsi="Times New Roman" w:cs="Times New Roman"/>
          <w:sz w:val="28"/>
          <w:lang w:val="uk-UA"/>
        </w:rPr>
        <w:t>К</w:t>
      </w:r>
      <w:r w:rsidR="00EE1A21" w:rsidRPr="002970F7">
        <w:rPr>
          <w:rFonts w:ascii="Times New Roman" w:hAnsi="Times New Roman" w:cs="Times New Roman"/>
          <w:sz w:val="28"/>
        </w:rPr>
        <w:t>онтроль розміру часток</w:t>
      </w:r>
      <w:r>
        <w:rPr>
          <w:rFonts w:ascii="Times New Roman" w:hAnsi="Times New Roman" w:cs="Times New Roman"/>
          <w:sz w:val="28"/>
        </w:rPr>
        <w:t xml:space="preserve"> є надійним. Порошок плавиться й</w:t>
      </w:r>
      <w:r w:rsidR="00EE1A21" w:rsidRPr="002970F7">
        <w:rPr>
          <w:rFonts w:ascii="Times New Roman" w:hAnsi="Times New Roman" w:cs="Times New Roman"/>
          <w:sz w:val="28"/>
        </w:rPr>
        <w:t xml:space="preserve"> застигає під час диспергування та падіння, а розмір частинок продукту в основному залежить від сировини.</w:t>
      </w:r>
    </w:p>
    <w:p w14:paraId="5CE5C25E" w14:textId="77777777" w:rsidR="00EE1A21" w:rsidRPr="004E79C5" w:rsidRDefault="00EE1A21" w:rsidP="000047D5">
      <w:pPr>
        <w:spacing w:line="360" w:lineRule="auto"/>
        <w:jc w:val="both"/>
        <w:rPr>
          <w:rFonts w:ascii="Times New Roman" w:hAnsi="Times New Roman" w:cs="Times New Roman"/>
          <w:sz w:val="28"/>
        </w:rPr>
      </w:pPr>
      <w:r w:rsidRPr="002970F7">
        <w:rPr>
          <w:rFonts w:ascii="Times New Roman" w:hAnsi="Times New Roman" w:cs="Times New Roman"/>
          <w:sz w:val="28"/>
        </w:rPr>
        <w:t xml:space="preserve"> 4. </w:t>
      </w:r>
      <w:r w:rsidR="0023254D">
        <w:rPr>
          <w:rFonts w:ascii="Times New Roman" w:hAnsi="Times New Roman" w:cs="Times New Roman"/>
          <w:sz w:val="28"/>
        </w:rPr>
        <w:t>не</w:t>
      </w:r>
      <w:r w:rsidRPr="002970F7">
        <w:rPr>
          <w:rFonts w:ascii="Times New Roman" w:hAnsi="Times New Roman" w:cs="Times New Roman"/>
          <w:sz w:val="28"/>
        </w:rPr>
        <w:t xml:space="preserve"> Споживання газу значно зменшується, просто підтримуючи</w:t>
      </w:r>
      <w:r w:rsidR="00C26200">
        <w:rPr>
          <w:rFonts w:ascii="Times New Roman" w:hAnsi="Times New Roman" w:cs="Times New Roman"/>
          <w:sz w:val="28"/>
        </w:rPr>
        <w:t xml:space="preserve"> мікровідновлювальну атмосферу та</w:t>
      </w:r>
      <w:r w:rsidRPr="002970F7">
        <w:rPr>
          <w:rFonts w:ascii="Times New Roman" w:hAnsi="Times New Roman" w:cs="Times New Roman"/>
          <w:sz w:val="28"/>
        </w:rPr>
        <w:t xml:space="preserve"> не використовуючи розпилювальний середній газ. </w:t>
      </w:r>
    </w:p>
    <w:p w14:paraId="755E74C6" w14:textId="77777777" w:rsidR="00EE1A21" w:rsidRDefault="00EE1A21" w:rsidP="000047D5">
      <w:pPr>
        <w:spacing w:line="360" w:lineRule="auto"/>
        <w:jc w:val="both"/>
        <w:rPr>
          <w:rFonts w:ascii="Times New Roman" w:hAnsi="Times New Roman" w:cs="Times New Roman"/>
          <w:sz w:val="28"/>
        </w:rPr>
      </w:pPr>
      <w:r w:rsidRPr="002970F7">
        <w:rPr>
          <w:rFonts w:ascii="Times New Roman" w:hAnsi="Times New Roman" w:cs="Times New Roman"/>
          <w:sz w:val="28"/>
        </w:rPr>
        <w:t>HRS – це сприятлива технологія для приготування сферичних металевих порошків вищої якості та з низьким рівнем дефектів</w:t>
      </w:r>
      <w:r>
        <w:rPr>
          <w:rFonts w:ascii="Times New Roman" w:hAnsi="Times New Roman" w:cs="Times New Roman"/>
          <w:sz w:val="28"/>
        </w:rPr>
        <w:t>.</w:t>
      </w:r>
    </w:p>
    <w:p w14:paraId="43B2CDF6" w14:textId="77777777" w:rsidR="00EE1A21" w:rsidRPr="00222F5A" w:rsidRDefault="00EE1A21" w:rsidP="000047D5">
      <w:pPr>
        <w:tabs>
          <w:tab w:val="left" w:pos="5850"/>
        </w:tabs>
        <w:spacing w:line="360" w:lineRule="auto"/>
        <w:jc w:val="both"/>
        <w:rPr>
          <w:rFonts w:ascii="Times New Roman" w:hAnsi="Times New Roman" w:cs="Times New Roman"/>
          <w:color w:val="FF0000"/>
          <w:sz w:val="36"/>
          <w:szCs w:val="28"/>
        </w:rPr>
      </w:pPr>
    </w:p>
    <w:p w14:paraId="3D941DED" w14:textId="77777777" w:rsidR="00EE1A21" w:rsidRPr="004518F2" w:rsidRDefault="00EE1A21" w:rsidP="000047D5">
      <w:pPr>
        <w:spacing w:line="360" w:lineRule="auto"/>
        <w:jc w:val="both"/>
        <w:rPr>
          <w:rFonts w:ascii="Times New Roman" w:hAnsi="Times New Roman" w:cs="Times New Roman"/>
          <w:sz w:val="28"/>
          <w:szCs w:val="28"/>
          <w:lang w:val="uk-UA"/>
        </w:rPr>
      </w:pPr>
      <w:r w:rsidRPr="003C7BC6">
        <w:rPr>
          <w:rFonts w:ascii="Times New Roman" w:hAnsi="Times New Roman" w:cs="Times New Roman"/>
          <w:sz w:val="28"/>
          <w:szCs w:val="28"/>
        </w:rPr>
        <w:t>Потрапляючи в потік плазми, частинки порошку при русі в високотемпературному газовому потоці</w:t>
      </w:r>
      <w:r w:rsidR="0012775E">
        <w:rPr>
          <w:rFonts w:ascii="Times New Roman" w:hAnsi="Times New Roman" w:cs="Times New Roman"/>
          <w:sz w:val="28"/>
          <w:szCs w:val="28"/>
          <w:lang w:val="uk-UA"/>
        </w:rPr>
        <w:t>,</w:t>
      </w:r>
      <w:r w:rsidRPr="003C7BC6">
        <w:rPr>
          <w:rFonts w:ascii="Times New Roman" w:hAnsi="Times New Roman" w:cs="Times New Roman"/>
          <w:sz w:val="28"/>
          <w:szCs w:val="28"/>
        </w:rPr>
        <w:t xml:space="preserve"> нагріва</w:t>
      </w:r>
      <w:r w:rsidR="0012775E">
        <w:rPr>
          <w:rFonts w:ascii="Times New Roman" w:hAnsi="Times New Roman" w:cs="Times New Roman"/>
          <w:sz w:val="28"/>
          <w:szCs w:val="28"/>
        </w:rPr>
        <w:t>ються до температури плавлення,</w:t>
      </w:r>
      <w:r w:rsidRPr="003C7BC6">
        <w:rPr>
          <w:rFonts w:ascii="Times New Roman" w:hAnsi="Times New Roman" w:cs="Times New Roman"/>
          <w:sz w:val="28"/>
          <w:szCs w:val="28"/>
        </w:rPr>
        <w:t xml:space="preserve"> при вільному падінні охолоджуються пі</w:t>
      </w:r>
      <w:r w:rsidR="0012775E">
        <w:rPr>
          <w:rFonts w:ascii="Times New Roman" w:hAnsi="Times New Roman" w:cs="Times New Roman"/>
          <w:sz w:val="28"/>
          <w:szCs w:val="28"/>
        </w:rPr>
        <w:t>д дією сил поверхневого натягу та</w:t>
      </w:r>
      <w:r w:rsidRPr="003C7BC6">
        <w:rPr>
          <w:rFonts w:ascii="Times New Roman" w:hAnsi="Times New Roman" w:cs="Times New Roman"/>
          <w:sz w:val="28"/>
          <w:szCs w:val="28"/>
        </w:rPr>
        <w:t xml:space="preserve"> перетворюють</w:t>
      </w:r>
      <w:r w:rsidR="00432A31">
        <w:rPr>
          <w:rFonts w:ascii="Times New Roman" w:hAnsi="Times New Roman" w:cs="Times New Roman"/>
          <w:sz w:val="28"/>
          <w:szCs w:val="28"/>
        </w:rPr>
        <w:t xml:space="preserve">ся на сферичні частинки </w:t>
      </w:r>
      <w:r w:rsidR="00432A31" w:rsidRPr="00B50104">
        <w:rPr>
          <w:rFonts w:ascii="Times New Roman" w:hAnsi="Times New Roman" w:cs="Times New Roman"/>
          <w:color w:val="000000" w:themeColor="text1"/>
          <w:sz w:val="28"/>
          <w:szCs w:val="28"/>
        </w:rPr>
        <w:t>(рис</w:t>
      </w:r>
      <w:r w:rsidR="00432A31" w:rsidRPr="00B50104">
        <w:rPr>
          <w:rFonts w:ascii="Times New Roman" w:hAnsi="Times New Roman" w:cs="Times New Roman"/>
          <w:color w:val="000000" w:themeColor="text1"/>
          <w:sz w:val="28"/>
          <w:szCs w:val="28"/>
          <w:lang w:val="uk-UA"/>
        </w:rPr>
        <w:t>.</w:t>
      </w:r>
      <w:r w:rsidR="0035616F">
        <w:rPr>
          <w:rFonts w:ascii="Times New Roman" w:hAnsi="Times New Roman" w:cs="Times New Roman"/>
          <w:color w:val="000000" w:themeColor="text1"/>
          <w:sz w:val="28"/>
          <w:szCs w:val="28"/>
        </w:rPr>
        <w:t>15</w:t>
      </w:r>
      <w:r w:rsidRPr="00B50104">
        <w:rPr>
          <w:rFonts w:ascii="Times New Roman" w:hAnsi="Times New Roman" w:cs="Times New Roman"/>
          <w:color w:val="000000" w:themeColor="text1"/>
          <w:sz w:val="28"/>
          <w:szCs w:val="28"/>
        </w:rPr>
        <w:t xml:space="preserve">). </w:t>
      </w:r>
      <w:r w:rsidRPr="003C7BC6">
        <w:rPr>
          <w:rFonts w:ascii="Times New Roman" w:hAnsi="Times New Roman" w:cs="Times New Roman"/>
          <w:sz w:val="28"/>
          <w:szCs w:val="28"/>
        </w:rPr>
        <w:t>Плазмова сфероїдизація дозволяє покращити наступні характеристики порошків: плинність, зменшення пористості, збільшення об’ємної щільності, зниження в’язкості та підвищення чистоти порошку. При цьому дія плаз</w:t>
      </w:r>
      <w:r w:rsidR="0012775E">
        <w:rPr>
          <w:rFonts w:ascii="Times New Roman" w:hAnsi="Times New Roman" w:cs="Times New Roman"/>
          <w:sz w:val="28"/>
          <w:szCs w:val="28"/>
        </w:rPr>
        <w:t>ми може призвести до перегріву та</w:t>
      </w:r>
      <w:r w:rsidRPr="003C7BC6">
        <w:rPr>
          <w:rFonts w:ascii="Times New Roman" w:hAnsi="Times New Roman" w:cs="Times New Roman"/>
          <w:sz w:val="28"/>
          <w:szCs w:val="28"/>
        </w:rPr>
        <w:t xml:space="preserve"> випаровування частинок порошку з подальшою конденсацією у вигляді субмікронних частинок на поверхні, що погіршує властивості порошку. Для видалення цих частинок використовується метод</w:t>
      </w:r>
      <w:r w:rsidR="0012775E">
        <w:rPr>
          <w:rFonts w:ascii="Times New Roman" w:hAnsi="Times New Roman" w:cs="Times New Roman"/>
          <w:sz w:val="28"/>
          <w:szCs w:val="28"/>
        </w:rPr>
        <w:t xml:space="preserve"> седиментації, а також обробка у</w:t>
      </w:r>
      <w:r w:rsidRPr="003C7BC6">
        <w:rPr>
          <w:rFonts w:ascii="Times New Roman" w:hAnsi="Times New Roman" w:cs="Times New Roman"/>
          <w:sz w:val="28"/>
          <w:szCs w:val="28"/>
        </w:rPr>
        <w:t xml:space="preserve"> відцентровому класифікат</w:t>
      </w:r>
      <w:r w:rsidR="0012775E">
        <w:rPr>
          <w:rFonts w:ascii="Times New Roman" w:hAnsi="Times New Roman" w:cs="Times New Roman"/>
          <w:sz w:val="28"/>
          <w:szCs w:val="28"/>
        </w:rPr>
        <w:t>орі. Керуючи такими параметрами</w:t>
      </w:r>
      <w:r w:rsidRPr="003C7BC6">
        <w:rPr>
          <w:rFonts w:ascii="Times New Roman" w:hAnsi="Times New Roman" w:cs="Times New Roman"/>
          <w:sz w:val="28"/>
          <w:szCs w:val="28"/>
        </w:rPr>
        <w:t xml:space="preserve"> як швидк</w:t>
      </w:r>
      <w:r w:rsidR="0012775E">
        <w:rPr>
          <w:rFonts w:ascii="Times New Roman" w:hAnsi="Times New Roman" w:cs="Times New Roman"/>
          <w:sz w:val="28"/>
          <w:szCs w:val="28"/>
        </w:rPr>
        <w:t>ість подачі, потужність плазми та</w:t>
      </w:r>
      <w:r w:rsidRPr="003C7BC6">
        <w:rPr>
          <w:rFonts w:ascii="Times New Roman" w:hAnsi="Times New Roman" w:cs="Times New Roman"/>
          <w:sz w:val="28"/>
          <w:szCs w:val="28"/>
        </w:rPr>
        <w:t xml:space="preserve"> точка, в якій порошок потрапляє в плазму, можна визначити оптимальний режим отримання сферичних </w:t>
      </w:r>
      <w:r w:rsidR="004518F2">
        <w:rPr>
          <w:rFonts w:ascii="Times New Roman" w:hAnsi="Times New Roman" w:cs="Times New Roman"/>
          <w:sz w:val="28"/>
          <w:szCs w:val="28"/>
        </w:rPr>
        <w:t>частинок сполук заданого складу</w:t>
      </w:r>
      <w:r w:rsidR="00222F5A" w:rsidRPr="00222F5A">
        <w:rPr>
          <w:rFonts w:ascii="Times New Roman" w:hAnsi="Times New Roman" w:cs="Times New Roman"/>
          <w:sz w:val="28"/>
          <w:szCs w:val="28"/>
        </w:rPr>
        <w:t>[</w:t>
      </w:r>
      <w:r w:rsidR="00222F5A">
        <w:rPr>
          <w:rFonts w:ascii="Times New Roman" w:hAnsi="Times New Roman" w:cs="Times New Roman"/>
          <w:sz w:val="28"/>
          <w:szCs w:val="28"/>
        </w:rPr>
        <w:fldChar w:fldCharType="begin"/>
      </w:r>
      <w:r w:rsidR="00222F5A">
        <w:rPr>
          <w:rFonts w:ascii="Times New Roman" w:hAnsi="Times New Roman" w:cs="Times New Roman"/>
          <w:sz w:val="28"/>
          <w:szCs w:val="28"/>
        </w:rPr>
        <w:instrText xml:space="preserve"> REF _Ref103886030 \r \h </w:instrText>
      </w:r>
      <w:r w:rsidR="000047D5">
        <w:rPr>
          <w:rFonts w:ascii="Times New Roman" w:hAnsi="Times New Roman" w:cs="Times New Roman"/>
          <w:sz w:val="28"/>
          <w:szCs w:val="28"/>
        </w:rPr>
        <w:instrText xml:space="preserve"> \* MERGEFORMAT </w:instrText>
      </w:r>
      <w:r w:rsidR="00222F5A">
        <w:rPr>
          <w:rFonts w:ascii="Times New Roman" w:hAnsi="Times New Roman" w:cs="Times New Roman"/>
          <w:sz w:val="28"/>
          <w:szCs w:val="28"/>
        </w:rPr>
      </w:r>
      <w:r w:rsidR="00222F5A">
        <w:rPr>
          <w:rFonts w:ascii="Times New Roman" w:hAnsi="Times New Roman" w:cs="Times New Roman"/>
          <w:sz w:val="28"/>
          <w:szCs w:val="28"/>
        </w:rPr>
        <w:fldChar w:fldCharType="separate"/>
      </w:r>
      <w:r w:rsidR="00222F5A">
        <w:rPr>
          <w:rFonts w:ascii="Times New Roman" w:hAnsi="Times New Roman" w:cs="Times New Roman"/>
          <w:sz w:val="28"/>
          <w:szCs w:val="28"/>
        </w:rPr>
        <w:t>63</w:t>
      </w:r>
      <w:r w:rsidR="00222F5A">
        <w:rPr>
          <w:rFonts w:ascii="Times New Roman" w:hAnsi="Times New Roman" w:cs="Times New Roman"/>
          <w:sz w:val="28"/>
          <w:szCs w:val="28"/>
        </w:rPr>
        <w:fldChar w:fldCharType="end"/>
      </w:r>
      <w:r w:rsidR="00222F5A" w:rsidRPr="00222F5A">
        <w:rPr>
          <w:rFonts w:ascii="Times New Roman" w:hAnsi="Times New Roman" w:cs="Times New Roman"/>
          <w:sz w:val="28"/>
          <w:szCs w:val="28"/>
        </w:rPr>
        <w:t>]</w:t>
      </w:r>
      <w:r w:rsidR="004518F2">
        <w:rPr>
          <w:rFonts w:ascii="Times New Roman" w:hAnsi="Times New Roman" w:cs="Times New Roman"/>
          <w:sz w:val="28"/>
          <w:szCs w:val="28"/>
          <w:lang w:val="uk-UA"/>
        </w:rPr>
        <w:t>.</w:t>
      </w:r>
    </w:p>
    <w:p w14:paraId="764CD27A" w14:textId="77777777" w:rsidR="002E64D1" w:rsidRDefault="002E64D1" w:rsidP="000047D5">
      <w:pPr>
        <w:spacing w:line="360" w:lineRule="auto"/>
        <w:jc w:val="both"/>
        <w:rPr>
          <w:rFonts w:ascii="Times New Roman" w:hAnsi="Times New Roman" w:cs="Times New Roman"/>
          <w:noProof/>
          <w:sz w:val="28"/>
          <w:szCs w:val="28"/>
          <w:lang w:eastAsia="ru-RU"/>
        </w:rPr>
      </w:pPr>
      <w:r w:rsidRPr="00B50104">
        <w:rPr>
          <w:rFonts w:ascii="Times New Roman" w:hAnsi="Times New Roman" w:cs="Times New Roman"/>
          <w:noProof/>
          <w:color w:val="000000" w:themeColor="text1"/>
          <w:sz w:val="28"/>
          <w:szCs w:val="28"/>
          <w:lang w:val="uk-UA" w:eastAsia="ru-RU"/>
        </w:rPr>
        <w:t>Р</w:t>
      </w:r>
      <w:r w:rsidR="00F16E71" w:rsidRPr="00B50104">
        <w:rPr>
          <w:rFonts w:ascii="Times New Roman" w:hAnsi="Times New Roman" w:cs="Times New Roman"/>
          <w:noProof/>
          <w:color w:val="000000" w:themeColor="text1"/>
          <w:sz w:val="28"/>
          <w:szCs w:val="28"/>
          <w:lang w:val="uk-UA" w:eastAsia="ru-RU"/>
        </w:rPr>
        <w:t>ис. 1</w:t>
      </w:r>
      <w:r w:rsidR="0035616F">
        <w:rPr>
          <w:rFonts w:ascii="Times New Roman" w:hAnsi="Times New Roman" w:cs="Times New Roman"/>
          <w:noProof/>
          <w:color w:val="000000" w:themeColor="text1"/>
          <w:sz w:val="28"/>
          <w:szCs w:val="28"/>
          <w:lang w:val="uk-UA" w:eastAsia="ru-RU"/>
        </w:rPr>
        <w:t>5</w:t>
      </w:r>
      <w:r w:rsidRPr="00B50104">
        <w:rPr>
          <w:rFonts w:ascii="Times New Roman" w:hAnsi="Times New Roman" w:cs="Times New Roman"/>
          <w:noProof/>
          <w:color w:val="000000" w:themeColor="text1"/>
          <w:sz w:val="28"/>
          <w:szCs w:val="28"/>
          <w:lang w:val="uk-UA" w:eastAsia="ru-RU"/>
        </w:rPr>
        <w:t xml:space="preserve"> </w:t>
      </w:r>
      <w:r>
        <w:rPr>
          <w:rFonts w:ascii="Times New Roman" w:hAnsi="Times New Roman" w:cs="Times New Roman"/>
          <w:noProof/>
          <w:sz w:val="28"/>
          <w:szCs w:val="28"/>
          <w:lang w:val="uk-UA" w:eastAsia="ru-RU"/>
        </w:rPr>
        <w:t>Схема руху порошку в високотемпературному газовому потоці</w:t>
      </w:r>
    </w:p>
    <w:p w14:paraId="7C339A29" w14:textId="77777777" w:rsidR="00EE1A21" w:rsidRDefault="00EE1A21" w:rsidP="000047D5">
      <w:pPr>
        <w:spacing w:line="360" w:lineRule="auto"/>
        <w:jc w:val="both"/>
        <w:rPr>
          <w:rFonts w:ascii="Times New Roman" w:hAnsi="Times New Roman" w:cs="Times New Roman"/>
          <w:sz w:val="28"/>
          <w:szCs w:val="28"/>
        </w:rPr>
      </w:pPr>
      <w:r w:rsidRPr="003C7BC6">
        <w:rPr>
          <w:rFonts w:ascii="Times New Roman" w:hAnsi="Times New Roman" w:cs="Times New Roman"/>
          <w:noProof/>
          <w:sz w:val="28"/>
          <w:szCs w:val="28"/>
          <w:lang w:eastAsia="ru-RU"/>
        </w:rPr>
        <w:drawing>
          <wp:inline distT="0" distB="0" distL="0" distR="0" wp14:anchorId="2C34A8C5" wp14:editId="7B3B68C0">
            <wp:extent cx="5940425" cy="3728323"/>
            <wp:effectExtent l="0" t="0" r="3175" b="571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940425" cy="3728323"/>
                    </a:xfrm>
                    <a:prstGeom prst="rect">
                      <a:avLst/>
                    </a:prstGeom>
                  </pic:spPr>
                </pic:pic>
              </a:graphicData>
            </a:graphic>
          </wp:inline>
        </w:drawing>
      </w:r>
    </w:p>
    <w:p w14:paraId="62AE233C" w14:textId="77777777" w:rsidR="00EE1A21" w:rsidRPr="0035616F"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35616F">
        <w:rPr>
          <w:rFonts w:ascii="Times New Roman" w:hAnsi="Times New Roman" w:cs="Times New Roman"/>
          <w:b/>
          <w:sz w:val="28"/>
          <w:szCs w:val="28"/>
        </w:rPr>
        <w:t>Опис процесів переходу</w:t>
      </w:r>
    </w:p>
    <w:p w14:paraId="4D8A96E1" w14:textId="77777777" w:rsidR="00EE1A21" w:rsidRPr="006C5290" w:rsidRDefault="00EE1A21" w:rsidP="000047D5">
      <w:pPr>
        <w:spacing w:line="360" w:lineRule="auto"/>
        <w:jc w:val="both"/>
        <w:rPr>
          <w:rFonts w:ascii="Times New Roman" w:hAnsi="Times New Roman" w:cs="Times New Roman"/>
          <w:sz w:val="28"/>
          <w:szCs w:val="28"/>
        </w:rPr>
      </w:pPr>
      <w:r w:rsidRPr="006C5290">
        <w:rPr>
          <w:rFonts w:ascii="Times New Roman" w:hAnsi="Times New Roman" w:cs="Times New Roman"/>
          <w:sz w:val="28"/>
          <w:szCs w:val="28"/>
        </w:rPr>
        <w:t>Сфероїдизація зазвичай досягається тривалим відпалом при температурах, які залежать від типу сталі та бажаних механічних властивостей. Процес полягає в перетворенні двофазної перлітної структури, отриманої в евтектоїдній реакції, в двофазну структуру (ф</w:t>
      </w:r>
      <w:r>
        <w:rPr>
          <w:rFonts w:ascii="Times New Roman" w:hAnsi="Times New Roman" w:cs="Times New Roman"/>
          <w:sz w:val="28"/>
          <w:szCs w:val="28"/>
        </w:rPr>
        <w:t xml:space="preserve">ерит + цементит), але з різною </w:t>
      </w:r>
      <w:r w:rsidRPr="006C5290">
        <w:rPr>
          <w:rFonts w:ascii="Times New Roman" w:hAnsi="Times New Roman" w:cs="Times New Roman"/>
          <w:sz w:val="28"/>
          <w:szCs w:val="28"/>
        </w:rPr>
        <w:t>морфологі</w:t>
      </w:r>
      <w:r>
        <w:rPr>
          <w:rFonts w:ascii="Times New Roman" w:hAnsi="Times New Roman" w:cs="Times New Roman"/>
          <w:sz w:val="28"/>
          <w:szCs w:val="28"/>
        </w:rPr>
        <w:t>єю, тобто структурою, утвореною</w:t>
      </w:r>
      <w:r w:rsidRPr="006C5290">
        <w:rPr>
          <w:rFonts w:ascii="Times New Roman" w:hAnsi="Times New Roman" w:cs="Times New Roman"/>
          <w:sz w:val="28"/>
          <w:szCs w:val="28"/>
        </w:rPr>
        <w:t xml:space="preserve"> кульками цементиту, вбудованими в феритну матрицю, що призводить до сфероїдизо</w:t>
      </w:r>
      <w:r w:rsidR="00821C15">
        <w:rPr>
          <w:rFonts w:ascii="Times New Roman" w:hAnsi="Times New Roman" w:cs="Times New Roman"/>
          <w:sz w:val="28"/>
          <w:szCs w:val="28"/>
        </w:rPr>
        <w:t>ваної структури набагато м’якшої</w:t>
      </w:r>
      <w:r>
        <w:rPr>
          <w:rFonts w:ascii="Times New Roman" w:hAnsi="Times New Roman" w:cs="Times New Roman"/>
          <w:sz w:val="28"/>
          <w:szCs w:val="28"/>
        </w:rPr>
        <w:t>(легше піддається обробці)</w:t>
      </w:r>
      <w:r w:rsidRPr="006C5290">
        <w:rPr>
          <w:rFonts w:ascii="Times New Roman" w:hAnsi="Times New Roman" w:cs="Times New Roman"/>
          <w:sz w:val="28"/>
          <w:szCs w:val="28"/>
        </w:rPr>
        <w:t>, н</w:t>
      </w:r>
      <w:r>
        <w:rPr>
          <w:rFonts w:ascii="Times New Roman" w:hAnsi="Times New Roman" w:cs="Times New Roman"/>
          <w:sz w:val="28"/>
          <w:szCs w:val="28"/>
        </w:rPr>
        <w:t>іж перлітна структура</w:t>
      </w:r>
      <w:r w:rsidRPr="006C5290">
        <w:rPr>
          <w:rFonts w:ascii="Times New Roman" w:hAnsi="Times New Roman" w:cs="Times New Roman"/>
          <w:sz w:val="28"/>
          <w:szCs w:val="28"/>
        </w:rPr>
        <w:t>. Власне, термін сфе</w:t>
      </w:r>
      <w:r w:rsidR="00821C15">
        <w:rPr>
          <w:rFonts w:ascii="Times New Roman" w:hAnsi="Times New Roman" w:cs="Times New Roman"/>
          <w:sz w:val="28"/>
          <w:szCs w:val="28"/>
        </w:rPr>
        <w:t>роїдизований відповідає сфероїди</w:t>
      </w:r>
      <w:r w:rsidRPr="006C5290">
        <w:rPr>
          <w:rFonts w:ascii="Times New Roman" w:hAnsi="Times New Roman" w:cs="Times New Roman"/>
          <w:sz w:val="28"/>
          <w:szCs w:val="28"/>
        </w:rPr>
        <w:t>зації цементиту. Сфероїдизація може відбуватися наступними методами:</w:t>
      </w:r>
    </w:p>
    <w:p w14:paraId="58CB06A9" w14:textId="77777777" w:rsidR="00EE1A21" w:rsidRPr="006C5290" w:rsidRDefault="00EE1A21" w:rsidP="000047D5">
      <w:pPr>
        <w:spacing w:line="360" w:lineRule="auto"/>
        <w:ind w:firstLine="708"/>
        <w:jc w:val="both"/>
        <w:rPr>
          <w:rFonts w:ascii="Times New Roman" w:hAnsi="Times New Roman" w:cs="Times New Roman"/>
          <w:sz w:val="28"/>
          <w:szCs w:val="28"/>
        </w:rPr>
      </w:pPr>
      <w:r w:rsidRPr="006C5290">
        <w:rPr>
          <w:rFonts w:ascii="Times New Roman" w:hAnsi="Times New Roman" w:cs="Times New Roman"/>
          <w:sz w:val="28"/>
          <w:szCs w:val="28"/>
        </w:rPr>
        <w:t xml:space="preserve">1) Тривале витримування при температурі трохи нижче Ac1 (докритичний відпал). </w:t>
      </w:r>
    </w:p>
    <w:p w14:paraId="7FCB61D3" w14:textId="77777777" w:rsidR="00EE1A21" w:rsidRPr="006C5290" w:rsidRDefault="00821C15"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Нагріванням </w:t>
      </w:r>
      <w:r w:rsidR="00EE1A21" w:rsidRPr="006C5290">
        <w:rPr>
          <w:rFonts w:ascii="Times New Roman" w:hAnsi="Times New Roman" w:cs="Times New Roman"/>
          <w:sz w:val="28"/>
          <w:szCs w:val="28"/>
        </w:rPr>
        <w:t xml:space="preserve"> до температури трохи</w:t>
      </w:r>
      <w:r>
        <w:rPr>
          <w:rFonts w:ascii="Times New Roman" w:hAnsi="Times New Roman" w:cs="Times New Roman"/>
          <w:sz w:val="28"/>
          <w:szCs w:val="28"/>
        </w:rPr>
        <w:t xml:space="preserve"> вище Ac1, а потім дуже повільним охолодженням у печі або підтримкою її при температурі</w:t>
      </w:r>
      <w:r>
        <w:rPr>
          <w:rFonts w:ascii="Times New Roman" w:hAnsi="Times New Roman" w:cs="Times New Roman"/>
          <w:sz w:val="28"/>
          <w:szCs w:val="28"/>
          <w:lang w:val="uk-UA"/>
        </w:rPr>
        <w:t xml:space="preserve"> трохи</w:t>
      </w:r>
      <w:r>
        <w:rPr>
          <w:rFonts w:ascii="Times New Roman" w:hAnsi="Times New Roman" w:cs="Times New Roman"/>
          <w:sz w:val="28"/>
          <w:szCs w:val="28"/>
        </w:rPr>
        <w:t xml:space="preserve"> </w:t>
      </w:r>
      <w:r w:rsidR="00EE1A21" w:rsidRPr="006C5290">
        <w:rPr>
          <w:rFonts w:ascii="Times New Roman" w:hAnsi="Times New Roman" w:cs="Times New Roman"/>
          <w:sz w:val="28"/>
          <w:szCs w:val="28"/>
        </w:rPr>
        <w:t xml:space="preserve"> нижче Ac1 (міжкритичний відпал).</w:t>
      </w:r>
    </w:p>
    <w:p w14:paraId="3874D317" w14:textId="77777777" w:rsidR="00EE1A21" w:rsidRPr="006C5290" w:rsidRDefault="00EE1A21" w:rsidP="000047D5">
      <w:pPr>
        <w:spacing w:line="360" w:lineRule="auto"/>
        <w:ind w:firstLine="708"/>
        <w:jc w:val="both"/>
        <w:rPr>
          <w:rFonts w:ascii="Times New Roman" w:hAnsi="Times New Roman" w:cs="Times New Roman"/>
          <w:sz w:val="28"/>
          <w:szCs w:val="28"/>
        </w:rPr>
      </w:pPr>
      <w:r w:rsidRPr="006C5290">
        <w:rPr>
          <w:rFonts w:ascii="Times New Roman" w:hAnsi="Times New Roman" w:cs="Times New Roman"/>
          <w:sz w:val="28"/>
          <w:szCs w:val="28"/>
        </w:rPr>
        <w:t>3) Нагрівання та охолодження по черзі між температурами трохи вище і нижче Ac1 (циклічний відпал).</w:t>
      </w:r>
    </w:p>
    <w:p w14:paraId="74D2E182" w14:textId="77777777" w:rsidR="00EE1A21" w:rsidRPr="006C5290" w:rsidRDefault="00EE1A21" w:rsidP="000047D5">
      <w:pPr>
        <w:spacing w:line="360" w:lineRule="auto"/>
        <w:jc w:val="both"/>
        <w:rPr>
          <w:rFonts w:ascii="Times New Roman" w:hAnsi="Times New Roman" w:cs="Times New Roman"/>
          <w:sz w:val="28"/>
          <w:szCs w:val="28"/>
        </w:rPr>
      </w:pPr>
      <w:r w:rsidRPr="006C5290">
        <w:rPr>
          <w:rFonts w:ascii="Times New Roman" w:hAnsi="Times New Roman" w:cs="Times New Roman"/>
          <w:sz w:val="28"/>
          <w:szCs w:val="28"/>
        </w:rPr>
        <w:t xml:space="preserve"> </w:t>
      </w:r>
      <w:r w:rsidR="000047D5">
        <w:rPr>
          <w:rFonts w:ascii="Times New Roman" w:hAnsi="Times New Roman" w:cs="Times New Roman"/>
          <w:sz w:val="28"/>
          <w:szCs w:val="28"/>
        </w:rPr>
        <w:tab/>
      </w:r>
      <w:r w:rsidR="00821C15">
        <w:rPr>
          <w:rFonts w:ascii="Times New Roman" w:hAnsi="Times New Roman" w:cs="Times New Roman"/>
          <w:sz w:val="28"/>
          <w:szCs w:val="28"/>
        </w:rPr>
        <w:t>Ці три методи наведені на рис.1</w:t>
      </w:r>
      <w:r w:rsidR="008A09C3">
        <w:rPr>
          <w:rFonts w:ascii="Times New Roman" w:hAnsi="Times New Roman" w:cs="Times New Roman"/>
          <w:sz w:val="28"/>
          <w:szCs w:val="28"/>
          <w:lang w:val="uk-UA"/>
        </w:rPr>
        <w:t>6</w:t>
      </w:r>
      <w:r w:rsidRPr="006C5290">
        <w:rPr>
          <w:rFonts w:ascii="Times New Roman" w:hAnsi="Times New Roman" w:cs="Times New Roman"/>
          <w:sz w:val="28"/>
          <w:szCs w:val="28"/>
        </w:rPr>
        <w:t>. Лише в першому випадку морфологічний перехід (докритичний відпал) відбувається за відсутності будь-</w:t>
      </w:r>
      <w:r w:rsidR="00041936">
        <w:rPr>
          <w:rFonts w:ascii="Times New Roman" w:hAnsi="Times New Roman" w:cs="Times New Roman"/>
          <w:sz w:val="28"/>
          <w:szCs w:val="28"/>
        </w:rPr>
        <w:t>якого фазового перетворення</w:t>
      </w:r>
      <w:r w:rsidRPr="006C5290">
        <w:rPr>
          <w:rFonts w:ascii="Times New Roman" w:hAnsi="Times New Roman" w:cs="Times New Roman"/>
          <w:sz w:val="28"/>
          <w:szCs w:val="28"/>
        </w:rPr>
        <w:t>.</w:t>
      </w:r>
    </w:p>
    <w:p w14:paraId="5922355B" w14:textId="77777777" w:rsidR="00EE1A21" w:rsidRPr="000047D5" w:rsidRDefault="00EE2E0D" w:rsidP="000047D5">
      <w:pPr>
        <w:spacing w:line="360" w:lineRule="auto"/>
        <w:ind w:firstLine="708"/>
        <w:jc w:val="both"/>
        <w:rPr>
          <w:noProof/>
          <w:sz w:val="28"/>
          <w:szCs w:val="28"/>
          <w:lang w:val="uk-UA" w:eastAsia="ru-RU"/>
        </w:rPr>
      </w:pPr>
      <w:r w:rsidRPr="00EE2E0D">
        <w:rPr>
          <w:rFonts w:ascii="Times New Roman" w:hAnsi="Times New Roman" w:cs="Times New Roman"/>
          <w:color w:val="000000" w:themeColor="text1"/>
          <w:sz w:val="28"/>
          <w:szCs w:val="28"/>
          <w:lang w:val="uk-UA"/>
        </w:rPr>
        <w:t>Опрацювання</w:t>
      </w:r>
      <w:r w:rsidR="00EE1A21" w:rsidRPr="000047D5">
        <w:rPr>
          <w:rFonts w:ascii="Times New Roman" w:hAnsi="Times New Roman" w:cs="Times New Roman"/>
          <w:color w:val="000000" w:themeColor="text1"/>
          <w:sz w:val="28"/>
          <w:szCs w:val="28"/>
          <w:lang w:val="uk-UA"/>
        </w:rPr>
        <w:t xml:space="preserve"> спеціалізованої літератури</w:t>
      </w:r>
      <w:r w:rsidRPr="00EE2E0D">
        <w:rPr>
          <w:rFonts w:ascii="Times New Roman" w:hAnsi="Times New Roman" w:cs="Times New Roman"/>
          <w:color w:val="000000" w:themeColor="text1"/>
          <w:sz w:val="28"/>
          <w:szCs w:val="28"/>
          <w:lang w:val="uk-UA"/>
        </w:rPr>
        <w:t xml:space="preserve"> дозволяє </w:t>
      </w:r>
      <w:r w:rsidR="00EE1A21" w:rsidRPr="000047D5">
        <w:rPr>
          <w:rFonts w:ascii="Times New Roman" w:hAnsi="Times New Roman" w:cs="Times New Roman"/>
          <w:color w:val="000000" w:themeColor="text1"/>
          <w:sz w:val="28"/>
          <w:szCs w:val="28"/>
          <w:lang w:val="uk-UA"/>
        </w:rPr>
        <w:t xml:space="preserve"> </w:t>
      </w:r>
      <w:r w:rsidRPr="00EE2E0D">
        <w:rPr>
          <w:rFonts w:ascii="Times New Roman" w:hAnsi="Times New Roman" w:cs="Times New Roman"/>
          <w:color w:val="000000" w:themeColor="text1"/>
          <w:sz w:val="28"/>
          <w:szCs w:val="28"/>
          <w:lang w:val="uk-UA"/>
        </w:rPr>
        <w:t xml:space="preserve"> з</w:t>
      </w:r>
      <w:r w:rsidRPr="000047D5">
        <w:rPr>
          <w:rFonts w:ascii="Times New Roman" w:hAnsi="Times New Roman" w:cs="Times New Roman"/>
          <w:color w:val="000000" w:themeColor="text1"/>
          <w:sz w:val="28"/>
          <w:szCs w:val="28"/>
          <w:lang w:val="uk-UA"/>
        </w:rPr>
        <w:t>робити</w:t>
      </w:r>
      <w:r w:rsidR="00EE1A21" w:rsidRPr="000047D5">
        <w:rPr>
          <w:rFonts w:ascii="Times New Roman" w:hAnsi="Times New Roman" w:cs="Times New Roman"/>
          <w:color w:val="000000" w:themeColor="text1"/>
          <w:sz w:val="28"/>
          <w:szCs w:val="28"/>
          <w:lang w:val="uk-UA"/>
        </w:rPr>
        <w:t xml:space="preserve"> висновок, </w:t>
      </w:r>
      <w:r w:rsidR="00EE1A21" w:rsidRPr="000047D5">
        <w:rPr>
          <w:rFonts w:ascii="Times New Roman" w:hAnsi="Times New Roman" w:cs="Times New Roman"/>
          <w:sz w:val="28"/>
          <w:szCs w:val="28"/>
          <w:lang w:val="uk-UA"/>
        </w:rPr>
        <w:t>що підкрит</w:t>
      </w:r>
      <w:r w:rsidR="00821C15" w:rsidRPr="000047D5">
        <w:rPr>
          <w:rFonts w:ascii="Times New Roman" w:hAnsi="Times New Roman" w:cs="Times New Roman"/>
          <w:sz w:val="28"/>
          <w:szCs w:val="28"/>
          <w:lang w:val="uk-UA"/>
        </w:rPr>
        <w:t>ичний відпал, показаний на рис.</w:t>
      </w:r>
      <w:r w:rsidR="00EE1A21" w:rsidRPr="000047D5">
        <w:rPr>
          <w:rFonts w:ascii="Times New Roman" w:hAnsi="Times New Roman" w:cs="Times New Roman"/>
          <w:color w:val="000000" w:themeColor="text1"/>
          <w:sz w:val="28"/>
          <w:szCs w:val="28"/>
          <w:lang w:val="uk-UA"/>
        </w:rPr>
        <w:t>1</w:t>
      </w:r>
      <w:r w:rsidR="008A09C3">
        <w:rPr>
          <w:rFonts w:ascii="Times New Roman" w:hAnsi="Times New Roman" w:cs="Times New Roman"/>
          <w:color w:val="000000" w:themeColor="text1"/>
          <w:sz w:val="28"/>
          <w:szCs w:val="28"/>
          <w:lang w:val="uk-UA"/>
        </w:rPr>
        <w:t>6</w:t>
      </w:r>
      <w:r w:rsidR="00AB210C" w:rsidRPr="00B50104">
        <w:rPr>
          <w:rFonts w:ascii="Times New Roman" w:hAnsi="Times New Roman" w:cs="Times New Roman"/>
          <w:color w:val="000000" w:themeColor="text1"/>
          <w:sz w:val="28"/>
          <w:szCs w:val="28"/>
          <w:lang w:val="uk-UA"/>
        </w:rPr>
        <w:t>(</w:t>
      </w:r>
      <w:r w:rsidR="00EE1A21" w:rsidRPr="00B50104">
        <w:rPr>
          <w:rFonts w:ascii="Times New Roman" w:hAnsi="Times New Roman" w:cs="Times New Roman"/>
          <w:color w:val="000000" w:themeColor="text1"/>
          <w:sz w:val="28"/>
          <w:szCs w:val="28"/>
        </w:rPr>
        <w:t>a</w:t>
      </w:r>
      <w:r w:rsidR="00EE1A21" w:rsidRPr="000047D5">
        <w:rPr>
          <w:rFonts w:ascii="Times New Roman" w:hAnsi="Times New Roman" w:cs="Times New Roman"/>
          <w:color w:val="000000" w:themeColor="text1"/>
          <w:sz w:val="28"/>
          <w:szCs w:val="28"/>
          <w:lang w:val="uk-UA"/>
        </w:rPr>
        <w:t>), є найбільш ефективним процесом для доевтектоїдних сталей, тоді як у заевтектоїдних сталях морфологічна зміна досягається з більшою безпекою за допомогою міжкритичної обробки або циклічної обробки, п</w:t>
      </w:r>
      <w:r w:rsidR="00041936" w:rsidRPr="000047D5">
        <w:rPr>
          <w:rFonts w:ascii="Times New Roman" w:hAnsi="Times New Roman" w:cs="Times New Roman"/>
          <w:color w:val="000000" w:themeColor="text1"/>
          <w:sz w:val="28"/>
          <w:szCs w:val="28"/>
          <w:lang w:val="uk-UA"/>
        </w:rPr>
        <w:t>оказаної на рис.1</w:t>
      </w:r>
      <w:r w:rsidR="008A09C3">
        <w:rPr>
          <w:rFonts w:ascii="Times New Roman" w:hAnsi="Times New Roman" w:cs="Times New Roman"/>
          <w:color w:val="000000" w:themeColor="text1"/>
          <w:sz w:val="28"/>
          <w:szCs w:val="28"/>
          <w:lang w:val="uk-UA"/>
        </w:rPr>
        <w:t>6</w:t>
      </w:r>
      <w:r w:rsidR="00AB210C" w:rsidRPr="00B50104">
        <w:rPr>
          <w:rFonts w:ascii="Times New Roman" w:hAnsi="Times New Roman" w:cs="Times New Roman"/>
          <w:color w:val="000000" w:themeColor="text1"/>
          <w:sz w:val="28"/>
          <w:szCs w:val="28"/>
          <w:lang w:val="uk-UA"/>
        </w:rPr>
        <w:t>(</w:t>
      </w:r>
      <w:r w:rsidR="00AB210C" w:rsidRPr="00B50104">
        <w:rPr>
          <w:rFonts w:ascii="Times New Roman" w:hAnsi="Times New Roman" w:cs="Times New Roman"/>
          <w:color w:val="000000" w:themeColor="text1"/>
          <w:sz w:val="28"/>
          <w:szCs w:val="28"/>
        </w:rPr>
        <w:t>b</w:t>
      </w:r>
      <w:r w:rsidR="00AB210C" w:rsidRPr="000047D5">
        <w:rPr>
          <w:rFonts w:ascii="Times New Roman" w:hAnsi="Times New Roman" w:cs="Times New Roman"/>
          <w:color w:val="000000" w:themeColor="text1"/>
          <w:sz w:val="28"/>
          <w:szCs w:val="28"/>
          <w:lang w:val="uk-UA"/>
        </w:rPr>
        <w:t>) і</w:t>
      </w:r>
      <w:r w:rsidR="00041936" w:rsidRPr="000047D5">
        <w:rPr>
          <w:rFonts w:ascii="Times New Roman" w:hAnsi="Times New Roman" w:cs="Times New Roman"/>
          <w:color w:val="000000" w:themeColor="text1"/>
          <w:sz w:val="28"/>
          <w:szCs w:val="28"/>
          <w:lang w:val="uk-UA"/>
        </w:rPr>
        <w:t xml:space="preserve"> 1</w:t>
      </w:r>
      <w:r w:rsidR="00AB210C" w:rsidRPr="00B50104">
        <w:rPr>
          <w:rFonts w:ascii="Times New Roman" w:hAnsi="Times New Roman" w:cs="Times New Roman"/>
          <w:color w:val="000000" w:themeColor="text1"/>
          <w:sz w:val="28"/>
          <w:szCs w:val="28"/>
          <w:lang w:val="uk-UA"/>
        </w:rPr>
        <w:t>(</w:t>
      </w:r>
      <w:r w:rsidR="00041936" w:rsidRPr="000047D5">
        <w:rPr>
          <w:rFonts w:ascii="Times New Roman" w:hAnsi="Times New Roman" w:cs="Times New Roman"/>
          <w:color w:val="000000" w:themeColor="text1"/>
          <w:sz w:val="28"/>
          <w:szCs w:val="28"/>
          <w:lang w:val="uk-UA"/>
        </w:rPr>
        <w:t>в)</w:t>
      </w:r>
      <w:r w:rsidR="00AB210C" w:rsidRPr="000047D5">
        <w:rPr>
          <w:rFonts w:ascii="Times New Roman" w:hAnsi="Times New Roman" w:cs="Times New Roman"/>
          <w:color w:val="000000" w:themeColor="text1"/>
          <w:sz w:val="28"/>
          <w:szCs w:val="28"/>
          <w:lang w:val="uk-UA"/>
        </w:rPr>
        <w:t>.</w:t>
      </w:r>
      <w:r w:rsidR="00EE1A21" w:rsidRPr="000047D5">
        <w:rPr>
          <w:noProof/>
          <w:color w:val="000000" w:themeColor="text1"/>
          <w:lang w:val="uk-UA" w:eastAsia="ru-RU"/>
        </w:rPr>
        <w:t xml:space="preserve"> </w:t>
      </w:r>
      <w:r w:rsidR="00EE1A21" w:rsidRPr="00F71DE2">
        <w:rPr>
          <w:rFonts w:ascii="Times New Roman" w:hAnsi="Times New Roman" w:cs="Times New Roman"/>
          <w:noProof/>
          <w:sz w:val="28"/>
          <w:szCs w:val="28"/>
          <w:lang w:eastAsia="ru-RU"/>
        </w:rPr>
        <w:drawing>
          <wp:inline distT="0" distB="0" distL="0" distR="0" wp14:anchorId="312E9020" wp14:editId="625BF78F">
            <wp:extent cx="5940425" cy="1724679"/>
            <wp:effectExtent l="0" t="0" r="3175" b="889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940425" cy="1724679"/>
                    </a:xfrm>
                    <a:prstGeom prst="rect">
                      <a:avLst/>
                    </a:prstGeom>
                  </pic:spPr>
                </pic:pic>
              </a:graphicData>
            </a:graphic>
          </wp:inline>
        </w:drawing>
      </w:r>
    </w:p>
    <w:p w14:paraId="1065CB17" w14:textId="77777777" w:rsidR="00EE1A21" w:rsidRPr="00B50104" w:rsidRDefault="00AB210C" w:rsidP="000047D5">
      <w:pPr>
        <w:spacing w:line="360" w:lineRule="auto"/>
        <w:jc w:val="both"/>
        <w:rPr>
          <w:rFonts w:ascii="Times New Roman" w:hAnsi="Times New Roman" w:cs="Times New Roman"/>
          <w:color w:val="000000" w:themeColor="text1"/>
          <w:sz w:val="28"/>
          <w:szCs w:val="28"/>
        </w:rPr>
      </w:pPr>
      <w:r w:rsidRPr="00B50104">
        <w:rPr>
          <w:rFonts w:ascii="Times New Roman" w:hAnsi="Times New Roman" w:cs="Times New Roman"/>
          <w:b/>
          <w:noProof/>
          <w:color w:val="000000" w:themeColor="text1"/>
          <w:sz w:val="28"/>
          <w:szCs w:val="28"/>
          <w:lang w:eastAsia="ru-RU"/>
        </w:rPr>
        <w:t>Рис.</w:t>
      </w:r>
      <w:r w:rsidRPr="00B50104">
        <w:rPr>
          <w:rFonts w:ascii="Times New Roman" w:hAnsi="Times New Roman" w:cs="Times New Roman"/>
          <w:b/>
          <w:noProof/>
          <w:color w:val="000000" w:themeColor="text1"/>
          <w:sz w:val="28"/>
          <w:szCs w:val="28"/>
          <w:lang w:val="uk-UA" w:eastAsia="ru-RU"/>
        </w:rPr>
        <w:t>1</w:t>
      </w:r>
      <w:r w:rsidR="008A09C3">
        <w:rPr>
          <w:rFonts w:ascii="Times New Roman" w:hAnsi="Times New Roman" w:cs="Times New Roman"/>
          <w:b/>
          <w:noProof/>
          <w:color w:val="000000" w:themeColor="text1"/>
          <w:sz w:val="28"/>
          <w:szCs w:val="28"/>
          <w:lang w:val="uk-UA" w:eastAsia="ru-RU"/>
        </w:rPr>
        <w:t>6</w:t>
      </w:r>
      <w:r w:rsidR="00EE1A21" w:rsidRPr="00B50104">
        <w:rPr>
          <w:rFonts w:ascii="Times New Roman" w:hAnsi="Times New Roman" w:cs="Times New Roman"/>
          <w:color w:val="000000" w:themeColor="text1"/>
          <w:sz w:val="28"/>
          <w:szCs w:val="28"/>
        </w:rPr>
        <w:t xml:space="preserve"> Типові програми термічної обробки, прийняті для сфероїдизованого цементиту</w:t>
      </w:r>
      <w:r w:rsidRPr="00B50104">
        <w:rPr>
          <w:rFonts w:ascii="Times New Roman" w:hAnsi="Times New Roman" w:cs="Times New Roman"/>
          <w:color w:val="000000" w:themeColor="text1"/>
          <w:sz w:val="28"/>
          <w:szCs w:val="28"/>
          <w:lang w:val="uk-UA"/>
        </w:rPr>
        <w:t xml:space="preserve"> </w:t>
      </w:r>
      <w:r w:rsidR="00EE1A21" w:rsidRPr="00B50104">
        <w:rPr>
          <w:rFonts w:ascii="Times New Roman" w:hAnsi="Times New Roman" w:cs="Times New Roman"/>
          <w:color w:val="000000" w:themeColor="text1"/>
          <w:sz w:val="28"/>
          <w:szCs w:val="28"/>
        </w:rPr>
        <w:t>(Ас1 представляла евтектоїдну темпертуру)</w:t>
      </w:r>
    </w:p>
    <w:p w14:paraId="2C2CDB77" w14:textId="77777777" w:rsidR="00EE1A21" w:rsidRPr="006C5290" w:rsidRDefault="00EE1A21" w:rsidP="000047D5">
      <w:pPr>
        <w:spacing w:line="360" w:lineRule="auto"/>
        <w:ind w:firstLine="708"/>
        <w:jc w:val="both"/>
        <w:rPr>
          <w:rFonts w:ascii="Times New Roman" w:hAnsi="Times New Roman" w:cs="Times New Roman"/>
          <w:sz w:val="28"/>
          <w:szCs w:val="28"/>
        </w:rPr>
      </w:pPr>
      <w:r w:rsidRPr="00B50104">
        <w:rPr>
          <w:rFonts w:ascii="Times New Roman" w:hAnsi="Times New Roman" w:cs="Times New Roman"/>
          <w:color w:val="000000" w:themeColor="text1"/>
          <w:sz w:val="28"/>
          <w:szCs w:val="28"/>
        </w:rPr>
        <w:t>Циклі</w:t>
      </w:r>
      <w:r w:rsidR="00AB210C" w:rsidRPr="00B50104">
        <w:rPr>
          <w:rFonts w:ascii="Times New Roman" w:hAnsi="Times New Roman" w:cs="Times New Roman"/>
          <w:color w:val="000000" w:themeColor="text1"/>
          <w:sz w:val="28"/>
          <w:szCs w:val="28"/>
        </w:rPr>
        <w:t xml:space="preserve">чний режим, показаний на </w:t>
      </w:r>
      <w:r w:rsidR="00F16E71" w:rsidRPr="00B50104">
        <w:rPr>
          <w:rFonts w:ascii="Times New Roman" w:hAnsi="Times New Roman" w:cs="Times New Roman"/>
          <w:color w:val="000000" w:themeColor="text1"/>
          <w:sz w:val="28"/>
          <w:szCs w:val="28"/>
        </w:rPr>
        <w:t>рис.</w:t>
      </w:r>
      <w:r w:rsidR="00AB210C" w:rsidRPr="00B50104">
        <w:rPr>
          <w:rFonts w:ascii="Times New Roman" w:hAnsi="Times New Roman" w:cs="Times New Roman"/>
          <w:color w:val="000000" w:themeColor="text1"/>
          <w:sz w:val="28"/>
          <w:szCs w:val="28"/>
        </w:rPr>
        <w:t>1</w:t>
      </w:r>
      <w:r w:rsidR="008A09C3">
        <w:rPr>
          <w:rFonts w:ascii="Times New Roman" w:hAnsi="Times New Roman" w:cs="Times New Roman"/>
          <w:color w:val="000000" w:themeColor="text1"/>
          <w:sz w:val="28"/>
          <w:szCs w:val="28"/>
          <w:lang w:val="uk-UA"/>
        </w:rPr>
        <w:t>6</w:t>
      </w:r>
      <w:r w:rsidRPr="00B50104">
        <w:rPr>
          <w:rFonts w:ascii="Times New Roman" w:hAnsi="Times New Roman" w:cs="Times New Roman"/>
          <w:color w:val="000000" w:themeColor="text1"/>
          <w:sz w:val="28"/>
          <w:szCs w:val="28"/>
        </w:rPr>
        <w:t>(в),</w:t>
      </w:r>
      <w:r w:rsidRPr="002E64D1">
        <w:rPr>
          <w:rFonts w:ascii="Times New Roman" w:hAnsi="Times New Roman" w:cs="Times New Roman"/>
          <w:color w:val="FF0000"/>
          <w:sz w:val="28"/>
          <w:szCs w:val="28"/>
        </w:rPr>
        <w:t xml:space="preserve"> </w:t>
      </w:r>
      <w:r w:rsidRPr="006C5290">
        <w:rPr>
          <w:rFonts w:ascii="Times New Roman" w:hAnsi="Times New Roman" w:cs="Times New Roman"/>
          <w:sz w:val="28"/>
          <w:szCs w:val="28"/>
        </w:rPr>
        <w:t>використовується для прискорення перетворення ламелей цементиту в кулясту форму. Підвищення температури вище Ac1 сприяє розчиненню ламелей цементиту, а при подальшому охолодженні ни</w:t>
      </w:r>
      <w:r w:rsidR="00AB210C">
        <w:rPr>
          <w:rFonts w:ascii="Times New Roman" w:hAnsi="Times New Roman" w:cs="Times New Roman"/>
          <w:sz w:val="28"/>
          <w:szCs w:val="28"/>
        </w:rPr>
        <w:t>жче Ac1 розчинення порушується й</w:t>
      </w:r>
      <w:r w:rsidRPr="006C5290">
        <w:rPr>
          <w:rFonts w:ascii="Times New Roman" w:hAnsi="Times New Roman" w:cs="Times New Roman"/>
          <w:sz w:val="28"/>
          <w:szCs w:val="28"/>
        </w:rPr>
        <w:t xml:space="preserve"> ламелі ро</w:t>
      </w:r>
      <w:r w:rsidR="00AB210C">
        <w:rPr>
          <w:rFonts w:ascii="Times New Roman" w:hAnsi="Times New Roman" w:cs="Times New Roman"/>
          <w:sz w:val="28"/>
          <w:szCs w:val="28"/>
        </w:rPr>
        <w:t xml:space="preserve">зриваються. Ці зламані частини, </w:t>
      </w:r>
      <w:r w:rsidRPr="006C5290">
        <w:rPr>
          <w:rFonts w:ascii="Times New Roman" w:hAnsi="Times New Roman" w:cs="Times New Roman"/>
          <w:sz w:val="28"/>
          <w:szCs w:val="28"/>
        </w:rPr>
        <w:t xml:space="preserve">які мають менший опір для обмеження </w:t>
      </w:r>
      <w:r w:rsidR="00AB210C">
        <w:rPr>
          <w:rFonts w:ascii="Times New Roman" w:hAnsi="Times New Roman" w:cs="Times New Roman"/>
          <w:sz w:val="28"/>
          <w:szCs w:val="28"/>
        </w:rPr>
        <w:t>поверхневої енергії,</w:t>
      </w:r>
      <w:r w:rsidRPr="006C5290">
        <w:rPr>
          <w:rFonts w:ascii="Times New Roman" w:hAnsi="Times New Roman" w:cs="Times New Roman"/>
          <w:sz w:val="28"/>
          <w:szCs w:val="28"/>
        </w:rPr>
        <w:t xml:space="preserve"> коа</w:t>
      </w:r>
      <w:r w:rsidR="00AB210C">
        <w:rPr>
          <w:rFonts w:ascii="Times New Roman" w:hAnsi="Times New Roman" w:cs="Times New Roman"/>
          <w:sz w:val="28"/>
          <w:szCs w:val="28"/>
        </w:rPr>
        <w:t>гулюють легше та швидше</w:t>
      </w:r>
      <w:r w:rsidR="00AB210C" w:rsidRPr="00B50104">
        <w:rPr>
          <w:rFonts w:ascii="Times New Roman" w:hAnsi="Times New Roman" w:cs="Times New Roman"/>
          <w:color w:val="000000" w:themeColor="text1"/>
          <w:sz w:val="28"/>
          <w:szCs w:val="28"/>
        </w:rPr>
        <w:t>. На рис.</w:t>
      </w:r>
      <w:r w:rsidR="008A09C3">
        <w:rPr>
          <w:rFonts w:ascii="Times New Roman" w:hAnsi="Times New Roman" w:cs="Times New Roman"/>
          <w:color w:val="000000" w:themeColor="text1"/>
          <w:sz w:val="28"/>
          <w:szCs w:val="28"/>
          <w:lang w:val="uk-UA"/>
        </w:rPr>
        <w:t>17</w:t>
      </w:r>
      <w:r w:rsidRPr="00B50104">
        <w:rPr>
          <w:rFonts w:ascii="Times New Roman" w:hAnsi="Times New Roman" w:cs="Times New Roman"/>
          <w:color w:val="000000" w:themeColor="text1"/>
          <w:sz w:val="28"/>
          <w:szCs w:val="28"/>
        </w:rPr>
        <w:t xml:space="preserve"> </w:t>
      </w:r>
      <w:r w:rsidRPr="006C5290">
        <w:rPr>
          <w:rFonts w:ascii="Times New Roman" w:hAnsi="Times New Roman" w:cs="Times New Roman"/>
          <w:sz w:val="28"/>
          <w:szCs w:val="28"/>
        </w:rPr>
        <w:t>предст</w:t>
      </w:r>
      <w:r w:rsidR="00AB210C">
        <w:rPr>
          <w:rFonts w:ascii="Times New Roman" w:hAnsi="Times New Roman" w:cs="Times New Roman"/>
          <w:sz w:val="28"/>
          <w:szCs w:val="28"/>
        </w:rPr>
        <w:t>авлена принципова схема сфероїди</w:t>
      </w:r>
      <w:r w:rsidRPr="006C5290">
        <w:rPr>
          <w:rFonts w:ascii="Times New Roman" w:hAnsi="Times New Roman" w:cs="Times New Roman"/>
          <w:sz w:val="28"/>
          <w:szCs w:val="28"/>
        </w:rPr>
        <w:t>зації перліту.</w:t>
      </w:r>
    </w:p>
    <w:p w14:paraId="4FEC4137" w14:textId="77777777" w:rsidR="00EE1A21" w:rsidRDefault="00EE1A21" w:rsidP="000047D5">
      <w:pPr>
        <w:spacing w:line="360" w:lineRule="auto"/>
        <w:jc w:val="both"/>
        <w:rPr>
          <w:rFonts w:ascii="Times New Roman" w:hAnsi="Times New Roman" w:cs="Times New Roman"/>
          <w:sz w:val="28"/>
          <w:szCs w:val="28"/>
        </w:rPr>
      </w:pPr>
      <w:r w:rsidRPr="006D1EEF">
        <w:rPr>
          <w:rFonts w:ascii="Times New Roman" w:hAnsi="Times New Roman" w:cs="Times New Roman"/>
          <w:noProof/>
          <w:sz w:val="28"/>
          <w:szCs w:val="28"/>
          <w:lang w:eastAsia="ru-RU"/>
        </w:rPr>
        <w:drawing>
          <wp:inline distT="0" distB="0" distL="0" distR="0" wp14:anchorId="7D352447" wp14:editId="7ABDB73E">
            <wp:extent cx="5940425" cy="1461770"/>
            <wp:effectExtent l="0" t="0" r="3175" b="508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940425" cy="1461770"/>
                    </a:xfrm>
                    <a:prstGeom prst="rect">
                      <a:avLst/>
                    </a:prstGeom>
                  </pic:spPr>
                </pic:pic>
              </a:graphicData>
            </a:graphic>
          </wp:inline>
        </w:drawing>
      </w:r>
    </w:p>
    <w:p w14:paraId="358EC4C8" w14:textId="77777777" w:rsidR="00EE1A21" w:rsidRPr="006C5290" w:rsidRDefault="00EE1A21" w:rsidP="000047D5">
      <w:pPr>
        <w:spacing w:line="360" w:lineRule="auto"/>
        <w:jc w:val="both"/>
        <w:rPr>
          <w:rFonts w:ascii="Times New Roman" w:hAnsi="Times New Roman" w:cs="Times New Roman"/>
          <w:sz w:val="28"/>
          <w:szCs w:val="28"/>
        </w:rPr>
      </w:pPr>
      <w:r w:rsidRPr="00B50104">
        <w:rPr>
          <w:rFonts w:ascii="Times New Roman" w:hAnsi="Times New Roman" w:cs="Times New Roman"/>
          <w:color w:val="000000" w:themeColor="text1"/>
          <w:sz w:val="28"/>
          <w:szCs w:val="28"/>
        </w:rPr>
        <w:t>Рис</w:t>
      </w:r>
      <w:r w:rsidR="00AB210C" w:rsidRPr="00B50104">
        <w:rPr>
          <w:rFonts w:ascii="Times New Roman" w:hAnsi="Times New Roman" w:cs="Times New Roman"/>
          <w:color w:val="000000" w:themeColor="text1"/>
          <w:sz w:val="28"/>
          <w:szCs w:val="28"/>
        </w:rPr>
        <w:t>.</w:t>
      </w:r>
      <w:r w:rsidR="00F16E71" w:rsidRPr="00B50104">
        <w:rPr>
          <w:rFonts w:ascii="Times New Roman" w:hAnsi="Times New Roman" w:cs="Times New Roman"/>
          <w:color w:val="000000" w:themeColor="text1"/>
          <w:sz w:val="28"/>
          <w:szCs w:val="28"/>
          <w:lang w:val="uk-UA"/>
        </w:rPr>
        <w:t>1</w:t>
      </w:r>
      <w:r w:rsidR="008A09C3">
        <w:rPr>
          <w:rFonts w:ascii="Times New Roman" w:hAnsi="Times New Roman" w:cs="Times New Roman"/>
          <w:color w:val="000000" w:themeColor="text1"/>
          <w:sz w:val="28"/>
          <w:szCs w:val="28"/>
          <w:lang w:val="uk-UA"/>
        </w:rPr>
        <w:t>7</w:t>
      </w:r>
      <w:r w:rsidRPr="00B50104">
        <w:rPr>
          <w:rFonts w:ascii="Times New Roman" w:hAnsi="Times New Roman" w:cs="Times New Roman"/>
          <w:color w:val="000000" w:themeColor="text1"/>
          <w:sz w:val="28"/>
          <w:szCs w:val="28"/>
        </w:rPr>
        <w:t xml:space="preserve">  </w:t>
      </w:r>
      <w:r w:rsidR="002E64D1" w:rsidRPr="00B50104">
        <w:rPr>
          <w:rFonts w:ascii="Times New Roman" w:hAnsi="Times New Roman" w:cs="Times New Roman"/>
          <w:color w:val="000000" w:themeColor="text1"/>
          <w:sz w:val="28"/>
          <w:szCs w:val="28"/>
        </w:rPr>
        <w:t xml:space="preserve"> </w:t>
      </w:r>
      <w:r w:rsidR="002E64D1">
        <w:rPr>
          <w:rFonts w:ascii="Times New Roman" w:hAnsi="Times New Roman" w:cs="Times New Roman"/>
          <w:sz w:val="28"/>
          <w:szCs w:val="28"/>
        </w:rPr>
        <w:t>С</w:t>
      </w:r>
      <w:r>
        <w:rPr>
          <w:rFonts w:ascii="Times New Roman" w:hAnsi="Times New Roman" w:cs="Times New Roman"/>
          <w:sz w:val="28"/>
          <w:szCs w:val="28"/>
        </w:rPr>
        <w:t>хема сфероїдизації перліту</w:t>
      </w:r>
    </w:p>
    <w:p w14:paraId="411FF26A" w14:textId="77777777" w:rsidR="00EE1A21" w:rsidRDefault="00EE1A21" w:rsidP="000047D5">
      <w:pPr>
        <w:spacing w:line="360" w:lineRule="auto"/>
        <w:ind w:firstLine="708"/>
        <w:jc w:val="both"/>
        <w:rPr>
          <w:rFonts w:ascii="Times New Roman" w:hAnsi="Times New Roman" w:cs="Times New Roman"/>
          <w:sz w:val="28"/>
          <w:szCs w:val="28"/>
        </w:rPr>
      </w:pPr>
      <w:r w:rsidRPr="006C5290">
        <w:rPr>
          <w:rFonts w:ascii="Times New Roman" w:hAnsi="Times New Roman" w:cs="Times New Roman"/>
          <w:sz w:val="28"/>
          <w:szCs w:val="28"/>
        </w:rPr>
        <w:t>У промислових процесах із застосуванням будь-якого з цих методів сфероїдизація досягається шляхом ізотермічного утримання сталі при температурі на 20 °C нижче точки Ac1 (підкритичний відпал) або шляхом нагрівання до 20 °C вище Ac1, при яком</w:t>
      </w:r>
      <w:r w:rsidR="00360C3C">
        <w:rPr>
          <w:rFonts w:ascii="Times New Roman" w:hAnsi="Times New Roman" w:cs="Times New Roman"/>
          <w:sz w:val="28"/>
          <w:szCs w:val="28"/>
        </w:rPr>
        <w:t>у починає утворюватися аустеніт</w:t>
      </w:r>
      <w:r w:rsidRPr="006C5290">
        <w:rPr>
          <w:rFonts w:ascii="Times New Roman" w:hAnsi="Times New Roman" w:cs="Times New Roman"/>
          <w:sz w:val="28"/>
          <w:szCs w:val="28"/>
        </w:rPr>
        <w:t xml:space="preserve"> під час нагрівання, а потім охолодження до 20 °C нижче Ac1 і витримк</w:t>
      </w:r>
      <w:r w:rsidR="00360C3C">
        <w:rPr>
          <w:rFonts w:ascii="Times New Roman" w:hAnsi="Times New Roman" w:cs="Times New Roman"/>
          <w:sz w:val="28"/>
          <w:szCs w:val="28"/>
        </w:rPr>
        <w:t>ою протягом тривалого часу годин</w:t>
      </w:r>
      <w:r w:rsidRPr="006C5290">
        <w:rPr>
          <w:rFonts w:ascii="Times New Roman" w:hAnsi="Times New Roman" w:cs="Times New Roman"/>
          <w:sz w:val="28"/>
          <w:szCs w:val="28"/>
        </w:rPr>
        <w:t xml:space="preserve"> (міжкритичний відпал), або шляхом почергового нагрівання та охолодження від температури трохи вищої до дещо нижчої за Ac1 протягом 10 годин або більше (ци</w:t>
      </w:r>
      <w:r w:rsidR="00041936">
        <w:rPr>
          <w:rFonts w:ascii="Times New Roman" w:hAnsi="Times New Roman" w:cs="Times New Roman"/>
          <w:sz w:val="28"/>
          <w:szCs w:val="28"/>
        </w:rPr>
        <w:t>клічний відпал)</w:t>
      </w:r>
      <w:r w:rsidRPr="006C5290">
        <w:rPr>
          <w:rFonts w:ascii="Times New Roman" w:hAnsi="Times New Roman" w:cs="Times New Roman"/>
          <w:sz w:val="28"/>
          <w:szCs w:val="28"/>
        </w:rPr>
        <w:t>. Однак останній процес забирає більше часу та енергії, а тому є дорог</w:t>
      </w:r>
      <w:r w:rsidR="00041936">
        <w:rPr>
          <w:rFonts w:ascii="Times New Roman" w:hAnsi="Times New Roman" w:cs="Times New Roman"/>
          <w:sz w:val="28"/>
          <w:szCs w:val="28"/>
        </w:rPr>
        <w:t>им. J. O'Brien та W. Hosford</w:t>
      </w:r>
      <w:r w:rsidR="00AB210C">
        <w:rPr>
          <w:rFonts w:ascii="Times New Roman" w:hAnsi="Times New Roman" w:cs="Times New Roman"/>
          <w:sz w:val="28"/>
          <w:szCs w:val="28"/>
        </w:rPr>
        <w:t xml:space="preserve"> повідомили про випадки сфероїди</w:t>
      </w:r>
      <w:r w:rsidRPr="006C5290">
        <w:rPr>
          <w:rFonts w:ascii="Times New Roman" w:hAnsi="Times New Roman" w:cs="Times New Roman"/>
          <w:sz w:val="28"/>
          <w:szCs w:val="28"/>
        </w:rPr>
        <w:t xml:space="preserve">зації з тривалим часом (від 12 годин до 20 годин), виконаної на сталі AISI 4037. Вони нагрівали сталь в області міжкритичних температур (740 °C - 760 °C) ~ протягом 2 годин, а потім повільно охолоджували її нижче найнижчої критичної температури (700 °C - 715 °C) ~ і витримували при цій </w:t>
      </w:r>
      <w:r w:rsidR="00360C3C">
        <w:rPr>
          <w:rFonts w:ascii="Times New Roman" w:hAnsi="Times New Roman" w:cs="Times New Roman"/>
          <w:sz w:val="28"/>
          <w:szCs w:val="28"/>
        </w:rPr>
        <w:t>температурі протягом 8-20 годин, а потім охолоджували</w:t>
      </w:r>
      <w:r w:rsidRPr="006C5290">
        <w:rPr>
          <w:rFonts w:ascii="Times New Roman" w:hAnsi="Times New Roman" w:cs="Times New Roman"/>
          <w:sz w:val="28"/>
          <w:szCs w:val="28"/>
        </w:rPr>
        <w:t xml:space="preserve"> до кімнатної температури. Отриману мікрос</w:t>
      </w:r>
      <w:r w:rsidR="00360C3C">
        <w:rPr>
          <w:rFonts w:ascii="Times New Roman" w:hAnsi="Times New Roman" w:cs="Times New Roman"/>
          <w:sz w:val="28"/>
          <w:szCs w:val="28"/>
        </w:rPr>
        <w:t xml:space="preserve">труктуру можна </w:t>
      </w:r>
      <w:r w:rsidR="00360C3C" w:rsidRPr="00B50104">
        <w:rPr>
          <w:rFonts w:ascii="Times New Roman" w:hAnsi="Times New Roman" w:cs="Times New Roman"/>
          <w:color w:val="000000" w:themeColor="text1"/>
          <w:sz w:val="28"/>
          <w:szCs w:val="28"/>
        </w:rPr>
        <w:t>побачити на рис.</w:t>
      </w:r>
      <w:r w:rsidR="00F16E71" w:rsidRPr="00B50104">
        <w:rPr>
          <w:rFonts w:ascii="Times New Roman" w:hAnsi="Times New Roman" w:cs="Times New Roman"/>
          <w:color w:val="000000" w:themeColor="text1"/>
          <w:sz w:val="28"/>
          <w:szCs w:val="28"/>
        </w:rPr>
        <w:t>20</w:t>
      </w:r>
      <w:r w:rsidRPr="00B50104">
        <w:rPr>
          <w:rFonts w:ascii="Times New Roman" w:hAnsi="Times New Roman" w:cs="Times New Roman"/>
          <w:color w:val="000000" w:themeColor="text1"/>
          <w:sz w:val="28"/>
          <w:szCs w:val="28"/>
        </w:rPr>
        <w:t>.</w:t>
      </w:r>
    </w:p>
    <w:p w14:paraId="01A3AA79" w14:textId="77777777" w:rsidR="00EE1A21" w:rsidRDefault="00EE1A21" w:rsidP="000047D5">
      <w:pPr>
        <w:spacing w:line="360" w:lineRule="auto"/>
        <w:jc w:val="both"/>
        <w:rPr>
          <w:rFonts w:ascii="Times New Roman" w:hAnsi="Times New Roman" w:cs="Times New Roman"/>
          <w:sz w:val="28"/>
          <w:szCs w:val="28"/>
        </w:rPr>
      </w:pPr>
      <w:r w:rsidRPr="00F71DE2">
        <w:rPr>
          <w:rFonts w:ascii="Times New Roman" w:hAnsi="Times New Roman" w:cs="Times New Roman"/>
          <w:noProof/>
          <w:sz w:val="28"/>
          <w:szCs w:val="28"/>
          <w:lang w:eastAsia="ru-RU"/>
        </w:rPr>
        <w:drawing>
          <wp:inline distT="0" distB="0" distL="0" distR="0" wp14:anchorId="5B2BC4AD" wp14:editId="39250421">
            <wp:extent cx="4496427" cy="1829055"/>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496427" cy="1829055"/>
                    </a:xfrm>
                    <a:prstGeom prst="rect">
                      <a:avLst/>
                    </a:prstGeom>
                  </pic:spPr>
                </pic:pic>
              </a:graphicData>
            </a:graphic>
          </wp:inline>
        </w:drawing>
      </w:r>
    </w:p>
    <w:p w14:paraId="7ECF8EE3" w14:textId="77777777" w:rsidR="00EE1A21" w:rsidRPr="006C5290" w:rsidRDefault="00360C3C" w:rsidP="000047D5">
      <w:pPr>
        <w:spacing w:line="360" w:lineRule="auto"/>
        <w:jc w:val="both"/>
        <w:rPr>
          <w:rFonts w:ascii="Times New Roman" w:hAnsi="Times New Roman" w:cs="Times New Roman"/>
          <w:sz w:val="28"/>
          <w:szCs w:val="28"/>
        </w:rPr>
      </w:pPr>
      <w:r w:rsidRPr="00B50104">
        <w:rPr>
          <w:rFonts w:ascii="Times New Roman" w:hAnsi="Times New Roman" w:cs="Times New Roman"/>
          <w:color w:val="000000" w:themeColor="text1"/>
          <w:sz w:val="28"/>
          <w:szCs w:val="28"/>
        </w:rPr>
        <w:t>Рис.</w:t>
      </w:r>
      <w:r w:rsidR="008A09C3">
        <w:rPr>
          <w:rFonts w:ascii="Times New Roman" w:hAnsi="Times New Roman" w:cs="Times New Roman"/>
          <w:color w:val="000000" w:themeColor="text1"/>
          <w:sz w:val="28"/>
          <w:szCs w:val="28"/>
        </w:rPr>
        <w:t>18</w:t>
      </w:r>
      <w:r w:rsidR="00EE1A21" w:rsidRPr="00B50104">
        <w:rPr>
          <w:rFonts w:ascii="Times New Roman" w:hAnsi="Times New Roman" w:cs="Times New Roman"/>
          <w:color w:val="000000" w:themeColor="text1"/>
          <w:sz w:val="28"/>
          <w:szCs w:val="28"/>
        </w:rPr>
        <w:t xml:space="preserve"> </w:t>
      </w:r>
      <w:r w:rsidR="00EE1A21" w:rsidRPr="00F71DE2">
        <w:rPr>
          <w:rFonts w:ascii="Times New Roman" w:hAnsi="Times New Roman" w:cs="Times New Roman"/>
          <w:sz w:val="28"/>
          <w:szCs w:val="28"/>
        </w:rPr>
        <w:t>Мі</w:t>
      </w:r>
      <w:r>
        <w:rPr>
          <w:rFonts w:ascii="Times New Roman" w:hAnsi="Times New Roman" w:cs="Times New Roman"/>
          <w:sz w:val="28"/>
          <w:szCs w:val="28"/>
        </w:rPr>
        <w:t>кроструктури SEM, 2200x</w:t>
      </w:r>
      <w:r w:rsidR="00EE1A21" w:rsidRPr="00F71DE2">
        <w:rPr>
          <w:rFonts w:ascii="Times New Roman" w:hAnsi="Times New Roman" w:cs="Times New Roman"/>
          <w:sz w:val="28"/>
          <w:szCs w:val="28"/>
        </w:rPr>
        <w:t>, що показують стадії сферої</w:t>
      </w:r>
      <w:r>
        <w:rPr>
          <w:rFonts w:ascii="Times New Roman" w:hAnsi="Times New Roman" w:cs="Times New Roman"/>
          <w:sz w:val="28"/>
          <w:szCs w:val="28"/>
          <w:lang w:val="uk-UA"/>
        </w:rPr>
        <w:t>ди</w:t>
      </w:r>
      <w:r w:rsidR="00EE1A21" w:rsidRPr="00F71DE2">
        <w:rPr>
          <w:rFonts w:ascii="Times New Roman" w:hAnsi="Times New Roman" w:cs="Times New Roman"/>
          <w:sz w:val="28"/>
          <w:szCs w:val="28"/>
        </w:rPr>
        <w:t>зації стал</w:t>
      </w:r>
      <w:r w:rsidR="00EE1A21">
        <w:rPr>
          <w:rFonts w:ascii="Times New Roman" w:hAnsi="Times New Roman" w:cs="Times New Roman"/>
          <w:sz w:val="28"/>
          <w:szCs w:val="28"/>
        </w:rPr>
        <w:t>і AISI 4037 після міжкритичного</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циклу відпалу: </w:t>
      </w:r>
      <w:r w:rsidR="00EE1A21">
        <w:rPr>
          <w:rFonts w:ascii="Times New Roman" w:hAnsi="Times New Roman" w:cs="Times New Roman"/>
          <w:sz w:val="28"/>
          <w:szCs w:val="28"/>
        </w:rPr>
        <w:t>(а)</w:t>
      </w:r>
      <w:r>
        <w:rPr>
          <w:rFonts w:ascii="Times New Roman" w:hAnsi="Times New Roman" w:cs="Times New Roman"/>
          <w:sz w:val="28"/>
          <w:szCs w:val="28"/>
        </w:rPr>
        <w:t xml:space="preserve"> – 4</w:t>
      </w:r>
      <w:r>
        <w:rPr>
          <w:rFonts w:ascii="Times New Roman" w:hAnsi="Times New Roman" w:cs="Times New Roman"/>
          <w:sz w:val="28"/>
          <w:szCs w:val="28"/>
          <w:lang w:val="uk-UA"/>
        </w:rPr>
        <w:t xml:space="preserve"> </w:t>
      </w:r>
      <w:r w:rsidR="00D73E20">
        <w:rPr>
          <w:rFonts w:ascii="Times New Roman" w:hAnsi="Times New Roman" w:cs="Times New Roman"/>
          <w:sz w:val="28"/>
          <w:szCs w:val="28"/>
        </w:rPr>
        <w:t>год,</w:t>
      </w:r>
      <w:r w:rsidR="00EE1A21">
        <w:rPr>
          <w:rFonts w:ascii="Times New Roman" w:hAnsi="Times New Roman" w:cs="Times New Roman"/>
          <w:sz w:val="28"/>
          <w:szCs w:val="28"/>
        </w:rPr>
        <w:t xml:space="preserve"> (</w:t>
      </w:r>
      <w:r w:rsidR="00EE1A21">
        <w:rPr>
          <w:rFonts w:ascii="Times New Roman" w:hAnsi="Times New Roman" w:cs="Times New Roman"/>
          <w:sz w:val="28"/>
          <w:szCs w:val="28"/>
          <w:lang w:val="en-US"/>
        </w:rPr>
        <w:t>b</w:t>
      </w:r>
      <w:r w:rsidR="00EE1A21" w:rsidRPr="00F71DE2">
        <w:rPr>
          <w:rFonts w:ascii="Times New Roman" w:hAnsi="Times New Roman" w:cs="Times New Roman"/>
          <w:sz w:val="28"/>
          <w:szCs w:val="28"/>
        </w:rPr>
        <w:t>)</w:t>
      </w:r>
      <w:r>
        <w:rPr>
          <w:rFonts w:ascii="Times New Roman" w:hAnsi="Times New Roman" w:cs="Times New Roman"/>
          <w:sz w:val="28"/>
          <w:szCs w:val="28"/>
          <w:lang w:val="uk-UA"/>
        </w:rPr>
        <w:t xml:space="preserve"> -</w:t>
      </w:r>
      <w:r w:rsidR="00EE1A21" w:rsidRPr="00F71DE2">
        <w:rPr>
          <w:rFonts w:ascii="Times New Roman" w:hAnsi="Times New Roman" w:cs="Times New Roman"/>
          <w:sz w:val="28"/>
          <w:szCs w:val="28"/>
        </w:rPr>
        <w:t xml:space="preserve"> 12 год. Сфероїдизація майже за</w:t>
      </w:r>
      <w:r w:rsidR="00041936">
        <w:rPr>
          <w:rFonts w:ascii="Times New Roman" w:hAnsi="Times New Roman" w:cs="Times New Roman"/>
          <w:sz w:val="28"/>
          <w:szCs w:val="28"/>
        </w:rPr>
        <w:t xml:space="preserve">вершена в (b) через 12 год. </w:t>
      </w:r>
    </w:p>
    <w:p w14:paraId="7BA99DBD" w14:textId="77777777" w:rsidR="00EE1A21" w:rsidRPr="00B50104" w:rsidRDefault="00B77A04" w:rsidP="000047D5">
      <w:pPr>
        <w:spacing w:line="360" w:lineRule="auto"/>
        <w:ind w:firstLine="708"/>
        <w:jc w:val="both"/>
        <w:rPr>
          <w:rFonts w:ascii="Times New Roman" w:hAnsi="Times New Roman" w:cs="Times New Roman"/>
          <w:color w:val="000000" w:themeColor="text1"/>
          <w:sz w:val="28"/>
          <w:szCs w:val="28"/>
        </w:rPr>
      </w:pPr>
      <w:r w:rsidRPr="00B50104">
        <w:rPr>
          <w:rFonts w:ascii="Times New Roman" w:hAnsi="Times New Roman" w:cs="Times New Roman"/>
          <w:color w:val="000000" w:themeColor="text1"/>
          <w:sz w:val="28"/>
          <w:szCs w:val="28"/>
        </w:rPr>
        <w:t>На рис.</w:t>
      </w:r>
      <w:r w:rsidR="008A09C3">
        <w:rPr>
          <w:rFonts w:ascii="Times New Roman" w:hAnsi="Times New Roman" w:cs="Times New Roman"/>
          <w:color w:val="000000" w:themeColor="text1"/>
          <w:sz w:val="28"/>
          <w:szCs w:val="28"/>
        </w:rPr>
        <w:t>19</w:t>
      </w:r>
      <w:r w:rsidR="00EE1A21" w:rsidRPr="00B50104">
        <w:rPr>
          <w:rFonts w:ascii="Times New Roman" w:hAnsi="Times New Roman" w:cs="Times New Roman"/>
          <w:color w:val="000000" w:themeColor="text1"/>
          <w:sz w:val="28"/>
          <w:szCs w:val="28"/>
        </w:rPr>
        <w:t xml:space="preserve"> </w:t>
      </w:r>
      <w:r w:rsidRPr="00B50104">
        <w:rPr>
          <w:rFonts w:ascii="Times New Roman" w:hAnsi="Times New Roman" w:cs="Times New Roman"/>
          <w:color w:val="000000" w:themeColor="text1"/>
          <w:sz w:val="28"/>
          <w:szCs w:val="28"/>
        </w:rPr>
        <w:t>показані мікроструктури сфероїди</w:t>
      </w:r>
      <w:r w:rsidR="00EE1A21" w:rsidRPr="00B50104">
        <w:rPr>
          <w:rFonts w:ascii="Times New Roman" w:hAnsi="Times New Roman" w:cs="Times New Roman"/>
          <w:color w:val="000000" w:themeColor="text1"/>
          <w:sz w:val="28"/>
          <w:szCs w:val="28"/>
        </w:rPr>
        <w:t>зації гіпоевтектоїдної стал</w:t>
      </w:r>
      <w:r w:rsidRPr="00B50104">
        <w:rPr>
          <w:rFonts w:ascii="Times New Roman" w:hAnsi="Times New Roman" w:cs="Times New Roman"/>
          <w:color w:val="000000" w:themeColor="text1"/>
          <w:sz w:val="28"/>
          <w:szCs w:val="28"/>
        </w:rPr>
        <w:t>і AISI 1040. В</w:t>
      </w:r>
      <w:r w:rsidR="00EE1A21" w:rsidRPr="00B50104">
        <w:rPr>
          <w:rFonts w:ascii="Times New Roman" w:hAnsi="Times New Roman" w:cs="Times New Roman"/>
          <w:color w:val="000000" w:themeColor="text1"/>
          <w:sz w:val="28"/>
          <w:szCs w:val="28"/>
        </w:rPr>
        <w:t>ихідна структура (перліт + проевтек</w:t>
      </w:r>
      <w:r w:rsidR="00684E33" w:rsidRPr="00B50104">
        <w:rPr>
          <w:rFonts w:ascii="Times New Roman" w:hAnsi="Times New Roman" w:cs="Times New Roman"/>
          <w:color w:val="000000" w:themeColor="text1"/>
          <w:sz w:val="28"/>
          <w:szCs w:val="28"/>
        </w:rPr>
        <w:t xml:space="preserve">тоїдний ферит) показана </w:t>
      </w:r>
      <w:r w:rsidR="00F16E71" w:rsidRPr="00B50104">
        <w:rPr>
          <w:rFonts w:ascii="Times New Roman" w:hAnsi="Times New Roman" w:cs="Times New Roman"/>
          <w:color w:val="000000" w:themeColor="text1"/>
          <w:sz w:val="28"/>
          <w:szCs w:val="28"/>
        </w:rPr>
        <w:t>на рис.</w:t>
      </w:r>
      <w:r w:rsidR="00F16E71" w:rsidRPr="00B50104">
        <w:rPr>
          <w:rFonts w:ascii="Times New Roman" w:hAnsi="Times New Roman" w:cs="Times New Roman"/>
          <w:color w:val="000000" w:themeColor="text1"/>
          <w:sz w:val="28"/>
          <w:szCs w:val="28"/>
          <w:lang w:val="uk-UA"/>
        </w:rPr>
        <w:t>21</w:t>
      </w:r>
      <w:r w:rsidR="00EE1A21" w:rsidRPr="00B50104">
        <w:rPr>
          <w:rFonts w:ascii="Times New Roman" w:hAnsi="Times New Roman" w:cs="Times New Roman"/>
          <w:color w:val="000000" w:themeColor="text1"/>
          <w:sz w:val="28"/>
          <w:szCs w:val="28"/>
        </w:rPr>
        <w:t xml:space="preserve"> (а), а після докритичного відпалу при 700 °C протягом 24 год повністю сфероїдизована структура в</w:t>
      </w:r>
      <w:r w:rsidRPr="00B50104">
        <w:rPr>
          <w:rFonts w:ascii="Times New Roman" w:hAnsi="Times New Roman" w:cs="Times New Roman"/>
          <w:color w:val="000000" w:themeColor="text1"/>
          <w:sz w:val="28"/>
          <w:szCs w:val="28"/>
        </w:rPr>
        <w:t>иходить</w:t>
      </w:r>
      <w:r w:rsidR="00EE1A21" w:rsidRPr="00B50104">
        <w:rPr>
          <w:rFonts w:ascii="Times New Roman" w:hAnsi="Times New Roman" w:cs="Times New Roman"/>
          <w:color w:val="000000" w:themeColor="text1"/>
          <w:sz w:val="28"/>
          <w:szCs w:val="28"/>
        </w:rPr>
        <w:t xml:space="preserve"> як показано на</w:t>
      </w:r>
      <w:r w:rsidR="002E64D1" w:rsidRPr="00B50104">
        <w:rPr>
          <w:rFonts w:ascii="Times New Roman" w:hAnsi="Times New Roman" w:cs="Times New Roman"/>
          <w:color w:val="000000" w:themeColor="text1"/>
          <w:sz w:val="28"/>
          <w:szCs w:val="28"/>
          <w:lang w:val="uk-UA"/>
        </w:rPr>
        <w:t xml:space="preserve"> </w:t>
      </w:r>
      <w:r w:rsidR="00EE1A21" w:rsidRPr="00B50104">
        <w:rPr>
          <w:rFonts w:ascii="Times New Roman" w:hAnsi="Times New Roman" w:cs="Times New Roman"/>
          <w:color w:val="000000" w:themeColor="text1"/>
          <w:sz w:val="28"/>
          <w:szCs w:val="28"/>
        </w:rPr>
        <w:t xml:space="preserve"> </w:t>
      </w:r>
      <w:r w:rsidR="00F16E71" w:rsidRPr="00B50104">
        <w:rPr>
          <w:rFonts w:ascii="Times New Roman" w:hAnsi="Times New Roman" w:cs="Times New Roman"/>
          <w:color w:val="000000" w:themeColor="text1"/>
          <w:sz w:val="28"/>
          <w:szCs w:val="28"/>
        </w:rPr>
        <w:t>рис. 2</w:t>
      </w:r>
      <w:r w:rsidR="00F16E71" w:rsidRPr="00B50104">
        <w:rPr>
          <w:rFonts w:ascii="Times New Roman" w:hAnsi="Times New Roman" w:cs="Times New Roman"/>
          <w:color w:val="000000" w:themeColor="text1"/>
          <w:sz w:val="28"/>
          <w:szCs w:val="28"/>
          <w:lang w:val="uk-UA"/>
        </w:rPr>
        <w:t>1</w:t>
      </w:r>
      <w:r w:rsidR="00EE1A21" w:rsidRPr="00B50104">
        <w:rPr>
          <w:rFonts w:ascii="Times New Roman" w:hAnsi="Times New Roman" w:cs="Times New Roman"/>
          <w:color w:val="000000" w:themeColor="text1"/>
          <w:sz w:val="28"/>
          <w:szCs w:val="28"/>
        </w:rPr>
        <w:t>(b).</w:t>
      </w:r>
    </w:p>
    <w:p w14:paraId="35154A08" w14:textId="77777777" w:rsidR="00EE1A21" w:rsidRDefault="00EE1A21" w:rsidP="000047D5">
      <w:pPr>
        <w:spacing w:line="360" w:lineRule="auto"/>
        <w:jc w:val="both"/>
        <w:rPr>
          <w:rFonts w:ascii="Times New Roman" w:hAnsi="Times New Roman" w:cs="Times New Roman"/>
          <w:sz w:val="28"/>
          <w:szCs w:val="28"/>
        </w:rPr>
      </w:pPr>
      <w:r w:rsidRPr="00F71DE2">
        <w:rPr>
          <w:rFonts w:ascii="Times New Roman" w:hAnsi="Times New Roman" w:cs="Times New Roman"/>
          <w:noProof/>
          <w:sz w:val="28"/>
          <w:szCs w:val="28"/>
          <w:lang w:eastAsia="ru-RU"/>
        </w:rPr>
        <w:drawing>
          <wp:inline distT="0" distB="0" distL="0" distR="0" wp14:anchorId="5C1C3350" wp14:editId="40E96F49">
            <wp:extent cx="4782217" cy="1867161"/>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782217" cy="1867161"/>
                    </a:xfrm>
                    <a:prstGeom prst="rect">
                      <a:avLst/>
                    </a:prstGeom>
                  </pic:spPr>
                </pic:pic>
              </a:graphicData>
            </a:graphic>
          </wp:inline>
        </w:drawing>
      </w:r>
    </w:p>
    <w:p w14:paraId="0CC5DDD1" w14:textId="77777777" w:rsidR="00EE1A21" w:rsidRDefault="00B77A04" w:rsidP="000047D5">
      <w:pPr>
        <w:spacing w:line="360" w:lineRule="auto"/>
        <w:jc w:val="both"/>
        <w:rPr>
          <w:rFonts w:ascii="Times New Roman" w:hAnsi="Times New Roman" w:cs="Times New Roman"/>
          <w:sz w:val="28"/>
          <w:szCs w:val="28"/>
        </w:rPr>
      </w:pPr>
      <w:r w:rsidRPr="00B50104">
        <w:rPr>
          <w:rFonts w:ascii="Times New Roman" w:hAnsi="Times New Roman" w:cs="Times New Roman"/>
          <w:color w:val="000000" w:themeColor="text1"/>
          <w:sz w:val="28"/>
          <w:szCs w:val="28"/>
        </w:rPr>
        <w:t>Рис.</w:t>
      </w:r>
      <w:r w:rsidR="008A09C3">
        <w:rPr>
          <w:rFonts w:ascii="Times New Roman" w:hAnsi="Times New Roman" w:cs="Times New Roman"/>
          <w:color w:val="000000" w:themeColor="text1"/>
          <w:sz w:val="28"/>
          <w:szCs w:val="28"/>
        </w:rPr>
        <w:t>19</w:t>
      </w:r>
      <w:r w:rsidR="00EE1A21" w:rsidRPr="00B50104">
        <w:rPr>
          <w:rFonts w:ascii="Times New Roman" w:hAnsi="Times New Roman" w:cs="Times New Roman"/>
          <w:color w:val="000000" w:themeColor="text1"/>
          <w:sz w:val="28"/>
          <w:szCs w:val="28"/>
        </w:rPr>
        <w:t xml:space="preserve"> </w:t>
      </w:r>
      <w:r>
        <w:rPr>
          <w:rFonts w:ascii="Times New Roman" w:hAnsi="Times New Roman" w:cs="Times New Roman"/>
          <w:sz w:val="28"/>
          <w:szCs w:val="28"/>
        </w:rPr>
        <w:t>Сфероїдизо</w:t>
      </w:r>
      <w:r w:rsidR="00EE1A21" w:rsidRPr="00F71DE2">
        <w:rPr>
          <w:rFonts w:ascii="Times New Roman" w:hAnsi="Times New Roman" w:cs="Times New Roman"/>
          <w:sz w:val="28"/>
          <w:szCs w:val="28"/>
        </w:rPr>
        <w:t>вана сталь AISI 1040: (a)</w:t>
      </w:r>
      <w:r>
        <w:rPr>
          <w:rFonts w:ascii="Times New Roman" w:hAnsi="Times New Roman" w:cs="Times New Roman"/>
          <w:sz w:val="28"/>
          <w:szCs w:val="28"/>
        </w:rPr>
        <w:t xml:space="preserve"> початкова структура</w:t>
      </w:r>
      <w:r w:rsidR="00EE1A21" w:rsidRPr="00F71DE2">
        <w:rPr>
          <w:rFonts w:ascii="Times New Roman" w:hAnsi="Times New Roman" w:cs="Times New Roman"/>
          <w:sz w:val="28"/>
          <w:szCs w:val="28"/>
        </w:rPr>
        <w:t xml:space="preserve"> (перлі</w:t>
      </w:r>
      <w:r>
        <w:rPr>
          <w:rFonts w:ascii="Times New Roman" w:hAnsi="Times New Roman" w:cs="Times New Roman"/>
          <w:sz w:val="28"/>
          <w:szCs w:val="28"/>
        </w:rPr>
        <w:t xml:space="preserve">т + проевтектоїдний ферит); </w:t>
      </w:r>
      <w:r>
        <w:rPr>
          <w:rFonts w:ascii="Times New Roman" w:hAnsi="Times New Roman" w:cs="Times New Roman"/>
          <w:sz w:val="28"/>
          <w:szCs w:val="28"/>
          <w:lang w:val="uk-UA"/>
        </w:rPr>
        <w:t>(</w:t>
      </w:r>
      <w:r>
        <w:rPr>
          <w:rFonts w:ascii="Times New Roman" w:hAnsi="Times New Roman" w:cs="Times New Roman"/>
          <w:sz w:val="28"/>
          <w:szCs w:val="28"/>
        </w:rPr>
        <w:t>b)</w:t>
      </w:r>
      <w:r>
        <w:rPr>
          <w:rFonts w:ascii="Times New Roman" w:hAnsi="Times New Roman" w:cs="Times New Roman"/>
          <w:sz w:val="28"/>
          <w:szCs w:val="28"/>
          <w:lang w:val="uk-UA"/>
        </w:rPr>
        <w:t xml:space="preserve"> </w:t>
      </w:r>
      <w:r>
        <w:rPr>
          <w:rFonts w:ascii="Times New Roman" w:hAnsi="Times New Roman" w:cs="Times New Roman"/>
          <w:sz w:val="28"/>
          <w:szCs w:val="28"/>
        </w:rPr>
        <w:t>п</w:t>
      </w:r>
      <w:r w:rsidR="00EE1A21" w:rsidRPr="00F71DE2">
        <w:rPr>
          <w:rFonts w:ascii="Times New Roman" w:hAnsi="Times New Roman" w:cs="Times New Roman"/>
          <w:sz w:val="28"/>
          <w:szCs w:val="28"/>
        </w:rPr>
        <w:t>овністю сфероїдизована структура після докритичного відпалу</w:t>
      </w:r>
      <w:r w:rsidR="00041936">
        <w:rPr>
          <w:rFonts w:ascii="Times New Roman" w:hAnsi="Times New Roman" w:cs="Times New Roman"/>
          <w:sz w:val="28"/>
          <w:szCs w:val="28"/>
        </w:rPr>
        <w:t xml:space="preserve"> при 700 °C протягом 24 год</w:t>
      </w:r>
      <w:r w:rsidR="00EE1A21">
        <w:rPr>
          <w:rFonts w:ascii="Times New Roman" w:hAnsi="Times New Roman" w:cs="Times New Roman"/>
          <w:sz w:val="28"/>
          <w:szCs w:val="28"/>
        </w:rPr>
        <w:t xml:space="preserve">  </w:t>
      </w:r>
    </w:p>
    <w:p w14:paraId="1DDB444A" w14:textId="77777777" w:rsidR="00EE1A21" w:rsidRPr="0035616F"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35616F">
        <w:rPr>
          <w:rFonts w:ascii="Times New Roman" w:hAnsi="Times New Roman" w:cs="Times New Roman"/>
          <w:b/>
          <w:sz w:val="28"/>
          <w:szCs w:val="28"/>
        </w:rPr>
        <w:t>Способи сфероїдизації заевтекто</w:t>
      </w:r>
      <w:r w:rsidR="00B77A04" w:rsidRPr="0035616F">
        <w:rPr>
          <w:rFonts w:ascii="Times New Roman" w:hAnsi="Times New Roman" w:cs="Times New Roman"/>
          <w:b/>
          <w:sz w:val="28"/>
          <w:szCs w:val="28"/>
          <w:lang w:val="uk-UA"/>
        </w:rPr>
        <w:t>ї</w:t>
      </w:r>
      <w:r w:rsidRPr="0035616F">
        <w:rPr>
          <w:rFonts w:ascii="Times New Roman" w:hAnsi="Times New Roman" w:cs="Times New Roman"/>
          <w:b/>
          <w:sz w:val="28"/>
          <w:szCs w:val="28"/>
        </w:rPr>
        <w:t>дних сталей</w:t>
      </w:r>
    </w:p>
    <w:p w14:paraId="7FD7888C" w14:textId="77777777" w:rsidR="00EE1A21" w:rsidRDefault="00EE1A21" w:rsidP="000047D5">
      <w:pPr>
        <w:spacing w:line="360" w:lineRule="auto"/>
        <w:ind w:firstLine="708"/>
        <w:jc w:val="both"/>
        <w:rPr>
          <w:rFonts w:ascii="Times New Roman" w:hAnsi="Times New Roman" w:cs="Times New Roman"/>
          <w:sz w:val="28"/>
          <w:szCs w:val="28"/>
        </w:rPr>
      </w:pPr>
      <w:r w:rsidRPr="00135340">
        <w:rPr>
          <w:rFonts w:ascii="Times New Roman" w:hAnsi="Times New Roman" w:cs="Times New Roman"/>
          <w:sz w:val="28"/>
          <w:szCs w:val="28"/>
        </w:rPr>
        <w:t>Існує</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два</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методи</w:t>
      </w:r>
      <w:r w:rsidRPr="002970F7">
        <w:rPr>
          <w:rFonts w:ascii="Times New Roman" w:hAnsi="Times New Roman" w:cs="Times New Roman"/>
          <w:sz w:val="28"/>
          <w:szCs w:val="28"/>
        </w:rPr>
        <w:t xml:space="preserve"> </w:t>
      </w:r>
      <w:r w:rsidR="00B77A04">
        <w:rPr>
          <w:rFonts w:ascii="Times New Roman" w:hAnsi="Times New Roman" w:cs="Times New Roman"/>
          <w:sz w:val="28"/>
          <w:szCs w:val="28"/>
        </w:rPr>
        <w:t>сфероїди</w:t>
      </w:r>
      <w:r w:rsidRPr="00135340">
        <w:rPr>
          <w:rFonts w:ascii="Times New Roman" w:hAnsi="Times New Roman" w:cs="Times New Roman"/>
          <w:sz w:val="28"/>
          <w:szCs w:val="28"/>
        </w:rPr>
        <w:t>зації</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заевтектоїдних</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сталей</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У</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першому</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способі</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сталь</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відпалюється</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трохи</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нижче</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температури</w:t>
      </w:r>
      <w:r w:rsidRPr="002970F7">
        <w:rPr>
          <w:rFonts w:ascii="Times New Roman" w:hAnsi="Times New Roman" w:cs="Times New Roman"/>
          <w:sz w:val="28"/>
          <w:szCs w:val="28"/>
        </w:rPr>
        <w:t xml:space="preserve"> </w:t>
      </w:r>
      <w:r w:rsidRPr="00520F17">
        <w:rPr>
          <w:rFonts w:ascii="Times New Roman" w:hAnsi="Times New Roman" w:cs="Times New Roman"/>
          <w:sz w:val="28"/>
          <w:szCs w:val="28"/>
          <w:lang w:val="en-US"/>
        </w:rPr>
        <w:t>Ac</w:t>
      </w:r>
      <w:r w:rsidR="00B77A04">
        <w:rPr>
          <w:rFonts w:ascii="Times New Roman" w:hAnsi="Times New Roman" w:cs="Times New Roman"/>
          <w:sz w:val="28"/>
          <w:szCs w:val="28"/>
        </w:rPr>
        <w:t>1.</w:t>
      </w:r>
      <w:r w:rsidRPr="002970F7">
        <w:rPr>
          <w:rFonts w:ascii="Times New Roman" w:hAnsi="Times New Roman" w:cs="Times New Roman"/>
          <w:sz w:val="28"/>
          <w:szCs w:val="28"/>
        </w:rPr>
        <w:t xml:space="preserve"> </w:t>
      </w:r>
      <w:r w:rsidR="00B77A04">
        <w:rPr>
          <w:rFonts w:ascii="Times New Roman" w:hAnsi="Times New Roman" w:cs="Times New Roman"/>
          <w:sz w:val="28"/>
          <w:szCs w:val="28"/>
        </w:rPr>
        <w:t>П</w:t>
      </w:r>
      <w:r w:rsidRPr="00135340">
        <w:rPr>
          <w:rFonts w:ascii="Times New Roman" w:hAnsi="Times New Roman" w:cs="Times New Roman"/>
          <w:sz w:val="28"/>
          <w:szCs w:val="28"/>
        </w:rPr>
        <w:t>ід</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час</w:t>
      </w:r>
      <w:r w:rsidRPr="002970F7">
        <w:rPr>
          <w:rFonts w:ascii="Times New Roman" w:hAnsi="Times New Roman" w:cs="Times New Roman"/>
          <w:sz w:val="28"/>
          <w:szCs w:val="28"/>
        </w:rPr>
        <w:t xml:space="preserve"> </w:t>
      </w:r>
      <w:r w:rsidR="00B77A04">
        <w:rPr>
          <w:rFonts w:ascii="Times New Roman" w:hAnsi="Times New Roman" w:cs="Times New Roman"/>
          <w:sz w:val="28"/>
          <w:szCs w:val="28"/>
        </w:rPr>
        <w:t>цього</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вже</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існуючі</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перлітні</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пластинки</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розпадаються</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на</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сфероїди</w:t>
      </w:r>
      <w:r w:rsidRPr="002970F7">
        <w:rPr>
          <w:rFonts w:ascii="Times New Roman" w:hAnsi="Times New Roman" w:cs="Times New Roman"/>
          <w:sz w:val="28"/>
          <w:szCs w:val="28"/>
        </w:rPr>
        <w:t xml:space="preserve">. </w:t>
      </w:r>
      <w:r w:rsidRPr="00135340">
        <w:rPr>
          <w:rFonts w:ascii="Times New Roman" w:hAnsi="Times New Roman" w:cs="Times New Roman"/>
          <w:sz w:val="28"/>
          <w:szCs w:val="28"/>
        </w:rPr>
        <w:t>Такий морфологічний перехід обумовлений зменшенням загальної кількос</w:t>
      </w:r>
      <w:r w:rsidR="00B77A04">
        <w:rPr>
          <w:rFonts w:ascii="Times New Roman" w:hAnsi="Times New Roman" w:cs="Times New Roman"/>
          <w:sz w:val="28"/>
          <w:szCs w:val="28"/>
        </w:rPr>
        <w:t xml:space="preserve">ті міжфазної енергії θ / α. </w:t>
      </w:r>
      <w:r>
        <w:rPr>
          <w:rFonts w:ascii="Times New Roman" w:hAnsi="Times New Roman" w:cs="Times New Roman"/>
          <w:sz w:val="28"/>
          <w:szCs w:val="28"/>
        </w:rPr>
        <w:t xml:space="preserve"> </w:t>
      </w:r>
      <w:r w:rsidRPr="00135340">
        <w:rPr>
          <w:rFonts w:ascii="Times New Roman" w:hAnsi="Times New Roman" w:cs="Times New Roman"/>
          <w:sz w:val="28"/>
          <w:szCs w:val="28"/>
        </w:rPr>
        <w:t>Друга техніка включає повторне нагрівання сталі, щоб вона ст</w:t>
      </w:r>
      <w:r w:rsidR="00D1512B">
        <w:rPr>
          <w:rFonts w:ascii="Times New Roman" w:hAnsi="Times New Roman" w:cs="Times New Roman"/>
          <w:sz w:val="28"/>
          <w:szCs w:val="28"/>
        </w:rPr>
        <w:t xml:space="preserve">ала майже повністю аустенітною </w:t>
      </w:r>
      <w:r w:rsidRPr="00135340">
        <w:rPr>
          <w:rFonts w:ascii="Times New Roman" w:hAnsi="Times New Roman" w:cs="Times New Roman"/>
          <w:sz w:val="28"/>
          <w:szCs w:val="28"/>
        </w:rPr>
        <w:t>ɣ, але з невеликою кількістю θ</w:t>
      </w:r>
      <w:r w:rsidR="00D1512B">
        <w:rPr>
          <w:rFonts w:ascii="Times New Roman" w:hAnsi="Times New Roman" w:cs="Times New Roman"/>
          <w:sz w:val="28"/>
          <w:szCs w:val="28"/>
          <w:lang w:val="uk-UA"/>
        </w:rPr>
        <w:t>,</w:t>
      </w:r>
      <w:r w:rsidRPr="00135340">
        <w:rPr>
          <w:rFonts w:ascii="Times New Roman" w:hAnsi="Times New Roman" w:cs="Times New Roman"/>
          <w:sz w:val="28"/>
          <w:szCs w:val="28"/>
        </w:rPr>
        <w:t xml:space="preserve"> не розчиненої у вигляді сфероїдних частинок. При охолодженні через евтектоїдну температуру</w:t>
      </w:r>
      <w:r w:rsidR="00D1512B">
        <w:rPr>
          <w:rFonts w:ascii="Times New Roman" w:hAnsi="Times New Roman" w:cs="Times New Roman"/>
          <w:sz w:val="28"/>
          <w:szCs w:val="28"/>
          <w:lang w:val="uk-UA"/>
        </w:rPr>
        <w:t>,</w:t>
      </w:r>
      <w:r w:rsidRPr="00135340">
        <w:rPr>
          <w:rFonts w:ascii="Times New Roman" w:hAnsi="Times New Roman" w:cs="Times New Roman"/>
          <w:sz w:val="28"/>
          <w:szCs w:val="28"/>
        </w:rPr>
        <w:t xml:space="preserve"> наявні частинки цементиту θ ростуть, поглинаючи надлишок вуглецю, який поділяється на аустеніт ɣ. Оскільки фронт перетворення α / ɣ</w:t>
      </w:r>
      <w:r w:rsidR="00D1512B">
        <w:rPr>
          <w:rFonts w:ascii="Times New Roman" w:hAnsi="Times New Roman" w:cs="Times New Roman"/>
          <w:sz w:val="28"/>
          <w:szCs w:val="28"/>
        </w:rPr>
        <w:t xml:space="preserve"> розвивається, це</w:t>
      </w:r>
      <w:r w:rsidRPr="00135340">
        <w:rPr>
          <w:rFonts w:ascii="Times New Roman" w:hAnsi="Times New Roman" w:cs="Times New Roman"/>
          <w:sz w:val="28"/>
          <w:szCs w:val="28"/>
        </w:rPr>
        <w:t xml:space="preserve"> призводить до остаточної структури грубих частинок θ, диспергованих в матриці α-фериту. Кінцевий продукт перетворення відомий як розведений евтектоїд, оскільки еволюційні фази більше не ростуть спільно.</w:t>
      </w:r>
    </w:p>
    <w:p w14:paraId="0A9E4F82" w14:textId="77777777" w:rsidR="00EE1A21" w:rsidRDefault="00D1512B" w:rsidP="000047D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В</w:t>
      </w:r>
      <w:r w:rsidR="00EE1A21" w:rsidRPr="00433DBF">
        <w:rPr>
          <w:rFonts w:ascii="Times New Roman" w:hAnsi="Times New Roman" w:cs="Times New Roman"/>
          <w:sz w:val="28"/>
          <w:szCs w:val="28"/>
        </w:rPr>
        <w:t xml:space="preserve"> заевтектоїдних сталях, як правило, застосовують другий метод, в</w:t>
      </w:r>
      <w:r>
        <w:rPr>
          <w:rFonts w:ascii="Times New Roman" w:hAnsi="Times New Roman" w:cs="Times New Roman"/>
          <w:sz w:val="28"/>
          <w:szCs w:val="28"/>
        </w:rPr>
        <w:t>ідповідний міжкритичній сфероїдизації.</w:t>
      </w:r>
      <w:r>
        <w:rPr>
          <w:rFonts w:ascii="Times New Roman" w:hAnsi="Times New Roman" w:cs="Times New Roman"/>
          <w:sz w:val="28"/>
          <w:szCs w:val="28"/>
          <w:lang w:val="uk-UA"/>
        </w:rPr>
        <w:t xml:space="preserve"> П</w:t>
      </w:r>
      <w:r w:rsidR="00EE1A21" w:rsidRPr="00433DBF">
        <w:rPr>
          <w:rFonts w:ascii="Times New Roman" w:hAnsi="Times New Roman" w:cs="Times New Roman"/>
          <w:sz w:val="28"/>
          <w:szCs w:val="28"/>
        </w:rPr>
        <w:t>ерший</w:t>
      </w:r>
      <w:r>
        <w:rPr>
          <w:rFonts w:ascii="Times New Roman" w:hAnsi="Times New Roman" w:cs="Times New Roman"/>
          <w:sz w:val="28"/>
          <w:szCs w:val="28"/>
          <w:lang w:val="uk-UA"/>
        </w:rPr>
        <w:t xml:space="preserve"> -</w:t>
      </w:r>
      <w:r w:rsidR="00EE1A21" w:rsidRPr="00433DBF">
        <w:rPr>
          <w:rFonts w:ascii="Times New Roman" w:hAnsi="Times New Roman" w:cs="Times New Roman"/>
          <w:sz w:val="28"/>
          <w:szCs w:val="28"/>
        </w:rPr>
        <w:t xml:space="preserve"> нагрівання ви</w:t>
      </w:r>
      <w:r>
        <w:rPr>
          <w:rFonts w:ascii="Times New Roman" w:hAnsi="Times New Roman" w:cs="Times New Roman"/>
          <w:sz w:val="28"/>
          <w:szCs w:val="28"/>
        </w:rPr>
        <w:t xml:space="preserve">ще температури Ac1, щоб сфероїдизувати й частково розчинити </w:t>
      </w:r>
      <w:r w:rsidRPr="00EE2E0D">
        <w:rPr>
          <w:rFonts w:ascii="Times New Roman" w:hAnsi="Times New Roman" w:cs="Times New Roman"/>
          <w:color w:val="000000" w:themeColor="text1"/>
          <w:sz w:val="28"/>
          <w:szCs w:val="28"/>
        </w:rPr>
        <w:t>цементит мі</w:t>
      </w:r>
      <w:r w:rsidR="00EE1A21" w:rsidRPr="00EE2E0D">
        <w:rPr>
          <w:rFonts w:ascii="Times New Roman" w:hAnsi="Times New Roman" w:cs="Times New Roman"/>
          <w:color w:val="000000" w:themeColor="text1"/>
          <w:sz w:val="28"/>
          <w:szCs w:val="28"/>
        </w:rPr>
        <w:t xml:space="preserve">ж </w:t>
      </w:r>
      <w:r w:rsidR="00EE1A21" w:rsidRPr="00433DBF">
        <w:rPr>
          <w:rFonts w:ascii="Times New Roman" w:hAnsi="Times New Roman" w:cs="Times New Roman"/>
          <w:sz w:val="28"/>
          <w:szCs w:val="28"/>
        </w:rPr>
        <w:t>зерен. Отже, кінцева мікроструктура сфероїдизовани</w:t>
      </w:r>
      <w:r w:rsidR="00EE1A21">
        <w:rPr>
          <w:rFonts w:ascii="Times New Roman" w:hAnsi="Times New Roman" w:cs="Times New Roman"/>
          <w:sz w:val="28"/>
          <w:szCs w:val="28"/>
        </w:rPr>
        <w:t xml:space="preserve">х заевтектоїдних сталей загалом </w:t>
      </w:r>
      <w:r w:rsidR="00EE1A21" w:rsidRPr="00433DBF">
        <w:rPr>
          <w:rFonts w:ascii="Times New Roman" w:hAnsi="Times New Roman" w:cs="Times New Roman"/>
          <w:sz w:val="28"/>
          <w:szCs w:val="28"/>
        </w:rPr>
        <w:t>містить бімодальний розпо</w:t>
      </w:r>
      <w:r w:rsidR="00041936">
        <w:rPr>
          <w:rFonts w:ascii="Times New Roman" w:hAnsi="Times New Roman" w:cs="Times New Roman"/>
          <w:sz w:val="28"/>
          <w:szCs w:val="28"/>
        </w:rPr>
        <w:t>діл частинок цементиту</w:t>
      </w:r>
      <w:r w:rsidR="00EE1A21" w:rsidRPr="00433DBF">
        <w:rPr>
          <w:rFonts w:ascii="Times New Roman" w:hAnsi="Times New Roman" w:cs="Times New Roman"/>
          <w:sz w:val="28"/>
          <w:szCs w:val="28"/>
        </w:rPr>
        <w:t>, де великі частинки в основному знаходяться на кордонах зерен аустеніту.</w:t>
      </w:r>
    </w:p>
    <w:p w14:paraId="765CF063" w14:textId="77777777" w:rsidR="00EE1A21" w:rsidRDefault="00EE1A21" w:rsidP="000047D5">
      <w:pPr>
        <w:spacing w:line="360" w:lineRule="auto"/>
        <w:ind w:firstLine="708"/>
        <w:jc w:val="both"/>
        <w:rPr>
          <w:rFonts w:ascii="Times New Roman" w:hAnsi="Times New Roman" w:cs="Times New Roman"/>
          <w:sz w:val="28"/>
          <w:szCs w:val="28"/>
        </w:rPr>
      </w:pPr>
      <w:r w:rsidRPr="00433DBF">
        <w:rPr>
          <w:rFonts w:ascii="Times New Roman" w:hAnsi="Times New Roman" w:cs="Times New Roman"/>
          <w:sz w:val="28"/>
          <w:szCs w:val="28"/>
        </w:rPr>
        <w:t>Можна додати, що відпал вище температури Ac1, а потім</w:t>
      </w:r>
      <w:r w:rsidR="008D4244">
        <w:rPr>
          <w:rFonts w:ascii="Times New Roman" w:hAnsi="Times New Roman" w:cs="Times New Roman"/>
          <w:sz w:val="28"/>
          <w:szCs w:val="28"/>
          <w:lang w:val="uk-UA"/>
        </w:rPr>
        <w:t xml:space="preserve"> -</w:t>
      </w:r>
      <w:r w:rsidRPr="00433DBF">
        <w:rPr>
          <w:rFonts w:ascii="Times New Roman" w:hAnsi="Times New Roman" w:cs="Times New Roman"/>
          <w:sz w:val="28"/>
          <w:szCs w:val="28"/>
        </w:rPr>
        <w:t xml:space="preserve"> нижче температури Acm</w:t>
      </w:r>
      <w:r w:rsidR="008D4244">
        <w:rPr>
          <w:rFonts w:ascii="Times New Roman" w:hAnsi="Times New Roman" w:cs="Times New Roman"/>
          <w:sz w:val="28"/>
          <w:szCs w:val="28"/>
          <w:lang w:val="uk-UA"/>
        </w:rPr>
        <w:t>,</w:t>
      </w:r>
      <w:r w:rsidRPr="00433DBF">
        <w:rPr>
          <w:rFonts w:ascii="Times New Roman" w:hAnsi="Times New Roman" w:cs="Times New Roman"/>
          <w:sz w:val="28"/>
          <w:szCs w:val="28"/>
        </w:rPr>
        <w:t xml:space="preserve"> призводить до неповного розчинення цементиту з утворенням аустеніту</w:t>
      </w:r>
      <w:r w:rsidR="008D4244">
        <w:rPr>
          <w:rFonts w:ascii="Times New Roman" w:hAnsi="Times New Roman" w:cs="Times New Roman"/>
          <w:sz w:val="28"/>
          <w:szCs w:val="28"/>
          <w:lang w:val="uk-UA"/>
        </w:rPr>
        <w:t>,</w:t>
      </w:r>
      <w:r w:rsidRPr="00433DBF">
        <w:rPr>
          <w:rFonts w:ascii="Times New Roman" w:hAnsi="Times New Roman" w:cs="Times New Roman"/>
          <w:sz w:val="28"/>
          <w:szCs w:val="28"/>
        </w:rPr>
        <w:t xml:space="preserve"> з дрібними частинками цементиту, які зазвичай</w:t>
      </w:r>
      <w:r w:rsidR="00C02B99">
        <w:rPr>
          <w:rFonts w:ascii="Times New Roman" w:hAnsi="Times New Roman" w:cs="Times New Roman"/>
          <w:sz w:val="28"/>
          <w:szCs w:val="28"/>
        </w:rPr>
        <w:t xml:space="preserve"> перетворюються в суміш фериту та</w:t>
      </w:r>
      <w:r w:rsidR="00ED3491">
        <w:rPr>
          <w:rFonts w:ascii="Times New Roman" w:hAnsi="Times New Roman" w:cs="Times New Roman"/>
          <w:sz w:val="28"/>
          <w:szCs w:val="28"/>
        </w:rPr>
        <w:t xml:space="preserve"> </w:t>
      </w:r>
      <w:r w:rsidRPr="00433DBF">
        <w:rPr>
          <w:rFonts w:ascii="Times New Roman" w:hAnsi="Times New Roman" w:cs="Times New Roman"/>
          <w:sz w:val="28"/>
          <w:szCs w:val="28"/>
        </w:rPr>
        <w:t xml:space="preserve"> цементиту внаслідок дв</w:t>
      </w:r>
      <w:r w:rsidR="008D4244">
        <w:rPr>
          <w:rFonts w:ascii="Times New Roman" w:hAnsi="Times New Roman" w:cs="Times New Roman"/>
          <w:sz w:val="28"/>
          <w:szCs w:val="28"/>
        </w:rPr>
        <w:t>ох типів реакцій:</w:t>
      </w:r>
      <w:r w:rsidR="00ED3491">
        <w:rPr>
          <w:rFonts w:ascii="Times New Roman" w:hAnsi="Times New Roman" w:cs="Times New Roman"/>
          <w:sz w:val="28"/>
          <w:szCs w:val="28"/>
        </w:rPr>
        <w:t xml:space="preserve"> </w:t>
      </w:r>
      <w:r>
        <w:rPr>
          <w:rFonts w:ascii="Times New Roman" w:hAnsi="Times New Roman" w:cs="Times New Roman"/>
          <w:sz w:val="28"/>
          <w:szCs w:val="28"/>
        </w:rPr>
        <w:t xml:space="preserve"> </w:t>
      </w:r>
      <w:r w:rsidR="008D4244">
        <w:rPr>
          <w:rFonts w:ascii="Times New Roman" w:hAnsi="Times New Roman" w:cs="Times New Roman"/>
          <w:color w:val="FF0000"/>
          <w:sz w:val="28"/>
          <w:szCs w:val="28"/>
        </w:rPr>
        <w:t xml:space="preserve"> </w:t>
      </w:r>
      <w:r w:rsidR="008D4244" w:rsidRPr="008D4244">
        <w:rPr>
          <w:rFonts w:ascii="Times New Roman" w:hAnsi="Times New Roman" w:cs="Times New Roman"/>
          <w:color w:val="000000" w:themeColor="text1"/>
          <w:sz w:val="28"/>
          <w:szCs w:val="28"/>
        </w:rPr>
        <w:t>перлітної</w:t>
      </w:r>
      <w:r w:rsidRPr="008D4244">
        <w:rPr>
          <w:rFonts w:ascii="Times New Roman" w:hAnsi="Times New Roman" w:cs="Times New Roman"/>
          <w:color w:val="000000" w:themeColor="text1"/>
          <w:sz w:val="28"/>
          <w:szCs w:val="28"/>
        </w:rPr>
        <w:t xml:space="preserve"> </w:t>
      </w:r>
      <w:r w:rsidR="00041936" w:rsidRPr="008D4244">
        <w:rPr>
          <w:rFonts w:ascii="Times New Roman" w:hAnsi="Times New Roman" w:cs="Times New Roman"/>
          <w:color w:val="000000" w:themeColor="text1"/>
          <w:sz w:val="28"/>
          <w:szCs w:val="28"/>
        </w:rPr>
        <w:t xml:space="preserve">реакції </w:t>
      </w:r>
      <w:r w:rsidR="008D4244" w:rsidRPr="008D4244">
        <w:rPr>
          <w:rFonts w:ascii="Times New Roman" w:hAnsi="Times New Roman" w:cs="Times New Roman"/>
          <w:color w:val="000000" w:themeColor="text1"/>
          <w:sz w:val="28"/>
          <w:szCs w:val="28"/>
        </w:rPr>
        <w:t xml:space="preserve"> або</w:t>
      </w:r>
      <w:r w:rsidRPr="008D4244">
        <w:rPr>
          <w:rFonts w:ascii="Times New Roman" w:hAnsi="Times New Roman" w:cs="Times New Roman"/>
          <w:color w:val="000000" w:themeColor="text1"/>
          <w:sz w:val="28"/>
          <w:szCs w:val="28"/>
        </w:rPr>
        <w:t xml:space="preserve"> реакції розведеної евтектоїдної тра</w:t>
      </w:r>
      <w:r w:rsidR="00041936" w:rsidRPr="008D4244">
        <w:rPr>
          <w:rFonts w:ascii="Times New Roman" w:hAnsi="Times New Roman" w:cs="Times New Roman"/>
          <w:color w:val="000000" w:themeColor="text1"/>
          <w:sz w:val="28"/>
          <w:szCs w:val="28"/>
        </w:rPr>
        <w:t xml:space="preserve">нсформації (DET) </w:t>
      </w:r>
      <w:r w:rsidRPr="008D4244">
        <w:rPr>
          <w:rFonts w:ascii="Times New Roman" w:hAnsi="Times New Roman" w:cs="Times New Roman"/>
          <w:color w:val="000000" w:themeColor="text1"/>
          <w:sz w:val="28"/>
          <w:szCs w:val="28"/>
        </w:rPr>
        <w:t xml:space="preserve"> після повільного охолодження.</w:t>
      </w:r>
      <w:r w:rsidRPr="00433DBF">
        <w:rPr>
          <w:rFonts w:ascii="Times New Roman" w:hAnsi="Times New Roman" w:cs="Times New Roman"/>
          <w:sz w:val="28"/>
          <w:szCs w:val="28"/>
        </w:rPr>
        <w:t xml:space="preserve"> Останнє призводить до м’якої мікроструктур</w:t>
      </w:r>
      <w:r w:rsidR="00ED3491">
        <w:rPr>
          <w:rFonts w:ascii="Times New Roman" w:hAnsi="Times New Roman" w:cs="Times New Roman"/>
          <w:sz w:val="28"/>
          <w:szCs w:val="28"/>
        </w:rPr>
        <w:t>и сферичних частинок цементиту в</w:t>
      </w:r>
      <w:r w:rsidRPr="00433DBF">
        <w:rPr>
          <w:rFonts w:ascii="Times New Roman" w:hAnsi="Times New Roman" w:cs="Times New Roman"/>
          <w:sz w:val="28"/>
          <w:szCs w:val="28"/>
        </w:rPr>
        <w:t xml:space="preserve"> феритній матриці. Основна відмінність цих двох реакцій полягає в тому, що під час перлітної реакції структур</w:t>
      </w:r>
      <w:r>
        <w:rPr>
          <w:rFonts w:ascii="Times New Roman" w:hAnsi="Times New Roman" w:cs="Times New Roman"/>
          <w:sz w:val="28"/>
          <w:szCs w:val="28"/>
        </w:rPr>
        <w:t xml:space="preserve">а продукту (перліту) зростає як </w:t>
      </w:r>
      <w:r w:rsidR="00ED3491">
        <w:rPr>
          <w:rFonts w:ascii="Times New Roman" w:hAnsi="Times New Roman" w:cs="Times New Roman"/>
          <w:sz w:val="28"/>
          <w:szCs w:val="28"/>
        </w:rPr>
        <w:t>зв'язана пара фаз фериту й</w:t>
      </w:r>
      <w:r w:rsidRPr="00433DBF">
        <w:rPr>
          <w:rFonts w:ascii="Times New Roman" w:hAnsi="Times New Roman" w:cs="Times New Roman"/>
          <w:sz w:val="28"/>
          <w:szCs w:val="28"/>
        </w:rPr>
        <w:t xml:space="preserve"> цементиту, тоді я</w:t>
      </w:r>
      <w:r w:rsidR="00ED3491">
        <w:rPr>
          <w:rFonts w:ascii="Times New Roman" w:hAnsi="Times New Roman" w:cs="Times New Roman"/>
          <w:sz w:val="28"/>
          <w:szCs w:val="28"/>
        </w:rPr>
        <w:t>к DET</w:t>
      </w:r>
      <w:r w:rsidR="008D4244">
        <w:rPr>
          <w:rFonts w:ascii="Times New Roman" w:hAnsi="Times New Roman" w:cs="Times New Roman"/>
          <w:sz w:val="28"/>
          <w:szCs w:val="28"/>
          <w:lang w:val="uk-UA"/>
        </w:rPr>
        <w:t xml:space="preserve"> -</w:t>
      </w:r>
      <w:r w:rsidR="00ED3491">
        <w:rPr>
          <w:rFonts w:ascii="Times New Roman" w:hAnsi="Times New Roman" w:cs="Times New Roman"/>
          <w:sz w:val="28"/>
          <w:szCs w:val="28"/>
        </w:rPr>
        <w:t xml:space="preserve"> не є пов'язаною реакцією та</w:t>
      </w:r>
      <w:r w:rsidRPr="00433DBF">
        <w:rPr>
          <w:rFonts w:ascii="Times New Roman" w:hAnsi="Times New Roman" w:cs="Times New Roman"/>
          <w:sz w:val="28"/>
          <w:szCs w:val="28"/>
        </w:rPr>
        <w:t xml:space="preserve"> вимагає ная</w:t>
      </w:r>
      <w:r w:rsidR="008D4244">
        <w:rPr>
          <w:rFonts w:ascii="Times New Roman" w:hAnsi="Times New Roman" w:cs="Times New Roman"/>
          <w:sz w:val="28"/>
          <w:szCs w:val="28"/>
        </w:rPr>
        <w:t>вності дрібних частинок, але вона</w:t>
      </w:r>
      <w:r w:rsidRPr="00433DBF">
        <w:rPr>
          <w:rFonts w:ascii="Times New Roman" w:hAnsi="Times New Roman" w:cs="Times New Roman"/>
          <w:sz w:val="28"/>
          <w:szCs w:val="28"/>
        </w:rPr>
        <w:t xml:space="preserve"> щільно розподіляє частки цементиту в аустеніті. </w:t>
      </w:r>
      <w:r w:rsidR="008D4244" w:rsidRPr="008D4244">
        <w:rPr>
          <w:rFonts w:ascii="Times New Roman" w:hAnsi="Times New Roman" w:cs="Times New Roman"/>
          <w:color w:val="000000" w:themeColor="text1"/>
          <w:sz w:val="28"/>
          <w:szCs w:val="28"/>
        </w:rPr>
        <w:t>Параметри використання</w:t>
      </w:r>
      <w:r w:rsidRPr="008D4244">
        <w:rPr>
          <w:rFonts w:ascii="Times New Roman" w:hAnsi="Times New Roman" w:cs="Times New Roman"/>
          <w:color w:val="000000" w:themeColor="text1"/>
          <w:sz w:val="28"/>
          <w:szCs w:val="28"/>
        </w:rPr>
        <w:t xml:space="preserve"> визначають </w:t>
      </w:r>
      <w:r w:rsidRPr="00433DBF">
        <w:rPr>
          <w:rFonts w:ascii="Times New Roman" w:hAnsi="Times New Roman" w:cs="Times New Roman"/>
          <w:sz w:val="28"/>
          <w:szCs w:val="28"/>
        </w:rPr>
        <w:t>тип реакції, що виникає. Далі буде дано більш розширене пояснення перетворення DET.</w:t>
      </w:r>
    </w:p>
    <w:p w14:paraId="667EEEB6" w14:textId="77777777" w:rsidR="00EE1A21" w:rsidRPr="0035616F" w:rsidRDefault="00EE1A21" w:rsidP="000047D5">
      <w:pPr>
        <w:pStyle w:val="ListParagraph"/>
        <w:numPr>
          <w:ilvl w:val="1"/>
          <w:numId w:val="10"/>
        </w:numPr>
        <w:spacing w:line="360" w:lineRule="auto"/>
        <w:jc w:val="center"/>
        <w:rPr>
          <w:rFonts w:ascii="Times New Roman" w:hAnsi="Times New Roman" w:cs="Times New Roman"/>
          <w:b/>
          <w:sz w:val="28"/>
          <w:szCs w:val="28"/>
        </w:rPr>
      </w:pPr>
      <w:r w:rsidRPr="0035616F">
        <w:rPr>
          <w:rFonts w:ascii="Times New Roman" w:hAnsi="Times New Roman" w:cs="Times New Roman"/>
          <w:b/>
          <w:sz w:val="28"/>
          <w:szCs w:val="28"/>
        </w:rPr>
        <w:t>Розведене евтектоїдне перетворення</w:t>
      </w:r>
    </w:p>
    <w:p w14:paraId="2E98B9EC" w14:textId="77777777" w:rsidR="00EE1A21" w:rsidRDefault="00EE1A21" w:rsidP="0041349A">
      <w:pPr>
        <w:spacing w:line="360" w:lineRule="auto"/>
        <w:ind w:firstLine="708"/>
        <w:jc w:val="both"/>
        <w:rPr>
          <w:rFonts w:ascii="Times New Roman" w:hAnsi="Times New Roman" w:cs="Times New Roman"/>
          <w:sz w:val="28"/>
          <w:szCs w:val="28"/>
        </w:rPr>
      </w:pPr>
      <w:r w:rsidRPr="006174B7">
        <w:rPr>
          <w:rFonts w:ascii="Times New Roman" w:hAnsi="Times New Roman" w:cs="Times New Roman"/>
          <w:sz w:val="28"/>
          <w:szCs w:val="28"/>
        </w:rPr>
        <w:t>Метод відносно новий, але він ефективний, якщо параметри є достатніми, щоб евтектоїдна реакція не призводила до пластинчастої перлітної та проевтектоїдної структури цементиту, а скоріше</w:t>
      </w:r>
      <w:r w:rsidR="00C02B99">
        <w:rPr>
          <w:rFonts w:ascii="Times New Roman" w:hAnsi="Times New Roman" w:cs="Times New Roman"/>
          <w:sz w:val="28"/>
          <w:szCs w:val="28"/>
          <w:lang w:val="uk-UA"/>
        </w:rPr>
        <w:t xml:space="preserve"> </w:t>
      </w:r>
      <w:r w:rsidR="00C02B99">
        <w:rPr>
          <w:rFonts w:ascii="Times New Roman" w:hAnsi="Times New Roman" w:cs="Times New Roman"/>
          <w:sz w:val="28"/>
          <w:szCs w:val="28"/>
          <w:lang w:val="uk-UA"/>
        </w:rPr>
        <w:softHyphen/>
        <w:t>-</w:t>
      </w:r>
      <w:r w:rsidRPr="006174B7">
        <w:rPr>
          <w:rFonts w:ascii="Times New Roman" w:hAnsi="Times New Roman" w:cs="Times New Roman"/>
          <w:sz w:val="28"/>
          <w:szCs w:val="28"/>
        </w:rPr>
        <w:t xml:space="preserve"> до сфероїдизованої структури цементиту в аустені</w:t>
      </w:r>
      <w:r w:rsidR="00C02B99">
        <w:rPr>
          <w:rFonts w:ascii="Times New Roman" w:hAnsi="Times New Roman" w:cs="Times New Roman"/>
          <w:sz w:val="28"/>
          <w:szCs w:val="28"/>
        </w:rPr>
        <w:t>ті. Це перетворення називається «р</w:t>
      </w:r>
      <w:r w:rsidRPr="006174B7">
        <w:rPr>
          <w:rFonts w:ascii="Times New Roman" w:hAnsi="Times New Roman" w:cs="Times New Roman"/>
          <w:sz w:val="28"/>
          <w:szCs w:val="28"/>
        </w:rPr>
        <w:t>озв</w:t>
      </w:r>
      <w:r>
        <w:rPr>
          <w:rFonts w:ascii="Times New Roman" w:hAnsi="Times New Roman" w:cs="Times New Roman"/>
          <w:sz w:val="28"/>
          <w:szCs w:val="28"/>
        </w:rPr>
        <w:t xml:space="preserve">едене евтектоїдне перетворення» </w:t>
      </w:r>
      <w:r w:rsidRPr="006174B7">
        <w:rPr>
          <w:rFonts w:ascii="Times New Roman" w:hAnsi="Times New Roman" w:cs="Times New Roman"/>
          <w:sz w:val="28"/>
          <w:szCs w:val="28"/>
        </w:rPr>
        <w:t>(DET), в якому сферичні (або розведені) частинки цементиту виростають безпосередньо з аустенітної фази. Ці частинки ростуть вздовж осередкового фронту перетворення аустеніту/фериту. Процедура складається з відпалу при високій температурі, де існують лише аустеніт і цементит, а потім повільного охоло</w:t>
      </w:r>
      <w:r>
        <w:rPr>
          <w:rFonts w:ascii="Times New Roman" w:hAnsi="Times New Roman" w:cs="Times New Roman"/>
          <w:sz w:val="28"/>
          <w:szCs w:val="28"/>
        </w:rPr>
        <w:t xml:space="preserve">дження для отримання евтектоїда </w:t>
      </w:r>
      <w:r w:rsidRPr="006174B7">
        <w:rPr>
          <w:rFonts w:ascii="Times New Roman" w:hAnsi="Times New Roman" w:cs="Times New Roman"/>
          <w:sz w:val="28"/>
          <w:szCs w:val="28"/>
        </w:rPr>
        <w:t>розкладання, але не в пластинчастому перліті, а в суміші сфероїдизованого цементиту в аустеніті. У цьому випадку проевтектоїдні частинки цементиту просто ростуть і поглинають надлишок вуглецю, оскільки аустеніт перетворюється на ферит. Як наслідок, час, необхідний для створення кінцевої сфероїдної структури цементиту в фериті, різко скорочується. Це перетворення відбувається лише при температурах безпосередньо нижче Ac1 і змінюється пластинчастим перетворенням перліту при дещо нижчих температурах.</w:t>
      </w:r>
    </w:p>
    <w:p w14:paraId="34216B9A" w14:textId="77777777" w:rsidR="00EE1A21" w:rsidRDefault="00EE1A21" w:rsidP="00B3251F">
      <w:pPr>
        <w:spacing w:line="360" w:lineRule="auto"/>
        <w:ind w:firstLine="708"/>
        <w:jc w:val="both"/>
        <w:rPr>
          <w:rFonts w:ascii="Times New Roman" w:hAnsi="Times New Roman" w:cs="Times New Roman"/>
          <w:sz w:val="28"/>
          <w:szCs w:val="28"/>
        </w:rPr>
      </w:pPr>
      <w:r w:rsidRPr="006174B7">
        <w:rPr>
          <w:rFonts w:ascii="Times New Roman" w:hAnsi="Times New Roman" w:cs="Times New Roman"/>
          <w:sz w:val="28"/>
          <w:szCs w:val="28"/>
        </w:rPr>
        <w:t xml:space="preserve">Ключем до швидкого досягнення сфероїдизації цементиту є зміна режиму переходу від аустеніту до перліту шляхом контролю термодинаміки та кінетики фазового переходу, тобто режиму переходу від традиційного пластинчастого механізму до розведеного евтектоїдного перетворення. </w:t>
      </w:r>
      <w:r>
        <w:rPr>
          <w:rFonts w:ascii="Times New Roman" w:hAnsi="Times New Roman" w:cs="Times New Roman"/>
          <w:sz w:val="28"/>
          <w:szCs w:val="28"/>
        </w:rPr>
        <w:t xml:space="preserve">   </w:t>
      </w:r>
      <w:r w:rsidR="008A2795">
        <w:rPr>
          <w:rFonts w:ascii="Times New Roman" w:hAnsi="Times New Roman" w:cs="Times New Roman"/>
          <w:sz w:val="28"/>
          <w:szCs w:val="28"/>
        </w:rPr>
        <w:t>DET -</w:t>
      </w:r>
      <w:r w:rsidRPr="006174B7">
        <w:rPr>
          <w:rFonts w:ascii="Times New Roman" w:hAnsi="Times New Roman" w:cs="Times New Roman"/>
          <w:sz w:val="28"/>
          <w:szCs w:val="28"/>
        </w:rPr>
        <w:t xml:space="preserve"> це механізм, у якому карбіди осідають навколо вихі</w:t>
      </w:r>
      <w:r w:rsidR="008A2795">
        <w:rPr>
          <w:rFonts w:ascii="Times New Roman" w:hAnsi="Times New Roman" w:cs="Times New Roman"/>
          <w:sz w:val="28"/>
          <w:szCs w:val="28"/>
        </w:rPr>
        <w:t>дного гранульованого цементиту та</w:t>
      </w:r>
      <w:r w:rsidRPr="006174B7">
        <w:rPr>
          <w:rFonts w:ascii="Times New Roman" w:hAnsi="Times New Roman" w:cs="Times New Roman"/>
          <w:sz w:val="28"/>
          <w:szCs w:val="28"/>
        </w:rPr>
        <w:t xml:space="preserve"> стають сферичними. Тому сферичний цементит </w:t>
      </w:r>
      <w:r w:rsidR="008A2795">
        <w:rPr>
          <w:rFonts w:ascii="Times New Roman" w:hAnsi="Times New Roman" w:cs="Times New Roman"/>
          <w:sz w:val="28"/>
          <w:szCs w:val="28"/>
        </w:rPr>
        <w:t>утворюється в дві стадії:</w:t>
      </w:r>
      <w:r w:rsidRPr="006174B7">
        <w:rPr>
          <w:rFonts w:ascii="Times New Roman" w:hAnsi="Times New Roman" w:cs="Times New Roman"/>
          <w:sz w:val="28"/>
          <w:szCs w:val="28"/>
        </w:rPr>
        <w:t xml:space="preserve"> перший етап – розчинення та гранулювання під час аустенітації, другий – сфероїдація та зростання DET переохолодженого аустеніту. У літературі добре встановлено, що евтектоїдне перетворення в сталі може отримувати продукт пере</w:t>
      </w:r>
      <w:r w:rsidR="00684E33">
        <w:rPr>
          <w:rFonts w:ascii="Times New Roman" w:hAnsi="Times New Roman" w:cs="Times New Roman"/>
          <w:sz w:val="28"/>
          <w:szCs w:val="28"/>
        </w:rPr>
        <w:t>творення сфероїдного цементиту  та</w:t>
      </w:r>
      <w:r w:rsidRPr="006174B7">
        <w:rPr>
          <w:rFonts w:ascii="Times New Roman" w:hAnsi="Times New Roman" w:cs="Times New Roman"/>
          <w:sz w:val="28"/>
          <w:szCs w:val="28"/>
        </w:rPr>
        <w:t xml:space="preserve"> фериту з фронтальним пер</w:t>
      </w:r>
      <w:r w:rsidR="008A2795">
        <w:rPr>
          <w:rFonts w:ascii="Times New Roman" w:hAnsi="Times New Roman" w:cs="Times New Roman"/>
          <w:sz w:val="28"/>
          <w:szCs w:val="28"/>
        </w:rPr>
        <w:t>етворенням</w:t>
      </w:r>
      <w:r w:rsidR="00684E33">
        <w:rPr>
          <w:rFonts w:ascii="Times New Roman" w:hAnsi="Times New Roman" w:cs="Times New Roman"/>
          <w:sz w:val="28"/>
          <w:szCs w:val="28"/>
        </w:rPr>
        <w:t xml:space="preserve"> як показано на </w:t>
      </w:r>
      <w:r w:rsidR="00684E33" w:rsidRPr="00B50104">
        <w:rPr>
          <w:rFonts w:ascii="Times New Roman" w:hAnsi="Times New Roman" w:cs="Times New Roman"/>
          <w:color w:val="000000" w:themeColor="text1"/>
          <w:sz w:val="28"/>
          <w:szCs w:val="28"/>
        </w:rPr>
        <w:t>рис.</w:t>
      </w:r>
      <w:r w:rsidR="008A09C3">
        <w:rPr>
          <w:rFonts w:ascii="Times New Roman" w:hAnsi="Times New Roman" w:cs="Times New Roman"/>
          <w:color w:val="000000" w:themeColor="text1"/>
          <w:sz w:val="28"/>
          <w:szCs w:val="28"/>
          <w:lang w:val="uk-UA"/>
        </w:rPr>
        <w:t>20</w:t>
      </w:r>
      <w:r w:rsidRPr="006174B7">
        <w:rPr>
          <w:rFonts w:ascii="Times New Roman" w:hAnsi="Times New Roman" w:cs="Times New Roman"/>
          <w:sz w:val="28"/>
          <w:szCs w:val="28"/>
        </w:rPr>
        <w:t>, починаючи з нормованої структури.</w:t>
      </w:r>
    </w:p>
    <w:p w14:paraId="0129B6C2" w14:textId="77777777" w:rsidR="00EE1A21" w:rsidRDefault="00EE1A21" w:rsidP="000047D5">
      <w:pPr>
        <w:spacing w:line="360" w:lineRule="auto"/>
        <w:jc w:val="both"/>
        <w:rPr>
          <w:rFonts w:ascii="Times New Roman" w:hAnsi="Times New Roman" w:cs="Times New Roman"/>
          <w:sz w:val="28"/>
          <w:szCs w:val="28"/>
        </w:rPr>
      </w:pPr>
      <w:r w:rsidRPr="006174B7">
        <w:rPr>
          <w:rFonts w:ascii="Times New Roman" w:hAnsi="Times New Roman" w:cs="Times New Roman"/>
          <w:noProof/>
          <w:sz w:val="28"/>
          <w:szCs w:val="28"/>
          <w:lang w:eastAsia="ru-RU"/>
        </w:rPr>
        <w:drawing>
          <wp:inline distT="0" distB="0" distL="0" distR="0" wp14:anchorId="565F1A96" wp14:editId="198BC8E2">
            <wp:extent cx="5940425" cy="3461620"/>
            <wp:effectExtent l="0" t="0" r="3175" b="571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940425" cy="3461620"/>
                    </a:xfrm>
                    <a:prstGeom prst="rect">
                      <a:avLst/>
                    </a:prstGeom>
                  </pic:spPr>
                </pic:pic>
              </a:graphicData>
            </a:graphic>
          </wp:inline>
        </w:drawing>
      </w:r>
    </w:p>
    <w:p w14:paraId="3854F2B7" w14:textId="77777777" w:rsidR="00EE1A21" w:rsidRDefault="00684E33" w:rsidP="000047D5">
      <w:pPr>
        <w:spacing w:line="360" w:lineRule="auto"/>
        <w:jc w:val="both"/>
        <w:rPr>
          <w:rFonts w:ascii="Times New Roman" w:hAnsi="Times New Roman" w:cs="Times New Roman"/>
          <w:sz w:val="28"/>
          <w:szCs w:val="28"/>
        </w:rPr>
      </w:pPr>
      <w:r w:rsidRPr="00B50104">
        <w:rPr>
          <w:rFonts w:ascii="Times New Roman" w:hAnsi="Times New Roman" w:cs="Times New Roman"/>
          <w:color w:val="000000" w:themeColor="text1"/>
          <w:sz w:val="28"/>
          <w:szCs w:val="28"/>
        </w:rPr>
        <w:t>Рис.</w:t>
      </w:r>
      <w:r w:rsidR="00F16E71" w:rsidRPr="00B50104">
        <w:rPr>
          <w:rFonts w:ascii="Times New Roman" w:hAnsi="Times New Roman" w:cs="Times New Roman"/>
          <w:color w:val="000000" w:themeColor="text1"/>
          <w:sz w:val="28"/>
          <w:szCs w:val="28"/>
          <w:lang w:val="uk-UA"/>
        </w:rPr>
        <w:t>2</w:t>
      </w:r>
      <w:r w:rsidR="008A09C3">
        <w:rPr>
          <w:rFonts w:ascii="Times New Roman" w:hAnsi="Times New Roman" w:cs="Times New Roman"/>
          <w:color w:val="000000" w:themeColor="text1"/>
          <w:sz w:val="28"/>
          <w:szCs w:val="28"/>
          <w:lang w:val="uk-UA"/>
        </w:rPr>
        <w:t>0</w:t>
      </w:r>
      <w:r w:rsidR="00EE1A21" w:rsidRPr="00B50104">
        <w:rPr>
          <w:rFonts w:ascii="Times New Roman" w:hAnsi="Times New Roman" w:cs="Times New Roman"/>
          <w:color w:val="000000" w:themeColor="text1"/>
          <w:sz w:val="28"/>
          <w:szCs w:val="28"/>
        </w:rPr>
        <w:t xml:space="preserve"> </w:t>
      </w:r>
      <w:r w:rsidR="001521E4">
        <w:rPr>
          <w:rFonts w:ascii="Times New Roman" w:hAnsi="Times New Roman" w:cs="Times New Roman"/>
          <w:sz w:val="28"/>
          <w:szCs w:val="28"/>
        </w:rPr>
        <w:t>Геометрія фронту росту</w:t>
      </w:r>
      <w:r w:rsidR="00EE1A21" w:rsidRPr="006174B7">
        <w:rPr>
          <w:rFonts w:ascii="Times New Roman" w:hAnsi="Times New Roman" w:cs="Times New Roman"/>
          <w:sz w:val="28"/>
          <w:szCs w:val="28"/>
        </w:rPr>
        <w:t xml:space="preserve"> перетворення пластинчастого перліту в структуру</w:t>
      </w:r>
      <w:r w:rsidR="00EE1A21">
        <w:rPr>
          <w:rFonts w:ascii="Times New Roman" w:hAnsi="Times New Roman" w:cs="Times New Roman"/>
          <w:sz w:val="28"/>
          <w:szCs w:val="28"/>
        </w:rPr>
        <w:t xml:space="preserve"> РЕП</w:t>
      </w:r>
    </w:p>
    <w:p w14:paraId="2DF01FD6" w14:textId="77777777" w:rsidR="00EE1A21" w:rsidRPr="006174B7" w:rsidRDefault="008A2795" w:rsidP="00B3251F">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H. Yang та ін.</w:t>
      </w:r>
      <w:r w:rsidR="00EE1A21" w:rsidRPr="006174B7">
        <w:rPr>
          <w:rFonts w:ascii="Times New Roman" w:hAnsi="Times New Roman" w:cs="Times New Roman"/>
          <w:sz w:val="28"/>
          <w:szCs w:val="28"/>
        </w:rPr>
        <w:t xml:space="preserve"> досліджували вплив евтектоїдно-розведених температур трансформації (DET) на ріст цементиту в підшипниковій сталі GCr15 (низьколегованої гіперевтректоїдної). Для експериментального дослідження використовували зразки з вихідною пластинчастою перлітною мікро</w:t>
      </w:r>
      <w:r>
        <w:rPr>
          <w:rFonts w:ascii="Times New Roman" w:hAnsi="Times New Roman" w:cs="Times New Roman"/>
          <w:sz w:val="28"/>
          <w:szCs w:val="28"/>
        </w:rPr>
        <w:t>структурою. Їх нагрівали до 780</w:t>
      </w:r>
      <w:r w:rsidR="00EE1A21" w:rsidRPr="006174B7">
        <w:rPr>
          <w:rFonts w:ascii="Times New Roman" w:hAnsi="Times New Roman" w:cs="Times New Roman"/>
          <w:sz w:val="28"/>
          <w:szCs w:val="28"/>
        </w:rPr>
        <w:t xml:space="preserve">°C протягом 210 хв для розчинення гранульованого пластинчастого цементиту, а потім проводили </w:t>
      </w:r>
      <w:r w:rsidR="00EE1A21" w:rsidRPr="00D73E20">
        <w:rPr>
          <w:rFonts w:ascii="Times New Roman" w:hAnsi="Times New Roman" w:cs="Times New Roman"/>
          <w:color w:val="000000" w:themeColor="text1"/>
          <w:sz w:val="28"/>
          <w:szCs w:val="28"/>
        </w:rPr>
        <w:t>перерв</w:t>
      </w:r>
      <w:r w:rsidR="00D73E20" w:rsidRPr="00D73E20">
        <w:rPr>
          <w:rFonts w:ascii="Times New Roman" w:hAnsi="Times New Roman" w:cs="Times New Roman"/>
          <w:color w:val="000000" w:themeColor="text1"/>
          <w:sz w:val="28"/>
          <w:szCs w:val="28"/>
          <w:lang w:val="uk-UA"/>
        </w:rPr>
        <w:t>н</w:t>
      </w:r>
      <w:r w:rsidR="00EE1A21" w:rsidRPr="00D73E20">
        <w:rPr>
          <w:rFonts w:ascii="Times New Roman" w:hAnsi="Times New Roman" w:cs="Times New Roman"/>
          <w:color w:val="000000" w:themeColor="text1"/>
          <w:sz w:val="28"/>
          <w:szCs w:val="28"/>
        </w:rPr>
        <w:t>е</w:t>
      </w:r>
      <w:r w:rsidR="00EE1A21" w:rsidRPr="008A2795">
        <w:rPr>
          <w:rFonts w:ascii="Times New Roman" w:hAnsi="Times New Roman" w:cs="Times New Roman"/>
          <w:color w:val="FF0000"/>
          <w:sz w:val="28"/>
          <w:szCs w:val="28"/>
        </w:rPr>
        <w:t xml:space="preserve"> </w:t>
      </w:r>
      <w:r w:rsidR="00EE1A21" w:rsidRPr="006174B7">
        <w:rPr>
          <w:rFonts w:ascii="Times New Roman" w:hAnsi="Times New Roman" w:cs="Times New Roman"/>
          <w:sz w:val="28"/>
          <w:szCs w:val="28"/>
        </w:rPr>
        <w:t>гасіння шляхом охолодження</w:t>
      </w:r>
      <w:r w:rsidR="00D73E20">
        <w:rPr>
          <w:rFonts w:ascii="Times New Roman" w:hAnsi="Times New Roman" w:cs="Times New Roman"/>
          <w:sz w:val="28"/>
          <w:szCs w:val="28"/>
          <w:lang w:val="uk-UA"/>
        </w:rPr>
        <w:t>,</w:t>
      </w:r>
      <w:r w:rsidR="00EE1A21" w:rsidRPr="006174B7">
        <w:rPr>
          <w:rFonts w:ascii="Times New Roman" w:hAnsi="Times New Roman" w:cs="Times New Roman"/>
          <w:sz w:val="28"/>
          <w:szCs w:val="28"/>
        </w:rPr>
        <w:t xml:space="preserve"> до досягнення температури в діа</w:t>
      </w:r>
      <w:r>
        <w:rPr>
          <w:rFonts w:ascii="Times New Roman" w:hAnsi="Times New Roman" w:cs="Times New Roman"/>
          <w:sz w:val="28"/>
          <w:szCs w:val="28"/>
        </w:rPr>
        <w:t>пазоні</w:t>
      </w:r>
      <w:r w:rsidR="00EE1A21" w:rsidRPr="006174B7">
        <w:rPr>
          <w:rFonts w:ascii="Times New Roman" w:hAnsi="Times New Roman" w:cs="Times New Roman"/>
          <w:sz w:val="28"/>
          <w:szCs w:val="28"/>
        </w:rPr>
        <w:t xml:space="preserve"> 750-650 °C, в якій витримували 30 хвилин</w:t>
      </w:r>
      <w:r>
        <w:rPr>
          <w:rFonts w:ascii="Times New Roman" w:hAnsi="Times New Roman" w:cs="Times New Roman"/>
          <w:sz w:val="28"/>
          <w:szCs w:val="28"/>
          <w:lang w:val="uk-UA"/>
        </w:rPr>
        <w:t>.</w:t>
      </w:r>
      <w:r>
        <w:rPr>
          <w:rFonts w:ascii="Times New Roman" w:hAnsi="Times New Roman" w:cs="Times New Roman"/>
          <w:sz w:val="28"/>
          <w:szCs w:val="28"/>
        </w:rPr>
        <w:t xml:space="preserve"> Реакція</w:t>
      </w:r>
      <w:r w:rsidRPr="00EB0A3E">
        <w:rPr>
          <w:rFonts w:ascii="Times New Roman" w:hAnsi="Times New Roman" w:cs="Times New Roman"/>
          <w:sz w:val="28"/>
          <w:szCs w:val="28"/>
        </w:rPr>
        <w:t xml:space="preserve"> </w:t>
      </w:r>
      <w:r>
        <w:rPr>
          <w:rFonts w:ascii="Times New Roman" w:hAnsi="Times New Roman" w:cs="Times New Roman"/>
          <w:sz w:val="28"/>
          <w:szCs w:val="28"/>
          <w:lang w:val="en-US"/>
        </w:rPr>
        <w:t>DET</w:t>
      </w:r>
      <w:r>
        <w:rPr>
          <w:rFonts w:ascii="Times New Roman" w:hAnsi="Times New Roman" w:cs="Times New Roman"/>
          <w:sz w:val="28"/>
          <w:szCs w:val="28"/>
        </w:rPr>
        <w:t xml:space="preserve"> відбу</w:t>
      </w:r>
      <w:r w:rsidRPr="00EB0A3E">
        <w:rPr>
          <w:rFonts w:ascii="Times New Roman" w:hAnsi="Times New Roman" w:cs="Times New Roman"/>
          <w:sz w:val="28"/>
          <w:szCs w:val="28"/>
        </w:rPr>
        <w:t>ва</w:t>
      </w:r>
      <w:r w:rsidR="00EB0A3E">
        <w:rPr>
          <w:rFonts w:ascii="Times New Roman" w:hAnsi="Times New Roman" w:cs="Times New Roman"/>
          <w:sz w:val="28"/>
          <w:szCs w:val="28"/>
        </w:rPr>
        <w:t>лася,</w:t>
      </w:r>
      <w:r w:rsidR="00EE1A21" w:rsidRPr="006174B7">
        <w:rPr>
          <w:rFonts w:ascii="Times New Roman" w:hAnsi="Times New Roman" w:cs="Times New Roman"/>
          <w:sz w:val="28"/>
          <w:szCs w:val="28"/>
        </w:rPr>
        <w:t xml:space="preserve"> досягаючи відповідної сф</w:t>
      </w:r>
      <w:r w:rsidR="00EB0A3E">
        <w:rPr>
          <w:rFonts w:ascii="Times New Roman" w:hAnsi="Times New Roman" w:cs="Times New Roman"/>
          <w:sz w:val="28"/>
          <w:szCs w:val="28"/>
        </w:rPr>
        <w:t>ероїдизації</w:t>
      </w:r>
      <w:r w:rsidR="00EB0A3E">
        <w:rPr>
          <w:rFonts w:ascii="Times New Roman" w:hAnsi="Times New Roman" w:cs="Times New Roman"/>
          <w:sz w:val="28"/>
          <w:szCs w:val="28"/>
          <w:lang w:val="uk-UA"/>
        </w:rPr>
        <w:t>,</w:t>
      </w:r>
      <w:r>
        <w:rPr>
          <w:rFonts w:ascii="Times New Roman" w:hAnsi="Times New Roman" w:cs="Times New Roman"/>
          <w:sz w:val="28"/>
          <w:szCs w:val="28"/>
        </w:rPr>
        <w:t xml:space="preserve"> як показано на рис.</w:t>
      </w:r>
      <w:r w:rsidR="00B50104">
        <w:rPr>
          <w:rFonts w:ascii="Times New Roman" w:hAnsi="Times New Roman" w:cs="Times New Roman"/>
          <w:sz w:val="28"/>
          <w:szCs w:val="28"/>
        </w:rPr>
        <w:t>22</w:t>
      </w:r>
      <w:r w:rsidR="00EB0A3E">
        <w:rPr>
          <w:rFonts w:ascii="Times New Roman" w:hAnsi="Times New Roman" w:cs="Times New Roman"/>
          <w:sz w:val="28"/>
          <w:szCs w:val="28"/>
        </w:rPr>
        <w:t>. Крім того</w:t>
      </w:r>
      <w:r w:rsidR="00EE1A21" w:rsidRPr="006174B7">
        <w:rPr>
          <w:rFonts w:ascii="Times New Roman" w:hAnsi="Times New Roman" w:cs="Times New Roman"/>
          <w:sz w:val="28"/>
          <w:szCs w:val="28"/>
        </w:rPr>
        <w:t xml:space="preserve"> повідомлялося, що реакція DET мала місце при меншому переохолодженні порівняно з перлітною реакцією. Також стимулювання реакції DET сильно залежить від відстані між частинками карбіду під час аустенізації.</w:t>
      </w:r>
    </w:p>
    <w:p w14:paraId="70023360" w14:textId="77777777" w:rsidR="00EE1A21" w:rsidRPr="00EB0A3E" w:rsidRDefault="00EE1A21" w:rsidP="000047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B3251F">
        <w:rPr>
          <w:rFonts w:ascii="Times New Roman" w:hAnsi="Times New Roman" w:cs="Times New Roman"/>
          <w:sz w:val="28"/>
          <w:szCs w:val="28"/>
        </w:rPr>
        <w:tab/>
      </w:r>
      <w:r w:rsidRPr="006174B7">
        <w:rPr>
          <w:rFonts w:ascii="Times New Roman" w:hAnsi="Times New Roman" w:cs="Times New Roman"/>
          <w:sz w:val="28"/>
          <w:szCs w:val="28"/>
        </w:rPr>
        <w:t>Дж.Д.Верховена та Е.</w:t>
      </w:r>
      <w:r w:rsidR="00EB0A3E">
        <w:rPr>
          <w:rFonts w:ascii="Times New Roman" w:hAnsi="Times New Roman" w:cs="Times New Roman"/>
          <w:sz w:val="28"/>
          <w:szCs w:val="28"/>
        </w:rPr>
        <w:t>Д. Гібсон нещодавно запропонували</w:t>
      </w:r>
      <w:r w:rsidRPr="006174B7">
        <w:rPr>
          <w:rFonts w:ascii="Times New Roman" w:hAnsi="Times New Roman" w:cs="Times New Roman"/>
          <w:sz w:val="28"/>
          <w:szCs w:val="28"/>
        </w:rPr>
        <w:t xml:space="preserve"> кінетичну модель реакції DET. Ця модель припускає, що під час перетворення з аустеніту в ферит вуглець дифунд</w:t>
      </w:r>
      <w:r w:rsidR="00EB0A3E">
        <w:rPr>
          <w:rFonts w:ascii="Times New Roman" w:hAnsi="Times New Roman" w:cs="Times New Roman"/>
          <w:sz w:val="28"/>
          <w:szCs w:val="28"/>
        </w:rPr>
        <w:t>ує від рухомої поверхні розділу як аустеніту</w:t>
      </w:r>
      <w:r w:rsidRPr="006174B7">
        <w:rPr>
          <w:rFonts w:ascii="Times New Roman" w:hAnsi="Times New Roman" w:cs="Times New Roman"/>
          <w:sz w:val="28"/>
          <w:szCs w:val="28"/>
        </w:rPr>
        <w:t xml:space="preserve"> так і фериту, до вже існуючих частинок цементиту. Дифузійні потоки вуглецю викликають цементит</w:t>
      </w:r>
      <w:r w:rsidR="00EB0A3E">
        <w:rPr>
          <w:rFonts w:ascii="Times New Roman" w:hAnsi="Times New Roman" w:cs="Times New Roman"/>
          <w:sz w:val="28"/>
          <w:szCs w:val="28"/>
          <w:lang w:val="uk-UA"/>
        </w:rPr>
        <w:t>.</w:t>
      </w:r>
    </w:p>
    <w:p w14:paraId="1F79D387" w14:textId="77777777" w:rsidR="00EE1A21" w:rsidRDefault="00EE1A21" w:rsidP="00B3251F">
      <w:pPr>
        <w:spacing w:line="360" w:lineRule="auto"/>
        <w:ind w:firstLine="708"/>
        <w:jc w:val="both"/>
        <w:rPr>
          <w:rFonts w:ascii="Times New Roman" w:hAnsi="Times New Roman" w:cs="Times New Roman"/>
          <w:sz w:val="28"/>
          <w:szCs w:val="28"/>
          <w:lang w:val="uk-UA"/>
        </w:rPr>
      </w:pPr>
      <w:r w:rsidRPr="006174B7">
        <w:rPr>
          <w:rFonts w:ascii="Times New Roman" w:hAnsi="Times New Roman" w:cs="Times New Roman"/>
          <w:sz w:val="28"/>
          <w:szCs w:val="28"/>
        </w:rPr>
        <w:t>Частинки ростуть без зародж</w:t>
      </w:r>
      <w:r>
        <w:rPr>
          <w:rFonts w:ascii="Times New Roman" w:hAnsi="Times New Roman" w:cs="Times New Roman"/>
          <w:sz w:val="28"/>
          <w:szCs w:val="28"/>
        </w:rPr>
        <w:t xml:space="preserve">ення в нові частинки цементиту. </w:t>
      </w:r>
      <w:r w:rsidRPr="006174B7">
        <w:rPr>
          <w:rFonts w:ascii="Times New Roman" w:hAnsi="Times New Roman" w:cs="Times New Roman"/>
          <w:sz w:val="28"/>
          <w:szCs w:val="28"/>
        </w:rPr>
        <w:t xml:space="preserve"> На підставі розглянутої літератури можна зробити висновок, що в заевтектоїдних сталях розкладання аустенітових частинок цементиту може відбуватися або</w:t>
      </w:r>
      <w:r w:rsidR="00EB0A3E">
        <w:rPr>
          <w:rFonts w:ascii="Times New Roman" w:hAnsi="Times New Roman" w:cs="Times New Roman"/>
          <w:sz w:val="28"/>
          <w:szCs w:val="28"/>
        </w:rPr>
        <w:t xml:space="preserve"> за допомогою перлітної реакції</w:t>
      </w:r>
      <w:r w:rsidR="008D4244">
        <w:rPr>
          <w:rFonts w:ascii="Times New Roman" w:hAnsi="Times New Roman" w:cs="Times New Roman"/>
          <w:sz w:val="28"/>
          <w:szCs w:val="28"/>
          <w:lang w:val="uk-UA"/>
        </w:rPr>
        <w:t>,</w:t>
      </w:r>
      <w:r w:rsidRPr="006174B7">
        <w:rPr>
          <w:rFonts w:ascii="Times New Roman" w:hAnsi="Times New Roman" w:cs="Times New Roman"/>
          <w:sz w:val="28"/>
          <w:szCs w:val="28"/>
        </w:rPr>
        <w:t xml:space="preserve"> </w:t>
      </w:r>
      <w:r w:rsidR="008D4244">
        <w:rPr>
          <w:rFonts w:ascii="Times New Roman" w:hAnsi="Times New Roman" w:cs="Times New Roman"/>
          <w:sz w:val="28"/>
          <w:szCs w:val="28"/>
        </w:rPr>
        <w:t xml:space="preserve">або за реакцією DET, </w:t>
      </w:r>
      <w:r w:rsidRPr="006174B7">
        <w:rPr>
          <w:rFonts w:ascii="Times New Roman" w:hAnsi="Times New Roman" w:cs="Times New Roman"/>
          <w:sz w:val="28"/>
          <w:szCs w:val="28"/>
        </w:rPr>
        <w:t xml:space="preserve"> в залежності від процесу аустенітізації та швидкостей охолодже</w:t>
      </w:r>
      <w:r w:rsidR="00EB0A3E">
        <w:rPr>
          <w:rFonts w:ascii="Times New Roman" w:hAnsi="Times New Roman" w:cs="Times New Roman"/>
          <w:sz w:val="28"/>
          <w:szCs w:val="28"/>
        </w:rPr>
        <w:t>ння. З іншого боку</w:t>
      </w:r>
      <w:r>
        <w:rPr>
          <w:rFonts w:ascii="Times New Roman" w:hAnsi="Times New Roman" w:cs="Times New Roman"/>
          <w:sz w:val="28"/>
          <w:szCs w:val="28"/>
        </w:rPr>
        <w:t xml:space="preserve"> реакція DET </w:t>
      </w:r>
      <w:r w:rsidRPr="006174B7">
        <w:rPr>
          <w:rFonts w:ascii="Times New Roman" w:hAnsi="Times New Roman" w:cs="Times New Roman"/>
          <w:sz w:val="28"/>
          <w:szCs w:val="28"/>
        </w:rPr>
        <w:t>виникає при нижньому переохолодженні. Порівняно з перлітною реакцією, просування реакції DET сильно залежить від відстані між частинкам</w:t>
      </w:r>
      <w:r w:rsidR="00EB0A3E">
        <w:rPr>
          <w:rFonts w:ascii="Times New Roman" w:hAnsi="Times New Roman" w:cs="Times New Roman"/>
          <w:sz w:val="28"/>
          <w:szCs w:val="28"/>
        </w:rPr>
        <w:t>и карбіду під час аустенізуючої</w:t>
      </w:r>
      <w:r w:rsidRPr="006174B7">
        <w:rPr>
          <w:rFonts w:ascii="Times New Roman" w:hAnsi="Times New Roman" w:cs="Times New Roman"/>
          <w:sz w:val="28"/>
          <w:szCs w:val="28"/>
        </w:rPr>
        <w:t xml:space="preserve"> обр</w:t>
      </w:r>
      <w:r w:rsidR="008D4244">
        <w:rPr>
          <w:rFonts w:ascii="Times New Roman" w:hAnsi="Times New Roman" w:cs="Times New Roman"/>
          <w:sz w:val="28"/>
          <w:szCs w:val="28"/>
        </w:rPr>
        <w:t>обки</w:t>
      </w:r>
      <w:r w:rsidR="006B091A" w:rsidRPr="006B091A">
        <w:rPr>
          <w:rFonts w:ascii="Times New Roman" w:hAnsi="Times New Roman" w:cs="Times New Roman"/>
          <w:sz w:val="28"/>
          <w:szCs w:val="28"/>
        </w:rPr>
        <w:t>[</w:t>
      </w:r>
      <w:r w:rsidR="006B091A">
        <w:rPr>
          <w:rFonts w:ascii="Times New Roman" w:hAnsi="Times New Roman" w:cs="Times New Roman"/>
          <w:sz w:val="28"/>
          <w:szCs w:val="28"/>
        </w:rPr>
        <w:fldChar w:fldCharType="begin"/>
      </w:r>
      <w:r w:rsidR="006B091A">
        <w:rPr>
          <w:rFonts w:ascii="Times New Roman" w:hAnsi="Times New Roman" w:cs="Times New Roman"/>
          <w:sz w:val="28"/>
          <w:szCs w:val="28"/>
        </w:rPr>
        <w:instrText xml:space="preserve"> REF _Ref103886072 \r \h </w:instrText>
      </w:r>
      <w:r w:rsidR="000047D5">
        <w:rPr>
          <w:rFonts w:ascii="Times New Roman" w:hAnsi="Times New Roman" w:cs="Times New Roman"/>
          <w:sz w:val="28"/>
          <w:szCs w:val="28"/>
        </w:rPr>
        <w:instrText xml:space="preserve"> \* MERGEFORMAT </w:instrText>
      </w:r>
      <w:r w:rsidR="006B091A">
        <w:rPr>
          <w:rFonts w:ascii="Times New Roman" w:hAnsi="Times New Roman" w:cs="Times New Roman"/>
          <w:sz w:val="28"/>
          <w:szCs w:val="28"/>
        </w:rPr>
      </w:r>
      <w:r w:rsidR="006B091A">
        <w:rPr>
          <w:rFonts w:ascii="Times New Roman" w:hAnsi="Times New Roman" w:cs="Times New Roman"/>
          <w:sz w:val="28"/>
          <w:szCs w:val="28"/>
        </w:rPr>
        <w:fldChar w:fldCharType="separate"/>
      </w:r>
      <w:r w:rsidR="006B091A">
        <w:rPr>
          <w:rFonts w:ascii="Times New Roman" w:hAnsi="Times New Roman" w:cs="Times New Roman"/>
          <w:sz w:val="28"/>
          <w:szCs w:val="28"/>
        </w:rPr>
        <w:t>64</w:t>
      </w:r>
      <w:r w:rsidR="006B091A">
        <w:rPr>
          <w:rFonts w:ascii="Times New Roman" w:hAnsi="Times New Roman" w:cs="Times New Roman"/>
          <w:sz w:val="28"/>
          <w:szCs w:val="28"/>
        </w:rPr>
        <w:fldChar w:fldCharType="end"/>
      </w:r>
      <w:r w:rsidR="006B091A" w:rsidRPr="006B091A">
        <w:rPr>
          <w:rFonts w:ascii="Times New Roman" w:hAnsi="Times New Roman" w:cs="Times New Roman"/>
          <w:sz w:val="28"/>
          <w:szCs w:val="28"/>
        </w:rPr>
        <w:t>]</w:t>
      </w:r>
      <w:r w:rsidR="008D4244">
        <w:rPr>
          <w:rFonts w:ascii="Times New Roman" w:hAnsi="Times New Roman" w:cs="Times New Roman"/>
          <w:sz w:val="28"/>
          <w:szCs w:val="28"/>
          <w:lang w:val="uk-UA"/>
        </w:rPr>
        <w:t>.</w:t>
      </w:r>
    </w:p>
    <w:p w14:paraId="1FB49A04" w14:textId="77777777" w:rsidR="00D3003E" w:rsidRPr="00D3003E" w:rsidRDefault="00D3003E" w:rsidP="00D3003E">
      <w:pPr>
        <w:pStyle w:val="ListParagraph"/>
        <w:numPr>
          <w:ilvl w:val="0"/>
          <w:numId w:val="10"/>
        </w:numPr>
        <w:spacing w:line="360" w:lineRule="auto"/>
        <w:jc w:val="center"/>
        <w:rPr>
          <w:rFonts w:ascii="Times New Roman" w:hAnsi="Times New Roman" w:cs="Times New Roman"/>
          <w:b/>
          <w:sz w:val="28"/>
          <w:szCs w:val="28"/>
          <w:lang w:val="uk-UA"/>
        </w:rPr>
      </w:pPr>
      <w:r w:rsidRPr="00D3003E">
        <w:rPr>
          <w:rFonts w:ascii="Times New Roman" w:hAnsi="Times New Roman" w:cs="Times New Roman"/>
          <w:b/>
          <w:sz w:val="28"/>
          <w:szCs w:val="28"/>
          <w:lang w:val="uk-UA"/>
        </w:rPr>
        <w:t>Конструкторський розділ</w:t>
      </w:r>
    </w:p>
    <w:p w14:paraId="6E85593A" w14:textId="77777777" w:rsidR="00D3003E" w:rsidRDefault="00D3003E" w:rsidP="00D3003E">
      <w:pPr>
        <w:pStyle w:val="ListParagraph"/>
        <w:numPr>
          <w:ilvl w:val="1"/>
          <w:numId w:val="10"/>
        </w:num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Загальний опис</w:t>
      </w:r>
    </w:p>
    <w:p w14:paraId="0CBCF4BE" w14:textId="77777777" w:rsidR="00D3003E" w:rsidRDefault="00D3003E" w:rsidP="00D3003E">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Принцип роботи оптичної системи полягає у проходоженні лазерного променя через 4 лінзи. Внаслідок чого формується промінь, який задовольняє потреби поставленого завдання, а саме, лазерної сфероїдизації металевого порошку.</w:t>
      </w:r>
    </w:p>
    <w:p w14:paraId="4805DB70" w14:textId="77777777" w:rsidR="00D3003E" w:rsidRDefault="00D3003E" w:rsidP="00D3003E">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Система складається з 4 основних компонентів, а саме:</w:t>
      </w:r>
    </w:p>
    <w:p w14:paraId="23C03D4B" w14:textId="77777777" w:rsidR="00D3003E" w:rsidRPr="00D3003E" w:rsidRDefault="00D3003E" w:rsidP="00D3003E">
      <w:pPr>
        <w:pStyle w:val="ListParagraph"/>
        <w:numPr>
          <w:ilvl w:val="0"/>
          <w:numId w:val="16"/>
        </w:numPr>
        <w:spacing w:line="360" w:lineRule="auto"/>
        <w:rPr>
          <w:rFonts w:ascii="Times New Roman" w:hAnsi="Times New Roman" w:cs="Times New Roman"/>
          <w:sz w:val="28"/>
          <w:szCs w:val="28"/>
          <w:lang w:val="uk-UA"/>
        </w:rPr>
      </w:pPr>
      <w:r w:rsidRPr="00D3003E">
        <w:rPr>
          <w:rFonts w:ascii="Times New Roman" w:hAnsi="Times New Roman" w:cs="Times New Roman"/>
          <w:sz w:val="28"/>
          <w:szCs w:val="28"/>
          <w:lang w:val="uk-UA"/>
        </w:rPr>
        <w:t>Кришки оптичної системи з пазом для крілення конектора світловокна.</w:t>
      </w:r>
    </w:p>
    <w:p w14:paraId="20FC256A" w14:textId="77777777" w:rsidR="00D3003E" w:rsidRDefault="00D3003E" w:rsidP="00D3003E">
      <w:pPr>
        <w:pStyle w:val="ListParagraph"/>
        <w:numPr>
          <w:ilvl w:val="0"/>
          <w:numId w:val="16"/>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Верхнього компоненту оптичної системи, в який вмонтовуються 2 лінзи, колімаційна та фокусувальна. Колімаційна утворює паралельний пучок променя, після чого він потрапляє на фокусувальну лінзу, яка в свою чергу, робить його розсіяним.</w:t>
      </w:r>
    </w:p>
    <w:p w14:paraId="04340BB5" w14:textId="77777777" w:rsidR="00D3003E" w:rsidRDefault="00D3003E" w:rsidP="00D3003E">
      <w:pPr>
        <w:pStyle w:val="ListParagraph"/>
        <w:numPr>
          <w:ilvl w:val="0"/>
          <w:numId w:val="16"/>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Середній компонент оптичної системи, ззовні він симетричний з обох сторін, на краях має поверхні для позиціонування, потім йде різьба для закріплення компонента в 2-х інших елементах. В середині є паз для встановлення оправи розсіювальної лінзи.</w:t>
      </w:r>
    </w:p>
    <w:p w14:paraId="5BB1DB12" w14:textId="77777777" w:rsidR="00D3003E" w:rsidRDefault="00D3003E" w:rsidP="00D3003E">
      <w:pPr>
        <w:pStyle w:val="ListParagraph"/>
        <w:numPr>
          <w:ilvl w:val="0"/>
          <w:numId w:val="16"/>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Нижній компонент оптичної системи, в який вмонтовуються оправа фокусувальної лінза, а також захисне скло. Знизу знаходиться фланець для з’єднання оптичної системи з нижньою частиною системи, а саме, тубусом та резервуаром для сфероїдизованого порошку.</w:t>
      </w:r>
    </w:p>
    <w:p w14:paraId="512E23D8" w14:textId="77777777" w:rsidR="00D3003E" w:rsidRDefault="00D3003E" w:rsidP="00D3003E">
      <w:pPr>
        <w:spacing w:line="360" w:lineRule="auto"/>
        <w:ind w:left="708"/>
        <w:rPr>
          <w:rFonts w:ascii="Times New Roman" w:hAnsi="Times New Roman" w:cs="Times New Roman"/>
          <w:sz w:val="28"/>
          <w:szCs w:val="28"/>
          <w:lang w:val="uk-UA"/>
        </w:rPr>
      </w:pPr>
      <w:r>
        <w:rPr>
          <w:rFonts w:ascii="Times New Roman" w:hAnsi="Times New Roman" w:cs="Times New Roman"/>
          <w:sz w:val="28"/>
          <w:szCs w:val="28"/>
          <w:lang w:val="uk-UA"/>
        </w:rPr>
        <w:t>Система побічні елементи, такі як: верхній та нижній контури охолодження,</w:t>
      </w:r>
      <w:r w:rsidR="00F44553">
        <w:rPr>
          <w:rFonts w:ascii="Times New Roman" w:hAnsi="Times New Roman" w:cs="Times New Roman"/>
          <w:sz w:val="28"/>
          <w:szCs w:val="28"/>
          <w:lang w:val="uk-UA"/>
        </w:rPr>
        <w:t xml:space="preserve"> в яких є отвори з різьбою для приєднання штуцерів вводу та відведеня хлодогену. А також, нижнього тубусу в якому передбачено систему подачі оброблюваного порошку в середовищі інертного газу та охолодження на корпус самої системи, для швидкого зниження температури обробленого порошку.</w:t>
      </w:r>
      <w:r w:rsidRPr="00D3003E">
        <w:rPr>
          <w:rFonts w:ascii="Times New Roman" w:hAnsi="Times New Roman" w:cs="Times New Roman"/>
          <w:sz w:val="28"/>
          <w:szCs w:val="28"/>
          <w:lang w:val="uk-UA"/>
        </w:rPr>
        <w:t xml:space="preserve"> </w:t>
      </w:r>
    </w:p>
    <w:p w14:paraId="7221FB4B" w14:textId="77777777" w:rsidR="00F44553" w:rsidRPr="00F44553" w:rsidRDefault="00F44553" w:rsidP="00F44553">
      <w:pPr>
        <w:pStyle w:val="ListParagraph"/>
        <w:numPr>
          <w:ilvl w:val="1"/>
          <w:numId w:val="10"/>
        </w:numPr>
        <w:spacing w:line="360" w:lineRule="auto"/>
        <w:jc w:val="center"/>
        <w:rPr>
          <w:rFonts w:ascii="Times New Roman" w:hAnsi="Times New Roman" w:cs="Times New Roman"/>
          <w:b/>
          <w:sz w:val="28"/>
          <w:szCs w:val="28"/>
          <w:lang w:val="uk-UA"/>
        </w:rPr>
      </w:pPr>
      <w:r w:rsidRPr="00F44553">
        <w:rPr>
          <w:rFonts w:ascii="Times New Roman" w:hAnsi="Times New Roman" w:cs="Times New Roman"/>
          <w:b/>
          <w:sz w:val="28"/>
          <w:szCs w:val="28"/>
          <w:lang w:val="uk-UA"/>
        </w:rPr>
        <w:t>Кришка оптичної системи</w:t>
      </w:r>
    </w:p>
    <w:p w14:paraId="1CB266AE" w14:textId="77777777" w:rsidR="00F44553" w:rsidRDefault="00102891" w:rsidP="00102891">
      <w:pPr>
        <w:pStyle w:val="ListParagraph"/>
        <w:spacing w:line="360" w:lineRule="auto"/>
        <w:ind w:left="1440"/>
        <w:rPr>
          <w:rFonts w:ascii="Times New Roman" w:hAnsi="Times New Roman" w:cs="Times New Roman"/>
          <w:b/>
          <w:sz w:val="28"/>
          <w:szCs w:val="28"/>
          <w:lang w:val="uk-UA"/>
        </w:rPr>
      </w:pPr>
      <w:r w:rsidRPr="00102891">
        <w:rPr>
          <w:rFonts w:ascii="Times New Roman" w:hAnsi="Times New Roman" w:cs="Times New Roman"/>
          <w:b/>
          <w:noProof/>
          <w:sz w:val="28"/>
          <w:szCs w:val="28"/>
          <w:lang w:eastAsia="ru-RU"/>
        </w:rPr>
        <w:drawing>
          <wp:inline distT="0" distB="0" distL="0" distR="0" wp14:anchorId="22A63828" wp14:editId="5DC516E5">
            <wp:extent cx="4894729" cy="2039470"/>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4900442" cy="2041850"/>
                    </a:xfrm>
                    <a:prstGeom prst="rect">
                      <a:avLst/>
                    </a:prstGeom>
                  </pic:spPr>
                </pic:pic>
              </a:graphicData>
            </a:graphic>
          </wp:inline>
        </w:drawing>
      </w:r>
    </w:p>
    <w:p w14:paraId="0319F390" w14:textId="77777777" w:rsidR="00102891" w:rsidRDefault="00102891" w:rsidP="00F44553">
      <w:pPr>
        <w:pStyle w:val="ListParagraph"/>
        <w:spacing w:line="360" w:lineRule="auto"/>
        <w:ind w:left="1440"/>
        <w:rPr>
          <w:rFonts w:ascii="Times New Roman" w:hAnsi="Times New Roman" w:cs="Times New Roman"/>
          <w:b/>
          <w:sz w:val="28"/>
          <w:szCs w:val="28"/>
          <w:lang w:val="uk-UA"/>
        </w:rPr>
      </w:pPr>
      <w:r w:rsidRPr="00102891">
        <w:rPr>
          <w:rFonts w:ascii="Times New Roman" w:hAnsi="Times New Roman" w:cs="Times New Roman"/>
          <w:b/>
          <w:noProof/>
          <w:sz w:val="28"/>
          <w:szCs w:val="28"/>
          <w:lang w:eastAsia="ru-RU"/>
        </w:rPr>
        <w:drawing>
          <wp:inline distT="0" distB="0" distL="0" distR="0" wp14:anchorId="6D0C2A27" wp14:editId="06BA07A4">
            <wp:extent cx="4767697" cy="1580047"/>
            <wp:effectExtent l="0" t="0" r="0"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767813" cy="1580086"/>
                    </a:xfrm>
                    <a:prstGeom prst="rect">
                      <a:avLst/>
                    </a:prstGeom>
                  </pic:spPr>
                </pic:pic>
              </a:graphicData>
            </a:graphic>
          </wp:inline>
        </w:drawing>
      </w:r>
    </w:p>
    <w:p w14:paraId="15A18054" w14:textId="77777777" w:rsidR="00102891" w:rsidRDefault="00102891" w:rsidP="00F44553">
      <w:pPr>
        <w:pStyle w:val="ListParagraph"/>
        <w:spacing w:line="360" w:lineRule="auto"/>
        <w:ind w:left="1440"/>
        <w:rPr>
          <w:rFonts w:ascii="Times New Roman" w:hAnsi="Times New Roman" w:cs="Times New Roman"/>
          <w:b/>
          <w:sz w:val="28"/>
          <w:szCs w:val="28"/>
          <w:lang w:val="uk-UA"/>
        </w:rPr>
      </w:pPr>
      <w:r w:rsidRPr="00102891">
        <w:rPr>
          <w:rFonts w:ascii="Times New Roman" w:hAnsi="Times New Roman" w:cs="Times New Roman"/>
          <w:b/>
          <w:noProof/>
          <w:sz w:val="28"/>
          <w:szCs w:val="28"/>
          <w:lang w:eastAsia="ru-RU"/>
        </w:rPr>
        <w:drawing>
          <wp:inline distT="0" distB="0" distL="0" distR="0" wp14:anchorId="29C3E097" wp14:editId="5A8BDBAB">
            <wp:extent cx="3695728" cy="3711388"/>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695507" cy="3711166"/>
                    </a:xfrm>
                    <a:prstGeom prst="rect">
                      <a:avLst/>
                    </a:prstGeom>
                  </pic:spPr>
                </pic:pic>
              </a:graphicData>
            </a:graphic>
          </wp:inline>
        </w:drawing>
      </w:r>
    </w:p>
    <w:p w14:paraId="6FC4E604" w14:textId="77777777" w:rsidR="00102891" w:rsidRDefault="00102891" w:rsidP="00102891">
      <w:pPr>
        <w:spacing w:line="360" w:lineRule="auto"/>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Кришка – це елемент елемент оптичної системи, яка зверху герметизує систему, через гумовий ущільнювач за допомогою гвинтого з’єднання. </w:t>
      </w:r>
    </w:p>
    <w:p w14:paraId="6FB90D94" w14:textId="77777777" w:rsidR="00102891" w:rsidRDefault="00102891" w:rsidP="0010289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Зверхну передбачено спеціальний отвір для закрілення конектора світловолокна, через який лазерний промінь потрапляє в середину системи. Габаритні розміри системи зображено на рисунках вище.</w:t>
      </w:r>
    </w:p>
    <w:p w14:paraId="294AD6C9" w14:textId="77777777" w:rsidR="00102891" w:rsidRDefault="00102891" w:rsidP="00102891">
      <w:pPr>
        <w:pStyle w:val="ListParagraph"/>
        <w:numPr>
          <w:ilvl w:val="1"/>
          <w:numId w:val="10"/>
        </w:num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Верхній елемент оптичної системи</w:t>
      </w:r>
    </w:p>
    <w:p w14:paraId="371EA5C7" w14:textId="77777777" w:rsidR="00C87E8E" w:rsidRDefault="00C87E8E" w:rsidP="00C87E8E">
      <w:pPr>
        <w:spacing w:line="360" w:lineRule="auto"/>
        <w:ind w:left="708"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Верхній елемент оптичної системи має цигляд циліндру. На його зовнішній стороні нарізано різьбу М100х0,75, її висота Н= 192,27мм. Вона призначення для з’єднання верхньього елемента з верхній контуром охолодження. Знизу даного елемента зроблене звуження на глибину 2,5мм з кожної сторони та висоту 5мм. Вищезгадана частина слугує для встановлення туди гумового ущільнювача задля уникнення прокапування верхнього контуру охолодження. Детально закріп</w:t>
      </w:r>
      <w:r w:rsidR="00C31A54">
        <w:rPr>
          <w:rFonts w:ascii="Times New Roman" w:hAnsi="Times New Roman" w:cs="Times New Roman"/>
          <w:sz w:val="28"/>
          <w:szCs w:val="28"/>
          <w:lang w:val="uk-UA"/>
        </w:rPr>
        <w:t>лення ущільнювача буде описано в частині</w:t>
      </w:r>
      <w:r>
        <w:rPr>
          <w:rFonts w:ascii="Times New Roman" w:hAnsi="Times New Roman" w:cs="Times New Roman"/>
          <w:sz w:val="28"/>
          <w:szCs w:val="28"/>
          <w:lang w:val="uk-UA"/>
        </w:rPr>
        <w:t xml:space="preserve"> про верхній контур охолодження.</w:t>
      </w:r>
    </w:p>
    <w:p w14:paraId="2DCA8515" w14:textId="77777777" w:rsidR="00C87E8E" w:rsidRPr="00C31A54" w:rsidRDefault="00C87E8E" w:rsidP="00C87E8E">
      <w:pPr>
        <w:spacing w:line="360" w:lineRule="auto"/>
        <w:ind w:left="708" w:firstLine="708"/>
        <w:jc w:val="both"/>
        <w:rPr>
          <w:rFonts w:ascii="Times New Roman" w:hAnsi="Times New Roman" w:cs="Times New Roman"/>
          <w:sz w:val="28"/>
          <w:szCs w:val="28"/>
        </w:rPr>
      </w:pPr>
      <w:r>
        <w:rPr>
          <w:rFonts w:ascii="Times New Roman" w:hAnsi="Times New Roman" w:cs="Times New Roman"/>
          <w:sz w:val="28"/>
          <w:szCs w:val="28"/>
          <w:lang w:val="uk-UA"/>
        </w:rPr>
        <w:t>В середині даного елемента нарізана різьба з кроком М90х0,5 на довжину Н=</w:t>
      </w:r>
      <w:r w:rsidR="00C31A54">
        <w:rPr>
          <w:rFonts w:ascii="Times New Roman" w:hAnsi="Times New Roman" w:cs="Times New Roman"/>
          <w:sz w:val="28"/>
          <w:szCs w:val="28"/>
          <w:lang w:val="uk-UA"/>
        </w:rPr>
        <w:t>20мм для закручення туди оправи для коліматорної та фокусувальних лінз. Передбачено 2 поверхні для позиціонування з діаметрами 83 мм та 70,2 мм. Після перерахованих частин елементу є буртик. Потім йде поверхня для позиціонування середньої частини, дани компонент має довжину 30мм, діаметр 70</w:t>
      </w:r>
      <w:r w:rsidR="00C31A54">
        <w:rPr>
          <w:rFonts w:ascii="Times New Roman" w:hAnsi="Times New Roman" w:cs="Times New Roman"/>
          <w:sz w:val="28"/>
          <w:szCs w:val="28"/>
          <w:lang w:val="en-US"/>
        </w:rPr>
        <w:t>h</w:t>
      </w:r>
      <w:r w:rsidR="00C31A54" w:rsidRPr="00C31A54">
        <w:rPr>
          <w:rFonts w:ascii="Times New Roman" w:hAnsi="Times New Roman" w:cs="Times New Roman"/>
          <w:sz w:val="28"/>
          <w:szCs w:val="28"/>
        </w:rPr>
        <w:t>6</w:t>
      </w:r>
      <w:r w:rsidR="00C31A54">
        <w:rPr>
          <w:rFonts w:ascii="Times New Roman" w:hAnsi="Times New Roman" w:cs="Times New Roman"/>
          <w:sz w:val="28"/>
          <w:szCs w:val="28"/>
        </w:rPr>
        <w:t>(допуск). В кінці нарізана різьба з к</w:t>
      </w:r>
      <w:r w:rsidR="00F54A6D">
        <w:rPr>
          <w:rFonts w:ascii="Times New Roman" w:hAnsi="Times New Roman" w:cs="Times New Roman"/>
          <w:sz w:val="28"/>
          <w:szCs w:val="28"/>
        </w:rPr>
        <w:t>роком М80х0,5, висотою Н=27,5. П</w:t>
      </w:r>
      <w:r w:rsidR="00C31A54">
        <w:rPr>
          <w:rFonts w:ascii="Times New Roman" w:hAnsi="Times New Roman" w:cs="Times New Roman"/>
          <w:sz w:val="28"/>
          <w:szCs w:val="28"/>
        </w:rPr>
        <w:t>ри оптимальномих параметрах роботи системи зачеплення здійснюється на глибину 17,5мм, але може варіюватись в діапазоні 10мм в обидві сторони, для оптимізації параметрів променя в залежності від матеріалу порошку.</w:t>
      </w:r>
    </w:p>
    <w:p w14:paraId="4D603C89" w14:textId="77777777" w:rsidR="00102891" w:rsidRDefault="00C87E8E" w:rsidP="00102891">
      <w:pPr>
        <w:spacing w:line="360" w:lineRule="auto"/>
        <w:ind w:left="708"/>
        <w:rPr>
          <w:rFonts w:ascii="Times New Roman" w:hAnsi="Times New Roman" w:cs="Times New Roman"/>
          <w:b/>
          <w:sz w:val="28"/>
          <w:szCs w:val="28"/>
          <w:lang w:val="uk-UA"/>
        </w:rPr>
      </w:pPr>
      <w:r w:rsidRPr="00C87E8E">
        <w:rPr>
          <w:rFonts w:ascii="Times New Roman" w:hAnsi="Times New Roman" w:cs="Times New Roman"/>
          <w:b/>
          <w:noProof/>
          <w:sz w:val="28"/>
          <w:szCs w:val="28"/>
          <w:lang w:eastAsia="ru-RU"/>
        </w:rPr>
        <w:drawing>
          <wp:inline distT="0" distB="0" distL="0" distR="0" wp14:anchorId="42770EA8" wp14:editId="6C7A0D35">
            <wp:extent cx="2205318" cy="3964321"/>
            <wp:effectExtent l="0" t="0" r="508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2206862" cy="3967097"/>
                    </a:xfrm>
                    <a:prstGeom prst="rect">
                      <a:avLst/>
                    </a:prstGeom>
                  </pic:spPr>
                </pic:pic>
              </a:graphicData>
            </a:graphic>
          </wp:inline>
        </w:drawing>
      </w:r>
      <w:r w:rsidRPr="00102891">
        <w:rPr>
          <w:rFonts w:ascii="Times New Roman" w:hAnsi="Times New Roman" w:cs="Times New Roman"/>
          <w:b/>
          <w:noProof/>
          <w:sz w:val="28"/>
          <w:szCs w:val="28"/>
          <w:lang w:eastAsia="ru-RU"/>
        </w:rPr>
        <w:drawing>
          <wp:inline distT="0" distB="0" distL="0" distR="0" wp14:anchorId="2159A3B7" wp14:editId="06EA67E5">
            <wp:extent cx="2600688" cy="4944165"/>
            <wp:effectExtent l="0" t="0" r="9525"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2600688" cy="4944165"/>
                    </a:xfrm>
                    <a:prstGeom prst="rect">
                      <a:avLst/>
                    </a:prstGeom>
                  </pic:spPr>
                </pic:pic>
              </a:graphicData>
            </a:graphic>
          </wp:inline>
        </w:drawing>
      </w:r>
    </w:p>
    <w:p w14:paraId="7FFF3FAA" w14:textId="77777777" w:rsidR="00102891" w:rsidRPr="00102891" w:rsidRDefault="00102891" w:rsidP="00102891">
      <w:pPr>
        <w:spacing w:line="360" w:lineRule="auto"/>
        <w:ind w:left="708"/>
        <w:rPr>
          <w:rFonts w:ascii="Times New Roman" w:hAnsi="Times New Roman" w:cs="Times New Roman"/>
          <w:b/>
          <w:sz w:val="28"/>
          <w:szCs w:val="28"/>
          <w:lang w:val="uk-UA"/>
        </w:rPr>
      </w:pPr>
    </w:p>
    <w:p w14:paraId="7E3A4C2C" w14:textId="77777777" w:rsidR="00102891" w:rsidRPr="00C87E8E" w:rsidRDefault="00C87E8E" w:rsidP="00C87E8E">
      <w:pPr>
        <w:spacing w:line="360" w:lineRule="auto"/>
        <w:rPr>
          <w:rFonts w:ascii="Times New Roman" w:hAnsi="Times New Roman" w:cs="Times New Roman"/>
          <w:b/>
          <w:sz w:val="28"/>
          <w:szCs w:val="28"/>
          <w:lang w:val="uk-UA"/>
        </w:rPr>
      </w:pPr>
      <w:r>
        <w:rPr>
          <w:lang w:val="uk-UA"/>
        </w:rPr>
        <w:t xml:space="preserve">                     </w:t>
      </w:r>
      <w:r w:rsidRPr="00C87E8E">
        <w:rPr>
          <w:noProof/>
          <w:lang w:eastAsia="ru-RU"/>
        </w:rPr>
        <w:drawing>
          <wp:inline distT="0" distB="0" distL="0" distR="0" wp14:anchorId="69A06972" wp14:editId="49FA2F87">
            <wp:extent cx="2350281" cy="215589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2351063" cy="2156613"/>
                    </a:xfrm>
                    <a:prstGeom prst="rect">
                      <a:avLst/>
                    </a:prstGeom>
                  </pic:spPr>
                </pic:pic>
              </a:graphicData>
            </a:graphic>
          </wp:inline>
        </w:drawing>
      </w:r>
    </w:p>
    <w:p w14:paraId="1D893816" w14:textId="77777777" w:rsidR="00C31A54" w:rsidRDefault="00C31A54" w:rsidP="00F54A6D">
      <w:pPr>
        <w:pStyle w:val="ListParagraph"/>
        <w:numPr>
          <w:ilvl w:val="1"/>
          <w:numId w:val="10"/>
        </w:num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Середній елемент оптичної системи</w:t>
      </w:r>
    </w:p>
    <w:p w14:paraId="34396076" w14:textId="77777777" w:rsidR="00F54A6D" w:rsidRDefault="00C31A54" w:rsidP="00F54A6D">
      <w:pPr>
        <w:spacing w:line="360" w:lineRule="auto"/>
        <w:ind w:left="708"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елемент оптичної системи симетричний ззовні з обох сторін, по середині має форму гайки </w:t>
      </w:r>
      <w:r>
        <w:rPr>
          <w:rFonts w:ascii="Times New Roman" w:hAnsi="Times New Roman" w:cs="Times New Roman"/>
          <w:sz w:val="28"/>
          <w:szCs w:val="28"/>
          <w:lang w:val="en-US"/>
        </w:rPr>
        <w:t>D</w:t>
      </w:r>
      <w:r w:rsidRPr="00F54A6D">
        <w:rPr>
          <w:rFonts w:ascii="Times New Roman" w:hAnsi="Times New Roman" w:cs="Times New Roman"/>
          <w:sz w:val="28"/>
          <w:szCs w:val="28"/>
          <w:lang w:val="uk-UA"/>
        </w:rPr>
        <w:t xml:space="preserve"> = 90мм, для регулювання</w:t>
      </w:r>
      <w:r w:rsidR="00F54A6D" w:rsidRPr="00F54A6D">
        <w:rPr>
          <w:rFonts w:ascii="Times New Roman" w:hAnsi="Times New Roman" w:cs="Times New Roman"/>
          <w:sz w:val="28"/>
          <w:szCs w:val="28"/>
          <w:lang w:val="uk-UA"/>
        </w:rPr>
        <w:t xml:space="preserve"> розташування розсіювальної лінзи.</w:t>
      </w:r>
      <w:r w:rsidR="00F54A6D">
        <w:rPr>
          <w:rFonts w:ascii="Times New Roman" w:hAnsi="Times New Roman" w:cs="Times New Roman"/>
          <w:sz w:val="28"/>
          <w:szCs w:val="28"/>
          <w:lang w:val="uk-UA"/>
        </w:rPr>
        <w:t xml:space="preserve"> З обох країв ззовні має </w:t>
      </w:r>
      <w:r w:rsidR="00F54A6D">
        <w:rPr>
          <w:rFonts w:ascii="Times New Roman" w:hAnsi="Times New Roman" w:cs="Times New Roman"/>
          <w:sz w:val="28"/>
          <w:szCs w:val="28"/>
          <w:lang w:val="en-US"/>
        </w:rPr>
        <w:t>D</w:t>
      </w:r>
      <w:r w:rsidR="00F54A6D" w:rsidRPr="00F54A6D">
        <w:rPr>
          <w:rFonts w:ascii="Times New Roman" w:hAnsi="Times New Roman" w:cs="Times New Roman"/>
          <w:sz w:val="28"/>
          <w:szCs w:val="28"/>
          <w:lang w:val="uk-UA"/>
        </w:rPr>
        <w:t xml:space="preserve"> =</w:t>
      </w:r>
      <w:r w:rsidR="00F54A6D">
        <w:rPr>
          <w:rFonts w:ascii="Times New Roman" w:hAnsi="Times New Roman" w:cs="Times New Roman"/>
          <w:sz w:val="28"/>
          <w:szCs w:val="28"/>
          <w:lang w:val="uk-UA"/>
        </w:rPr>
        <w:t xml:space="preserve"> 70мм довжиною </w:t>
      </w:r>
      <w:r w:rsidR="00F54A6D">
        <w:rPr>
          <w:rFonts w:ascii="Times New Roman" w:hAnsi="Times New Roman" w:cs="Times New Roman"/>
          <w:sz w:val="28"/>
          <w:szCs w:val="28"/>
          <w:lang w:val="en-US"/>
        </w:rPr>
        <w:t>L</w:t>
      </w:r>
      <w:r w:rsidR="00F54A6D">
        <w:rPr>
          <w:rFonts w:ascii="Times New Roman" w:hAnsi="Times New Roman" w:cs="Times New Roman"/>
          <w:sz w:val="28"/>
          <w:szCs w:val="28"/>
          <w:lang w:val="uk-UA"/>
        </w:rPr>
        <w:t xml:space="preserve"> =</w:t>
      </w:r>
      <w:r w:rsidR="00F54A6D" w:rsidRPr="00F54A6D">
        <w:rPr>
          <w:rFonts w:ascii="Times New Roman" w:hAnsi="Times New Roman" w:cs="Times New Roman"/>
          <w:sz w:val="28"/>
          <w:szCs w:val="28"/>
          <w:lang w:val="uk-UA"/>
        </w:rPr>
        <w:t xml:space="preserve"> 30мм</w:t>
      </w:r>
      <w:r w:rsidR="00F54A6D">
        <w:rPr>
          <w:rFonts w:ascii="Times New Roman" w:hAnsi="Times New Roman" w:cs="Times New Roman"/>
          <w:sz w:val="28"/>
          <w:szCs w:val="28"/>
          <w:lang w:val="uk-UA"/>
        </w:rPr>
        <w:t>, для позиціонування у верхньому та нижньому компоненті оптичної системи, ця довжина дозволяє забезпечувати позиціонівання не залежно від положення розсіювальної лінзи.</w:t>
      </w:r>
    </w:p>
    <w:p w14:paraId="183658C0" w14:textId="77777777" w:rsidR="00F54A6D" w:rsidRDefault="00F54A6D" w:rsidP="00F54A6D">
      <w:pPr>
        <w:spacing w:line="360" w:lineRule="auto"/>
        <w:ind w:left="708"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Після поверхні позиціонування нарізана різьба з кроком М80х0,5   з довжиною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 27,5 мм. П</w:t>
      </w:r>
      <w:r>
        <w:rPr>
          <w:rFonts w:ascii="Times New Roman" w:hAnsi="Times New Roman" w:cs="Times New Roman"/>
          <w:sz w:val="28"/>
          <w:szCs w:val="28"/>
        </w:rPr>
        <w:t>ри оптимальномих параметрах роботи системи зачеплення здійснюється на глибину 17,5мм, але може варіюватись в діапазоні 10мм в обидві сторони, для оптимізації параметрів променя в залежності від матеріалу порошку.</w:t>
      </w:r>
    </w:p>
    <w:p w14:paraId="77F774F8" w14:textId="77777777" w:rsidR="00F54A6D" w:rsidRPr="00C0731B" w:rsidRDefault="00F54A6D" w:rsidP="00F54A6D">
      <w:pPr>
        <w:spacing w:line="360" w:lineRule="auto"/>
        <w:ind w:left="708" w:firstLine="708"/>
        <w:jc w:val="both"/>
        <w:rPr>
          <w:rFonts w:ascii="Times New Roman" w:hAnsi="Times New Roman" w:cs="Times New Roman"/>
          <w:sz w:val="28"/>
          <w:szCs w:val="28"/>
          <w:lang w:val="uk-UA"/>
        </w:rPr>
      </w:pPr>
      <w:r>
        <w:rPr>
          <w:rFonts w:ascii="Times New Roman" w:hAnsi="Times New Roman" w:cs="Times New Roman"/>
          <w:sz w:val="28"/>
          <w:szCs w:val="28"/>
        </w:rPr>
        <w:t>В середині елементу є місце для встановлення оправи розсіювальної лінзи</w:t>
      </w:r>
      <w:r w:rsidR="00C942E8">
        <w:rPr>
          <w:rFonts w:ascii="Times New Roman" w:hAnsi="Times New Roman" w:cs="Times New Roman"/>
          <w:sz w:val="28"/>
          <w:szCs w:val="28"/>
        </w:rPr>
        <w:t xml:space="preserve">. Воно має різьбу з кроком М64х0,5 з довжиною      </w:t>
      </w:r>
      <w:r w:rsidR="00C942E8">
        <w:rPr>
          <w:rFonts w:ascii="Times New Roman" w:hAnsi="Times New Roman" w:cs="Times New Roman"/>
          <w:sz w:val="28"/>
          <w:szCs w:val="28"/>
          <w:lang w:val="en-US"/>
        </w:rPr>
        <w:t>L</w:t>
      </w:r>
      <w:r w:rsidR="00C942E8">
        <w:rPr>
          <w:rFonts w:ascii="Times New Roman" w:hAnsi="Times New Roman" w:cs="Times New Roman"/>
          <w:sz w:val="28"/>
          <w:szCs w:val="28"/>
          <w:lang w:val="uk-UA"/>
        </w:rPr>
        <w:t xml:space="preserve"> = 10 мм</w:t>
      </w:r>
      <w:r w:rsidR="00C942E8">
        <w:rPr>
          <w:rFonts w:ascii="Times New Roman" w:hAnsi="Times New Roman" w:cs="Times New Roman"/>
          <w:sz w:val="28"/>
          <w:szCs w:val="28"/>
        </w:rPr>
        <w:t xml:space="preserve"> для закріплення оправи різьбовим способом,  а також поверхню для позиціонування з </w:t>
      </w:r>
      <w:r w:rsidR="00C942E8">
        <w:rPr>
          <w:rFonts w:ascii="Times New Roman" w:hAnsi="Times New Roman" w:cs="Times New Roman"/>
          <w:sz w:val="28"/>
          <w:szCs w:val="28"/>
          <w:lang w:val="en-US"/>
        </w:rPr>
        <w:t>D</w:t>
      </w:r>
      <w:r w:rsidR="00C942E8" w:rsidRPr="00F54A6D">
        <w:rPr>
          <w:rFonts w:ascii="Times New Roman" w:hAnsi="Times New Roman" w:cs="Times New Roman"/>
          <w:sz w:val="28"/>
          <w:szCs w:val="28"/>
          <w:lang w:val="uk-UA"/>
        </w:rPr>
        <w:t xml:space="preserve"> =</w:t>
      </w:r>
      <w:r w:rsidR="00C942E8">
        <w:rPr>
          <w:rFonts w:ascii="Times New Roman" w:hAnsi="Times New Roman" w:cs="Times New Roman"/>
          <w:sz w:val="28"/>
          <w:szCs w:val="28"/>
          <w:lang w:val="uk-UA"/>
        </w:rPr>
        <w:t xml:space="preserve"> 60,4 мм та довжиною </w:t>
      </w:r>
      <w:r w:rsidR="00C942E8">
        <w:rPr>
          <w:rFonts w:ascii="Times New Roman" w:hAnsi="Times New Roman" w:cs="Times New Roman"/>
          <w:sz w:val="28"/>
          <w:szCs w:val="28"/>
          <w:lang w:val="en-US"/>
        </w:rPr>
        <w:t>L</w:t>
      </w:r>
      <w:r w:rsidR="00C942E8">
        <w:rPr>
          <w:rFonts w:ascii="Times New Roman" w:hAnsi="Times New Roman" w:cs="Times New Roman"/>
          <w:sz w:val="28"/>
          <w:szCs w:val="28"/>
          <w:lang w:val="uk-UA"/>
        </w:rPr>
        <w:t xml:space="preserve"> = 13,1 мм. З іншої сторони( після лінзи) внутрішня  частина елемента циліндрична з </w:t>
      </w:r>
      <w:r w:rsidR="00C942E8">
        <w:rPr>
          <w:rFonts w:ascii="Times New Roman" w:hAnsi="Times New Roman" w:cs="Times New Roman"/>
          <w:sz w:val="28"/>
          <w:szCs w:val="28"/>
          <w:lang w:val="en-US"/>
        </w:rPr>
        <w:t>D</w:t>
      </w:r>
      <w:r w:rsidR="00C942E8" w:rsidRPr="00F54A6D">
        <w:rPr>
          <w:rFonts w:ascii="Times New Roman" w:hAnsi="Times New Roman" w:cs="Times New Roman"/>
          <w:sz w:val="28"/>
          <w:szCs w:val="28"/>
          <w:lang w:val="uk-UA"/>
        </w:rPr>
        <w:t xml:space="preserve"> =</w:t>
      </w:r>
      <w:r w:rsidR="00C942E8">
        <w:rPr>
          <w:rFonts w:ascii="Times New Roman" w:hAnsi="Times New Roman" w:cs="Times New Roman"/>
          <w:sz w:val="28"/>
          <w:szCs w:val="28"/>
          <w:lang w:val="uk-UA"/>
        </w:rPr>
        <w:t xml:space="preserve"> 45,73 мм, який має довжину  </w:t>
      </w:r>
      <w:r w:rsidR="00C942E8">
        <w:rPr>
          <w:rFonts w:ascii="Times New Roman" w:hAnsi="Times New Roman" w:cs="Times New Roman"/>
          <w:sz w:val="28"/>
          <w:szCs w:val="28"/>
          <w:lang w:val="en-US"/>
        </w:rPr>
        <w:t>L</w:t>
      </w:r>
      <w:r w:rsidR="00C942E8">
        <w:rPr>
          <w:rFonts w:ascii="Times New Roman" w:hAnsi="Times New Roman" w:cs="Times New Roman"/>
          <w:sz w:val="28"/>
          <w:szCs w:val="28"/>
          <w:lang w:val="uk-UA"/>
        </w:rPr>
        <w:t xml:space="preserve"> = 60,7 мм.</w:t>
      </w:r>
    </w:p>
    <w:p w14:paraId="6B4F4946" w14:textId="77777777" w:rsidR="00F54A6D" w:rsidRDefault="00F54A6D" w:rsidP="00F54A6D">
      <w:pPr>
        <w:spacing w:line="360" w:lineRule="auto"/>
        <w:ind w:left="708" w:firstLine="708"/>
        <w:jc w:val="both"/>
        <w:rPr>
          <w:noProof/>
          <w:lang w:eastAsia="ru-RU"/>
        </w:rPr>
      </w:pPr>
      <w:r w:rsidRPr="00F54A6D">
        <w:rPr>
          <w:rFonts w:ascii="Times New Roman" w:hAnsi="Times New Roman" w:cs="Times New Roman"/>
          <w:noProof/>
          <w:sz w:val="28"/>
          <w:szCs w:val="28"/>
          <w:lang w:eastAsia="ru-RU"/>
        </w:rPr>
        <w:drawing>
          <wp:inline distT="0" distB="0" distL="0" distR="0" wp14:anchorId="1DFE2437" wp14:editId="39C0011C">
            <wp:extent cx="2011680" cy="4169508"/>
            <wp:effectExtent l="0" t="0" r="762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2019589" cy="4185900"/>
                    </a:xfrm>
                    <a:prstGeom prst="rect">
                      <a:avLst/>
                    </a:prstGeom>
                  </pic:spPr>
                </pic:pic>
              </a:graphicData>
            </a:graphic>
          </wp:inline>
        </w:drawing>
      </w:r>
      <w:r w:rsidRPr="00F54A6D">
        <w:rPr>
          <w:noProof/>
          <w:lang w:eastAsia="ru-RU"/>
        </w:rPr>
        <w:t xml:space="preserve"> </w:t>
      </w:r>
      <w:r w:rsidR="00C942E8" w:rsidRPr="00C942E8">
        <w:rPr>
          <w:noProof/>
          <w:lang w:eastAsia="ru-RU"/>
        </w:rPr>
        <w:drawing>
          <wp:inline distT="0" distB="0" distL="0" distR="0" wp14:anchorId="15F772AE" wp14:editId="50F73914">
            <wp:extent cx="2657846" cy="4505954"/>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2657846" cy="4505954"/>
                    </a:xfrm>
                    <a:prstGeom prst="rect">
                      <a:avLst/>
                    </a:prstGeom>
                  </pic:spPr>
                </pic:pic>
              </a:graphicData>
            </a:graphic>
          </wp:inline>
        </w:drawing>
      </w:r>
    </w:p>
    <w:p w14:paraId="5BBAF3F2" w14:textId="77777777" w:rsidR="00F54A6D" w:rsidRPr="00C31A54" w:rsidRDefault="00F54A6D" w:rsidP="00F54A6D">
      <w:pPr>
        <w:spacing w:line="360" w:lineRule="auto"/>
        <w:ind w:left="708" w:firstLine="708"/>
        <w:jc w:val="both"/>
        <w:rPr>
          <w:rFonts w:ascii="Times New Roman" w:hAnsi="Times New Roman" w:cs="Times New Roman"/>
          <w:sz w:val="28"/>
          <w:szCs w:val="28"/>
        </w:rPr>
      </w:pPr>
      <w:r w:rsidRPr="00F54A6D">
        <w:rPr>
          <w:rFonts w:ascii="Times New Roman" w:hAnsi="Times New Roman" w:cs="Times New Roman"/>
          <w:noProof/>
          <w:sz w:val="28"/>
          <w:szCs w:val="28"/>
          <w:lang w:eastAsia="ru-RU"/>
        </w:rPr>
        <w:drawing>
          <wp:inline distT="0" distB="0" distL="0" distR="0" wp14:anchorId="37559320" wp14:editId="68FA0AD0">
            <wp:extent cx="2753109" cy="3562847"/>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2753109" cy="3562847"/>
                    </a:xfrm>
                    <a:prstGeom prst="rect">
                      <a:avLst/>
                    </a:prstGeom>
                  </pic:spPr>
                </pic:pic>
              </a:graphicData>
            </a:graphic>
          </wp:inline>
        </w:drawing>
      </w:r>
      <w:r w:rsidRPr="00F54A6D">
        <w:rPr>
          <w:noProof/>
          <w:lang w:eastAsia="ru-RU"/>
        </w:rPr>
        <w:t xml:space="preserve"> </w:t>
      </w:r>
      <w:r w:rsidRPr="00F54A6D">
        <w:rPr>
          <w:rFonts w:ascii="Times New Roman" w:hAnsi="Times New Roman" w:cs="Times New Roman"/>
          <w:noProof/>
          <w:sz w:val="28"/>
          <w:szCs w:val="28"/>
          <w:lang w:eastAsia="ru-RU"/>
        </w:rPr>
        <w:drawing>
          <wp:inline distT="0" distB="0" distL="0" distR="0" wp14:anchorId="5B7DC5BF" wp14:editId="031817B8">
            <wp:extent cx="1124107" cy="2048161"/>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1124107" cy="2048161"/>
                    </a:xfrm>
                    <a:prstGeom prst="rect">
                      <a:avLst/>
                    </a:prstGeom>
                  </pic:spPr>
                </pic:pic>
              </a:graphicData>
            </a:graphic>
          </wp:inline>
        </w:drawing>
      </w:r>
    </w:p>
    <w:p w14:paraId="2E2D6BF3" w14:textId="77777777" w:rsidR="00F54A6D" w:rsidRPr="00F54A6D" w:rsidRDefault="00F54A6D" w:rsidP="00F54A6D">
      <w:pPr>
        <w:spacing w:line="360" w:lineRule="auto"/>
        <w:ind w:left="708" w:firstLine="708"/>
        <w:jc w:val="both"/>
        <w:rPr>
          <w:rFonts w:ascii="Times New Roman" w:hAnsi="Times New Roman" w:cs="Times New Roman"/>
          <w:sz w:val="28"/>
          <w:szCs w:val="28"/>
        </w:rPr>
      </w:pPr>
    </w:p>
    <w:p w14:paraId="1F93055F" w14:textId="77777777" w:rsidR="00C31A54" w:rsidRPr="00C31A54" w:rsidRDefault="00C31A54" w:rsidP="00C31A54">
      <w:pPr>
        <w:spacing w:line="360" w:lineRule="auto"/>
        <w:rPr>
          <w:rFonts w:ascii="Times New Roman" w:hAnsi="Times New Roman" w:cs="Times New Roman"/>
          <w:b/>
          <w:sz w:val="28"/>
          <w:szCs w:val="28"/>
          <w:lang w:val="uk-UA"/>
        </w:rPr>
      </w:pPr>
    </w:p>
    <w:p w14:paraId="6641DAE9" w14:textId="77777777" w:rsidR="00C87E8E" w:rsidRDefault="00C942E8" w:rsidP="00C942E8">
      <w:pPr>
        <w:pStyle w:val="ListParagraph"/>
        <w:numPr>
          <w:ilvl w:val="1"/>
          <w:numId w:val="10"/>
        </w:num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Нижній елемент оптичної системи</w:t>
      </w:r>
    </w:p>
    <w:p w14:paraId="07780ED7" w14:textId="77777777" w:rsidR="00C942E8" w:rsidRDefault="00C942E8" w:rsidP="00C149A3">
      <w:pPr>
        <w:spacing w:line="360" w:lineRule="auto"/>
        <w:ind w:left="720" w:firstLine="696"/>
        <w:jc w:val="both"/>
        <w:rPr>
          <w:rFonts w:ascii="Times New Roman" w:hAnsi="Times New Roman" w:cs="Times New Roman"/>
          <w:sz w:val="28"/>
          <w:szCs w:val="28"/>
        </w:rPr>
      </w:pPr>
      <w:r>
        <w:rPr>
          <w:rFonts w:ascii="Times New Roman" w:hAnsi="Times New Roman" w:cs="Times New Roman"/>
          <w:sz w:val="28"/>
          <w:szCs w:val="28"/>
          <w:lang w:val="uk-UA"/>
        </w:rPr>
        <w:t xml:space="preserve">Нижній елемент оптичної системи </w:t>
      </w:r>
      <w:r w:rsidR="00D6694E">
        <w:rPr>
          <w:rFonts w:ascii="Times New Roman" w:hAnsi="Times New Roman" w:cs="Times New Roman"/>
          <w:sz w:val="28"/>
          <w:szCs w:val="28"/>
          <w:lang w:val="uk-UA"/>
        </w:rPr>
        <w:t xml:space="preserve">має вигляд циліндру з флнцем у нижній частині </w:t>
      </w:r>
      <w:r w:rsidR="00D6694E">
        <w:rPr>
          <w:rFonts w:ascii="Times New Roman" w:hAnsi="Times New Roman" w:cs="Times New Roman"/>
          <w:sz w:val="28"/>
          <w:szCs w:val="28"/>
          <w:lang w:val="en-US"/>
        </w:rPr>
        <w:t>D</w:t>
      </w:r>
      <w:r w:rsidR="00D6694E" w:rsidRPr="00F54A6D">
        <w:rPr>
          <w:rFonts w:ascii="Times New Roman" w:hAnsi="Times New Roman" w:cs="Times New Roman"/>
          <w:sz w:val="28"/>
          <w:szCs w:val="28"/>
          <w:lang w:val="uk-UA"/>
        </w:rPr>
        <w:t xml:space="preserve"> =</w:t>
      </w:r>
      <w:r w:rsidR="00D6694E">
        <w:rPr>
          <w:rFonts w:ascii="Times New Roman" w:hAnsi="Times New Roman" w:cs="Times New Roman"/>
          <w:sz w:val="28"/>
          <w:szCs w:val="28"/>
          <w:lang w:val="uk-UA"/>
        </w:rPr>
        <w:t xml:space="preserve"> 370 мм, який слугує приєднувальною частиною до нижньої частини(тубуса). На зовнішній стороні цилндричної частини нарізана різьба М100х0,75. З довжиною </w:t>
      </w:r>
      <w:r w:rsidR="00D6694E">
        <w:rPr>
          <w:rFonts w:ascii="Times New Roman" w:hAnsi="Times New Roman" w:cs="Times New Roman"/>
          <w:sz w:val="28"/>
          <w:szCs w:val="28"/>
          <w:lang w:val="en-US"/>
        </w:rPr>
        <w:t>L</w:t>
      </w:r>
      <w:r w:rsidR="00D6694E" w:rsidRPr="00F54A6D">
        <w:rPr>
          <w:rFonts w:ascii="Times New Roman" w:hAnsi="Times New Roman" w:cs="Times New Roman"/>
          <w:sz w:val="28"/>
          <w:szCs w:val="28"/>
          <w:lang w:val="uk-UA"/>
        </w:rPr>
        <w:t xml:space="preserve"> =</w:t>
      </w:r>
      <w:r w:rsidR="00D6694E" w:rsidRPr="00D6694E">
        <w:rPr>
          <w:rFonts w:ascii="Times New Roman" w:hAnsi="Times New Roman" w:cs="Times New Roman"/>
          <w:sz w:val="28"/>
          <w:szCs w:val="28"/>
        </w:rPr>
        <w:t xml:space="preserve"> 115,55</w:t>
      </w:r>
      <w:r w:rsidR="00D6694E">
        <w:rPr>
          <w:rFonts w:ascii="Times New Roman" w:hAnsi="Times New Roman" w:cs="Times New Roman"/>
          <w:sz w:val="28"/>
          <w:szCs w:val="28"/>
        </w:rPr>
        <w:t xml:space="preserve"> мм. Також у нижній частині є звуження, яке має наступні розміри: </w:t>
      </w:r>
      <w:r w:rsidR="00D6694E">
        <w:rPr>
          <w:rFonts w:ascii="Times New Roman" w:hAnsi="Times New Roman" w:cs="Times New Roman"/>
          <w:sz w:val="28"/>
          <w:szCs w:val="28"/>
          <w:lang w:val="en-US"/>
        </w:rPr>
        <w:t>H</w:t>
      </w:r>
      <w:r w:rsidR="00D6694E" w:rsidRPr="00D6694E">
        <w:rPr>
          <w:rFonts w:ascii="Times New Roman" w:hAnsi="Times New Roman" w:cs="Times New Roman"/>
          <w:sz w:val="28"/>
          <w:szCs w:val="28"/>
        </w:rPr>
        <w:t xml:space="preserve"> = 5 </w:t>
      </w:r>
      <w:r w:rsidR="00D6694E">
        <w:rPr>
          <w:rFonts w:ascii="Times New Roman" w:hAnsi="Times New Roman" w:cs="Times New Roman"/>
          <w:sz w:val="28"/>
          <w:szCs w:val="28"/>
        </w:rPr>
        <w:t>мм, та ширину з кожної сторони 2,5 мм для встановлення туди гумового ущільнювача, задля забезпечення герметизації контуру охолодження. Зверху також передбачено елементи герметизаці</w:t>
      </w:r>
      <w:r w:rsidR="00C149A3">
        <w:rPr>
          <w:rFonts w:ascii="Times New Roman" w:hAnsi="Times New Roman" w:cs="Times New Roman"/>
          <w:sz w:val="28"/>
          <w:szCs w:val="28"/>
        </w:rPr>
        <w:t xml:space="preserve">ї, а саме заглиблення на 3 мм,  для встановленя туди металевого кільця з отворами для гвинтів. Після чого знову є заглиблення для гумового ушільнювача з наступними розмірами:  Н = 5 мм, </w:t>
      </w:r>
      <w:r w:rsidR="00C149A3">
        <w:rPr>
          <w:rFonts w:ascii="Times New Roman" w:hAnsi="Times New Roman" w:cs="Times New Roman"/>
          <w:sz w:val="28"/>
          <w:szCs w:val="28"/>
          <w:lang w:val="en-US"/>
        </w:rPr>
        <w:t>L</w:t>
      </w:r>
      <w:r w:rsidR="00C149A3" w:rsidRPr="00F54A6D">
        <w:rPr>
          <w:rFonts w:ascii="Times New Roman" w:hAnsi="Times New Roman" w:cs="Times New Roman"/>
          <w:sz w:val="28"/>
          <w:szCs w:val="28"/>
          <w:lang w:val="uk-UA"/>
        </w:rPr>
        <w:t xml:space="preserve"> =</w:t>
      </w:r>
      <w:r w:rsidR="00C149A3">
        <w:rPr>
          <w:rFonts w:ascii="Times New Roman" w:hAnsi="Times New Roman" w:cs="Times New Roman"/>
          <w:sz w:val="28"/>
          <w:szCs w:val="28"/>
        </w:rPr>
        <w:t xml:space="preserve"> 2,5</w:t>
      </w:r>
      <w:r w:rsidR="00C149A3" w:rsidRPr="00C149A3">
        <w:rPr>
          <w:rFonts w:ascii="Times New Roman" w:hAnsi="Times New Roman" w:cs="Times New Roman"/>
          <w:sz w:val="28"/>
          <w:szCs w:val="28"/>
        </w:rPr>
        <w:t xml:space="preserve"> </w:t>
      </w:r>
      <w:r w:rsidR="00C149A3">
        <w:rPr>
          <w:rFonts w:ascii="Times New Roman" w:hAnsi="Times New Roman" w:cs="Times New Roman"/>
          <w:sz w:val="28"/>
          <w:szCs w:val="28"/>
        </w:rPr>
        <w:t>мм з кожної сторони елементу.</w:t>
      </w:r>
    </w:p>
    <w:p w14:paraId="23DDFAB1" w14:textId="77777777" w:rsidR="006825EF" w:rsidRDefault="006825EF" w:rsidP="006825EF">
      <w:pPr>
        <w:spacing w:line="360" w:lineRule="auto"/>
        <w:ind w:left="720" w:firstLine="696"/>
        <w:jc w:val="both"/>
        <w:rPr>
          <w:rFonts w:ascii="Times New Roman" w:hAnsi="Times New Roman" w:cs="Times New Roman"/>
          <w:sz w:val="28"/>
          <w:szCs w:val="28"/>
          <w:lang w:val="uk-UA"/>
        </w:rPr>
      </w:pPr>
      <w:r>
        <w:rPr>
          <w:rFonts w:ascii="Times New Roman" w:hAnsi="Times New Roman" w:cs="Times New Roman"/>
          <w:sz w:val="28"/>
          <w:szCs w:val="28"/>
        </w:rPr>
        <w:t xml:space="preserve">В середині нарізана різьба М80х0,75, з висотою </w:t>
      </w:r>
      <w:r>
        <w:rPr>
          <w:rFonts w:ascii="Times New Roman" w:hAnsi="Times New Roman" w:cs="Times New Roman"/>
          <w:sz w:val="28"/>
          <w:szCs w:val="28"/>
          <w:lang w:val="en-US"/>
        </w:rPr>
        <w:t>H</w:t>
      </w:r>
      <w:r w:rsidRPr="006825EF">
        <w:rPr>
          <w:rFonts w:ascii="Times New Roman" w:hAnsi="Times New Roman" w:cs="Times New Roman"/>
          <w:sz w:val="28"/>
          <w:szCs w:val="28"/>
        </w:rPr>
        <w:t xml:space="preserve"> = 27,5 </w:t>
      </w:r>
      <w:r>
        <w:rPr>
          <w:rFonts w:ascii="Times New Roman" w:hAnsi="Times New Roman" w:cs="Times New Roman"/>
          <w:sz w:val="28"/>
          <w:szCs w:val="28"/>
        </w:rPr>
        <w:t xml:space="preserve">мм, після неї йде циліндрична частина для позиціонування деталі, діаметри цієї частини </w:t>
      </w:r>
      <w:r>
        <w:rPr>
          <w:rFonts w:ascii="Times New Roman" w:hAnsi="Times New Roman" w:cs="Times New Roman"/>
          <w:sz w:val="28"/>
          <w:szCs w:val="28"/>
          <w:lang w:val="en-US"/>
        </w:rPr>
        <w:t>D</w:t>
      </w:r>
      <w:r w:rsidRPr="00F54A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70,2, висота цієї частини Н = 30 мм, що дозволяє забезпечувати постійне позиціонування середнього елементу, не залежно від його конфігурації. Після чого йде буртик з діаметром </w:t>
      </w:r>
      <w:r>
        <w:rPr>
          <w:rFonts w:ascii="Times New Roman" w:hAnsi="Times New Roman" w:cs="Times New Roman"/>
          <w:sz w:val="28"/>
          <w:szCs w:val="28"/>
          <w:lang w:val="en-US"/>
        </w:rPr>
        <w:t>D</w:t>
      </w:r>
      <w:r w:rsidRPr="00F54A6D">
        <w:rPr>
          <w:rFonts w:ascii="Times New Roman" w:hAnsi="Times New Roman" w:cs="Times New Roman"/>
          <w:sz w:val="28"/>
          <w:szCs w:val="28"/>
          <w:lang w:val="uk-UA"/>
        </w:rPr>
        <w:t xml:space="preserve"> =</w:t>
      </w:r>
      <w:r w:rsidR="00B3374A">
        <w:rPr>
          <w:rFonts w:ascii="Times New Roman" w:hAnsi="Times New Roman" w:cs="Times New Roman"/>
          <w:sz w:val="28"/>
          <w:szCs w:val="28"/>
          <w:lang w:val="uk-UA"/>
        </w:rPr>
        <w:t xml:space="preserve"> 52 мм.</w:t>
      </w:r>
    </w:p>
    <w:p w14:paraId="15E70EB4" w14:textId="77777777" w:rsidR="00B3374A" w:rsidRDefault="00B3374A" w:rsidP="006825EF">
      <w:pPr>
        <w:spacing w:line="360" w:lineRule="auto"/>
        <w:ind w:left="720" w:firstLine="69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чого знову йде циліндрична поверхня для позиціонування оправи фокусувальної лінзи, дана частина має наступні розміри </w:t>
      </w:r>
      <w:r>
        <w:rPr>
          <w:rFonts w:ascii="Times New Roman" w:hAnsi="Times New Roman" w:cs="Times New Roman"/>
          <w:sz w:val="28"/>
          <w:szCs w:val="28"/>
          <w:lang w:val="en-US"/>
        </w:rPr>
        <w:t>D</w:t>
      </w:r>
      <w:r w:rsidRPr="00F54A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70,2, з Н = 27,5 мм, потім йде різьба М75х0,5 з висотою Н = 10 мм.</w:t>
      </w:r>
    </w:p>
    <w:p w14:paraId="5C2BBDEB" w14:textId="77777777" w:rsidR="00B3374A" w:rsidRPr="006825EF" w:rsidRDefault="00B3374A" w:rsidP="006825EF">
      <w:pPr>
        <w:spacing w:line="360" w:lineRule="auto"/>
        <w:ind w:left="720" w:firstLine="69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кінці розташовано циліндричну частину діаметром </w:t>
      </w:r>
      <w:r>
        <w:rPr>
          <w:rFonts w:ascii="Times New Roman" w:hAnsi="Times New Roman" w:cs="Times New Roman"/>
          <w:sz w:val="28"/>
          <w:szCs w:val="28"/>
          <w:lang w:val="en-US"/>
        </w:rPr>
        <w:t>D</w:t>
      </w:r>
      <w:r w:rsidRPr="00F54A6D">
        <w:rPr>
          <w:rFonts w:ascii="Times New Roman" w:hAnsi="Times New Roman" w:cs="Times New Roman"/>
          <w:sz w:val="28"/>
          <w:szCs w:val="28"/>
          <w:lang w:val="uk-UA"/>
        </w:rPr>
        <w:t xml:space="preserve"> =</w:t>
      </w:r>
      <w:r w:rsidR="00D76FF8">
        <w:rPr>
          <w:rFonts w:ascii="Times New Roman" w:hAnsi="Times New Roman" w:cs="Times New Roman"/>
          <w:sz w:val="28"/>
          <w:szCs w:val="28"/>
          <w:lang w:val="uk-UA"/>
        </w:rPr>
        <w:t xml:space="preserve"> 82 мм, з висотою Н = 15 мм. Після чого нарізана різьба М82х0,5 з висотою Н = 7,5 мм.</w:t>
      </w:r>
    </w:p>
    <w:p w14:paraId="1521D8DC" w14:textId="77777777" w:rsidR="00C149A3" w:rsidRDefault="006825EF" w:rsidP="006825EF">
      <w:pPr>
        <w:spacing w:line="360" w:lineRule="auto"/>
        <w:ind w:left="720" w:firstLine="696"/>
        <w:jc w:val="both"/>
        <w:rPr>
          <w:rFonts w:ascii="Times New Roman" w:hAnsi="Times New Roman" w:cs="Times New Roman"/>
          <w:sz w:val="28"/>
          <w:szCs w:val="28"/>
        </w:rPr>
      </w:pPr>
      <w:r w:rsidRPr="006825EF">
        <w:rPr>
          <w:rFonts w:ascii="Times New Roman" w:hAnsi="Times New Roman" w:cs="Times New Roman"/>
          <w:noProof/>
          <w:sz w:val="28"/>
          <w:szCs w:val="28"/>
          <w:lang w:eastAsia="ru-RU"/>
        </w:rPr>
        <w:drawing>
          <wp:inline distT="0" distB="0" distL="0" distR="0" wp14:anchorId="4E528D77" wp14:editId="5009DABC">
            <wp:extent cx="3952647" cy="2395902"/>
            <wp:effectExtent l="0" t="0" r="0" b="444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3959689" cy="2400171"/>
                    </a:xfrm>
                    <a:prstGeom prst="rect">
                      <a:avLst/>
                    </a:prstGeom>
                  </pic:spPr>
                </pic:pic>
              </a:graphicData>
            </a:graphic>
          </wp:inline>
        </w:drawing>
      </w:r>
      <w:r w:rsidRPr="006825EF">
        <w:rPr>
          <w:rFonts w:ascii="Times New Roman" w:hAnsi="Times New Roman" w:cs="Times New Roman"/>
          <w:noProof/>
          <w:sz w:val="28"/>
          <w:szCs w:val="28"/>
          <w:lang w:eastAsia="ru-RU"/>
        </w:rPr>
        <w:drawing>
          <wp:inline distT="0" distB="0" distL="0" distR="0" wp14:anchorId="25193A3C" wp14:editId="53DBE4C4">
            <wp:extent cx="4003443" cy="2433304"/>
            <wp:effectExtent l="0" t="0" r="0" b="5715"/>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000103" cy="2431274"/>
                    </a:xfrm>
                    <a:prstGeom prst="rect">
                      <a:avLst/>
                    </a:prstGeom>
                  </pic:spPr>
                </pic:pic>
              </a:graphicData>
            </a:graphic>
          </wp:inline>
        </w:drawing>
      </w:r>
    </w:p>
    <w:p w14:paraId="4E892665" w14:textId="77777777" w:rsidR="00C149A3" w:rsidRDefault="00C149A3" w:rsidP="00D6694E">
      <w:pPr>
        <w:spacing w:line="360" w:lineRule="auto"/>
        <w:ind w:left="720"/>
        <w:jc w:val="both"/>
        <w:rPr>
          <w:rFonts w:ascii="Times New Roman" w:hAnsi="Times New Roman" w:cs="Times New Roman"/>
          <w:sz w:val="28"/>
          <w:szCs w:val="28"/>
        </w:rPr>
      </w:pPr>
      <w:r w:rsidRPr="00C149A3">
        <w:rPr>
          <w:rFonts w:ascii="Times New Roman" w:hAnsi="Times New Roman" w:cs="Times New Roman"/>
          <w:noProof/>
          <w:sz w:val="28"/>
          <w:szCs w:val="28"/>
          <w:lang w:eastAsia="ru-RU"/>
        </w:rPr>
        <w:drawing>
          <wp:inline distT="0" distB="0" distL="0" distR="0" wp14:anchorId="35E40C4B" wp14:editId="08B871F7">
            <wp:extent cx="3405380" cy="3431177"/>
            <wp:effectExtent l="0" t="0" r="508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3404768" cy="3430561"/>
                    </a:xfrm>
                    <a:prstGeom prst="rect">
                      <a:avLst/>
                    </a:prstGeom>
                  </pic:spPr>
                </pic:pic>
              </a:graphicData>
            </a:graphic>
          </wp:inline>
        </w:drawing>
      </w:r>
    </w:p>
    <w:p w14:paraId="7E92CC8D" w14:textId="77777777" w:rsidR="00C149A3" w:rsidRDefault="00C149A3" w:rsidP="00D6694E">
      <w:pPr>
        <w:spacing w:line="360" w:lineRule="auto"/>
        <w:ind w:left="720"/>
        <w:jc w:val="both"/>
        <w:rPr>
          <w:noProof/>
          <w:lang w:eastAsia="ru-RU"/>
        </w:rPr>
      </w:pPr>
      <w:r w:rsidRPr="00C149A3">
        <w:rPr>
          <w:noProof/>
          <w:lang w:eastAsia="ru-RU"/>
        </w:rPr>
        <w:t xml:space="preserve"> </w:t>
      </w:r>
      <w:r>
        <w:rPr>
          <w:noProof/>
          <w:lang w:eastAsia="ru-RU"/>
        </w:rPr>
        <w:t xml:space="preserve"> </w:t>
      </w:r>
      <w:r w:rsidRPr="00C149A3">
        <w:rPr>
          <w:rFonts w:ascii="Times New Roman" w:hAnsi="Times New Roman" w:cs="Times New Roman"/>
          <w:noProof/>
          <w:sz w:val="28"/>
          <w:szCs w:val="28"/>
          <w:lang w:eastAsia="ru-RU"/>
        </w:rPr>
        <w:drawing>
          <wp:inline distT="0" distB="0" distL="0" distR="0" wp14:anchorId="26F8C69B" wp14:editId="30E7F2CA">
            <wp:extent cx="2865120" cy="3274423"/>
            <wp:effectExtent l="0" t="0" r="0" b="254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2869005" cy="3278863"/>
                    </a:xfrm>
                    <a:prstGeom prst="rect">
                      <a:avLst/>
                    </a:prstGeom>
                  </pic:spPr>
                </pic:pic>
              </a:graphicData>
            </a:graphic>
          </wp:inline>
        </w:drawing>
      </w:r>
    </w:p>
    <w:p w14:paraId="60BE3196" w14:textId="77777777" w:rsidR="00C512AF" w:rsidRDefault="00C512AF" w:rsidP="00C512AF">
      <w:pPr>
        <w:pStyle w:val="ListParagraph"/>
        <w:numPr>
          <w:ilvl w:val="1"/>
          <w:numId w:val="10"/>
        </w:numPr>
        <w:spacing w:line="360" w:lineRule="auto"/>
        <w:jc w:val="center"/>
        <w:rPr>
          <w:rFonts w:ascii="Times New Roman" w:hAnsi="Times New Roman" w:cs="Times New Roman"/>
          <w:b/>
          <w:sz w:val="28"/>
          <w:szCs w:val="28"/>
        </w:rPr>
      </w:pPr>
      <w:r>
        <w:rPr>
          <w:rFonts w:ascii="Times New Roman" w:hAnsi="Times New Roman" w:cs="Times New Roman"/>
          <w:b/>
          <w:sz w:val="28"/>
          <w:szCs w:val="28"/>
        </w:rPr>
        <w:t>Контури охолодження</w:t>
      </w:r>
    </w:p>
    <w:p w14:paraId="7B8124C6" w14:textId="77777777" w:rsidR="00C512AF" w:rsidRDefault="00C512AF" w:rsidP="00C512AF">
      <w:pPr>
        <w:pStyle w:val="ListParagraph"/>
        <w:spacing w:line="360" w:lineRule="auto"/>
        <w:ind w:left="1440"/>
        <w:rPr>
          <w:rFonts w:ascii="Times New Roman" w:hAnsi="Times New Roman" w:cs="Times New Roman"/>
          <w:b/>
          <w:sz w:val="28"/>
          <w:szCs w:val="28"/>
        </w:rPr>
      </w:pPr>
    </w:p>
    <w:p w14:paraId="246CC59B" w14:textId="77777777" w:rsidR="00C512AF" w:rsidRDefault="00C512AF" w:rsidP="00C512AF">
      <w:pPr>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Задля отримання сталих параметрів оброблюваного порошку, потрібно забезпечувати однакових температурний режим. </w:t>
      </w:r>
      <w:r w:rsidR="00DF2CF1">
        <w:rPr>
          <w:rFonts w:ascii="Times New Roman" w:hAnsi="Times New Roman" w:cs="Times New Roman"/>
          <w:sz w:val="28"/>
          <w:szCs w:val="28"/>
        </w:rPr>
        <w:t>Спочатку розглянемо верхній контур охолодження.</w:t>
      </w:r>
    </w:p>
    <w:p w14:paraId="7BE58094" w14:textId="77777777" w:rsidR="00DF2CF1" w:rsidRDefault="00DF2CF1" w:rsidP="00C512AF">
      <w:pPr>
        <w:spacing w:line="360" w:lineRule="auto"/>
        <w:ind w:firstLine="708"/>
        <w:rPr>
          <w:rFonts w:ascii="Times New Roman" w:hAnsi="Times New Roman" w:cs="Times New Roman"/>
          <w:sz w:val="28"/>
          <w:szCs w:val="28"/>
        </w:rPr>
      </w:pPr>
      <w:r>
        <w:rPr>
          <w:rFonts w:ascii="Times New Roman" w:hAnsi="Times New Roman" w:cs="Times New Roman"/>
          <w:sz w:val="28"/>
          <w:szCs w:val="28"/>
        </w:rPr>
        <w:t>Він має формули циліндра з фланцем зверху, який слугує для з'єднання з кришкою оптичної системи. Ззовні зроблено виточку та нарізано різьбу в корпусі М12х1, з глибиною 6,5 мм. Для</w:t>
      </w:r>
      <w:r w:rsidR="00F241E6">
        <w:rPr>
          <w:rFonts w:ascii="Times New Roman" w:hAnsi="Times New Roman" w:cs="Times New Roman"/>
          <w:sz w:val="28"/>
          <w:szCs w:val="28"/>
        </w:rPr>
        <w:t xml:space="preserve">  вста</w:t>
      </w:r>
      <w:r>
        <w:rPr>
          <w:rFonts w:ascii="Times New Roman" w:hAnsi="Times New Roman" w:cs="Times New Roman"/>
          <w:sz w:val="28"/>
          <w:szCs w:val="28"/>
        </w:rPr>
        <w:t xml:space="preserve">новлення  штуцерів вводу та відведення рідини. </w:t>
      </w:r>
      <w:r w:rsidR="00F241E6">
        <w:rPr>
          <w:rFonts w:ascii="Times New Roman" w:hAnsi="Times New Roman" w:cs="Times New Roman"/>
          <w:sz w:val="28"/>
          <w:szCs w:val="28"/>
        </w:rPr>
        <w:t xml:space="preserve">Штуцери однакові за своїми розмірами, штуцер вводу рідини розташований зверху. праворуч. Штуцер відведення рідини розташований ліворуч, знизу. Штуцери встановлюються з використанням паклі </w:t>
      </w:r>
      <w:r w:rsidR="00F241E6" w:rsidRPr="00F241E6">
        <w:rPr>
          <w:rFonts w:ascii="Times New Roman" w:eastAsia="GOSTTypeA" w:hAnsi="Times New Roman" w:cs="Times New Roman"/>
          <w:sz w:val="28"/>
          <w:szCs w:val="44"/>
        </w:rPr>
        <w:t>ГОСТ 16183-77</w:t>
      </w:r>
      <w:r w:rsidR="00F241E6">
        <w:rPr>
          <w:rFonts w:eastAsia="GOSTTypeA" w:cs="GOSTTypeA"/>
          <w:sz w:val="44"/>
          <w:szCs w:val="44"/>
        </w:rPr>
        <w:t xml:space="preserve"> </w:t>
      </w:r>
      <w:r w:rsidR="00F241E6">
        <w:rPr>
          <w:rFonts w:ascii="Times New Roman" w:hAnsi="Times New Roman" w:cs="Times New Roman"/>
          <w:sz w:val="28"/>
          <w:szCs w:val="28"/>
        </w:rPr>
        <w:t xml:space="preserve">для досягнення високої герметизації контуру охолодження. </w:t>
      </w:r>
      <w:r>
        <w:rPr>
          <w:rFonts w:ascii="Times New Roman" w:hAnsi="Times New Roman" w:cs="Times New Roman"/>
          <w:sz w:val="28"/>
          <w:szCs w:val="28"/>
        </w:rPr>
        <w:t>В середині даного елементу нарізарана різьба М100х0,75 на всю довжину елементу. Різьба має висоту 20 мм та нарізана з інтервалом</w:t>
      </w:r>
      <w:r w:rsidR="00AF7346">
        <w:rPr>
          <w:rFonts w:ascii="Times New Roman" w:hAnsi="Times New Roman" w:cs="Times New Roman"/>
          <w:sz w:val="28"/>
          <w:szCs w:val="28"/>
        </w:rPr>
        <w:t xml:space="preserve"> 20 мм.</w:t>
      </w:r>
    </w:p>
    <w:p w14:paraId="2E82B397" w14:textId="77777777" w:rsidR="00AF7346" w:rsidRDefault="00AF7346" w:rsidP="00C512AF">
      <w:pPr>
        <w:spacing w:line="360" w:lineRule="auto"/>
        <w:ind w:firstLine="708"/>
        <w:rPr>
          <w:rFonts w:ascii="Times New Roman" w:hAnsi="Times New Roman" w:cs="Times New Roman"/>
          <w:sz w:val="28"/>
          <w:szCs w:val="28"/>
        </w:rPr>
      </w:pPr>
      <w:r>
        <w:rPr>
          <w:rFonts w:ascii="Times New Roman" w:hAnsi="Times New Roman" w:cs="Times New Roman"/>
          <w:sz w:val="28"/>
          <w:szCs w:val="28"/>
        </w:rPr>
        <w:t>В інтервалі між канавками різьби зроблено заглиблення, по яким проходить хлодоген. Охолоджувальна рідина перетікає між канавками, через пази, які зроблені в канавках різьби. Ширина пазів 10 мм, висота 20 мм,  в кожній канавці є один паз. Пази розташовані на різних сторонах контуру охолодженя,задля досягнення найкащого охолодження.</w:t>
      </w:r>
    </w:p>
    <w:p w14:paraId="67306B37" w14:textId="77777777" w:rsidR="00F241E6" w:rsidRDefault="00F241E6" w:rsidP="00C512AF">
      <w:pPr>
        <w:spacing w:line="360" w:lineRule="auto"/>
        <w:ind w:firstLine="708"/>
        <w:rPr>
          <w:rFonts w:ascii="Times New Roman" w:hAnsi="Times New Roman" w:cs="Times New Roman"/>
          <w:sz w:val="28"/>
          <w:szCs w:val="28"/>
        </w:rPr>
      </w:pPr>
      <w:r>
        <w:rPr>
          <w:rFonts w:ascii="Times New Roman" w:hAnsi="Times New Roman" w:cs="Times New Roman"/>
          <w:sz w:val="28"/>
          <w:szCs w:val="28"/>
        </w:rPr>
        <w:t>У нижній частині в контурі охолодження є отвори М5х0,8, з глибиною Н = 15 мм, задля з'єднання самого контура  та металевого кільця, яке підтискає гумовий ущільнювач. В нижньому контурі охолодження предбачена аналогічна система.</w:t>
      </w:r>
    </w:p>
    <w:p w14:paraId="478E0222" w14:textId="77777777" w:rsidR="00F241E6" w:rsidRDefault="00F241E6" w:rsidP="00C512AF">
      <w:pPr>
        <w:spacing w:line="360" w:lineRule="auto"/>
        <w:ind w:firstLine="708"/>
        <w:rPr>
          <w:rFonts w:ascii="Times New Roman" w:hAnsi="Times New Roman" w:cs="Times New Roman"/>
          <w:sz w:val="28"/>
          <w:szCs w:val="28"/>
        </w:rPr>
      </w:pPr>
      <w:r>
        <w:rPr>
          <w:rFonts w:ascii="Times New Roman" w:hAnsi="Times New Roman" w:cs="Times New Roman"/>
          <w:sz w:val="28"/>
          <w:szCs w:val="28"/>
        </w:rPr>
        <w:t>Нижній контур охоложення має схожі характеристики, відмінність полягає у габаритах сама елемента та відсутності фланця.</w:t>
      </w:r>
    </w:p>
    <w:p w14:paraId="2DF4B46F" w14:textId="77777777" w:rsidR="00F241E6" w:rsidRDefault="00F241E6" w:rsidP="00C512AF">
      <w:pPr>
        <w:spacing w:line="360" w:lineRule="auto"/>
        <w:ind w:firstLine="708"/>
        <w:rPr>
          <w:rFonts w:ascii="Times New Roman" w:hAnsi="Times New Roman" w:cs="Times New Roman"/>
          <w:sz w:val="28"/>
          <w:szCs w:val="28"/>
        </w:rPr>
      </w:pPr>
    </w:p>
    <w:p w14:paraId="1FBAD740" w14:textId="77777777" w:rsidR="00F241E6" w:rsidRDefault="00F241E6" w:rsidP="00C512AF">
      <w:pPr>
        <w:spacing w:line="360" w:lineRule="auto"/>
        <w:ind w:firstLine="708"/>
        <w:rPr>
          <w:rFonts w:ascii="Times New Roman" w:hAnsi="Times New Roman" w:cs="Times New Roman"/>
          <w:sz w:val="28"/>
          <w:szCs w:val="28"/>
        </w:rPr>
      </w:pPr>
      <w:r w:rsidRPr="00F241E6">
        <w:rPr>
          <w:rFonts w:ascii="Times New Roman" w:hAnsi="Times New Roman" w:cs="Times New Roman"/>
          <w:noProof/>
          <w:sz w:val="28"/>
          <w:szCs w:val="28"/>
          <w:lang w:eastAsia="ru-RU"/>
        </w:rPr>
        <w:drawing>
          <wp:inline distT="0" distB="0" distL="0" distR="0" wp14:anchorId="4D59F7FD" wp14:editId="0F8B7F21">
            <wp:extent cx="3972479" cy="4258269"/>
            <wp:effectExtent l="0" t="0" r="9525" b="9525"/>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3972479" cy="4258269"/>
                    </a:xfrm>
                    <a:prstGeom prst="rect">
                      <a:avLst/>
                    </a:prstGeom>
                  </pic:spPr>
                </pic:pic>
              </a:graphicData>
            </a:graphic>
          </wp:inline>
        </w:drawing>
      </w:r>
    </w:p>
    <w:p w14:paraId="5DE06C51" w14:textId="77777777" w:rsidR="00F241E6" w:rsidRDefault="00F241E6" w:rsidP="00C512AF">
      <w:pPr>
        <w:spacing w:line="360" w:lineRule="auto"/>
        <w:ind w:firstLine="708"/>
        <w:rPr>
          <w:rFonts w:ascii="Times New Roman" w:hAnsi="Times New Roman" w:cs="Times New Roman"/>
          <w:sz w:val="28"/>
          <w:szCs w:val="28"/>
        </w:rPr>
      </w:pPr>
      <w:r w:rsidRPr="00F241E6">
        <w:rPr>
          <w:rFonts w:ascii="Times New Roman" w:hAnsi="Times New Roman" w:cs="Times New Roman"/>
          <w:noProof/>
          <w:sz w:val="28"/>
          <w:szCs w:val="28"/>
          <w:lang w:eastAsia="ru-RU"/>
        </w:rPr>
        <w:drawing>
          <wp:inline distT="0" distB="0" distL="0" distR="0" wp14:anchorId="7598BCC6" wp14:editId="7F8EE313">
            <wp:extent cx="4907582" cy="2572907"/>
            <wp:effectExtent l="0" t="0" r="762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4913467" cy="2575992"/>
                    </a:xfrm>
                    <a:prstGeom prst="rect">
                      <a:avLst/>
                    </a:prstGeom>
                  </pic:spPr>
                </pic:pic>
              </a:graphicData>
            </a:graphic>
          </wp:inline>
        </w:drawing>
      </w:r>
    </w:p>
    <w:p w14:paraId="05A856DE" w14:textId="77777777" w:rsidR="00F241E6" w:rsidRDefault="00F241E6" w:rsidP="00C512AF">
      <w:pPr>
        <w:spacing w:line="360" w:lineRule="auto"/>
        <w:ind w:firstLine="708"/>
        <w:rPr>
          <w:rFonts w:ascii="Times New Roman" w:hAnsi="Times New Roman" w:cs="Times New Roman"/>
          <w:sz w:val="28"/>
          <w:szCs w:val="28"/>
        </w:rPr>
      </w:pPr>
      <w:r w:rsidRPr="00F241E6">
        <w:rPr>
          <w:rFonts w:ascii="Times New Roman" w:hAnsi="Times New Roman" w:cs="Times New Roman"/>
          <w:noProof/>
          <w:sz w:val="28"/>
          <w:szCs w:val="28"/>
          <w:lang w:eastAsia="ru-RU"/>
        </w:rPr>
        <w:drawing>
          <wp:inline distT="0" distB="0" distL="0" distR="0" wp14:anchorId="27AA4684" wp14:editId="4A5FFE1C">
            <wp:extent cx="5049196" cy="2410732"/>
            <wp:effectExtent l="0" t="0" r="0" b="889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044310" cy="2408399"/>
                    </a:xfrm>
                    <a:prstGeom prst="rect">
                      <a:avLst/>
                    </a:prstGeom>
                  </pic:spPr>
                </pic:pic>
              </a:graphicData>
            </a:graphic>
          </wp:inline>
        </w:drawing>
      </w:r>
    </w:p>
    <w:p w14:paraId="2619244B" w14:textId="77777777" w:rsidR="00F241E6" w:rsidRDefault="00F241E6" w:rsidP="00C512AF">
      <w:pPr>
        <w:spacing w:line="360" w:lineRule="auto"/>
        <w:ind w:firstLine="708"/>
        <w:rPr>
          <w:rFonts w:ascii="Times New Roman" w:hAnsi="Times New Roman" w:cs="Times New Roman"/>
          <w:sz w:val="28"/>
          <w:szCs w:val="28"/>
        </w:rPr>
      </w:pPr>
      <w:r w:rsidRPr="00F241E6">
        <w:rPr>
          <w:rFonts w:ascii="Times New Roman" w:hAnsi="Times New Roman" w:cs="Times New Roman"/>
          <w:noProof/>
          <w:sz w:val="28"/>
          <w:szCs w:val="28"/>
          <w:lang w:eastAsia="ru-RU"/>
        </w:rPr>
        <w:drawing>
          <wp:inline distT="0" distB="0" distL="0" distR="0" wp14:anchorId="5FA44EF0" wp14:editId="3D753411">
            <wp:extent cx="3148123" cy="3007425"/>
            <wp:effectExtent l="0" t="0" r="0" b="254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3149089" cy="3008347"/>
                    </a:xfrm>
                    <a:prstGeom prst="rect">
                      <a:avLst/>
                    </a:prstGeom>
                  </pic:spPr>
                </pic:pic>
              </a:graphicData>
            </a:graphic>
          </wp:inline>
        </w:drawing>
      </w:r>
    </w:p>
    <w:p w14:paraId="2D921A14" w14:textId="77777777" w:rsidR="003B363E" w:rsidRDefault="003B363E" w:rsidP="00C512AF">
      <w:pPr>
        <w:spacing w:line="360" w:lineRule="auto"/>
        <w:ind w:firstLine="708"/>
        <w:rPr>
          <w:rFonts w:ascii="Times New Roman" w:hAnsi="Times New Roman" w:cs="Times New Roman"/>
          <w:sz w:val="28"/>
          <w:szCs w:val="28"/>
        </w:rPr>
      </w:pPr>
    </w:p>
    <w:p w14:paraId="58FF3A05" w14:textId="77777777" w:rsidR="003B363E" w:rsidRPr="003B363E" w:rsidRDefault="003B363E" w:rsidP="003B363E">
      <w:pPr>
        <w:pStyle w:val="ListParagraph"/>
        <w:numPr>
          <w:ilvl w:val="1"/>
          <w:numId w:val="10"/>
        </w:numPr>
        <w:spacing w:line="360" w:lineRule="auto"/>
        <w:jc w:val="center"/>
        <w:rPr>
          <w:rFonts w:ascii="Times New Roman" w:hAnsi="Times New Roman" w:cs="Times New Roman"/>
          <w:b/>
          <w:sz w:val="28"/>
          <w:szCs w:val="28"/>
        </w:rPr>
      </w:pPr>
      <w:r w:rsidRPr="003B363E">
        <w:rPr>
          <w:rFonts w:ascii="Times New Roman" w:hAnsi="Times New Roman" w:cs="Times New Roman"/>
          <w:b/>
          <w:sz w:val="28"/>
          <w:szCs w:val="28"/>
        </w:rPr>
        <w:t xml:space="preserve">Лінзи </w:t>
      </w:r>
    </w:p>
    <w:p w14:paraId="5261B9F7" w14:textId="77777777" w:rsidR="003B363E" w:rsidRDefault="003B363E" w:rsidP="003B363E">
      <w:pPr>
        <w:spacing w:line="360" w:lineRule="auto"/>
        <w:ind w:left="708" w:firstLine="360"/>
        <w:jc w:val="both"/>
        <w:rPr>
          <w:rFonts w:ascii="Times New Roman" w:hAnsi="Times New Roman" w:cs="Times New Roman"/>
          <w:sz w:val="28"/>
          <w:szCs w:val="28"/>
        </w:rPr>
      </w:pPr>
      <w:r>
        <w:rPr>
          <w:rFonts w:ascii="Times New Roman" w:hAnsi="Times New Roman" w:cs="Times New Roman"/>
          <w:sz w:val="28"/>
          <w:szCs w:val="28"/>
        </w:rPr>
        <w:t>В системі передбачено використання 4 лінз, а саме:</w:t>
      </w:r>
    </w:p>
    <w:p w14:paraId="0A282501" w14:textId="77777777" w:rsidR="003B363E" w:rsidRDefault="003B363E" w:rsidP="003B363E">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Колімаційна </w:t>
      </w:r>
      <w:r>
        <w:rPr>
          <w:rFonts w:ascii="Times New Roman" w:hAnsi="Times New Roman" w:cs="Times New Roman"/>
          <w:sz w:val="28"/>
          <w:szCs w:val="28"/>
          <w:lang w:val="en-US"/>
        </w:rPr>
        <w:t>D</w:t>
      </w:r>
      <w:r w:rsidRPr="003B363E">
        <w:rPr>
          <w:rFonts w:ascii="Times New Roman" w:hAnsi="Times New Roman" w:cs="Times New Roman"/>
          <w:sz w:val="28"/>
          <w:szCs w:val="28"/>
        </w:rPr>
        <w:t xml:space="preserve"> = 72 </w:t>
      </w:r>
      <w:r>
        <w:rPr>
          <w:rFonts w:ascii="Times New Roman" w:hAnsi="Times New Roman" w:cs="Times New Roman"/>
          <w:sz w:val="28"/>
          <w:szCs w:val="28"/>
        </w:rPr>
        <w:t xml:space="preserve">мм, </w:t>
      </w:r>
      <w:r>
        <w:rPr>
          <w:rFonts w:ascii="Times New Roman" w:hAnsi="Times New Roman" w:cs="Times New Roman"/>
          <w:sz w:val="28"/>
          <w:szCs w:val="28"/>
          <w:lang w:val="en-US"/>
        </w:rPr>
        <w:t>F</w:t>
      </w:r>
      <w:r w:rsidRPr="003B363E">
        <w:rPr>
          <w:rFonts w:ascii="Times New Roman" w:hAnsi="Times New Roman" w:cs="Times New Roman"/>
          <w:sz w:val="28"/>
          <w:szCs w:val="28"/>
        </w:rPr>
        <w:t xml:space="preserve"> = 100 </w:t>
      </w:r>
      <w:r>
        <w:rPr>
          <w:rFonts w:ascii="Times New Roman" w:hAnsi="Times New Roman" w:cs="Times New Roman"/>
          <w:sz w:val="28"/>
          <w:szCs w:val="28"/>
        </w:rPr>
        <w:t>мм</w:t>
      </w:r>
    </w:p>
    <w:p w14:paraId="41205CE6" w14:textId="77777777" w:rsidR="003B363E" w:rsidRDefault="003B363E" w:rsidP="003B363E">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Фокусувальна </w:t>
      </w:r>
      <w:r>
        <w:rPr>
          <w:rFonts w:ascii="Times New Roman" w:hAnsi="Times New Roman" w:cs="Times New Roman"/>
          <w:sz w:val="28"/>
          <w:szCs w:val="28"/>
          <w:lang w:val="en-US"/>
        </w:rPr>
        <w:t xml:space="preserve">D = 60 </w:t>
      </w:r>
      <w:r>
        <w:rPr>
          <w:rFonts w:ascii="Times New Roman" w:hAnsi="Times New Roman" w:cs="Times New Roman"/>
          <w:sz w:val="28"/>
          <w:szCs w:val="28"/>
        </w:rPr>
        <w:t xml:space="preserve">мм, </w:t>
      </w:r>
      <w:r>
        <w:rPr>
          <w:rFonts w:ascii="Times New Roman" w:hAnsi="Times New Roman" w:cs="Times New Roman"/>
          <w:sz w:val="28"/>
          <w:szCs w:val="28"/>
          <w:lang w:val="en-US"/>
        </w:rPr>
        <w:t xml:space="preserve">F = 100 </w:t>
      </w:r>
      <w:r>
        <w:rPr>
          <w:rFonts w:ascii="Times New Roman" w:hAnsi="Times New Roman" w:cs="Times New Roman"/>
          <w:sz w:val="28"/>
          <w:szCs w:val="28"/>
        </w:rPr>
        <w:t>мм</w:t>
      </w:r>
    </w:p>
    <w:p w14:paraId="1198AC9D" w14:textId="77777777" w:rsidR="003B363E" w:rsidRDefault="003B363E" w:rsidP="003B363E">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Розсіювальна </w:t>
      </w:r>
      <w:r>
        <w:rPr>
          <w:rFonts w:ascii="Times New Roman" w:hAnsi="Times New Roman" w:cs="Times New Roman"/>
          <w:sz w:val="28"/>
          <w:szCs w:val="28"/>
          <w:lang w:val="en-US"/>
        </w:rPr>
        <w:t>D</w:t>
      </w:r>
      <w:r w:rsidRPr="003B363E">
        <w:rPr>
          <w:rFonts w:ascii="Times New Roman" w:hAnsi="Times New Roman" w:cs="Times New Roman"/>
          <w:sz w:val="28"/>
          <w:szCs w:val="28"/>
        </w:rPr>
        <w:t xml:space="preserve"> = 50,8 </w:t>
      </w:r>
      <w:r>
        <w:rPr>
          <w:rFonts w:ascii="Times New Roman" w:hAnsi="Times New Roman" w:cs="Times New Roman"/>
          <w:sz w:val="28"/>
          <w:szCs w:val="28"/>
        </w:rPr>
        <w:t xml:space="preserve">мм, </w:t>
      </w:r>
      <w:r>
        <w:rPr>
          <w:rFonts w:ascii="Times New Roman" w:hAnsi="Times New Roman" w:cs="Times New Roman"/>
          <w:sz w:val="28"/>
          <w:szCs w:val="28"/>
          <w:lang w:val="en-US"/>
        </w:rPr>
        <w:t>F</w:t>
      </w:r>
      <w:r w:rsidRPr="003B363E">
        <w:rPr>
          <w:rFonts w:ascii="Times New Roman" w:hAnsi="Times New Roman" w:cs="Times New Roman"/>
          <w:sz w:val="28"/>
          <w:szCs w:val="28"/>
        </w:rPr>
        <w:t xml:space="preserve"> = </w:t>
      </w:r>
      <w:r>
        <w:rPr>
          <w:rFonts w:ascii="Times New Roman" w:hAnsi="Times New Roman" w:cs="Times New Roman"/>
          <w:sz w:val="28"/>
          <w:szCs w:val="28"/>
        </w:rPr>
        <w:t>-</w:t>
      </w:r>
      <w:r w:rsidRPr="003B363E">
        <w:rPr>
          <w:rFonts w:ascii="Times New Roman" w:hAnsi="Times New Roman" w:cs="Times New Roman"/>
          <w:sz w:val="28"/>
          <w:szCs w:val="28"/>
        </w:rPr>
        <w:t xml:space="preserve">100 </w:t>
      </w:r>
      <w:r>
        <w:rPr>
          <w:rFonts w:ascii="Times New Roman" w:hAnsi="Times New Roman" w:cs="Times New Roman"/>
          <w:sz w:val="28"/>
          <w:szCs w:val="28"/>
        </w:rPr>
        <w:t>мм</w:t>
      </w:r>
    </w:p>
    <w:p w14:paraId="2922BA55" w14:textId="77777777" w:rsidR="003B363E" w:rsidRDefault="003B363E" w:rsidP="003B363E">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Фокусувальна </w:t>
      </w:r>
      <w:r>
        <w:rPr>
          <w:rFonts w:ascii="Times New Roman" w:hAnsi="Times New Roman" w:cs="Times New Roman"/>
          <w:sz w:val="28"/>
          <w:szCs w:val="28"/>
          <w:lang w:val="en-US"/>
        </w:rPr>
        <w:t xml:space="preserve">D = 60 </w:t>
      </w:r>
      <w:r>
        <w:rPr>
          <w:rFonts w:ascii="Times New Roman" w:hAnsi="Times New Roman" w:cs="Times New Roman"/>
          <w:sz w:val="28"/>
          <w:szCs w:val="28"/>
        </w:rPr>
        <w:t xml:space="preserve">мм, </w:t>
      </w:r>
      <w:r>
        <w:rPr>
          <w:rFonts w:ascii="Times New Roman" w:hAnsi="Times New Roman" w:cs="Times New Roman"/>
          <w:sz w:val="28"/>
          <w:szCs w:val="28"/>
          <w:lang w:val="en-US"/>
        </w:rPr>
        <w:t xml:space="preserve">F = 100 </w:t>
      </w:r>
      <w:r>
        <w:rPr>
          <w:rFonts w:ascii="Times New Roman" w:hAnsi="Times New Roman" w:cs="Times New Roman"/>
          <w:sz w:val="28"/>
          <w:szCs w:val="28"/>
        </w:rPr>
        <w:t>мм</w:t>
      </w:r>
    </w:p>
    <w:p w14:paraId="34532AAB" w14:textId="77777777" w:rsidR="003B363E" w:rsidRDefault="003B363E" w:rsidP="003B363E">
      <w:pPr>
        <w:spacing w:line="360" w:lineRule="auto"/>
        <w:ind w:left="708" w:firstLine="360"/>
        <w:jc w:val="both"/>
        <w:rPr>
          <w:rFonts w:ascii="Times New Roman" w:hAnsi="Times New Roman" w:cs="Times New Roman"/>
          <w:sz w:val="28"/>
          <w:szCs w:val="28"/>
        </w:rPr>
      </w:pPr>
      <w:r>
        <w:rPr>
          <w:rFonts w:ascii="Times New Roman" w:hAnsi="Times New Roman" w:cs="Times New Roman"/>
          <w:sz w:val="28"/>
          <w:szCs w:val="28"/>
        </w:rPr>
        <w:t xml:space="preserve">П'ятий скляним елементом є захисне скло, однак воно не має оптичної сили. Лінзи розташовані в тому ж порядку, в якому вони перераховані. </w:t>
      </w:r>
    </w:p>
    <w:p w14:paraId="7598A926" w14:textId="77777777" w:rsidR="003B363E" w:rsidRDefault="003B363E" w:rsidP="003B363E">
      <w:pPr>
        <w:spacing w:line="360" w:lineRule="auto"/>
        <w:ind w:left="708" w:firstLine="708"/>
        <w:jc w:val="both"/>
        <w:rPr>
          <w:rFonts w:ascii="Times New Roman" w:hAnsi="Times New Roman" w:cs="Times New Roman"/>
          <w:sz w:val="28"/>
          <w:szCs w:val="28"/>
        </w:rPr>
      </w:pPr>
      <w:r>
        <w:rPr>
          <w:rFonts w:ascii="Times New Roman" w:hAnsi="Times New Roman" w:cs="Times New Roman"/>
          <w:sz w:val="28"/>
          <w:szCs w:val="28"/>
        </w:rPr>
        <w:t>Колімаційна та фокусувальна лінзи розташовані в одній оправі. Затискаються лінзи різьбовим кільцем, ущільнювальні прокладки виготовлені з відпаленої міді. Для фокусувальної лінзи на прокладка у внутрішній стороні є фаска 1,5*45˚, також фаска є на нижній прокладці комаційної лінзи, зверху звичайна плоска прокладка.</w:t>
      </w:r>
    </w:p>
    <w:p w14:paraId="7C9E1E7F" w14:textId="77777777" w:rsidR="003B363E" w:rsidRDefault="003B363E" w:rsidP="003B363E">
      <w:pPr>
        <w:spacing w:line="360" w:lineRule="auto"/>
        <w:ind w:left="708" w:firstLine="708"/>
        <w:jc w:val="both"/>
        <w:rPr>
          <w:rFonts w:ascii="Times New Roman" w:hAnsi="Times New Roman" w:cs="Times New Roman"/>
          <w:sz w:val="28"/>
          <w:szCs w:val="28"/>
        </w:rPr>
      </w:pPr>
      <w:r>
        <w:rPr>
          <w:rFonts w:ascii="Times New Roman" w:hAnsi="Times New Roman" w:cs="Times New Roman"/>
          <w:sz w:val="28"/>
          <w:szCs w:val="28"/>
        </w:rPr>
        <w:t>Колімаційна лінза розташована на відстані 100 від краю конектора світловокна для досягнення оптимальної якості променя. Дана лінза робить лазерний промінь паралельний.</w:t>
      </w:r>
    </w:p>
    <w:p w14:paraId="5904EC8A" w14:textId="77777777" w:rsidR="003B363E" w:rsidRDefault="003B363E" w:rsidP="003B363E">
      <w:pPr>
        <w:spacing w:line="360" w:lineRule="auto"/>
        <w:ind w:left="708" w:firstLine="708"/>
        <w:jc w:val="both"/>
        <w:rPr>
          <w:rFonts w:ascii="Times New Roman" w:hAnsi="Times New Roman" w:cs="Times New Roman"/>
          <w:sz w:val="28"/>
          <w:szCs w:val="28"/>
        </w:rPr>
      </w:pPr>
      <w:r>
        <w:rPr>
          <w:rFonts w:ascii="Times New Roman" w:hAnsi="Times New Roman" w:cs="Times New Roman"/>
          <w:sz w:val="28"/>
          <w:szCs w:val="28"/>
        </w:rPr>
        <w:t>Після колімаційної встановлена фокусувальна лінза.</w:t>
      </w:r>
    </w:p>
    <w:p w14:paraId="2CF35475" w14:textId="77777777" w:rsidR="00C0731B" w:rsidRDefault="00C0731B" w:rsidP="003B363E">
      <w:pPr>
        <w:spacing w:line="360" w:lineRule="auto"/>
        <w:ind w:left="708" w:firstLine="708"/>
        <w:jc w:val="both"/>
        <w:rPr>
          <w:rFonts w:ascii="Times New Roman" w:hAnsi="Times New Roman" w:cs="Times New Roman"/>
          <w:sz w:val="28"/>
          <w:szCs w:val="28"/>
        </w:rPr>
      </w:pPr>
      <w:r>
        <w:rPr>
          <w:rFonts w:ascii="Times New Roman" w:hAnsi="Times New Roman" w:cs="Times New Roman"/>
          <w:sz w:val="28"/>
          <w:szCs w:val="28"/>
        </w:rPr>
        <w:t>На рисунках нижче зображено вигляд оправи для колімаційної та фокусувальної лінз. Лінзи затискаються різьбовими кільцями.</w:t>
      </w:r>
    </w:p>
    <w:p w14:paraId="0DFBDCAE" w14:textId="77777777" w:rsidR="00C0731B" w:rsidRDefault="00C0731B" w:rsidP="003B363E">
      <w:pPr>
        <w:spacing w:line="360" w:lineRule="auto"/>
        <w:ind w:left="708" w:firstLine="708"/>
        <w:jc w:val="both"/>
        <w:rPr>
          <w:rFonts w:ascii="Times New Roman" w:hAnsi="Times New Roman" w:cs="Times New Roman"/>
          <w:sz w:val="28"/>
          <w:szCs w:val="28"/>
        </w:rPr>
      </w:pPr>
      <w:r>
        <w:rPr>
          <w:rFonts w:ascii="Times New Roman" w:hAnsi="Times New Roman" w:cs="Times New Roman"/>
          <w:sz w:val="28"/>
          <w:szCs w:val="28"/>
        </w:rPr>
        <w:t>Оправи для розсіювальнох та фокусувальної лінз мають схожий вигляд.</w:t>
      </w:r>
    </w:p>
    <w:p w14:paraId="124DC054" w14:textId="77777777" w:rsidR="00C0731B" w:rsidRPr="00C0731B" w:rsidRDefault="00C0731B" w:rsidP="00C0731B">
      <w:pPr>
        <w:spacing w:line="360" w:lineRule="auto"/>
        <w:ind w:left="708"/>
        <w:jc w:val="both"/>
        <w:rPr>
          <w:rFonts w:ascii="Times New Roman" w:hAnsi="Times New Roman" w:cs="Times New Roman"/>
          <w:sz w:val="28"/>
          <w:szCs w:val="28"/>
        </w:rPr>
      </w:pPr>
      <w:r>
        <w:rPr>
          <w:rFonts w:ascii="Times New Roman" w:hAnsi="Times New Roman" w:cs="Times New Roman"/>
          <w:sz w:val="28"/>
          <w:szCs w:val="28"/>
        </w:rPr>
        <w:t xml:space="preserve">. </w:t>
      </w:r>
    </w:p>
    <w:p w14:paraId="4BD80412" w14:textId="77777777" w:rsidR="003B363E" w:rsidRDefault="003B363E" w:rsidP="003B363E">
      <w:pPr>
        <w:spacing w:line="360" w:lineRule="auto"/>
        <w:ind w:left="708" w:firstLine="708"/>
        <w:jc w:val="both"/>
        <w:rPr>
          <w:rFonts w:ascii="Times New Roman" w:hAnsi="Times New Roman" w:cs="Times New Roman"/>
          <w:sz w:val="28"/>
          <w:szCs w:val="28"/>
        </w:rPr>
      </w:pPr>
      <w:r w:rsidRPr="003B363E">
        <w:rPr>
          <w:rFonts w:ascii="Times New Roman" w:hAnsi="Times New Roman" w:cs="Times New Roman"/>
          <w:noProof/>
          <w:sz w:val="28"/>
          <w:szCs w:val="28"/>
          <w:lang w:eastAsia="ru-RU"/>
        </w:rPr>
        <w:drawing>
          <wp:inline distT="0" distB="0" distL="0" distR="0" wp14:anchorId="545B32B6" wp14:editId="49B55558">
            <wp:extent cx="2095112" cy="2290355"/>
            <wp:effectExtent l="0" t="0" r="635"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2096478" cy="2291848"/>
                    </a:xfrm>
                    <a:prstGeom prst="rect">
                      <a:avLst/>
                    </a:prstGeom>
                  </pic:spPr>
                </pic:pic>
              </a:graphicData>
            </a:graphic>
          </wp:inline>
        </w:drawing>
      </w:r>
      <w:r w:rsidRPr="003B363E">
        <w:rPr>
          <w:noProof/>
          <w:lang w:eastAsia="ru-RU"/>
        </w:rPr>
        <w:t xml:space="preserve"> </w:t>
      </w:r>
      <w:r w:rsidRPr="003B363E">
        <w:rPr>
          <w:rFonts w:ascii="Times New Roman" w:hAnsi="Times New Roman" w:cs="Times New Roman"/>
          <w:noProof/>
          <w:sz w:val="28"/>
          <w:szCs w:val="28"/>
          <w:lang w:eastAsia="ru-RU"/>
        </w:rPr>
        <w:drawing>
          <wp:inline distT="0" distB="0" distL="0" distR="0" wp14:anchorId="4C97FA05" wp14:editId="7D5F5E9D">
            <wp:extent cx="5138057" cy="3157394"/>
            <wp:effectExtent l="0" t="0" r="5715" b="508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139002" cy="3157975"/>
                    </a:xfrm>
                    <a:prstGeom prst="rect">
                      <a:avLst/>
                    </a:prstGeom>
                  </pic:spPr>
                </pic:pic>
              </a:graphicData>
            </a:graphic>
          </wp:inline>
        </w:drawing>
      </w:r>
    </w:p>
    <w:p w14:paraId="3921112A" w14:textId="77777777" w:rsidR="003B363E" w:rsidRDefault="003B363E" w:rsidP="003B363E">
      <w:pPr>
        <w:spacing w:line="360" w:lineRule="auto"/>
        <w:ind w:left="708" w:firstLine="708"/>
        <w:jc w:val="both"/>
        <w:rPr>
          <w:rFonts w:ascii="Times New Roman" w:hAnsi="Times New Roman" w:cs="Times New Roman"/>
          <w:sz w:val="28"/>
          <w:szCs w:val="28"/>
        </w:rPr>
      </w:pPr>
    </w:p>
    <w:p w14:paraId="449C3DF1" w14:textId="77777777" w:rsidR="00C811EA" w:rsidRDefault="00C811EA" w:rsidP="003B363E">
      <w:pPr>
        <w:spacing w:line="360" w:lineRule="auto"/>
        <w:ind w:left="708" w:firstLine="708"/>
        <w:jc w:val="both"/>
        <w:rPr>
          <w:rFonts w:ascii="Times New Roman" w:hAnsi="Times New Roman" w:cs="Times New Roman"/>
          <w:sz w:val="28"/>
          <w:szCs w:val="28"/>
        </w:rPr>
      </w:pPr>
      <w:r w:rsidRPr="00C811EA">
        <w:rPr>
          <w:rFonts w:ascii="Times New Roman" w:hAnsi="Times New Roman" w:cs="Times New Roman"/>
          <w:noProof/>
          <w:sz w:val="28"/>
          <w:szCs w:val="28"/>
          <w:lang w:eastAsia="ru-RU"/>
        </w:rPr>
        <w:drawing>
          <wp:inline distT="0" distB="0" distL="0" distR="0" wp14:anchorId="4EBDB435" wp14:editId="5EB722CE">
            <wp:extent cx="2838994" cy="2799997"/>
            <wp:effectExtent l="0" t="0" r="0" b="635"/>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2840282" cy="2801268"/>
                    </a:xfrm>
                    <a:prstGeom prst="rect">
                      <a:avLst/>
                    </a:prstGeom>
                  </pic:spPr>
                </pic:pic>
              </a:graphicData>
            </a:graphic>
          </wp:inline>
        </w:drawing>
      </w:r>
    </w:p>
    <w:p w14:paraId="39011D8B" w14:textId="77777777" w:rsidR="00C0731B" w:rsidRDefault="00C0731B" w:rsidP="00C0731B">
      <w:pPr>
        <w:pStyle w:val="ListParagraph"/>
        <w:numPr>
          <w:ilvl w:val="1"/>
          <w:numId w:val="10"/>
        </w:numPr>
        <w:spacing w:line="360" w:lineRule="auto"/>
        <w:jc w:val="center"/>
        <w:rPr>
          <w:rFonts w:ascii="Times New Roman" w:hAnsi="Times New Roman" w:cs="Times New Roman"/>
          <w:b/>
          <w:sz w:val="28"/>
          <w:szCs w:val="28"/>
        </w:rPr>
      </w:pPr>
      <w:r>
        <w:rPr>
          <w:rFonts w:ascii="Times New Roman" w:hAnsi="Times New Roman" w:cs="Times New Roman"/>
          <w:b/>
          <w:sz w:val="28"/>
          <w:szCs w:val="28"/>
        </w:rPr>
        <w:t>Загальний вигляд система</w:t>
      </w:r>
    </w:p>
    <w:p w14:paraId="7AD732E9" w14:textId="77777777" w:rsidR="00C0731B" w:rsidRPr="003B363E" w:rsidRDefault="00C0731B" w:rsidP="00C0731B">
      <w:pPr>
        <w:spacing w:line="360" w:lineRule="auto"/>
        <w:ind w:left="708" w:firstLine="708"/>
        <w:jc w:val="both"/>
        <w:rPr>
          <w:rFonts w:ascii="Times New Roman" w:hAnsi="Times New Roman" w:cs="Times New Roman"/>
          <w:sz w:val="28"/>
          <w:szCs w:val="28"/>
        </w:rPr>
      </w:pPr>
      <w:r>
        <w:rPr>
          <w:rFonts w:ascii="Times New Roman" w:hAnsi="Times New Roman" w:cs="Times New Roman"/>
          <w:sz w:val="28"/>
          <w:szCs w:val="28"/>
        </w:rPr>
        <w:t xml:space="preserve">На рисунку нижче зображено загальний вигляд готової системи. </w:t>
      </w:r>
    </w:p>
    <w:p w14:paraId="2CC9178C" w14:textId="77777777" w:rsidR="00C87E8E" w:rsidRDefault="00C0731B" w:rsidP="00F44553">
      <w:pPr>
        <w:pStyle w:val="ListParagraph"/>
        <w:spacing w:line="360" w:lineRule="auto"/>
        <w:ind w:left="1440"/>
        <w:rPr>
          <w:rFonts w:ascii="Times New Roman" w:hAnsi="Times New Roman" w:cs="Times New Roman"/>
          <w:b/>
          <w:sz w:val="28"/>
          <w:szCs w:val="28"/>
          <w:lang w:val="uk-UA"/>
        </w:rPr>
      </w:pPr>
      <w:r w:rsidRPr="00C0731B">
        <w:rPr>
          <w:rFonts w:ascii="Times New Roman" w:hAnsi="Times New Roman" w:cs="Times New Roman"/>
          <w:b/>
          <w:noProof/>
          <w:sz w:val="28"/>
          <w:szCs w:val="28"/>
          <w:lang w:val="uk-UA"/>
        </w:rPr>
        <w:drawing>
          <wp:inline distT="0" distB="0" distL="0" distR="0" wp14:anchorId="32BF129A" wp14:editId="673968A6">
            <wp:extent cx="2749856" cy="375339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2747760" cy="3750535"/>
                    </a:xfrm>
                    <a:prstGeom prst="rect">
                      <a:avLst/>
                    </a:prstGeom>
                  </pic:spPr>
                </pic:pic>
              </a:graphicData>
            </a:graphic>
          </wp:inline>
        </w:drawing>
      </w:r>
    </w:p>
    <w:p w14:paraId="399915EC" w14:textId="77777777" w:rsidR="00C0731B" w:rsidRDefault="00C0731B" w:rsidP="00F44553">
      <w:pPr>
        <w:pStyle w:val="ListParagraph"/>
        <w:spacing w:line="360" w:lineRule="auto"/>
        <w:ind w:left="1440"/>
        <w:rPr>
          <w:rFonts w:ascii="Times New Roman" w:hAnsi="Times New Roman" w:cs="Times New Roman"/>
          <w:b/>
          <w:sz w:val="28"/>
          <w:szCs w:val="28"/>
          <w:lang w:val="uk-UA"/>
        </w:rPr>
      </w:pPr>
      <w:r w:rsidRPr="00C0731B">
        <w:rPr>
          <w:rFonts w:ascii="Times New Roman" w:hAnsi="Times New Roman" w:cs="Times New Roman"/>
          <w:b/>
          <w:noProof/>
          <w:sz w:val="28"/>
          <w:szCs w:val="28"/>
          <w:lang w:val="uk-UA"/>
        </w:rPr>
        <w:drawing>
          <wp:inline distT="0" distB="0" distL="0" distR="0" wp14:anchorId="207085D1" wp14:editId="17CA70C7">
            <wp:extent cx="2859955" cy="4136572"/>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2862963" cy="4140923"/>
                    </a:xfrm>
                    <a:prstGeom prst="rect">
                      <a:avLst/>
                    </a:prstGeom>
                  </pic:spPr>
                </pic:pic>
              </a:graphicData>
            </a:graphic>
          </wp:inline>
        </w:drawing>
      </w:r>
    </w:p>
    <w:p w14:paraId="40EAE430" w14:textId="77777777" w:rsidR="00C0731B" w:rsidRDefault="00C0731B" w:rsidP="00F44553">
      <w:pPr>
        <w:pStyle w:val="ListParagraph"/>
        <w:spacing w:line="360" w:lineRule="auto"/>
        <w:ind w:left="1440"/>
        <w:rPr>
          <w:rFonts w:ascii="Times New Roman" w:hAnsi="Times New Roman" w:cs="Times New Roman"/>
          <w:b/>
          <w:sz w:val="28"/>
          <w:szCs w:val="28"/>
          <w:lang w:val="uk-UA"/>
        </w:rPr>
      </w:pPr>
      <w:r w:rsidRPr="00C0731B">
        <w:rPr>
          <w:rFonts w:ascii="Times New Roman" w:hAnsi="Times New Roman" w:cs="Times New Roman"/>
          <w:b/>
          <w:noProof/>
          <w:sz w:val="28"/>
          <w:szCs w:val="28"/>
          <w:lang w:val="uk-UA"/>
        </w:rPr>
        <w:drawing>
          <wp:inline distT="0" distB="0" distL="0" distR="0" wp14:anchorId="4C555191" wp14:editId="00270843">
            <wp:extent cx="3067478" cy="3115110"/>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3067478" cy="3115110"/>
                    </a:xfrm>
                    <a:prstGeom prst="rect">
                      <a:avLst/>
                    </a:prstGeom>
                  </pic:spPr>
                </pic:pic>
              </a:graphicData>
            </a:graphic>
          </wp:inline>
        </w:drawing>
      </w:r>
    </w:p>
    <w:p w14:paraId="0E40DD08" w14:textId="77777777" w:rsidR="00C0731B" w:rsidRDefault="00C0731B" w:rsidP="00F44553">
      <w:pPr>
        <w:pStyle w:val="ListParagraph"/>
        <w:spacing w:line="360" w:lineRule="auto"/>
        <w:ind w:left="1440"/>
        <w:rPr>
          <w:rFonts w:ascii="Times New Roman" w:hAnsi="Times New Roman" w:cs="Times New Roman"/>
          <w:b/>
          <w:sz w:val="28"/>
          <w:szCs w:val="28"/>
          <w:lang w:val="uk-UA"/>
        </w:rPr>
      </w:pPr>
      <w:r w:rsidRPr="00C0731B">
        <w:rPr>
          <w:rFonts w:ascii="Times New Roman" w:hAnsi="Times New Roman" w:cs="Times New Roman"/>
          <w:b/>
          <w:noProof/>
          <w:sz w:val="28"/>
          <w:szCs w:val="28"/>
          <w:lang w:val="uk-UA"/>
        </w:rPr>
        <w:drawing>
          <wp:inline distT="0" distB="0" distL="0" distR="0" wp14:anchorId="7474AAFC" wp14:editId="3AD06BAD">
            <wp:extent cx="2392228" cy="2974501"/>
            <wp:effectExtent l="0" t="0" r="825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2392361" cy="2974667"/>
                    </a:xfrm>
                    <a:prstGeom prst="rect">
                      <a:avLst/>
                    </a:prstGeom>
                  </pic:spPr>
                </pic:pic>
              </a:graphicData>
            </a:graphic>
          </wp:inline>
        </w:drawing>
      </w:r>
    </w:p>
    <w:p w14:paraId="696C3C58" w14:textId="77777777" w:rsidR="00C0731B" w:rsidRDefault="00C0731B" w:rsidP="00F44553">
      <w:pPr>
        <w:pStyle w:val="ListParagraph"/>
        <w:spacing w:line="360" w:lineRule="auto"/>
        <w:ind w:left="1440"/>
        <w:rPr>
          <w:rFonts w:ascii="Times New Roman" w:hAnsi="Times New Roman" w:cs="Times New Roman"/>
          <w:b/>
          <w:sz w:val="28"/>
          <w:szCs w:val="28"/>
          <w:lang w:val="uk-UA"/>
        </w:rPr>
      </w:pPr>
      <w:r w:rsidRPr="00C0731B">
        <w:rPr>
          <w:rFonts w:ascii="Times New Roman" w:hAnsi="Times New Roman" w:cs="Times New Roman"/>
          <w:b/>
          <w:noProof/>
          <w:sz w:val="28"/>
          <w:szCs w:val="28"/>
          <w:lang w:val="uk-UA"/>
        </w:rPr>
        <w:drawing>
          <wp:inline distT="0" distB="0" distL="0" distR="0" wp14:anchorId="68BFA3E3" wp14:editId="1AFF25B7">
            <wp:extent cx="2819794" cy="4448796"/>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2819794" cy="4448796"/>
                    </a:xfrm>
                    <a:prstGeom prst="rect">
                      <a:avLst/>
                    </a:prstGeom>
                  </pic:spPr>
                </pic:pic>
              </a:graphicData>
            </a:graphic>
          </wp:inline>
        </w:drawing>
      </w:r>
    </w:p>
    <w:p w14:paraId="7853DDE6" w14:textId="77777777" w:rsidR="00C87E8E" w:rsidRPr="00F44553" w:rsidRDefault="00C87E8E" w:rsidP="00F44553">
      <w:pPr>
        <w:pStyle w:val="ListParagraph"/>
        <w:spacing w:line="360" w:lineRule="auto"/>
        <w:ind w:left="1440"/>
        <w:rPr>
          <w:rFonts w:ascii="Times New Roman" w:hAnsi="Times New Roman" w:cs="Times New Roman"/>
          <w:b/>
          <w:sz w:val="28"/>
          <w:szCs w:val="28"/>
          <w:lang w:val="uk-UA"/>
        </w:rPr>
      </w:pPr>
    </w:p>
    <w:p w14:paraId="4474A9E7" w14:textId="77777777" w:rsidR="00DA4647" w:rsidRPr="00DA4647" w:rsidRDefault="00DA4647" w:rsidP="000047D5">
      <w:pPr>
        <w:pStyle w:val="NoSpacing"/>
        <w:spacing w:line="360" w:lineRule="auto"/>
        <w:jc w:val="center"/>
        <w:rPr>
          <w:sz w:val="28"/>
          <w:szCs w:val="28"/>
          <w:lang w:val="uk-UA"/>
        </w:rPr>
      </w:pPr>
      <w:r w:rsidRPr="00F54A6D">
        <w:rPr>
          <w:b/>
          <w:sz w:val="28"/>
          <w:szCs w:val="28"/>
          <w:lang w:val="uk-UA"/>
        </w:rPr>
        <w:t>7.</w:t>
      </w:r>
      <w:r w:rsidRPr="00DA4647">
        <w:rPr>
          <w:sz w:val="28"/>
          <w:szCs w:val="28"/>
          <w:lang w:val="uk-UA"/>
        </w:rPr>
        <w:t xml:space="preserve"> </w:t>
      </w:r>
      <w:r w:rsidRPr="00F54A6D">
        <w:rPr>
          <w:rStyle w:val="TitleChar"/>
          <w:rFonts w:ascii="Times New Roman" w:hAnsi="Times New Roman"/>
          <w:sz w:val="28"/>
          <w:szCs w:val="28"/>
          <w:lang w:val="uk-UA"/>
        </w:rPr>
        <w:t>Охорона праці та безпека в надвичайних ситуаціях</w:t>
      </w:r>
    </w:p>
    <w:p w14:paraId="4AA6EBBE" w14:textId="77777777" w:rsidR="00DA4647" w:rsidRPr="00B3251F" w:rsidRDefault="00B3251F" w:rsidP="00B3251F">
      <w:pPr>
        <w:pStyle w:val="a0"/>
        <w:suppressAutoHyphens w:val="0"/>
        <w:spacing w:line="360" w:lineRule="auto"/>
        <w:ind w:right="45"/>
        <w:rPr>
          <w:b/>
          <w:sz w:val="28"/>
          <w:szCs w:val="28"/>
          <w:lang w:val="uk-UA"/>
        </w:rPr>
      </w:pPr>
      <w:r>
        <w:rPr>
          <w:b/>
          <w:sz w:val="28"/>
          <w:szCs w:val="28"/>
          <w:lang w:val="uk-UA"/>
        </w:rPr>
        <w:t xml:space="preserve">        </w:t>
      </w:r>
      <w:r w:rsidR="00DA4647" w:rsidRPr="00DA4647">
        <w:rPr>
          <w:sz w:val="28"/>
          <w:szCs w:val="28"/>
          <w:lang w:val="uk-UA"/>
        </w:rPr>
        <w:t>Згідно Кодексу законів про працю України на всіх підприємствах повинні</w:t>
      </w:r>
      <w:r>
        <w:rPr>
          <w:b/>
          <w:sz w:val="28"/>
          <w:szCs w:val="28"/>
          <w:lang w:val="uk-UA"/>
        </w:rPr>
        <w:t xml:space="preserve"> </w:t>
      </w:r>
      <w:r w:rsidR="00DA4647" w:rsidRPr="00DA4647">
        <w:rPr>
          <w:sz w:val="28"/>
          <w:szCs w:val="28"/>
          <w:lang w:val="uk-UA"/>
        </w:rPr>
        <w:t>створюватися  здорові  і  безпечні  умови  праці  (ст. 153) . Ці умови включають   раціональне використання площі виробничіх приміщень та місць розташування обладнання ,  вірну  експлуатацію   обладнання   і   організацію   технологічних процесів ,  захист  працюючих від впливу шкідливих умов праці , додержання в виробничіх   приміщеннях  ,  місцях  розташування  обладнання  та  на  робочіх місцях   санітарно-гігієнічних   норм   та   правил [32-34].</w:t>
      </w:r>
    </w:p>
    <w:p w14:paraId="00AEB64A" w14:textId="77777777" w:rsidR="00DA4647" w:rsidRPr="00DA4647" w:rsidRDefault="00DA4647" w:rsidP="000047D5">
      <w:pPr>
        <w:pStyle w:val="a0"/>
        <w:suppressAutoHyphens w:val="0"/>
        <w:spacing w:line="360" w:lineRule="auto"/>
        <w:ind w:right="45"/>
        <w:jc w:val="both"/>
        <w:rPr>
          <w:sz w:val="28"/>
          <w:szCs w:val="28"/>
          <w:lang w:val="uk-UA"/>
        </w:rPr>
      </w:pPr>
      <w:r w:rsidRPr="00DA4647">
        <w:rPr>
          <w:sz w:val="28"/>
          <w:szCs w:val="28"/>
          <w:lang w:val="uk-UA"/>
        </w:rPr>
        <w:t xml:space="preserve">         Тема   дипломного  проєкту  є “ Розроблення технологічного комплексу для лазерної розмітки крупно габаритних виробів деревообробної промисловості. ”     Контроль      параметрів технологічного      процесу    здійснює    оператор    комплекса ,    пульт    якого знаходиться у   виробничому   приміщенні </w:t>
      </w:r>
      <w:r w:rsidRPr="00DA4647">
        <w:rPr>
          <w:sz w:val="28"/>
          <w:szCs w:val="28"/>
        </w:rPr>
        <w:t>,</w:t>
      </w:r>
      <w:r w:rsidRPr="00DA4647">
        <w:rPr>
          <w:sz w:val="28"/>
          <w:szCs w:val="28"/>
          <w:lang w:val="uk-UA"/>
        </w:rPr>
        <w:t xml:space="preserve">  </w:t>
      </w:r>
      <w:r w:rsidRPr="00DA4647">
        <w:rPr>
          <w:sz w:val="28"/>
          <w:szCs w:val="28"/>
        </w:rPr>
        <w:t xml:space="preserve"> </w:t>
      </w:r>
      <w:r w:rsidRPr="00DA4647">
        <w:rPr>
          <w:sz w:val="28"/>
          <w:szCs w:val="28"/>
          <w:lang w:val="uk-UA"/>
        </w:rPr>
        <w:t xml:space="preserve">площа   якого    </w:t>
      </w:r>
      <w:r w:rsidRPr="00DA4647">
        <w:rPr>
          <w:sz w:val="28"/>
          <w:szCs w:val="28"/>
          <w:lang w:val="en-US"/>
        </w:rPr>
        <w:t>S</w:t>
      </w:r>
      <w:r w:rsidRPr="00DA4647">
        <w:rPr>
          <w:sz w:val="28"/>
          <w:szCs w:val="28"/>
        </w:rPr>
        <w:t>=</w:t>
      </w:r>
      <w:r w:rsidRPr="00DA4647">
        <w:rPr>
          <w:sz w:val="28"/>
          <w:szCs w:val="28"/>
          <w:lang w:val="uk-UA"/>
        </w:rPr>
        <w:t>924,5</w:t>
      </w:r>
      <w:r w:rsidRPr="00DA4647">
        <w:rPr>
          <w:sz w:val="28"/>
          <w:szCs w:val="28"/>
        </w:rPr>
        <w:t xml:space="preserve"> м</w:t>
      </w:r>
      <w:r w:rsidRPr="00DA4647">
        <w:rPr>
          <w:sz w:val="28"/>
          <w:szCs w:val="28"/>
          <w:vertAlign w:val="superscript"/>
        </w:rPr>
        <w:t xml:space="preserve">2 </w:t>
      </w:r>
      <w:r w:rsidRPr="00DA4647">
        <w:rPr>
          <w:sz w:val="28"/>
          <w:szCs w:val="28"/>
          <w:vertAlign w:val="superscript"/>
          <w:lang w:val="uk-UA"/>
        </w:rPr>
        <w:t xml:space="preserve">   </w:t>
      </w:r>
      <w:r w:rsidRPr="00DA4647">
        <w:rPr>
          <w:sz w:val="28"/>
          <w:szCs w:val="28"/>
          <w:lang w:val="uk-UA"/>
        </w:rPr>
        <w:t xml:space="preserve">та   об’єм приміщення </w:t>
      </w:r>
      <w:r w:rsidRPr="00DA4647">
        <w:rPr>
          <w:i/>
          <w:sz w:val="28"/>
          <w:szCs w:val="28"/>
          <w:lang w:val="en-US"/>
        </w:rPr>
        <w:t>V</w:t>
      </w:r>
      <w:r w:rsidRPr="00DA4647">
        <w:rPr>
          <w:i/>
          <w:sz w:val="28"/>
          <w:szCs w:val="28"/>
        </w:rPr>
        <w:t>=</w:t>
      </w:r>
      <w:r w:rsidRPr="00DA4647">
        <w:rPr>
          <w:sz w:val="28"/>
          <w:szCs w:val="28"/>
        </w:rPr>
        <w:t>3698м</w:t>
      </w:r>
      <w:r w:rsidRPr="00DA4647">
        <w:rPr>
          <w:sz w:val="28"/>
          <w:szCs w:val="28"/>
          <w:vertAlign w:val="superscript"/>
        </w:rPr>
        <w:t>3</w:t>
      </w:r>
      <w:r w:rsidRPr="00DA4647">
        <w:rPr>
          <w:sz w:val="28"/>
          <w:szCs w:val="28"/>
          <w:lang w:val="uk-UA"/>
        </w:rPr>
        <w:t xml:space="preserve">. </w:t>
      </w:r>
    </w:p>
    <w:p w14:paraId="4993D554" w14:textId="77777777" w:rsidR="00DA4647" w:rsidRPr="00DA4647" w:rsidRDefault="00DA4647" w:rsidP="000047D5">
      <w:pPr>
        <w:pStyle w:val="a0"/>
        <w:suppressAutoHyphens w:val="0"/>
        <w:spacing w:line="360" w:lineRule="auto"/>
        <w:ind w:right="45"/>
        <w:jc w:val="both"/>
        <w:rPr>
          <w:sz w:val="28"/>
          <w:szCs w:val="28"/>
          <w:lang w:val="uk-UA"/>
        </w:rPr>
      </w:pPr>
      <w:r w:rsidRPr="00DA4647">
        <w:rPr>
          <w:sz w:val="28"/>
          <w:szCs w:val="28"/>
        </w:rPr>
        <w:t xml:space="preserve"> </w:t>
      </w:r>
      <w:r w:rsidRPr="00DA4647">
        <w:rPr>
          <w:sz w:val="28"/>
          <w:szCs w:val="28"/>
          <w:lang w:val="uk-UA"/>
        </w:rPr>
        <w:t xml:space="preserve">       </w:t>
      </w:r>
      <w:r w:rsidRPr="00DA4647">
        <w:rPr>
          <w:sz w:val="28"/>
          <w:szCs w:val="28"/>
        </w:rPr>
        <w:t>Ш</w:t>
      </w:r>
      <w:r w:rsidRPr="00DA4647">
        <w:rPr>
          <w:sz w:val="28"/>
          <w:szCs w:val="28"/>
          <w:lang w:val="uk-UA"/>
        </w:rPr>
        <w:t>кідливими і небезпечними виробничіми факторами при роботі та обслуговуванні установки є:</w:t>
      </w:r>
    </w:p>
    <w:p w14:paraId="476BC3F2" w14:textId="77777777" w:rsidR="00DA4647" w:rsidRPr="00DA4647" w:rsidRDefault="00DA4647" w:rsidP="000047D5">
      <w:pPr>
        <w:pStyle w:val="a0"/>
        <w:numPr>
          <w:ilvl w:val="0"/>
          <w:numId w:val="11"/>
        </w:numPr>
        <w:suppressAutoHyphens w:val="0"/>
        <w:spacing w:line="360" w:lineRule="auto"/>
        <w:ind w:right="45"/>
        <w:rPr>
          <w:sz w:val="28"/>
          <w:szCs w:val="28"/>
          <w:lang w:val="uk-UA"/>
        </w:rPr>
      </w:pPr>
      <w:r w:rsidRPr="00DA4647">
        <w:rPr>
          <w:sz w:val="28"/>
          <w:szCs w:val="28"/>
          <w:lang w:val="uk-UA"/>
        </w:rPr>
        <w:t>повітря робочої зони;</w:t>
      </w:r>
    </w:p>
    <w:p w14:paraId="0C48E459" w14:textId="77777777" w:rsidR="00DA4647" w:rsidRPr="00DA4647" w:rsidRDefault="00DA4647" w:rsidP="000047D5">
      <w:pPr>
        <w:pStyle w:val="a0"/>
        <w:numPr>
          <w:ilvl w:val="0"/>
          <w:numId w:val="11"/>
        </w:numPr>
        <w:suppressAutoHyphens w:val="0"/>
        <w:spacing w:line="360" w:lineRule="auto"/>
        <w:ind w:right="45"/>
        <w:rPr>
          <w:sz w:val="28"/>
          <w:szCs w:val="28"/>
          <w:lang w:val="uk-UA"/>
        </w:rPr>
      </w:pPr>
      <w:r w:rsidRPr="00DA4647">
        <w:rPr>
          <w:sz w:val="28"/>
          <w:szCs w:val="28"/>
          <w:lang w:val="uk-UA"/>
        </w:rPr>
        <w:t>виробниче освітлення;</w:t>
      </w:r>
    </w:p>
    <w:p w14:paraId="636CDE1B" w14:textId="77777777" w:rsidR="00DA4647" w:rsidRPr="00DA4647" w:rsidRDefault="00DA4647" w:rsidP="000047D5">
      <w:pPr>
        <w:pStyle w:val="a0"/>
        <w:numPr>
          <w:ilvl w:val="0"/>
          <w:numId w:val="11"/>
        </w:numPr>
        <w:suppressAutoHyphens w:val="0"/>
        <w:spacing w:line="360" w:lineRule="auto"/>
        <w:ind w:right="45"/>
        <w:rPr>
          <w:sz w:val="28"/>
          <w:szCs w:val="28"/>
          <w:lang w:val="uk-UA"/>
        </w:rPr>
      </w:pPr>
      <w:r w:rsidRPr="00DA4647">
        <w:rPr>
          <w:sz w:val="28"/>
          <w:szCs w:val="28"/>
          <w:lang w:val="uk-UA"/>
        </w:rPr>
        <w:t>виробничий шум і вібрація;</w:t>
      </w:r>
    </w:p>
    <w:p w14:paraId="62919F5A" w14:textId="77777777" w:rsidR="00DA4647" w:rsidRPr="00DA4647" w:rsidRDefault="00DA4647" w:rsidP="000047D5">
      <w:pPr>
        <w:pStyle w:val="a0"/>
        <w:numPr>
          <w:ilvl w:val="0"/>
          <w:numId w:val="11"/>
        </w:numPr>
        <w:suppressAutoHyphens w:val="0"/>
        <w:spacing w:line="360" w:lineRule="auto"/>
        <w:ind w:right="45"/>
        <w:rPr>
          <w:sz w:val="28"/>
          <w:szCs w:val="28"/>
          <w:lang w:val="uk-UA"/>
        </w:rPr>
      </w:pPr>
      <w:r w:rsidRPr="00DA4647">
        <w:rPr>
          <w:sz w:val="28"/>
          <w:szCs w:val="28"/>
          <w:lang w:val="uk-UA"/>
        </w:rPr>
        <w:t>електронебезпечність;</w:t>
      </w:r>
    </w:p>
    <w:p w14:paraId="079B2EF8" w14:textId="77777777" w:rsidR="00DA4647" w:rsidRPr="00DA4647" w:rsidRDefault="00DA4647" w:rsidP="000047D5">
      <w:pPr>
        <w:pStyle w:val="a0"/>
        <w:numPr>
          <w:ilvl w:val="0"/>
          <w:numId w:val="11"/>
        </w:numPr>
        <w:suppressAutoHyphens w:val="0"/>
        <w:spacing w:line="360" w:lineRule="auto"/>
        <w:ind w:right="45"/>
        <w:rPr>
          <w:sz w:val="28"/>
          <w:szCs w:val="28"/>
          <w:lang w:val="uk-UA"/>
        </w:rPr>
      </w:pPr>
      <w:r w:rsidRPr="00DA4647">
        <w:rPr>
          <w:sz w:val="28"/>
          <w:szCs w:val="28"/>
          <w:lang w:val="uk-UA"/>
        </w:rPr>
        <w:t>пожежонебезпечність;</w:t>
      </w:r>
    </w:p>
    <w:p w14:paraId="67658974" w14:textId="77777777" w:rsidR="00DA4647" w:rsidRPr="00DA4647" w:rsidRDefault="00DA4647" w:rsidP="000047D5">
      <w:pPr>
        <w:pStyle w:val="a0"/>
        <w:numPr>
          <w:ilvl w:val="0"/>
          <w:numId w:val="11"/>
        </w:numPr>
        <w:suppressAutoHyphens w:val="0"/>
        <w:spacing w:line="360" w:lineRule="auto"/>
        <w:ind w:right="45"/>
        <w:rPr>
          <w:sz w:val="28"/>
          <w:szCs w:val="28"/>
          <w:lang w:val="uk-UA"/>
        </w:rPr>
      </w:pPr>
      <w:r w:rsidRPr="00DA4647">
        <w:rPr>
          <w:sz w:val="28"/>
          <w:szCs w:val="28"/>
          <w:lang w:val="uk-UA"/>
        </w:rPr>
        <w:t>ураження лазерним випромінюванням;</w:t>
      </w:r>
    </w:p>
    <w:p w14:paraId="3D570B2C" w14:textId="77777777" w:rsidR="00DA4647" w:rsidRPr="00DA4647" w:rsidRDefault="00DA4647" w:rsidP="000047D5">
      <w:pPr>
        <w:pStyle w:val="a0"/>
        <w:numPr>
          <w:ilvl w:val="0"/>
          <w:numId w:val="11"/>
        </w:numPr>
        <w:suppressAutoHyphens w:val="0"/>
        <w:spacing w:line="360" w:lineRule="auto"/>
        <w:ind w:right="45"/>
        <w:rPr>
          <w:sz w:val="28"/>
          <w:szCs w:val="28"/>
          <w:lang w:val="uk-UA"/>
        </w:rPr>
      </w:pPr>
      <w:r w:rsidRPr="00DA4647">
        <w:rPr>
          <w:sz w:val="28"/>
          <w:szCs w:val="28"/>
          <w:lang w:val="uk-UA"/>
        </w:rPr>
        <w:t>небезпека при експлуатації лазерного технологічного комплекса;</w:t>
      </w:r>
    </w:p>
    <w:p w14:paraId="4F545D44" w14:textId="77777777" w:rsidR="00DA4647" w:rsidRPr="00DA4647" w:rsidRDefault="00DA4647" w:rsidP="000047D5">
      <w:pPr>
        <w:pStyle w:val="a0"/>
        <w:suppressAutoHyphens w:val="0"/>
        <w:spacing w:line="360" w:lineRule="auto"/>
        <w:ind w:right="45"/>
        <w:rPr>
          <w:sz w:val="28"/>
          <w:szCs w:val="28"/>
          <w:lang w:val="uk-UA"/>
        </w:rPr>
      </w:pPr>
      <w:r w:rsidRPr="00DA4647">
        <w:rPr>
          <w:sz w:val="28"/>
          <w:szCs w:val="28"/>
          <w:lang w:val="uk-UA"/>
        </w:rPr>
        <w:t xml:space="preserve">       У виробничому приміщенні працює 2 робітника – оператора.</w:t>
      </w:r>
    </w:p>
    <w:p w14:paraId="728AE213" w14:textId="77777777" w:rsidR="00DA4647" w:rsidRPr="00DA4647" w:rsidRDefault="00DA4647" w:rsidP="000047D5">
      <w:pPr>
        <w:spacing w:line="360" w:lineRule="auto"/>
        <w:jc w:val="center"/>
        <w:rPr>
          <w:rFonts w:ascii="Times New Roman" w:hAnsi="Times New Roman" w:cs="Times New Roman"/>
          <w:sz w:val="28"/>
          <w:szCs w:val="28"/>
          <w:lang w:val="uk-UA"/>
        </w:rPr>
      </w:pPr>
      <w:r w:rsidRPr="00DA4647">
        <w:rPr>
          <w:rFonts w:ascii="Times New Roman" w:hAnsi="Times New Roman" w:cs="Times New Roman"/>
          <w:b/>
          <w:sz w:val="28"/>
          <w:szCs w:val="28"/>
          <w:lang w:val="uk-UA"/>
        </w:rPr>
        <w:t xml:space="preserve">7.1. </w:t>
      </w:r>
      <w:r w:rsidRPr="00DA4647">
        <w:rPr>
          <w:rFonts w:ascii="Times New Roman" w:hAnsi="Times New Roman" w:cs="Times New Roman"/>
          <w:b/>
          <w:sz w:val="28"/>
          <w:szCs w:val="28"/>
        </w:rPr>
        <w:t xml:space="preserve"> </w:t>
      </w:r>
      <w:r w:rsidRPr="00DA4647">
        <w:rPr>
          <w:rFonts w:ascii="Times New Roman" w:hAnsi="Times New Roman" w:cs="Times New Roman"/>
          <w:b/>
          <w:sz w:val="28"/>
          <w:szCs w:val="28"/>
          <w:lang w:val="uk-UA"/>
        </w:rPr>
        <w:t>Повітря робочої зони</w:t>
      </w:r>
    </w:p>
    <w:p w14:paraId="550FF414" w14:textId="77777777" w:rsidR="00DA4647" w:rsidRPr="00DA4647" w:rsidRDefault="00DA4647" w:rsidP="000047D5">
      <w:pPr>
        <w:spacing w:after="0" w:line="360" w:lineRule="auto"/>
        <w:ind w:left="720"/>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Отже, наше приміщення належить до розряду приміщень без надлишку тепла. Можливі джерела порушення вимог до метеоумов і хімічного складу повітря робочої зони: потрапляння в приміщення технологічних газів з балонів газової станції ЛВК;</w:t>
      </w:r>
    </w:p>
    <w:p w14:paraId="601382CC" w14:textId="77777777" w:rsidR="00DA4647" w:rsidRPr="00DA4647" w:rsidRDefault="00DA4647" w:rsidP="000047D5">
      <w:pPr>
        <w:numPr>
          <w:ilvl w:val="0"/>
          <w:numId w:val="12"/>
        </w:numPr>
        <w:spacing w:after="0"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просочування запірних вентилів або негерметичність магістралей надходження газів з балонів;</w:t>
      </w:r>
    </w:p>
    <w:p w14:paraId="678DBCA6" w14:textId="77777777" w:rsidR="00DA4647" w:rsidRPr="00DA4647" w:rsidRDefault="00DA4647" w:rsidP="000047D5">
      <w:pPr>
        <w:numPr>
          <w:ilvl w:val="0"/>
          <w:numId w:val="12"/>
        </w:numPr>
        <w:spacing w:after="0"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забруднення повітря робочої зони продуктами згоряння елементів присадочного матеріалу в результаті збоїв у роботі витяжних пристроїв.</w:t>
      </w:r>
    </w:p>
    <w:p w14:paraId="438B25C3"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При лазерній обробці застосовуються такі шкідливі речовини як бензин, </w:t>
      </w:r>
    </w:p>
    <w:p w14:paraId="4C34948A"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ацетон, метиловий спирт. Вони належать по ступеню впливу на організм людини до третього класу – помірковано</w:t>
      </w:r>
      <w:r w:rsidRPr="00DA4647">
        <w:rPr>
          <w:rFonts w:ascii="Times New Roman" w:hAnsi="Times New Roman" w:cs="Times New Roman"/>
          <w:sz w:val="32"/>
          <w:szCs w:val="32"/>
          <w:lang w:val="uk-UA"/>
        </w:rPr>
        <w:t xml:space="preserve"> </w:t>
      </w:r>
      <w:r w:rsidRPr="00DA4647">
        <w:rPr>
          <w:rFonts w:ascii="Times New Roman" w:hAnsi="Times New Roman" w:cs="Times New Roman"/>
          <w:sz w:val="28"/>
          <w:szCs w:val="28"/>
          <w:lang w:val="uk-UA"/>
        </w:rPr>
        <w:t>небезпечні. ПДК 1,0...10,0мг/м</w:t>
      </w:r>
      <w:r w:rsidRPr="00DA4647">
        <w:rPr>
          <w:rFonts w:ascii="Times New Roman" w:hAnsi="Times New Roman" w:cs="Times New Roman"/>
          <w:sz w:val="28"/>
          <w:szCs w:val="28"/>
          <w:vertAlign w:val="superscript"/>
          <w:lang w:val="uk-UA"/>
        </w:rPr>
        <w:t>3</w:t>
      </w:r>
      <w:r w:rsidRPr="00DA4647">
        <w:rPr>
          <w:rFonts w:ascii="Times New Roman" w:hAnsi="Times New Roman" w:cs="Times New Roman"/>
          <w:sz w:val="28"/>
          <w:szCs w:val="28"/>
          <w:lang w:val="uk-UA"/>
        </w:rPr>
        <w:t xml:space="preserve"> (гранично припустима концентрація), відповідно до ГОСТ 12.1. 005-88/98. </w:t>
      </w:r>
    </w:p>
    <w:p w14:paraId="18333ECA"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Заходи щодо виробничої санітарії передбачені наступні: </w:t>
      </w:r>
    </w:p>
    <w:p w14:paraId="00FC77E5" w14:textId="77777777" w:rsidR="00DA4647" w:rsidRPr="00DA4647" w:rsidRDefault="00DA4647" w:rsidP="000047D5">
      <w:pPr>
        <w:numPr>
          <w:ilvl w:val="0"/>
          <w:numId w:val="13"/>
        </w:numPr>
        <w:tabs>
          <w:tab w:val="clear" w:pos="960"/>
          <w:tab w:val="num" w:pos="200"/>
        </w:tabs>
        <w:spacing w:after="0" w:line="360" w:lineRule="auto"/>
        <w:ind w:left="0" w:firstLine="600"/>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Потрапляння в приміщення технологічних газів може негативно позначитися на хімічному складі повітря робочої зони, а отже, і на здоров'ї персоналу. Ця проблема вирішена шляхом прикріплення загальних витяжок, розташованих під стелею технологічної  площадки, а також потрібно в певний час перевіряти вентилі й газові магістралі, вчасно проводити профілактику й ремонтні роботи. </w:t>
      </w:r>
    </w:p>
    <w:p w14:paraId="70903B9E" w14:textId="77777777" w:rsidR="00DA4647" w:rsidRPr="00DA4647" w:rsidRDefault="00DA4647" w:rsidP="000047D5">
      <w:pPr>
        <w:numPr>
          <w:ilvl w:val="0"/>
          <w:numId w:val="13"/>
        </w:numPr>
        <w:tabs>
          <w:tab w:val="clear" w:pos="960"/>
          <w:tab w:val="num" w:pos="200"/>
        </w:tabs>
        <w:spacing w:after="0" w:line="360" w:lineRule="auto"/>
        <w:ind w:left="0" w:firstLine="600"/>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Також існує світлова й звукова сигналізація по газовій суміші на пульті керування газової установки. Крім того, здійснюється герметизація відповідних частин устаткування. Застосування вентиляції й кондиціонування повітря здійснюється згідно СНиП 2.04.05-84.</w:t>
      </w:r>
    </w:p>
    <w:p w14:paraId="684C1BC7" w14:textId="77777777" w:rsidR="00DA4647" w:rsidRPr="00DA4647" w:rsidRDefault="00DA4647" w:rsidP="000047D5">
      <w:pPr>
        <w:pStyle w:val="a0"/>
        <w:suppressAutoHyphens w:val="0"/>
        <w:spacing w:line="360" w:lineRule="auto"/>
        <w:ind w:right="45"/>
        <w:rPr>
          <w:b/>
          <w:sz w:val="28"/>
          <w:szCs w:val="28"/>
          <w:lang w:val="uk-UA"/>
        </w:rPr>
      </w:pPr>
    </w:p>
    <w:p w14:paraId="4AD27E94" w14:textId="77777777" w:rsidR="00DA4647" w:rsidRDefault="00DA4647" w:rsidP="000047D5">
      <w:pPr>
        <w:spacing w:line="360" w:lineRule="auto"/>
        <w:jc w:val="center"/>
        <w:rPr>
          <w:rFonts w:ascii="Times New Roman" w:hAnsi="Times New Roman" w:cs="Times New Roman"/>
          <w:b/>
          <w:sz w:val="28"/>
          <w:szCs w:val="28"/>
          <w:lang w:val="uk-UA"/>
        </w:rPr>
      </w:pPr>
    </w:p>
    <w:p w14:paraId="084ED314" w14:textId="77777777" w:rsidR="00DA4647" w:rsidRDefault="00DA4647" w:rsidP="000047D5">
      <w:pPr>
        <w:spacing w:line="360" w:lineRule="auto"/>
        <w:jc w:val="center"/>
        <w:rPr>
          <w:rFonts w:ascii="Times New Roman" w:hAnsi="Times New Roman" w:cs="Times New Roman"/>
          <w:b/>
          <w:sz w:val="28"/>
          <w:szCs w:val="28"/>
          <w:lang w:val="uk-UA"/>
        </w:rPr>
      </w:pPr>
    </w:p>
    <w:p w14:paraId="53045B8A" w14:textId="77777777" w:rsidR="00DA4647" w:rsidRPr="00DA4647" w:rsidRDefault="00DA4647" w:rsidP="000047D5">
      <w:pPr>
        <w:spacing w:line="360" w:lineRule="auto"/>
        <w:jc w:val="center"/>
        <w:rPr>
          <w:rFonts w:ascii="Times New Roman" w:hAnsi="Times New Roman" w:cs="Times New Roman"/>
          <w:b/>
          <w:sz w:val="28"/>
          <w:szCs w:val="28"/>
          <w:lang w:val="uk-UA"/>
        </w:rPr>
      </w:pPr>
      <w:r w:rsidRPr="00DA4647">
        <w:rPr>
          <w:rFonts w:ascii="Times New Roman" w:hAnsi="Times New Roman" w:cs="Times New Roman"/>
          <w:b/>
          <w:sz w:val="28"/>
          <w:szCs w:val="28"/>
          <w:lang w:val="uk-UA"/>
        </w:rPr>
        <w:t>7.2. Виробниче освітлення</w:t>
      </w:r>
    </w:p>
    <w:p w14:paraId="69389C97" w14:textId="77777777" w:rsidR="00DA4647" w:rsidRPr="00DA4647" w:rsidRDefault="00DA4647" w:rsidP="000047D5">
      <w:pPr>
        <w:spacing w:line="360" w:lineRule="auto"/>
        <w:ind w:right="284"/>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При роботі на лазерній установці, освітленість приміщення не менш 150 люкс. Використовується сполучене виробниче освітлення, тобто спільно природне й штучне. Приміщення, у якому розташована лазерна установка, освітлюється лампами </w:t>
      </w:r>
      <w:r w:rsidRPr="00DA4647">
        <w:rPr>
          <w:rFonts w:ascii="Times New Roman" w:hAnsi="Times New Roman" w:cs="Times New Roman"/>
          <w:sz w:val="28"/>
          <w:szCs w:val="28"/>
          <w:lang w:val="en-US"/>
        </w:rPr>
        <w:t>KANLUX</w:t>
      </w:r>
      <w:r w:rsidRPr="00DA4647">
        <w:rPr>
          <w:rFonts w:ascii="Times New Roman" w:hAnsi="Times New Roman" w:cs="Times New Roman"/>
          <w:sz w:val="28"/>
          <w:szCs w:val="28"/>
          <w:lang w:val="uk-UA"/>
        </w:rPr>
        <w:t xml:space="preserve"> 56933 потужністю 1500 Вт та світовим потоком 31000 лм, тому що стелі в приміщенні мають висоту 4 метри.</w:t>
      </w:r>
    </w:p>
    <w:p w14:paraId="3BDC366E" w14:textId="77777777" w:rsidR="00DA4647" w:rsidRPr="00DA4647" w:rsidRDefault="00F156FA" w:rsidP="000047D5">
      <w:pPr>
        <w:spacing w:line="360" w:lineRule="auto"/>
        <w:ind w:left="284" w:right="284" w:firstLine="284"/>
        <w:jc w:val="center"/>
        <w:rPr>
          <w:rFonts w:ascii="Times New Roman" w:hAnsi="Times New Roman" w:cs="Times New Roman"/>
          <w:sz w:val="28"/>
          <w:szCs w:val="28"/>
          <w:shd w:val="clear" w:color="auto" w:fill="FFFFFF"/>
          <w:lang w:val="uk-UA"/>
        </w:rPr>
      </w:pPr>
      <m:oMathPara>
        <m:oMath>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Е</m:t>
              </m:r>
            </m:e>
            <m:sub>
              <m:r>
                <w:rPr>
                  <w:rFonts w:ascii="Cambria Math" w:hAnsi="Cambria Math" w:cs="Times New Roman"/>
                  <w:sz w:val="28"/>
                  <w:szCs w:val="28"/>
                  <w:shd w:val="clear" w:color="auto" w:fill="FFFFFF"/>
                  <w:lang w:val="uk-UA"/>
                </w:rPr>
                <m:t>ф</m:t>
              </m:r>
            </m:sub>
          </m:sSub>
          <m:r>
            <w:rPr>
              <w:rFonts w:ascii="Cambria Math" w:hAnsi="Cambria Math" w:cs="Times New Roman"/>
              <w:sz w:val="28"/>
              <w:szCs w:val="28"/>
              <w:shd w:val="clear" w:color="auto" w:fill="FFFFFF"/>
              <w:lang w:val="uk-UA"/>
            </w:rPr>
            <m:t xml:space="preserve">= </m:t>
          </m:r>
          <m:f>
            <m:fPr>
              <m:ctrlPr>
                <w:rPr>
                  <w:rFonts w:ascii="Cambria Math" w:hAnsi="Cambria Math" w:cs="Times New Roman"/>
                  <w:i/>
                  <w:sz w:val="28"/>
                  <w:szCs w:val="28"/>
                  <w:shd w:val="clear" w:color="auto" w:fill="FFFFFF"/>
                  <w:lang w:val="uk-UA"/>
                </w:rPr>
              </m:ctrlPr>
            </m:fPr>
            <m:num>
              <m:r>
                <w:rPr>
                  <w:rFonts w:ascii="Cambria Math" w:hAnsi="Cambria Math" w:cs="Times New Roman"/>
                  <w:sz w:val="28"/>
                  <w:szCs w:val="28"/>
                  <w:shd w:val="clear" w:color="auto" w:fill="FFFFFF"/>
                  <w:lang w:val="en-US"/>
                </w:rPr>
                <m:t>FNnη</m:t>
              </m:r>
            </m:num>
            <m:den>
              <m:r>
                <w:rPr>
                  <w:rFonts w:ascii="Cambria Math" w:hAnsi="Cambria Math" w:cs="Times New Roman"/>
                  <w:sz w:val="28"/>
                  <w:szCs w:val="28"/>
                  <w:shd w:val="clear" w:color="auto" w:fill="FFFFFF"/>
                  <w:lang w:val="uk-UA"/>
                </w:rPr>
                <m:t>Sz</m:t>
              </m:r>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K</m:t>
                  </m:r>
                </m:e>
                <m:sub>
                  <m:r>
                    <w:rPr>
                      <w:rFonts w:ascii="Cambria Math" w:hAnsi="Cambria Math" w:cs="Times New Roman"/>
                      <w:sz w:val="28"/>
                      <w:szCs w:val="28"/>
                      <w:shd w:val="clear" w:color="auto" w:fill="FFFFFF"/>
                    </w:rPr>
                    <m:t>3</m:t>
                  </m:r>
                </m:sub>
              </m:sSub>
            </m:den>
          </m:f>
          <m:r>
            <w:rPr>
              <w:rFonts w:ascii="Cambria Math" w:hAnsi="Cambria Math" w:cs="Times New Roman"/>
              <w:sz w:val="28"/>
              <w:szCs w:val="28"/>
              <w:shd w:val="clear" w:color="auto" w:fill="FFFFFF"/>
              <w:lang w:val="uk-UA"/>
            </w:rPr>
            <m:t>=329,93 лк</m:t>
          </m:r>
        </m:oMath>
      </m:oMathPara>
    </w:p>
    <w:p w14:paraId="0A20F12E" w14:textId="77777777" w:rsidR="00DA4647" w:rsidRPr="00DA4647" w:rsidRDefault="00DA4647" w:rsidP="000047D5">
      <w:pPr>
        <w:spacing w:line="360" w:lineRule="auto"/>
        <w:ind w:firstLine="708"/>
        <w:rPr>
          <w:rFonts w:ascii="Times New Roman" w:hAnsi="Times New Roman" w:cs="Times New Roman"/>
          <w:sz w:val="28"/>
          <w:szCs w:val="28"/>
          <w:lang w:val="uk-UA"/>
        </w:rPr>
      </w:pPr>
      <w:r w:rsidRPr="00DA4647">
        <w:rPr>
          <w:rFonts w:ascii="Times New Roman" w:hAnsi="Times New Roman" w:cs="Times New Roman"/>
          <w:sz w:val="28"/>
          <w:szCs w:val="28"/>
          <w:lang w:val="en-US"/>
        </w:rPr>
        <w:t>F</w:t>
      </w:r>
      <w:r w:rsidRPr="00DA4647">
        <w:rPr>
          <w:rFonts w:ascii="Times New Roman" w:hAnsi="Times New Roman" w:cs="Times New Roman"/>
          <w:sz w:val="28"/>
          <w:szCs w:val="28"/>
          <w:lang w:val="uk-UA"/>
        </w:rPr>
        <w:t>=31000 лм</w:t>
      </w:r>
    </w:p>
    <w:p w14:paraId="2CD135AC" w14:textId="77777777" w:rsidR="00DA4647" w:rsidRPr="00DA4647" w:rsidRDefault="00DA4647" w:rsidP="000047D5">
      <w:pPr>
        <w:spacing w:line="360" w:lineRule="auto"/>
        <w:ind w:firstLine="708"/>
        <w:rPr>
          <w:rFonts w:ascii="Times New Roman" w:hAnsi="Times New Roman" w:cs="Times New Roman"/>
          <w:sz w:val="28"/>
          <w:szCs w:val="28"/>
          <w:lang w:val="uk-UA"/>
        </w:rPr>
      </w:pPr>
      <w:r w:rsidRPr="00DA4647">
        <w:rPr>
          <w:rFonts w:ascii="Times New Roman" w:hAnsi="Times New Roman" w:cs="Times New Roman"/>
          <w:sz w:val="28"/>
          <w:szCs w:val="28"/>
          <w:lang w:val="en-US"/>
        </w:rPr>
        <w:t>N</w:t>
      </w:r>
      <w:r w:rsidRPr="00DA4647">
        <w:rPr>
          <w:rFonts w:ascii="Times New Roman" w:hAnsi="Times New Roman" w:cs="Times New Roman"/>
          <w:sz w:val="28"/>
          <w:szCs w:val="28"/>
          <w:lang w:val="uk-UA"/>
        </w:rPr>
        <w:t>=10 світильників</w:t>
      </w:r>
    </w:p>
    <w:p w14:paraId="7104D7A8" w14:textId="77777777" w:rsidR="00DA4647" w:rsidRPr="00DA4647" w:rsidRDefault="00DA4647" w:rsidP="000047D5">
      <w:pPr>
        <w:spacing w:line="360" w:lineRule="auto"/>
        <w:ind w:firstLine="708"/>
        <w:rPr>
          <w:rFonts w:ascii="Times New Roman" w:hAnsi="Times New Roman" w:cs="Times New Roman"/>
          <w:sz w:val="28"/>
          <w:szCs w:val="28"/>
          <w:lang w:val="uk-UA"/>
        </w:rPr>
      </w:pPr>
      <w:r w:rsidRPr="00DA4647">
        <w:rPr>
          <w:rFonts w:ascii="Times New Roman" w:hAnsi="Times New Roman" w:cs="Times New Roman"/>
          <w:sz w:val="28"/>
          <w:szCs w:val="28"/>
          <w:lang w:val="en-US"/>
        </w:rPr>
        <w:t>n</w:t>
      </w:r>
      <w:r w:rsidRPr="00DA4647">
        <w:rPr>
          <w:rFonts w:ascii="Times New Roman" w:hAnsi="Times New Roman" w:cs="Times New Roman"/>
          <w:sz w:val="28"/>
          <w:szCs w:val="28"/>
          <w:lang w:val="uk-UA"/>
        </w:rPr>
        <w:t>=4 лампы</w:t>
      </w:r>
    </w:p>
    <w:p w14:paraId="61D22F81" w14:textId="77777777" w:rsidR="00DA4647" w:rsidRPr="00DA4647" w:rsidRDefault="00DA4647" w:rsidP="000047D5">
      <w:pPr>
        <w:spacing w:line="360" w:lineRule="auto"/>
        <w:ind w:firstLine="708"/>
        <w:rPr>
          <w:rFonts w:ascii="Times New Roman" w:hAnsi="Times New Roman" w:cs="Times New Roman"/>
          <w:sz w:val="28"/>
          <w:szCs w:val="28"/>
          <w:lang w:val="uk-UA"/>
        </w:rPr>
      </w:pPr>
      <w:r w:rsidRPr="00DA4647">
        <w:rPr>
          <w:rFonts w:ascii="Times New Roman" w:hAnsi="Times New Roman" w:cs="Times New Roman"/>
          <w:sz w:val="28"/>
          <w:szCs w:val="28"/>
        </w:rPr>
        <w:t>η</w:t>
      </w:r>
      <w:r w:rsidRPr="00DA4647">
        <w:rPr>
          <w:rFonts w:ascii="Times New Roman" w:hAnsi="Times New Roman" w:cs="Times New Roman"/>
          <w:sz w:val="28"/>
          <w:szCs w:val="28"/>
          <w:lang w:val="uk-UA"/>
        </w:rPr>
        <w:t>=0,46</w:t>
      </w:r>
    </w:p>
    <w:p w14:paraId="57756238" w14:textId="77777777" w:rsidR="00DA4647" w:rsidRPr="00DA4647" w:rsidRDefault="00DA4647" w:rsidP="000047D5">
      <w:pPr>
        <w:tabs>
          <w:tab w:val="left" w:pos="2520"/>
        </w:tabs>
        <w:spacing w:line="360" w:lineRule="auto"/>
        <w:ind w:firstLine="708"/>
        <w:rPr>
          <w:rFonts w:ascii="Times New Roman" w:hAnsi="Times New Roman" w:cs="Times New Roman"/>
          <w:sz w:val="28"/>
          <w:szCs w:val="28"/>
          <w:vertAlign w:val="superscript"/>
          <w:lang w:val="uk-UA"/>
        </w:rPr>
      </w:pPr>
      <w:r w:rsidRPr="00DA4647">
        <w:rPr>
          <w:rFonts w:ascii="Times New Roman" w:hAnsi="Times New Roman" w:cs="Times New Roman"/>
          <w:sz w:val="28"/>
          <w:szCs w:val="28"/>
          <w:lang w:val="en-US"/>
        </w:rPr>
        <w:t>S</w:t>
      </w:r>
      <w:r w:rsidRPr="00DA4647">
        <w:rPr>
          <w:rFonts w:ascii="Times New Roman" w:hAnsi="Times New Roman" w:cs="Times New Roman"/>
          <w:sz w:val="28"/>
          <w:szCs w:val="28"/>
          <w:lang w:val="uk-UA"/>
        </w:rPr>
        <w:t>=924,5 м</w:t>
      </w:r>
      <w:r w:rsidRPr="00DA4647">
        <w:rPr>
          <w:rFonts w:ascii="Times New Roman" w:hAnsi="Times New Roman" w:cs="Times New Roman"/>
          <w:sz w:val="28"/>
          <w:szCs w:val="28"/>
          <w:vertAlign w:val="superscript"/>
          <w:lang w:val="uk-UA"/>
        </w:rPr>
        <w:t>2</w:t>
      </w:r>
      <w:r w:rsidRPr="00DA4647">
        <w:rPr>
          <w:rFonts w:ascii="Times New Roman" w:hAnsi="Times New Roman" w:cs="Times New Roman"/>
          <w:sz w:val="28"/>
          <w:szCs w:val="28"/>
          <w:vertAlign w:val="superscript"/>
          <w:lang w:val="uk-UA"/>
        </w:rPr>
        <w:tab/>
      </w:r>
    </w:p>
    <w:p w14:paraId="4D45EFEF" w14:textId="77777777" w:rsidR="00DA4647" w:rsidRPr="00DA4647" w:rsidRDefault="00DA4647" w:rsidP="000047D5">
      <w:pPr>
        <w:tabs>
          <w:tab w:val="left" w:pos="2520"/>
        </w:tabs>
        <w:spacing w:line="360" w:lineRule="auto"/>
        <w:ind w:firstLine="708"/>
        <w:rPr>
          <w:rFonts w:ascii="Times New Roman" w:hAnsi="Times New Roman" w:cs="Times New Roman"/>
          <w:sz w:val="28"/>
          <w:szCs w:val="28"/>
          <w:lang w:val="uk-UA"/>
        </w:rPr>
      </w:pPr>
      <w:r w:rsidRPr="00DA4647">
        <w:rPr>
          <w:rFonts w:ascii="Times New Roman" w:hAnsi="Times New Roman" w:cs="Times New Roman"/>
          <w:sz w:val="28"/>
          <w:szCs w:val="28"/>
          <w:lang w:val="uk-UA"/>
        </w:rPr>
        <w:t>Отже, Еф=329,93лк&gt;Ен=300лк, освітлення приміщення відповідає нормам ДБН В2.5.2.8-2006.</w:t>
      </w:r>
    </w:p>
    <w:p w14:paraId="0F128BC1"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При виконанні лазерної обробки використовується велика кількість вимірювальних приладів і потрібне виконання тривалих робіт третього розряду, для яких необхідна освітленість становить 300 лм (СНіП II-4-79).</w:t>
      </w:r>
    </w:p>
    <w:p w14:paraId="55881C1E"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Колір фарбування, стін й устаткування - світлий, що сприяє створенню рівномірного освітлення й розподілу яскравості в полі зору. </w:t>
      </w:r>
    </w:p>
    <w:p w14:paraId="61AB7CCB"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Приймаємо остаточно N = 50 лм.</w:t>
      </w:r>
    </w:p>
    <w:p w14:paraId="0ADF660B"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Робоче місце, тобто пульт керування, також освітлюється. Це дозволяє рівномірно розподіляти яскравість освітлення на робочу поверхню верстата й пульт керування, а також навколишній простір. На робочих поверхнях відсутні різкі тіні, що спотворюють форму й розміри предметів і стомлюючі очі. Робочі частини верстата виконані зі сталі або чавуну матових кольорів, добре поглинаючих світло. Інші частини устаткування пофарбовані в матовий зелений або сірий кольори. Навколо робітника місця відсутні пряма й відбита блищавість. Освітлення приміщення максимально наближено до природного освітлення.</w:t>
      </w:r>
    </w:p>
    <w:p w14:paraId="375A75DC" w14:textId="77777777" w:rsidR="00DA4647" w:rsidRPr="00DA4647" w:rsidRDefault="00DA4647" w:rsidP="000047D5">
      <w:pPr>
        <w:spacing w:line="360" w:lineRule="auto"/>
        <w:jc w:val="center"/>
        <w:rPr>
          <w:rFonts w:ascii="Times New Roman" w:hAnsi="Times New Roman" w:cs="Times New Roman"/>
          <w:sz w:val="28"/>
          <w:szCs w:val="28"/>
          <w:lang w:val="uk-UA"/>
        </w:rPr>
      </w:pPr>
      <w:r w:rsidRPr="00DA4647">
        <w:rPr>
          <w:rFonts w:ascii="Times New Roman" w:hAnsi="Times New Roman" w:cs="Times New Roman"/>
          <w:b/>
          <w:sz w:val="28"/>
          <w:szCs w:val="28"/>
          <w:lang w:val="uk-UA"/>
        </w:rPr>
        <w:t>7.3. Виробничий шум і вібрація</w:t>
      </w:r>
    </w:p>
    <w:p w14:paraId="246845CD"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У нашому випадку, шум, створений лазерною установкою КПІ – 200і. перебуває в межах норми, тобто трохи нижче 75 дбА. Шум цей належить до розряду постійних шумів і триває на протязі всього терміну дії лазера. Шуми, вироблені витяжною вентиляцією, також перебувають у межах норми. Це</w:t>
      </w:r>
      <w:r>
        <w:rPr>
          <w:rFonts w:ascii="Times New Roman" w:hAnsi="Times New Roman" w:cs="Times New Roman"/>
          <w:sz w:val="28"/>
          <w:szCs w:val="28"/>
          <w:lang w:val="uk-UA"/>
        </w:rPr>
        <w:t xml:space="preserve"> </w:t>
      </w:r>
      <w:r w:rsidRPr="00DA4647">
        <w:rPr>
          <w:rFonts w:ascii="Times New Roman" w:hAnsi="Times New Roman" w:cs="Times New Roman"/>
          <w:sz w:val="28"/>
          <w:szCs w:val="28"/>
          <w:lang w:val="uk-UA"/>
        </w:rPr>
        <w:t>досягається шляхом застосування такого шумопоглинального матеріалу як паралон, змащенням тертьових і частин, що рухаються. Нижня частина лазера КПІ – 200і, у якому розташований ротаційний вентилятор, закрита металевими щитами, обклеєними паралоном зсередини. На лазерній ділянці є засоби індивідуального захисту від шуму - навушники ВЦНИИОТ - 2.М</w:t>
      </w:r>
    </w:p>
    <w:p w14:paraId="4F4A8AE2"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Нормування шуму, санітарні норми, а також боротьба із шумом і захист від нього наведені в наступних документах: ДСН 3.3.6.037-99.</w:t>
      </w:r>
    </w:p>
    <w:p w14:paraId="79BEEFE4" w14:textId="77777777" w:rsidR="00DA4647" w:rsidRPr="00DA4647" w:rsidRDefault="00DA4647" w:rsidP="000047D5">
      <w:pPr>
        <w:spacing w:line="360" w:lineRule="auto"/>
        <w:jc w:val="center"/>
        <w:rPr>
          <w:rFonts w:ascii="Times New Roman" w:hAnsi="Times New Roman" w:cs="Times New Roman"/>
          <w:b/>
          <w:sz w:val="28"/>
          <w:szCs w:val="28"/>
          <w:lang w:val="uk-UA"/>
        </w:rPr>
      </w:pPr>
      <w:r w:rsidRPr="00DA4647">
        <w:rPr>
          <w:rFonts w:ascii="Times New Roman" w:hAnsi="Times New Roman" w:cs="Times New Roman"/>
          <w:b/>
          <w:sz w:val="28"/>
          <w:szCs w:val="28"/>
        </w:rPr>
        <w:t>7</w:t>
      </w:r>
      <w:r w:rsidRPr="00DA4647">
        <w:rPr>
          <w:rFonts w:ascii="Times New Roman" w:hAnsi="Times New Roman" w:cs="Times New Roman"/>
          <w:b/>
          <w:sz w:val="28"/>
          <w:szCs w:val="28"/>
          <w:lang w:val="uk-UA"/>
        </w:rPr>
        <w:t>.4</w:t>
      </w:r>
      <w:r>
        <w:rPr>
          <w:rFonts w:ascii="Times New Roman" w:hAnsi="Times New Roman" w:cs="Times New Roman"/>
          <w:b/>
          <w:sz w:val="28"/>
          <w:szCs w:val="28"/>
          <w:lang w:val="uk-UA"/>
        </w:rPr>
        <w:t>. Електробезпечність</w:t>
      </w:r>
    </w:p>
    <w:p w14:paraId="2D05FE55"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Лазерний технологічний комплекс знаходиться в приміщенні без підвищеної небезпеки (ПУЕ) тобто в незапиленому сухому приміщенні.</w:t>
      </w:r>
    </w:p>
    <w:p w14:paraId="59FACA22"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Устаткування підключається до мережі трифазного змінного струму, напругою 380 В, частотою 50 Гц, з глухо заземленою нейтралью.</w:t>
      </w:r>
    </w:p>
    <w:p w14:paraId="05297098"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Для нормальної й безпечної роботи на даному лазерному технологічному комплексі передбачений комплекс заходів щодо забезпечення електробезпечності.</w:t>
      </w:r>
    </w:p>
    <w:p w14:paraId="21D11C76" w14:textId="77777777" w:rsidR="00DA4647" w:rsidRPr="00DA4647" w:rsidRDefault="00DA4647" w:rsidP="000047D5">
      <w:pPr>
        <w:pStyle w:val="PlainText"/>
        <w:spacing w:line="360" w:lineRule="auto"/>
        <w:ind w:firstLine="709"/>
        <w:jc w:val="both"/>
        <w:rPr>
          <w:rFonts w:ascii="Times New Roman" w:hAnsi="Times New Roman"/>
          <w:sz w:val="28"/>
          <w:lang w:val="uk-UA"/>
        </w:rPr>
      </w:pPr>
      <w:r w:rsidRPr="00DA4647">
        <w:rPr>
          <w:rFonts w:ascii="Times New Roman" w:hAnsi="Times New Roman"/>
          <w:sz w:val="28"/>
          <w:szCs w:val="28"/>
          <w:lang w:val="uk-UA"/>
        </w:rPr>
        <w:t xml:space="preserve">Обслуговування лазерної установки, що входить у даний комплекс, провадиться робітниками, що пройшли інструктаж з техніки безпеки поводження з установками з високою електричною напругою (U&gt;1000 В), у суворій відповідності з інструкціями </w:t>
      </w:r>
      <w:r w:rsidRPr="00DA4647">
        <w:rPr>
          <w:rFonts w:ascii="Times New Roman" w:hAnsi="Times New Roman"/>
          <w:spacing w:val="1"/>
          <w:sz w:val="28"/>
          <w:szCs w:val="28"/>
          <w:lang w:val="uk-UA"/>
        </w:rPr>
        <w:t>ДЕРЖСТАНДАРТ</w:t>
      </w:r>
      <w:r w:rsidRPr="00DA4647">
        <w:rPr>
          <w:rFonts w:ascii="Times New Roman" w:hAnsi="Times New Roman"/>
          <w:sz w:val="28"/>
          <w:szCs w:val="28"/>
          <w:lang w:val="uk-UA"/>
        </w:rPr>
        <w:t xml:space="preserve"> 12.2.007.0-75. В аварійному режимі електрична безпека забезпечується комбінацією захисту відключенням і зануленням. Біля болта заземлення перебуває знак заземлення за ДСТ 12.4.026</w:t>
      </w:r>
      <w:r w:rsidRPr="00DA4647">
        <w:rPr>
          <w:rFonts w:ascii="Times New Roman" w:hAnsi="Times New Roman"/>
          <w:sz w:val="28"/>
          <w:lang w:val="uk-UA"/>
        </w:rPr>
        <w:t xml:space="preserve">-76. Всі струмоведучі частини установки закриті захисними кожухами. </w:t>
      </w:r>
    </w:p>
    <w:p w14:paraId="6E3D98E8"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Приміщення, у якому розташована лазерна установка, має в наявності діелектричні рукавички й гумові коврики </w:t>
      </w:r>
      <w:r w:rsidRPr="00DA4647">
        <w:rPr>
          <w:rFonts w:ascii="Times New Roman" w:hAnsi="Times New Roman" w:cs="Times New Roman"/>
          <w:spacing w:val="1"/>
          <w:sz w:val="28"/>
          <w:szCs w:val="28"/>
          <w:lang w:val="uk-UA"/>
        </w:rPr>
        <w:t>ДЕРЖСТАНДАРТ 4997-75</w:t>
      </w:r>
      <w:r w:rsidRPr="00DA4647">
        <w:rPr>
          <w:rFonts w:ascii="Times New Roman" w:hAnsi="Times New Roman" w:cs="Times New Roman"/>
          <w:sz w:val="28"/>
          <w:szCs w:val="28"/>
          <w:lang w:val="uk-UA"/>
        </w:rPr>
        <w:t xml:space="preserve">, попереджувальні плакати, медичну аптечку. </w:t>
      </w:r>
    </w:p>
    <w:p w14:paraId="4C1FE568"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Забезпечено неприступність струмоведучих частин відповідно до ДСТ 12.2.009-80. Розташування мережі (проводки) на недоступній висоті (не нижче </w:t>
      </w:r>
      <w:smartTag w:uri="urn:schemas-microsoft-com:office:smarttags" w:element="metricconverter">
        <w:smartTagPr>
          <w:attr w:name="ProductID" w:val="2200 мм"/>
        </w:smartTagPr>
        <w:r w:rsidRPr="00DA4647">
          <w:rPr>
            <w:rFonts w:ascii="Times New Roman" w:hAnsi="Times New Roman" w:cs="Times New Roman"/>
            <w:sz w:val="28"/>
            <w:szCs w:val="28"/>
            <w:lang w:val="uk-UA"/>
          </w:rPr>
          <w:t>2200 мм</w:t>
        </w:r>
      </w:smartTag>
      <w:r w:rsidRPr="00DA4647">
        <w:rPr>
          <w:rFonts w:ascii="Times New Roman" w:hAnsi="Times New Roman" w:cs="Times New Roman"/>
          <w:sz w:val="28"/>
          <w:szCs w:val="28"/>
          <w:lang w:val="uk-UA"/>
        </w:rPr>
        <w:t>), наявність обмежень у вигляді щитків, що закривають проводи й вимикачі, подвійна ізоляція (що складається з робочої й додаткової). Наявність блокувань безпеки, пристроїв, що запобігають влучення людей під напругу, використання (по можливості) малих напруг (звичайно до 36 В).</w:t>
      </w:r>
    </w:p>
    <w:p w14:paraId="7EB09A9F" w14:textId="77777777" w:rsidR="00DA4647" w:rsidRPr="00DA4647" w:rsidRDefault="00DA4647" w:rsidP="000047D5">
      <w:pPr>
        <w:spacing w:line="360" w:lineRule="auto"/>
        <w:ind w:right="284" w:firstLine="284"/>
        <w:jc w:val="both"/>
        <w:rPr>
          <w:rFonts w:ascii="Times New Roman" w:hAnsi="Times New Roman" w:cs="Times New Roman"/>
          <w:i/>
          <w:sz w:val="28"/>
          <w:szCs w:val="28"/>
          <w:shd w:val="clear" w:color="auto" w:fill="FFFFFF"/>
        </w:rPr>
      </w:pPr>
      <w:r w:rsidRPr="00DA4647">
        <w:rPr>
          <w:rFonts w:ascii="Times New Roman" w:hAnsi="Times New Roman" w:cs="Times New Roman"/>
          <w:sz w:val="28"/>
          <w:szCs w:val="28"/>
          <w:lang w:val="uk-UA"/>
        </w:rPr>
        <w:t xml:space="preserve">Серводвигун </w:t>
      </w:r>
      <w:r w:rsidRPr="00DA4647">
        <w:rPr>
          <w:rFonts w:ascii="Times New Roman" w:hAnsi="Times New Roman" w:cs="Times New Roman"/>
          <w:sz w:val="28"/>
          <w:szCs w:val="28"/>
          <w:lang w:val="en-US"/>
        </w:rPr>
        <w:t>ECMA</w:t>
      </w:r>
      <w:r w:rsidRPr="00DA4647">
        <w:rPr>
          <w:rFonts w:ascii="Times New Roman" w:hAnsi="Times New Roman" w:cs="Times New Roman"/>
          <w:sz w:val="28"/>
          <w:szCs w:val="28"/>
          <w:lang w:val="uk-UA"/>
        </w:rPr>
        <w:t xml:space="preserve"> </w:t>
      </w:r>
      <w:r w:rsidRPr="00DA4647">
        <w:rPr>
          <w:rFonts w:ascii="Times New Roman" w:hAnsi="Times New Roman" w:cs="Times New Roman"/>
          <w:sz w:val="28"/>
          <w:szCs w:val="28"/>
          <w:shd w:val="clear" w:color="auto" w:fill="FFFFFF"/>
          <w:lang w:val="en-US"/>
        </w:rPr>
        <w:t>FX</w:t>
      </w:r>
      <w:r w:rsidRPr="00DA4647">
        <w:rPr>
          <w:rFonts w:ascii="Times New Roman" w:hAnsi="Times New Roman" w:cs="Times New Roman"/>
          <w:sz w:val="28"/>
          <w:szCs w:val="28"/>
          <w:shd w:val="clear" w:color="auto" w:fill="FFFFFF"/>
          <w:lang w:val="uk-UA"/>
        </w:rPr>
        <w:t>-1855</w:t>
      </w:r>
      <w:r w:rsidRPr="00DA4647">
        <w:rPr>
          <w:rFonts w:ascii="Times New Roman" w:hAnsi="Times New Roman" w:cs="Times New Roman"/>
          <w:sz w:val="28"/>
          <w:szCs w:val="28"/>
          <w:shd w:val="clear" w:color="auto" w:fill="FFFFFF"/>
          <w:lang w:val="en-US"/>
        </w:rPr>
        <w:t>R</w:t>
      </w:r>
      <w:r w:rsidRPr="00DA4647">
        <w:rPr>
          <w:rFonts w:ascii="Times New Roman" w:hAnsi="Times New Roman" w:cs="Times New Roman"/>
          <w:sz w:val="28"/>
          <w:szCs w:val="28"/>
          <w:shd w:val="clear" w:color="auto" w:fill="FFFFFF"/>
          <w:lang w:val="uk-UA"/>
        </w:rPr>
        <w:t>3 має номінальну потужність 5,5 кВт, а також в даному комплексі використовується напруга 230/220</w:t>
      </w:r>
      <w:r w:rsidRPr="00DA4647">
        <w:rPr>
          <w:rFonts w:ascii="Times New Roman" w:hAnsi="Times New Roman" w:cs="Times New Roman"/>
          <w:sz w:val="28"/>
          <w:szCs w:val="28"/>
          <w:shd w:val="clear" w:color="auto" w:fill="FFFFFF"/>
          <w:lang w:val="en-US"/>
        </w:rPr>
        <w:t>V</w:t>
      </w:r>
      <w:r w:rsidRPr="00DA4647">
        <w:rPr>
          <w:rFonts w:ascii="Times New Roman" w:hAnsi="Times New Roman" w:cs="Times New Roman"/>
          <w:sz w:val="28"/>
          <w:szCs w:val="28"/>
          <w:shd w:val="clear" w:color="auto" w:fill="FFFFFF"/>
        </w:rPr>
        <w:t xml:space="preserve">, тому </w:t>
      </w:r>
      <w:r w:rsidRPr="00DA4647">
        <w:rPr>
          <w:rFonts w:ascii="Times New Roman" w:hAnsi="Times New Roman" w:cs="Times New Roman"/>
          <w:sz w:val="28"/>
          <w:szCs w:val="28"/>
          <w:shd w:val="clear" w:color="auto" w:fill="FFFFFF"/>
          <w:lang w:val="uk-UA"/>
        </w:rPr>
        <w:t>користуючись</w:t>
      </w:r>
      <w:r w:rsidRPr="00DA4647">
        <w:rPr>
          <w:rFonts w:ascii="Times New Roman" w:hAnsi="Times New Roman" w:cs="Times New Roman"/>
          <w:sz w:val="28"/>
          <w:szCs w:val="28"/>
          <w:shd w:val="clear" w:color="auto" w:fill="FFFFFF"/>
        </w:rPr>
        <w:t xml:space="preserve"> формулою </w:t>
      </w:r>
      <w:r w:rsidRPr="00DA4647">
        <w:rPr>
          <w:rFonts w:ascii="Times New Roman" w:hAnsi="Times New Roman" w:cs="Times New Roman"/>
          <w:sz w:val="28"/>
          <w:szCs w:val="28"/>
          <w:shd w:val="clear" w:color="auto" w:fill="FFFFFF"/>
          <w:lang w:val="uk-UA"/>
        </w:rPr>
        <w:t xml:space="preserve"> </w:t>
      </w:r>
      <w:r w:rsidRPr="00DA4647">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 xml:space="preserve">3 </m:t>
                </m:r>
              </m:e>
            </m:rad>
            <m:r>
              <w:rPr>
                <w:rFonts w:ascii="Cambria Math" w:hAnsi="Cambria Math" w:cs="Times New Roman"/>
                <w:sz w:val="28"/>
                <w:szCs w:val="28"/>
                <w:lang w:val="uk-UA"/>
              </w:rPr>
              <m:t>U</m:t>
            </m:r>
          </m:den>
        </m:f>
        <m:r>
          <w:rPr>
            <w:rFonts w:ascii="Cambria Math" w:hAnsi="Cambria Math" w:cs="Times New Roman"/>
            <w:sz w:val="28"/>
            <w:szCs w:val="28"/>
            <w:lang w:val="uk-UA"/>
          </w:rPr>
          <m:t>=13,8</m:t>
        </m:r>
        <m:r>
          <w:rPr>
            <w:rFonts w:ascii="Cambria Math" w:hAnsi="Cambria Math" w:cs="Times New Roman"/>
            <w:sz w:val="28"/>
            <w:szCs w:val="28"/>
          </w:rPr>
          <m:t>А</m:t>
        </m:r>
      </m:oMath>
    </w:p>
    <w:p w14:paraId="5828CFC7" w14:textId="77777777" w:rsidR="00DA4647" w:rsidRPr="00DA4647" w:rsidRDefault="00DA4647" w:rsidP="000047D5">
      <w:pPr>
        <w:spacing w:line="360" w:lineRule="auto"/>
        <w:ind w:right="284" w:firstLine="284"/>
        <w:jc w:val="both"/>
        <w:rPr>
          <w:rFonts w:ascii="Times New Roman" w:hAnsi="Times New Roman" w:cs="Times New Roman"/>
          <w:sz w:val="28"/>
          <w:szCs w:val="28"/>
          <w:shd w:val="clear" w:color="auto" w:fill="FFFFFF"/>
          <w:lang w:val="uk-UA"/>
        </w:rPr>
      </w:pPr>
      <w:r w:rsidRPr="00DA4647">
        <w:rPr>
          <w:rFonts w:ascii="Times New Roman" w:hAnsi="Times New Roman" w:cs="Times New Roman"/>
          <w:sz w:val="28"/>
          <w:szCs w:val="28"/>
        </w:rPr>
        <w:t>За таблицею 1 додатка 3 беремо 3 одножильних проводи алюм</w:t>
      </w:r>
      <w:r w:rsidRPr="00DA4647">
        <w:rPr>
          <w:rFonts w:ascii="Times New Roman" w:hAnsi="Times New Roman" w:cs="Times New Roman"/>
          <w:sz w:val="28"/>
          <w:szCs w:val="28"/>
          <w:lang w:val="uk-UA"/>
        </w:rPr>
        <w:t xml:space="preserve">інію з поперечним перерізом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oMath>
      <w:r w:rsidRPr="00DA4647">
        <w:rPr>
          <w:rFonts w:ascii="Times New Roman" w:hAnsi="Times New Roman" w:cs="Times New Roman"/>
        </w:rPr>
        <w:t xml:space="preserve"> </w:t>
      </w:r>
      <w:r w:rsidRPr="00DA4647">
        <w:rPr>
          <w:rFonts w:ascii="Times New Roman" w:hAnsi="Times New Roman" w:cs="Times New Roman"/>
          <w:sz w:val="28"/>
          <w:szCs w:val="28"/>
        </w:rPr>
        <w:t>= 4 мм</w:t>
      </w:r>
      <w:r w:rsidRPr="00DA4647">
        <w:rPr>
          <w:rFonts w:ascii="Times New Roman" w:hAnsi="Times New Roman" w:cs="Times New Roman"/>
          <w:sz w:val="28"/>
          <w:szCs w:val="28"/>
          <w:vertAlign w:val="superscript"/>
        </w:rPr>
        <w:t>2</w:t>
      </w:r>
      <w:r w:rsidRPr="00DA4647">
        <w:rPr>
          <w:rFonts w:ascii="Times New Roman" w:hAnsi="Times New Roman" w:cs="Times New Roman"/>
          <w:sz w:val="28"/>
          <w:szCs w:val="28"/>
        </w:rPr>
        <w:t xml:space="preserve">, </w:t>
      </w:r>
      <w:r w:rsidRPr="00DA4647">
        <w:rPr>
          <w:rFonts w:ascii="Times New Roman" w:hAnsi="Times New Roman" w:cs="Times New Roman"/>
          <w:sz w:val="28"/>
          <w:szCs w:val="28"/>
          <w:lang w:val="uk-UA"/>
        </w:rPr>
        <w:t xml:space="preserve">які прокладені в одній трубі і для яких допустиме струмове навантаження дорівнює 32А. Пусковий струм </w:t>
      </w:r>
      <w:r w:rsidRPr="00DA4647">
        <w:rPr>
          <w:rFonts w:ascii="Times New Roman" w:hAnsi="Times New Roman" w:cs="Times New Roman"/>
          <w:sz w:val="28"/>
          <w:szCs w:val="28"/>
          <w:lang w:val="en-US"/>
        </w:rPr>
        <w:t>ECMA</w:t>
      </w:r>
      <w:r w:rsidRPr="00DA4647">
        <w:rPr>
          <w:rFonts w:ascii="Times New Roman" w:hAnsi="Times New Roman" w:cs="Times New Roman"/>
          <w:sz w:val="28"/>
          <w:szCs w:val="28"/>
          <w:lang w:val="uk-UA"/>
        </w:rPr>
        <w:t xml:space="preserve"> </w:t>
      </w:r>
      <w:r w:rsidRPr="00DA4647">
        <w:rPr>
          <w:rFonts w:ascii="Times New Roman" w:hAnsi="Times New Roman" w:cs="Times New Roman"/>
          <w:sz w:val="28"/>
          <w:szCs w:val="28"/>
          <w:shd w:val="clear" w:color="auto" w:fill="FFFFFF"/>
          <w:lang w:val="en-US"/>
        </w:rPr>
        <w:t>FX</w:t>
      </w:r>
      <w:r w:rsidRPr="00DA4647">
        <w:rPr>
          <w:rFonts w:ascii="Times New Roman" w:hAnsi="Times New Roman" w:cs="Times New Roman"/>
          <w:sz w:val="28"/>
          <w:szCs w:val="28"/>
          <w:shd w:val="clear" w:color="auto" w:fill="FFFFFF"/>
          <w:lang w:val="uk-UA"/>
        </w:rPr>
        <w:t>-1855</w:t>
      </w:r>
      <w:r w:rsidRPr="00DA4647">
        <w:rPr>
          <w:rFonts w:ascii="Times New Roman" w:hAnsi="Times New Roman" w:cs="Times New Roman"/>
          <w:sz w:val="28"/>
          <w:szCs w:val="28"/>
          <w:shd w:val="clear" w:color="auto" w:fill="FFFFFF"/>
          <w:lang w:val="en-US"/>
        </w:rPr>
        <w:t>R</w:t>
      </w:r>
      <w:r w:rsidRPr="00DA4647">
        <w:rPr>
          <w:rFonts w:ascii="Times New Roman" w:hAnsi="Times New Roman" w:cs="Times New Roman"/>
          <w:sz w:val="28"/>
          <w:szCs w:val="28"/>
          <w:shd w:val="clear" w:color="auto" w:fill="FFFFFF"/>
          <w:lang w:val="uk-UA"/>
        </w:rPr>
        <w:t>3 дорівнює 25А, тому:</w:t>
      </w:r>
    </w:p>
    <w:p w14:paraId="30B7F59D" w14:textId="77777777" w:rsidR="00DA4647" w:rsidRPr="00DA4647" w:rsidRDefault="00F156FA" w:rsidP="000047D5">
      <w:pPr>
        <w:spacing w:line="360" w:lineRule="auto"/>
        <w:ind w:left="568" w:right="284"/>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2</m:t>
            </m:r>
          </m:sub>
        </m:sSub>
      </m:oMath>
      <w:r w:rsidR="00DA4647" w:rsidRPr="00DA4647">
        <w:rPr>
          <w:rFonts w:ascii="Times New Roman" w:hAnsi="Times New Roman" w:cs="Times New Roman"/>
          <w:sz w:val="28"/>
          <w:szCs w:val="28"/>
          <w:lang w:val="uk-UA"/>
        </w:rPr>
        <w:t xml:space="preserve">=25*13,8=345А. </w:t>
      </w:r>
      <w:r w:rsidR="00DA4647" w:rsidRPr="00DA4647">
        <w:rPr>
          <w:rFonts w:ascii="Times New Roman" w:hAnsi="Times New Roman" w:cs="Times New Roman"/>
          <w:sz w:val="28"/>
          <w:szCs w:val="28"/>
          <w:lang w:val="uk-UA"/>
        </w:rPr>
        <w:br/>
        <w:t>Розрахунковий номінальний струм плавкої вставки запобіжника при а=2,5:</w:t>
      </w:r>
    </w:p>
    <w:p w14:paraId="1C56463A" w14:textId="77777777" w:rsidR="00DA4647" w:rsidRPr="00DA4647" w:rsidRDefault="00F156FA" w:rsidP="000047D5">
      <w:pPr>
        <w:spacing w:line="360" w:lineRule="auto"/>
        <w:ind w:left="284" w:right="284" w:firstLine="284"/>
        <w:jc w:val="both"/>
        <w:rPr>
          <w:rFonts w:ascii="Times New Roman" w:hAnsi="Times New Roman" w:cs="Times New Roman"/>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а</m:t>
              </m:r>
            </m:den>
          </m:f>
          <m:r>
            <w:rPr>
              <w:rFonts w:ascii="Cambria Math" w:hAnsi="Cambria Math" w:cs="Times New Roman"/>
              <w:sz w:val="28"/>
              <w:szCs w:val="28"/>
              <w:lang w:val="uk-UA"/>
            </w:rPr>
            <m:t>=138 А</m:t>
          </m:r>
        </m:oMath>
      </m:oMathPara>
    </w:p>
    <w:p w14:paraId="34D0EFC5" w14:textId="77777777" w:rsidR="00DA4647" w:rsidRPr="00DA4647" w:rsidRDefault="00DA4647" w:rsidP="000047D5">
      <w:pPr>
        <w:spacing w:line="360" w:lineRule="auto"/>
        <w:ind w:right="284"/>
        <w:jc w:val="both"/>
        <w:rPr>
          <w:rFonts w:ascii="Times New Roman" w:hAnsi="Times New Roman" w:cs="Times New Roman"/>
          <w:sz w:val="28"/>
          <w:szCs w:val="28"/>
          <w:lang w:val="uk-UA"/>
        </w:rPr>
      </w:pPr>
      <w:r w:rsidRPr="00DA4647">
        <w:rPr>
          <w:rFonts w:ascii="Times New Roman" w:hAnsi="Times New Roman" w:cs="Times New Roman"/>
          <w:sz w:val="28"/>
          <w:szCs w:val="28"/>
        </w:rPr>
        <w:tab/>
      </w:r>
      <w:r w:rsidRPr="00DA4647">
        <w:rPr>
          <w:rFonts w:ascii="Times New Roman" w:hAnsi="Times New Roman" w:cs="Times New Roman"/>
          <w:sz w:val="28"/>
          <w:szCs w:val="28"/>
          <w:lang w:val="uk-UA"/>
        </w:rPr>
        <w:t>Отже, номінальний струм буде 138 А.</w:t>
      </w:r>
    </w:p>
    <w:p w14:paraId="4E8B2418" w14:textId="77777777" w:rsidR="00DA4647" w:rsidRPr="00DA4647" w:rsidRDefault="00DA4647" w:rsidP="000047D5">
      <w:pPr>
        <w:spacing w:line="360" w:lineRule="auto"/>
        <w:jc w:val="center"/>
        <w:rPr>
          <w:rFonts w:ascii="Times New Roman" w:hAnsi="Times New Roman" w:cs="Times New Roman"/>
          <w:b/>
          <w:sz w:val="28"/>
          <w:szCs w:val="28"/>
          <w:lang w:val="uk-UA"/>
        </w:rPr>
      </w:pPr>
      <w:r w:rsidRPr="00DA4647">
        <w:rPr>
          <w:rFonts w:ascii="Times New Roman" w:hAnsi="Times New Roman" w:cs="Times New Roman"/>
          <w:b/>
          <w:sz w:val="28"/>
          <w:szCs w:val="28"/>
          <w:lang w:val="uk-UA"/>
        </w:rPr>
        <w:t>7.5. Пожежна безпека</w:t>
      </w:r>
    </w:p>
    <w:p w14:paraId="4AF48A27" w14:textId="77777777" w:rsidR="00DA4647" w:rsidRPr="00DA4647" w:rsidRDefault="00DA4647" w:rsidP="000047D5">
      <w:pPr>
        <w:spacing w:afterLines="20" w:after="48" w:line="360" w:lineRule="auto"/>
        <w:jc w:val="both"/>
        <w:rPr>
          <w:rFonts w:ascii="Times New Roman" w:hAnsi="Times New Roman" w:cs="Times New Roman"/>
          <w:sz w:val="28"/>
          <w:szCs w:val="28"/>
          <w:lang w:val="uk-UA"/>
        </w:rPr>
      </w:pPr>
      <w:r w:rsidRPr="00DA4647">
        <w:rPr>
          <w:rFonts w:ascii="Times New Roman" w:hAnsi="Times New Roman" w:cs="Times New Roman"/>
          <w:sz w:val="28"/>
          <w:lang w:val="uk-UA"/>
        </w:rPr>
        <w:t xml:space="preserve">Згідно СНТБ 24-86, приміщення, де розташовується лазерний технологічний комплекс, </w:t>
      </w:r>
      <w:r w:rsidRPr="00DA4647">
        <w:rPr>
          <w:rFonts w:ascii="Times New Roman" w:hAnsi="Times New Roman" w:cs="Times New Roman"/>
          <w:sz w:val="28"/>
          <w:szCs w:val="28"/>
          <w:lang w:val="uk-UA"/>
        </w:rPr>
        <w:t>можуть перебувати тверді горючі матеріали, що піддають обробці. Наприклад, листова пластмаса, дошки, фанера й інші матеріали на основі деревини. Крім того, джерелом підвищеної небезпеки можуть бути балони зі стисненими газами, використовуваними для одержання випромінювання (N</w:t>
      </w:r>
      <w:r w:rsidRPr="00DA4647">
        <w:rPr>
          <w:rFonts w:ascii="Times New Roman" w:hAnsi="Times New Roman" w:cs="Times New Roman"/>
          <w:sz w:val="28"/>
          <w:szCs w:val="28"/>
          <w:vertAlign w:val="subscript"/>
          <w:lang w:val="uk-UA"/>
        </w:rPr>
        <w:t>2</w:t>
      </w:r>
      <w:r w:rsidRPr="00DA4647">
        <w:rPr>
          <w:rFonts w:ascii="Times New Roman" w:hAnsi="Times New Roman" w:cs="Times New Roman"/>
          <w:sz w:val="28"/>
          <w:szCs w:val="28"/>
          <w:lang w:val="uk-UA"/>
        </w:rPr>
        <w:t>, CO</w:t>
      </w:r>
      <w:r w:rsidRPr="00DA4647">
        <w:rPr>
          <w:rFonts w:ascii="Times New Roman" w:hAnsi="Times New Roman" w:cs="Times New Roman"/>
          <w:sz w:val="28"/>
          <w:szCs w:val="28"/>
          <w:vertAlign w:val="subscript"/>
          <w:lang w:val="uk-UA"/>
        </w:rPr>
        <w:t>2</w:t>
      </w:r>
      <w:r w:rsidRPr="00DA4647">
        <w:rPr>
          <w:rFonts w:ascii="Times New Roman" w:hAnsi="Times New Roman" w:cs="Times New Roman"/>
          <w:sz w:val="28"/>
          <w:szCs w:val="28"/>
          <w:lang w:val="uk-UA"/>
        </w:rPr>
        <w:t>, He) або в якості технологічних (O</w:t>
      </w:r>
      <w:r w:rsidRPr="00DA4647">
        <w:rPr>
          <w:rFonts w:ascii="Times New Roman" w:hAnsi="Times New Roman" w:cs="Times New Roman"/>
          <w:sz w:val="28"/>
          <w:szCs w:val="28"/>
          <w:vertAlign w:val="subscript"/>
          <w:lang w:val="uk-UA"/>
        </w:rPr>
        <w:t>2</w:t>
      </w:r>
      <w:r w:rsidRPr="00DA4647">
        <w:rPr>
          <w:rFonts w:ascii="Times New Roman" w:hAnsi="Times New Roman" w:cs="Times New Roman"/>
          <w:sz w:val="28"/>
          <w:szCs w:val="28"/>
          <w:lang w:val="uk-UA"/>
        </w:rPr>
        <w:t>, Ar й ін.).</w:t>
      </w:r>
    </w:p>
    <w:p w14:paraId="2264E76A" w14:textId="77777777" w:rsidR="00DA4647" w:rsidRPr="00DA4647" w:rsidRDefault="00DA4647" w:rsidP="000047D5">
      <w:pPr>
        <w:spacing w:afterLines="20" w:after="48" w:line="360" w:lineRule="auto"/>
        <w:ind w:firstLine="709"/>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Відповідно до цих факторів, виробництво із застосуванням ЛТУ відноситься до категорії В, клас зони П - IIа (ПУЄ).</w:t>
      </w:r>
    </w:p>
    <w:p w14:paraId="140EA0E8" w14:textId="77777777" w:rsidR="00DA4647" w:rsidRPr="00DA4647" w:rsidRDefault="00DA4647" w:rsidP="000047D5">
      <w:pPr>
        <w:pStyle w:val="PlainText"/>
        <w:spacing w:line="360" w:lineRule="auto"/>
        <w:ind w:firstLine="709"/>
        <w:jc w:val="both"/>
        <w:rPr>
          <w:rFonts w:ascii="Times New Roman" w:hAnsi="Times New Roman"/>
          <w:sz w:val="28"/>
          <w:lang w:val="uk-UA"/>
        </w:rPr>
      </w:pPr>
      <w:r w:rsidRPr="00DA4647">
        <w:rPr>
          <w:rFonts w:ascii="Times New Roman" w:hAnsi="Times New Roman"/>
          <w:sz w:val="28"/>
          <w:lang w:val="uk-UA"/>
        </w:rPr>
        <w:t xml:space="preserve">Найбільш можливими причинами виникнення пожеж є: </w:t>
      </w:r>
    </w:p>
    <w:p w14:paraId="103F9E21" w14:textId="77777777" w:rsid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застосування відкритого вогню в недозволених</w:t>
      </w:r>
      <w:r w:rsidRPr="009363E8">
        <w:rPr>
          <w:rFonts w:ascii="Times New Roman" w:hAnsi="Times New Roman"/>
          <w:sz w:val="28"/>
          <w:lang w:val="uk-UA"/>
        </w:rPr>
        <w:t xml:space="preserve"> місцях; </w:t>
      </w:r>
    </w:p>
    <w:p w14:paraId="73A21427" w14:textId="77777777" w:rsidR="00DA4647" w:rsidRPr="009363E8" w:rsidRDefault="00DA4647" w:rsidP="000047D5">
      <w:pPr>
        <w:pStyle w:val="PlainText"/>
        <w:numPr>
          <w:ilvl w:val="0"/>
          <w:numId w:val="14"/>
        </w:numPr>
        <w:spacing w:line="360" w:lineRule="auto"/>
        <w:jc w:val="both"/>
        <w:rPr>
          <w:rFonts w:ascii="Times New Roman" w:hAnsi="Times New Roman"/>
          <w:sz w:val="28"/>
          <w:lang w:val="uk-UA"/>
        </w:rPr>
      </w:pPr>
      <w:r w:rsidRPr="009363E8">
        <w:rPr>
          <w:rFonts w:ascii="Times New Roman" w:hAnsi="Times New Roman"/>
          <w:sz w:val="28"/>
          <w:lang w:val="uk-UA"/>
        </w:rPr>
        <w:t xml:space="preserve">експлуатація технологічного устаткування, при якому допускається вихід  продуктів руйнування за межі робочої зони; </w:t>
      </w:r>
    </w:p>
    <w:p w14:paraId="2BEC16E7" w14:textId="77777777" w:rsidR="00DA4647" w:rsidRPr="009363E8" w:rsidRDefault="00DA4647" w:rsidP="000047D5">
      <w:pPr>
        <w:pStyle w:val="PlainText"/>
        <w:numPr>
          <w:ilvl w:val="0"/>
          <w:numId w:val="14"/>
        </w:numPr>
        <w:spacing w:line="360" w:lineRule="auto"/>
        <w:jc w:val="both"/>
        <w:rPr>
          <w:rFonts w:ascii="Times New Roman" w:hAnsi="Times New Roman"/>
          <w:sz w:val="28"/>
          <w:lang w:val="uk-UA"/>
        </w:rPr>
      </w:pPr>
      <w:r w:rsidRPr="009363E8">
        <w:rPr>
          <w:rFonts w:ascii="Times New Roman" w:hAnsi="Times New Roman"/>
          <w:sz w:val="28"/>
          <w:lang w:val="uk-UA"/>
        </w:rPr>
        <w:t xml:space="preserve">несправність електроустаткування (короткі замикання, більші струми перевантаження, велике перехідне опору). </w:t>
      </w:r>
    </w:p>
    <w:p w14:paraId="1B3763C7" w14:textId="77777777" w:rsidR="00DA4647" w:rsidRPr="00DA4647" w:rsidRDefault="00DA4647" w:rsidP="000047D5">
      <w:pPr>
        <w:pStyle w:val="PlainText"/>
        <w:spacing w:line="360" w:lineRule="auto"/>
        <w:ind w:firstLine="435"/>
        <w:jc w:val="both"/>
        <w:rPr>
          <w:rFonts w:ascii="Times New Roman" w:hAnsi="Times New Roman"/>
          <w:sz w:val="28"/>
          <w:lang w:val="uk-UA"/>
        </w:rPr>
      </w:pPr>
      <w:r w:rsidRPr="00DA4647">
        <w:rPr>
          <w:rFonts w:ascii="Times New Roman" w:hAnsi="Times New Roman"/>
          <w:sz w:val="28"/>
          <w:lang w:val="uk-UA"/>
        </w:rPr>
        <w:t xml:space="preserve">Організаційні заходи щодо забезпечення пожежної безпеки передбачають: </w:t>
      </w:r>
    </w:p>
    <w:p w14:paraId="36FB8430"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правильну експлуатацію встаткування відповідно до вимог технічної документації; </w:t>
      </w:r>
    </w:p>
    <w:p w14:paraId="6A0AF66F"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належний зміст приміщення (уникати захламованість приміщення, не захаращувати евакуаційні шляхи); </w:t>
      </w:r>
    </w:p>
    <w:p w14:paraId="419CE7BA"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інструктаж робочого персоналу по пожежній безпеці; </w:t>
      </w:r>
    </w:p>
    <w:p w14:paraId="3B729786"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розміщення пожежних повідомлень у небезпечних місцях; </w:t>
      </w:r>
    </w:p>
    <w:p w14:paraId="362BB810"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установка димової й теплової сигналізації. </w:t>
      </w:r>
    </w:p>
    <w:p w14:paraId="4641031F" w14:textId="77777777" w:rsidR="00DA4647" w:rsidRPr="00DA4647" w:rsidRDefault="00DA4647" w:rsidP="000047D5">
      <w:pPr>
        <w:spacing w:line="360" w:lineRule="auto"/>
        <w:ind w:firstLine="709"/>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На ділянці встановлюються первинні засоби пожежогасіння: пісок, вода, азбестове полотно, вогнегасники ОУ-8. Передбачено еваковиходи. Ширина дверей повинна становити не менш 0,8 м, коридорів - не менш 2 м. Вікна й двері повинні відкриватися назовні або убік евакуації людей. У приміщенні на видному місці розміщається схема маршрутів евакуації обслуговуючого персоналу у відповідності зі Снип 2.09.02-85. </w:t>
      </w:r>
    </w:p>
    <w:p w14:paraId="472196C6"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b/>
          <w:noProof/>
          <w:spacing w:val="10"/>
          <w:sz w:val="28"/>
          <w:szCs w:val="28"/>
          <w:lang w:eastAsia="ru-RU"/>
        </w:rPr>
        <w:drawing>
          <wp:inline distT="0" distB="0" distL="0" distR="0" wp14:anchorId="4956A6AF" wp14:editId="1C45732C">
            <wp:extent cx="5271135" cy="2656840"/>
            <wp:effectExtent l="0" t="0" r="5715" b="0"/>
            <wp:docPr id="770" name="Рисунок 770" descr="пожарная безопаснос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пожарная безопасность"/>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71135" cy="2656840"/>
                    </a:xfrm>
                    <a:prstGeom prst="rect">
                      <a:avLst/>
                    </a:prstGeom>
                    <a:noFill/>
                    <a:ln>
                      <a:noFill/>
                    </a:ln>
                  </pic:spPr>
                </pic:pic>
              </a:graphicData>
            </a:graphic>
          </wp:inline>
        </w:drawing>
      </w:r>
    </w:p>
    <w:p w14:paraId="6EA213F3" w14:textId="77777777" w:rsidR="00DA4647" w:rsidRPr="00DA4647" w:rsidRDefault="00DA4647" w:rsidP="000047D5">
      <w:pPr>
        <w:spacing w:line="360" w:lineRule="auto"/>
        <w:jc w:val="center"/>
        <w:rPr>
          <w:rFonts w:ascii="Times New Roman" w:hAnsi="Times New Roman" w:cs="Times New Roman"/>
          <w:sz w:val="28"/>
          <w:szCs w:val="28"/>
          <w:lang w:val="uk-UA"/>
        </w:rPr>
      </w:pPr>
      <w:r w:rsidRPr="00DA4647">
        <w:rPr>
          <w:rFonts w:ascii="Times New Roman" w:hAnsi="Times New Roman" w:cs="Times New Roman"/>
          <w:sz w:val="28"/>
          <w:szCs w:val="28"/>
          <w:lang w:val="uk-UA"/>
        </w:rPr>
        <w:t>Рис. 7.5.1. План евакуації при пожежі.</w:t>
      </w:r>
    </w:p>
    <w:p w14:paraId="5AE4524D"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p>
    <w:p w14:paraId="04364C16"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У приміщенні ЛВК є в наявності протипожежна сигналізація (по системі задимленості над вогнищем пожежі). Приміщення обладнане засобами пожежогасіння відповідно до нормативів: протипожежний водопровід, пожежні гідранти, вогнегасники ОЧ-5, ОЧ-8 й ОЧ-100, система пожежогасіння автоматична.</w:t>
      </w:r>
    </w:p>
    <w:p w14:paraId="3211A1FD" w14:textId="77777777" w:rsidR="00DA4647" w:rsidRPr="00DA4647" w:rsidRDefault="00DA4647" w:rsidP="000047D5">
      <w:pPr>
        <w:pStyle w:val="PlainText"/>
        <w:spacing w:line="360" w:lineRule="auto"/>
        <w:ind w:firstLine="709"/>
        <w:jc w:val="both"/>
        <w:rPr>
          <w:rFonts w:ascii="Times New Roman" w:hAnsi="Times New Roman"/>
          <w:sz w:val="28"/>
          <w:lang w:val="uk-UA"/>
        </w:rPr>
      </w:pPr>
      <w:r w:rsidRPr="00DA4647">
        <w:rPr>
          <w:rFonts w:ascii="Times New Roman" w:hAnsi="Times New Roman"/>
          <w:sz w:val="28"/>
          <w:lang w:val="uk-UA"/>
        </w:rPr>
        <w:t xml:space="preserve">Найбільш можливими причинами виникнення пожеж є: </w:t>
      </w:r>
    </w:p>
    <w:p w14:paraId="69803103"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застосування відкритого вогню в недозволених місцях; </w:t>
      </w:r>
    </w:p>
    <w:p w14:paraId="75E53294"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 експлуатація технологічного устаткування, при якому допускається вихід  продуктів руйнування за межі робочої зони; </w:t>
      </w:r>
    </w:p>
    <w:p w14:paraId="74D24695"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несправність електроустаткування (короткі замикання, більші струми перевантаження, велике перехідне опору). </w:t>
      </w:r>
    </w:p>
    <w:p w14:paraId="41EAB4D8" w14:textId="77777777" w:rsidR="00DA4647" w:rsidRPr="00DA4647" w:rsidRDefault="00DA4647" w:rsidP="000047D5">
      <w:pPr>
        <w:pStyle w:val="PlainText"/>
        <w:spacing w:line="360" w:lineRule="auto"/>
        <w:ind w:firstLine="435"/>
        <w:jc w:val="both"/>
        <w:rPr>
          <w:rFonts w:ascii="Times New Roman" w:hAnsi="Times New Roman"/>
          <w:sz w:val="28"/>
          <w:lang w:val="uk-UA"/>
        </w:rPr>
      </w:pPr>
      <w:r w:rsidRPr="00DA4647">
        <w:rPr>
          <w:rFonts w:ascii="Times New Roman" w:hAnsi="Times New Roman"/>
          <w:sz w:val="28"/>
          <w:lang w:val="uk-UA"/>
        </w:rPr>
        <w:t xml:space="preserve">Організаційні заходи щодо забезпечення пожежної безпеки передбачають: </w:t>
      </w:r>
    </w:p>
    <w:p w14:paraId="64289FE7"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правильну експлуатацію встаткування відповідно до вимог технічної документації; </w:t>
      </w:r>
    </w:p>
    <w:p w14:paraId="058B4E2B"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належний зміст приміщення (уникати захламованість приміщення, не захаращувати евакуаційні шляхи); </w:t>
      </w:r>
    </w:p>
    <w:p w14:paraId="4C4274A7"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інструктаж робочого персоналу по пожежній безпеці; </w:t>
      </w:r>
    </w:p>
    <w:p w14:paraId="2C820AE1"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розміщення пожежних повідомлень у небезпечних місцях; </w:t>
      </w:r>
    </w:p>
    <w:p w14:paraId="13E815E9" w14:textId="77777777" w:rsidR="00DA4647" w:rsidRPr="00DA4647" w:rsidRDefault="00DA4647" w:rsidP="000047D5">
      <w:pPr>
        <w:pStyle w:val="PlainText"/>
        <w:numPr>
          <w:ilvl w:val="0"/>
          <w:numId w:val="14"/>
        </w:numPr>
        <w:spacing w:line="360" w:lineRule="auto"/>
        <w:jc w:val="both"/>
        <w:rPr>
          <w:rFonts w:ascii="Times New Roman" w:hAnsi="Times New Roman"/>
          <w:sz w:val="28"/>
          <w:lang w:val="uk-UA"/>
        </w:rPr>
      </w:pPr>
      <w:r w:rsidRPr="00DA4647">
        <w:rPr>
          <w:rFonts w:ascii="Times New Roman" w:hAnsi="Times New Roman"/>
          <w:sz w:val="28"/>
          <w:lang w:val="uk-UA"/>
        </w:rPr>
        <w:t xml:space="preserve">установка димової й теплової сигналізації. </w:t>
      </w:r>
    </w:p>
    <w:p w14:paraId="499D39A6" w14:textId="77777777" w:rsidR="00DA4647" w:rsidRPr="00DA4647" w:rsidRDefault="00DA4647" w:rsidP="000047D5">
      <w:pPr>
        <w:spacing w:line="360" w:lineRule="auto"/>
        <w:ind w:firstLine="709"/>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Від вибуху балонів:</w:t>
      </w:r>
    </w:p>
    <w:p w14:paraId="2FB98360"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При розгерметизації балонів, утворюється вибухонебезпечна газоповітряна суміш. Установлені датчики, які спрацьовують при щільності 20 % НКМВ, спрацьовує аварійна вентиляція (автоматичне увімкнення) К = 8 без робочої вентиляції МЦ – 4 у вибухонебезпечному випадку.</w:t>
      </w:r>
    </w:p>
    <w:p w14:paraId="7AF1CD31" w14:textId="77777777" w:rsidR="00DA4647" w:rsidRPr="00DA4647" w:rsidRDefault="00DA4647" w:rsidP="000047D5">
      <w:pPr>
        <w:spacing w:line="360" w:lineRule="auto"/>
        <w:jc w:val="center"/>
        <w:rPr>
          <w:rFonts w:ascii="Times New Roman" w:hAnsi="Times New Roman" w:cs="Times New Roman"/>
          <w:b/>
          <w:sz w:val="28"/>
          <w:szCs w:val="28"/>
          <w:lang w:val="uk-UA"/>
        </w:rPr>
      </w:pPr>
      <w:r w:rsidRPr="00DA4647">
        <w:rPr>
          <w:rFonts w:ascii="Times New Roman" w:hAnsi="Times New Roman" w:cs="Times New Roman"/>
          <w:b/>
          <w:sz w:val="28"/>
          <w:szCs w:val="28"/>
          <w:lang w:val="uk-UA"/>
        </w:rPr>
        <w:t>7.6. Лазерна безпека</w:t>
      </w:r>
    </w:p>
    <w:p w14:paraId="2959D068"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Лазерна установка, що входить до складу ЛВК, є лазером 4 класу небезпеки генеруючого ним випромінювання відповідно до ГОСТ 12.1.040-83, тобто вихідне випромінювання становить небезпеку при опроміненні шкіри дифузно-розсіяним випромінюванням на відстані </w:t>
      </w:r>
      <w:smartTag w:uri="urn:schemas-microsoft-com:office:smarttags" w:element="metricconverter">
        <w:smartTagPr>
          <w:attr w:name="ProductID" w:val="10 см"/>
        </w:smartTagPr>
        <w:r w:rsidRPr="00DA4647">
          <w:rPr>
            <w:rFonts w:ascii="Times New Roman" w:hAnsi="Times New Roman" w:cs="Times New Roman"/>
            <w:sz w:val="28"/>
            <w:szCs w:val="28"/>
            <w:lang w:val="uk-UA"/>
          </w:rPr>
          <w:t>10 см</w:t>
        </w:r>
      </w:smartTag>
      <w:r w:rsidRPr="00DA4647">
        <w:rPr>
          <w:rFonts w:ascii="Times New Roman" w:hAnsi="Times New Roman" w:cs="Times New Roman"/>
          <w:sz w:val="28"/>
          <w:szCs w:val="28"/>
          <w:lang w:val="uk-UA"/>
        </w:rPr>
        <w:t xml:space="preserve"> від поверхні, що дифузно-відбиває. Імовірність ушкодження ока адаптованого в темряві більша ніж в умовах яскравого освітлення. Ступінь впливу лазерного випромінювання значною мірою залежить від довгі хвилі λ [мкм] випромінювання. У нашому випадку λ = 1,07 мкм. При безперервному лазерному випромінюванні з довжиною хвилі λ = 1,07 мкм, гранично припустимий рівень (ГПР) лазерного випромінювання визначається:</w:t>
      </w:r>
    </w:p>
    <w:p w14:paraId="759CE624" w14:textId="77777777" w:rsidR="00DA4647" w:rsidRPr="00DA4647" w:rsidRDefault="00DA4647" w:rsidP="000047D5">
      <w:pPr>
        <w:spacing w:line="360" w:lineRule="auto"/>
        <w:ind w:firstLine="708"/>
        <w:jc w:val="center"/>
        <w:rPr>
          <w:rFonts w:ascii="Times New Roman" w:hAnsi="Times New Roman" w:cs="Times New Roman"/>
          <w:sz w:val="28"/>
          <w:szCs w:val="28"/>
          <w:lang w:val="uk-UA"/>
        </w:rPr>
      </w:pPr>
      <w:r w:rsidRPr="00DA4647">
        <w:rPr>
          <w:rFonts w:ascii="Times New Roman" w:hAnsi="Times New Roman" w:cs="Times New Roman"/>
          <w:sz w:val="28"/>
          <w:szCs w:val="28"/>
          <w:lang w:val="uk-UA"/>
        </w:rPr>
        <w:t>ψ = 2·10</w:t>
      </w:r>
      <w:r w:rsidRPr="00DA4647">
        <w:rPr>
          <w:rFonts w:ascii="Times New Roman" w:hAnsi="Times New Roman" w:cs="Times New Roman"/>
          <w:sz w:val="28"/>
          <w:szCs w:val="28"/>
          <w:vertAlign w:val="superscript"/>
          <w:lang w:val="uk-UA"/>
        </w:rPr>
        <w:t>2</w:t>
      </w:r>
      <w:r w:rsidRPr="00DA4647">
        <w:rPr>
          <w:rFonts w:ascii="Times New Roman" w:hAnsi="Times New Roman" w:cs="Times New Roman"/>
          <w:sz w:val="28"/>
          <w:szCs w:val="28"/>
          <w:lang w:val="uk-UA"/>
        </w:rPr>
        <w:t xml:space="preserve"> Вт/см</w:t>
      </w:r>
      <w:r w:rsidRPr="00DA4647">
        <w:rPr>
          <w:rFonts w:ascii="Times New Roman" w:hAnsi="Times New Roman" w:cs="Times New Roman"/>
          <w:sz w:val="28"/>
          <w:szCs w:val="28"/>
          <w:vertAlign w:val="superscript"/>
          <w:lang w:val="uk-UA"/>
        </w:rPr>
        <w:t>2</w:t>
      </w:r>
      <w:r w:rsidRPr="00DA4647">
        <w:rPr>
          <w:rFonts w:ascii="Times New Roman" w:hAnsi="Times New Roman" w:cs="Times New Roman"/>
          <w:sz w:val="28"/>
          <w:szCs w:val="28"/>
          <w:lang w:val="uk-UA"/>
        </w:rPr>
        <w:t>.</w:t>
      </w:r>
    </w:p>
    <w:p w14:paraId="1F35F468" w14:textId="77777777" w:rsidR="00DA4647" w:rsidRPr="00DA4647" w:rsidRDefault="00DA4647" w:rsidP="000047D5">
      <w:pPr>
        <w:spacing w:line="360" w:lineRule="auto"/>
        <w:ind w:firstLine="708"/>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Розрахунок опромінення роговиці ока променем від поверхні:</w:t>
      </w:r>
    </w:p>
    <w:p w14:paraId="73EE0109"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На Рис. 5.6 показане опромінення роговиці ока променем лазера, відбитим від поверхні. Поверхня q розташована на відстані r від вихідного вікна лазера. Кут між нормаллю до поверхні й напрямком поширення випромінювання θ</w:t>
      </w:r>
      <w:r w:rsidRPr="00DA4647">
        <w:rPr>
          <w:rFonts w:ascii="Times New Roman" w:hAnsi="Times New Roman" w:cs="Times New Roman"/>
          <w:sz w:val="28"/>
          <w:szCs w:val="28"/>
          <w:vertAlign w:val="subscript"/>
          <w:lang w:val="uk-UA"/>
        </w:rPr>
        <w:t>1</w:t>
      </w:r>
      <w:r w:rsidRPr="00DA4647">
        <w:rPr>
          <w:rFonts w:ascii="Times New Roman" w:hAnsi="Times New Roman" w:cs="Times New Roman"/>
          <w:sz w:val="28"/>
          <w:szCs w:val="28"/>
          <w:lang w:val="uk-UA"/>
        </w:rPr>
        <w:t xml:space="preserve"> = 0. Енергетична освітленість поверхні в цьому випадку:</w:t>
      </w:r>
    </w:p>
    <w:p w14:paraId="0CAAAC83" w14:textId="77777777" w:rsidR="00DA4647" w:rsidRPr="00DA4647" w:rsidRDefault="00DA4647" w:rsidP="000047D5">
      <w:pPr>
        <w:spacing w:line="360" w:lineRule="auto"/>
        <w:jc w:val="center"/>
        <w:rPr>
          <w:rFonts w:ascii="Times New Roman" w:hAnsi="Times New Roman" w:cs="Times New Roman"/>
          <w:sz w:val="28"/>
          <w:szCs w:val="28"/>
          <w:lang w:val="uk-UA"/>
        </w:rPr>
      </w:pPr>
      <w:r w:rsidRPr="00DA4647">
        <w:rPr>
          <w:rFonts w:ascii="Times New Roman" w:hAnsi="Times New Roman" w:cs="Times New Roman"/>
          <w:position w:val="-32"/>
          <w:sz w:val="28"/>
          <w:szCs w:val="28"/>
          <w:lang w:val="uk-UA"/>
        </w:rPr>
        <w:object w:dxaOrig="1100" w:dyaOrig="700" w14:anchorId="2F6032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8.25pt;height:43.5pt" o:ole="">
            <v:imagedata r:id="rId54" o:title=""/>
          </v:shape>
          <o:OLEObject Type="Embed" ProgID="Equation.3" ShapeID="_x0000_i1025" DrawAspect="Content" ObjectID="_1744739160" r:id="rId55"/>
        </w:object>
      </w:r>
      <w:r w:rsidRPr="00DA4647">
        <w:rPr>
          <w:rFonts w:ascii="Times New Roman" w:hAnsi="Times New Roman" w:cs="Times New Roman"/>
          <w:sz w:val="28"/>
          <w:szCs w:val="28"/>
          <w:lang w:val="uk-UA"/>
        </w:rPr>
        <w:t xml:space="preserve">  ,</w:t>
      </w:r>
    </w:p>
    <w:p w14:paraId="0AA8C2FC"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де:</w:t>
      </w:r>
    </w:p>
    <w:p w14:paraId="074CE32A"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Р - вихідна потужність випромінювання,  Р = 200 Вт;</w:t>
      </w:r>
    </w:p>
    <w:p w14:paraId="2BB37CC7"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k</w:t>
      </w:r>
      <w:r w:rsidRPr="00DA4647">
        <w:rPr>
          <w:rFonts w:ascii="Times New Roman" w:hAnsi="Times New Roman" w:cs="Times New Roman"/>
          <w:sz w:val="28"/>
          <w:szCs w:val="28"/>
          <w:vertAlign w:val="subscript"/>
          <w:lang w:val="uk-UA"/>
        </w:rPr>
        <w:t>1</w:t>
      </w:r>
      <w:r w:rsidRPr="00DA4647">
        <w:rPr>
          <w:rFonts w:ascii="Times New Roman" w:hAnsi="Times New Roman" w:cs="Times New Roman"/>
          <w:sz w:val="28"/>
          <w:szCs w:val="28"/>
          <w:lang w:val="uk-UA"/>
        </w:rPr>
        <w:t xml:space="preserve"> – коефіцієнт ослаблення випромінювання на шляху від лазера до роговиці ока, k</w:t>
      </w:r>
      <w:r w:rsidRPr="00DA4647">
        <w:rPr>
          <w:rFonts w:ascii="Times New Roman" w:hAnsi="Times New Roman" w:cs="Times New Roman"/>
          <w:sz w:val="28"/>
          <w:szCs w:val="28"/>
          <w:vertAlign w:val="subscript"/>
          <w:lang w:val="uk-UA"/>
        </w:rPr>
        <w:t>1</w:t>
      </w:r>
      <w:r w:rsidRPr="00DA4647">
        <w:rPr>
          <w:rFonts w:ascii="Times New Roman" w:hAnsi="Times New Roman" w:cs="Times New Roman"/>
          <w:sz w:val="28"/>
          <w:szCs w:val="28"/>
          <w:lang w:val="uk-UA"/>
        </w:rPr>
        <w:t xml:space="preserve"> = 1;</w:t>
      </w:r>
    </w:p>
    <w:p w14:paraId="1FC6B2D0"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S</w:t>
      </w:r>
      <w:r w:rsidRPr="00DA4647">
        <w:rPr>
          <w:rFonts w:ascii="Times New Roman" w:hAnsi="Times New Roman" w:cs="Times New Roman"/>
          <w:sz w:val="28"/>
          <w:szCs w:val="28"/>
          <w:vertAlign w:val="subscript"/>
          <w:lang w:val="uk-UA"/>
        </w:rPr>
        <w:t>q</w:t>
      </w:r>
      <w:r w:rsidRPr="00DA4647">
        <w:rPr>
          <w:rFonts w:ascii="Times New Roman" w:hAnsi="Times New Roman" w:cs="Times New Roman"/>
          <w:sz w:val="28"/>
          <w:szCs w:val="28"/>
          <w:lang w:val="uk-UA"/>
        </w:rPr>
        <w:t xml:space="preserve"> – площа плями на поверхні q, см</w:t>
      </w:r>
      <w:r w:rsidRPr="00DA4647">
        <w:rPr>
          <w:rFonts w:ascii="Times New Roman" w:hAnsi="Times New Roman" w:cs="Times New Roman"/>
          <w:sz w:val="28"/>
          <w:szCs w:val="28"/>
          <w:vertAlign w:val="superscript"/>
          <w:lang w:val="uk-UA"/>
        </w:rPr>
        <w:t>2</w:t>
      </w:r>
      <w:r w:rsidRPr="00DA4647">
        <w:rPr>
          <w:rFonts w:ascii="Times New Roman" w:hAnsi="Times New Roman" w:cs="Times New Roman"/>
          <w:sz w:val="28"/>
          <w:szCs w:val="28"/>
          <w:lang w:val="uk-UA"/>
        </w:rPr>
        <w:t>;</w:t>
      </w:r>
    </w:p>
    <w:p w14:paraId="24C6AB35" w14:textId="77777777" w:rsidR="00DA4647" w:rsidRPr="00DA4647" w:rsidRDefault="00DA4647" w:rsidP="000047D5">
      <w:pPr>
        <w:pStyle w:val="PlainText"/>
        <w:spacing w:line="360" w:lineRule="auto"/>
        <w:jc w:val="center"/>
        <w:rPr>
          <w:rFonts w:ascii="Times New Roman" w:hAnsi="Times New Roman"/>
          <w:sz w:val="28"/>
          <w:szCs w:val="28"/>
          <w:lang w:val="uk-UA"/>
        </w:rPr>
      </w:pPr>
      <w:r w:rsidRPr="00DA4647">
        <w:rPr>
          <w:rFonts w:ascii="Times New Roman" w:hAnsi="Times New Roman"/>
          <w:noProof/>
          <w:sz w:val="28"/>
          <w:szCs w:val="28"/>
        </w:rPr>
        <w:drawing>
          <wp:inline distT="0" distB="0" distL="0" distR="0" wp14:anchorId="187F5331" wp14:editId="67A732B9">
            <wp:extent cx="5776595" cy="3625215"/>
            <wp:effectExtent l="0" t="0" r="0" b="0"/>
            <wp:docPr id="1232" name="Рисунок 1232" descr="Pic_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descr="Pic_ot"/>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776595" cy="3625215"/>
                    </a:xfrm>
                    <a:prstGeom prst="rect">
                      <a:avLst/>
                    </a:prstGeom>
                    <a:noFill/>
                    <a:ln>
                      <a:noFill/>
                    </a:ln>
                  </pic:spPr>
                </pic:pic>
              </a:graphicData>
            </a:graphic>
          </wp:inline>
        </w:drawing>
      </w:r>
    </w:p>
    <w:p w14:paraId="74A2DB54"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Рис. 7.6.1. Схема опромінення ока вторинним лазерним випромінюванням     У нашому випадку, лазерне випромінювання буде спрямовано перпендикулярно на оброблювану поверхню q, отже розрахункові форми можна спростити.</w:t>
      </w:r>
    </w:p>
    <w:p w14:paraId="26C525DF"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Отже:</w:t>
      </w:r>
    </w:p>
    <w:p w14:paraId="744A9554" w14:textId="77777777" w:rsidR="00DA4647" w:rsidRPr="00DA4647" w:rsidRDefault="00DA4647" w:rsidP="000047D5">
      <w:pPr>
        <w:spacing w:line="360" w:lineRule="auto"/>
        <w:jc w:val="center"/>
        <w:rPr>
          <w:rFonts w:ascii="Times New Roman" w:hAnsi="Times New Roman" w:cs="Times New Roman"/>
          <w:sz w:val="28"/>
          <w:szCs w:val="28"/>
          <w:lang w:val="uk-UA"/>
        </w:rPr>
      </w:pPr>
      <w:r w:rsidRPr="00DA4647">
        <w:rPr>
          <w:rFonts w:ascii="Times New Roman" w:hAnsi="Times New Roman" w:cs="Times New Roman"/>
          <w:position w:val="-28"/>
          <w:sz w:val="28"/>
          <w:szCs w:val="28"/>
          <w:lang w:val="uk-UA"/>
        </w:rPr>
        <w:object w:dxaOrig="2439" w:dyaOrig="660" w14:anchorId="1451DEB1">
          <v:shape id="_x0000_i1026" type="#_x0000_t75" style="width:150.75pt;height:40.5pt" o:ole="">
            <v:imagedata r:id="rId57" o:title=""/>
          </v:shape>
          <o:OLEObject Type="Embed" ProgID="Equation.3" ShapeID="_x0000_i1026" DrawAspect="Content" ObjectID="_1744739161" r:id="rId58"/>
        </w:object>
      </w:r>
      <w:r w:rsidRPr="00DA4647">
        <w:rPr>
          <w:rFonts w:ascii="Times New Roman" w:hAnsi="Times New Roman" w:cs="Times New Roman"/>
          <w:sz w:val="28"/>
          <w:szCs w:val="28"/>
          <w:lang w:val="uk-UA"/>
        </w:rPr>
        <w:t>;</w:t>
      </w:r>
    </w:p>
    <w:p w14:paraId="6C4FB5FE"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Для ока поверхня q є джерелом випромінювання, випромінювальна здатність якого становить:</w:t>
      </w:r>
    </w:p>
    <w:p w14:paraId="4905C27D" w14:textId="77777777" w:rsidR="00DA4647" w:rsidRPr="00DA4647" w:rsidRDefault="00DA4647" w:rsidP="000047D5">
      <w:pPr>
        <w:spacing w:line="360" w:lineRule="auto"/>
        <w:jc w:val="center"/>
        <w:rPr>
          <w:rFonts w:ascii="Times New Roman" w:hAnsi="Times New Roman" w:cs="Times New Roman"/>
          <w:sz w:val="28"/>
          <w:szCs w:val="28"/>
          <w:lang w:val="uk-UA"/>
        </w:rPr>
      </w:pPr>
      <w:r w:rsidRPr="00DA4647">
        <w:rPr>
          <w:rFonts w:ascii="Times New Roman" w:hAnsi="Times New Roman" w:cs="Times New Roman"/>
          <w:position w:val="-32"/>
          <w:sz w:val="28"/>
          <w:szCs w:val="28"/>
          <w:lang w:val="uk-UA"/>
        </w:rPr>
        <w:object w:dxaOrig="2240" w:dyaOrig="700" w14:anchorId="23D8ECF7">
          <v:shape id="_x0000_i1027" type="#_x0000_t75" style="width:138pt;height:43.5pt" o:ole="">
            <v:imagedata r:id="rId59" o:title=""/>
          </v:shape>
          <o:OLEObject Type="Embed" ProgID="Equation.3" ShapeID="_x0000_i1027" DrawAspect="Content" ObjectID="_1744739162" r:id="rId60"/>
        </w:object>
      </w:r>
      <w:r w:rsidRPr="00DA4647">
        <w:rPr>
          <w:rFonts w:ascii="Times New Roman" w:hAnsi="Times New Roman" w:cs="Times New Roman"/>
          <w:sz w:val="28"/>
          <w:szCs w:val="28"/>
          <w:lang w:val="uk-UA"/>
        </w:rPr>
        <w:t>;</w:t>
      </w:r>
    </w:p>
    <w:p w14:paraId="7D0320EE"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де:</w:t>
      </w:r>
    </w:p>
    <w:p w14:paraId="7C133D66"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w:t>
      </w:r>
      <w:r w:rsidRPr="00DA4647">
        <w:rPr>
          <w:rFonts w:ascii="Times New Roman" w:hAnsi="Times New Roman" w:cs="Times New Roman"/>
          <w:sz w:val="28"/>
          <w:szCs w:val="28"/>
        </w:rPr>
        <w:t>ρ</w:t>
      </w:r>
      <w:r w:rsidRPr="00DA4647">
        <w:rPr>
          <w:rFonts w:ascii="Times New Roman" w:hAnsi="Times New Roman" w:cs="Times New Roman"/>
          <w:sz w:val="28"/>
          <w:szCs w:val="28"/>
          <w:lang w:val="uk-UA"/>
        </w:rPr>
        <w:t xml:space="preserve"> - коефіцієнт відбиття від поверхні q, </w:t>
      </w:r>
      <w:r w:rsidRPr="00DA4647">
        <w:rPr>
          <w:rFonts w:ascii="Times New Roman" w:hAnsi="Times New Roman" w:cs="Times New Roman"/>
          <w:sz w:val="28"/>
          <w:szCs w:val="28"/>
        </w:rPr>
        <w:t>ρ</w:t>
      </w:r>
      <w:r w:rsidRPr="00DA4647">
        <w:rPr>
          <w:rFonts w:ascii="Times New Roman" w:hAnsi="Times New Roman" w:cs="Times New Roman"/>
          <w:sz w:val="28"/>
          <w:szCs w:val="28"/>
          <w:lang w:val="uk-UA"/>
        </w:rPr>
        <w:t xml:space="preserve"> = 0,45;</w:t>
      </w:r>
    </w:p>
    <w:p w14:paraId="09276479" w14:textId="77777777" w:rsidR="00DA4647" w:rsidRPr="00DA4647" w:rsidRDefault="00DA4647" w:rsidP="000047D5">
      <w:pPr>
        <w:spacing w:line="360" w:lineRule="auto"/>
        <w:jc w:val="center"/>
        <w:rPr>
          <w:rFonts w:ascii="Times New Roman" w:hAnsi="Times New Roman" w:cs="Times New Roman"/>
          <w:sz w:val="28"/>
          <w:szCs w:val="28"/>
          <w:lang w:val="uk-UA"/>
        </w:rPr>
      </w:pPr>
      <w:r w:rsidRPr="00DA4647">
        <w:rPr>
          <w:rFonts w:ascii="Times New Roman" w:hAnsi="Times New Roman" w:cs="Times New Roman"/>
          <w:sz w:val="28"/>
          <w:szCs w:val="28"/>
          <w:lang w:val="uk-UA"/>
        </w:rPr>
        <w:t>R</w:t>
      </w:r>
      <w:r w:rsidRPr="00DA4647">
        <w:rPr>
          <w:rFonts w:ascii="Times New Roman" w:hAnsi="Times New Roman" w:cs="Times New Roman"/>
          <w:sz w:val="28"/>
          <w:szCs w:val="28"/>
          <w:vertAlign w:val="subscript"/>
          <w:lang w:val="uk-UA"/>
        </w:rPr>
        <w:t>Э</w:t>
      </w:r>
      <w:r w:rsidRPr="00DA4647">
        <w:rPr>
          <w:rFonts w:ascii="Times New Roman" w:hAnsi="Times New Roman" w:cs="Times New Roman"/>
          <w:sz w:val="28"/>
          <w:szCs w:val="28"/>
          <w:lang w:val="uk-UA"/>
        </w:rPr>
        <w:t xml:space="preserve"> = 4000·0,45 = 1800 кВт/см</w:t>
      </w:r>
      <w:r w:rsidRPr="00DA4647">
        <w:rPr>
          <w:rFonts w:ascii="Times New Roman" w:hAnsi="Times New Roman" w:cs="Times New Roman"/>
          <w:sz w:val="28"/>
          <w:szCs w:val="28"/>
          <w:vertAlign w:val="superscript"/>
          <w:lang w:val="uk-UA"/>
        </w:rPr>
        <w:t>2</w:t>
      </w:r>
      <w:r w:rsidRPr="00DA4647">
        <w:rPr>
          <w:rFonts w:ascii="Times New Roman" w:hAnsi="Times New Roman" w:cs="Times New Roman"/>
          <w:sz w:val="28"/>
          <w:szCs w:val="28"/>
          <w:lang w:val="uk-UA"/>
        </w:rPr>
        <w:t>;</w:t>
      </w:r>
    </w:p>
    <w:p w14:paraId="47463785"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При дифузійному відбитті енергетична яскравість не залежить від </w:t>
      </w:r>
      <w:r w:rsidRPr="00DA4647">
        <w:rPr>
          <w:rFonts w:ascii="Times New Roman" w:hAnsi="Times New Roman" w:cs="Times New Roman"/>
          <w:color w:val="000000"/>
          <w:sz w:val="28"/>
          <w:szCs w:val="28"/>
          <w:lang w:val="uk-UA"/>
        </w:rPr>
        <w:t>кута</w:t>
      </w:r>
      <w:r w:rsidRPr="00DA4647">
        <w:rPr>
          <w:rFonts w:ascii="Times New Roman" w:hAnsi="Times New Roman" w:cs="Times New Roman"/>
          <w:sz w:val="28"/>
          <w:szCs w:val="28"/>
          <w:lang w:val="uk-UA"/>
        </w:rPr>
        <w:t xml:space="preserve"> спостереження θ</w:t>
      </w:r>
      <w:r w:rsidRPr="00DA4647">
        <w:rPr>
          <w:rFonts w:ascii="Times New Roman" w:hAnsi="Times New Roman" w:cs="Times New Roman"/>
          <w:sz w:val="28"/>
          <w:szCs w:val="28"/>
          <w:vertAlign w:val="subscript"/>
          <w:lang w:val="uk-UA"/>
        </w:rPr>
        <w:t>2</w:t>
      </w:r>
      <w:r w:rsidRPr="00DA4647">
        <w:rPr>
          <w:rFonts w:ascii="Times New Roman" w:hAnsi="Times New Roman" w:cs="Times New Roman"/>
          <w:sz w:val="28"/>
          <w:szCs w:val="28"/>
          <w:lang w:val="uk-UA"/>
        </w:rPr>
        <w:t xml:space="preserve"> і пов'язана з енергетичним потоком лазерного випромінювання співвідношенням:</w:t>
      </w:r>
    </w:p>
    <w:p w14:paraId="6BCCC0AE" w14:textId="77777777" w:rsidR="00DA4647" w:rsidRPr="00DA4647" w:rsidRDefault="00DA4647" w:rsidP="000047D5">
      <w:pPr>
        <w:spacing w:line="360" w:lineRule="auto"/>
        <w:jc w:val="center"/>
        <w:rPr>
          <w:rFonts w:ascii="Times New Roman" w:hAnsi="Times New Roman" w:cs="Times New Roman"/>
          <w:sz w:val="28"/>
          <w:szCs w:val="28"/>
          <w:lang w:val="uk-UA"/>
        </w:rPr>
      </w:pPr>
      <w:r w:rsidRPr="00DA4647">
        <w:rPr>
          <w:rFonts w:ascii="Times New Roman" w:hAnsi="Times New Roman" w:cs="Times New Roman"/>
          <w:position w:val="-28"/>
          <w:sz w:val="28"/>
          <w:szCs w:val="28"/>
          <w:lang w:val="uk-UA"/>
        </w:rPr>
        <w:object w:dxaOrig="2960" w:dyaOrig="660" w14:anchorId="54079034">
          <v:shape id="_x0000_i1028" type="#_x0000_t75" style="width:183pt;height:40.5pt" o:ole="">
            <v:imagedata r:id="rId61" o:title=""/>
          </v:shape>
          <o:OLEObject Type="Embed" ProgID="Equation.3" ShapeID="_x0000_i1028" DrawAspect="Content" ObjectID="_1744739163" r:id="rId62"/>
        </w:object>
      </w:r>
      <w:r w:rsidRPr="00DA4647">
        <w:rPr>
          <w:rFonts w:ascii="Times New Roman" w:hAnsi="Times New Roman" w:cs="Times New Roman"/>
          <w:sz w:val="28"/>
          <w:szCs w:val="28"/>
          <w:lang w:val="uk-UA"/>
        </w:rPr>
        <w:t>;</w:t>
      </w:r>
    </w:p>
    <w:p w14:paraId="2908CB79"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Роговиця ока, що опромінює, спостереження, знаходиться на відстані </w:t>
      </w:r>
      <w:r w:rsidRPr="00DA4647">
        <w:rPr>
          <w:rFonts w:ascii="Times New Roman" w:hAnsi="Times New Roman" w:cs="Times New Roman"/>
          <w:sz w:val="28"/>
          <w:szCs w:val="28"/>
          <w:lang w:val="en-US"/>
        </w:rPr>
        <w:t>r</w:t>
      </w:r>
      <w:r w:rsidRPr="00DA4647">
        <w:rPr>
          <w:rFonts w:ascii="Times New Roman" w:hAnsi="Times New Roman" w:cs="Times New Roman"/>
          <w:sz w:val="28"/>
          <w:szCs w:val="28"/>
          <w:vertAlign w:val="subscript"/>
          <w:lang w:val="uk-UA"/>
        </w:rPr>
        <w:t>2</w:t>
      </w:r>
      <w:r w:rsidRPr="00DA4647">
        <w:rPr>
          <w:rFonts w:ascii="Times New Roman" w:hAnsi="Times New Roman" w:cs="Times New Roman"/>
          <w:sz w:val="28"/>
          <w:szCs w:val="28"/>
          <w:lang w:val="uk-UA"/>
        </w:rPr>
        <w:t xml:space="preserve"> від поверхні q, дорівнює добутку енергетичної яскравості джерела в напрямку спостереження на значення (</w:t>
      </w:r>
      <w:r w:rsidRPr="00DA4647">
        <w:rPr>
          <w:rFonts w:ascii="Times New Roman" w:hAnsi="Times New Roman" w:cs="Times New Roman"/>
          <w:sz w:val="28"/>
          <w:szCs w:val="28"/>
        </w:rPr>
        <w:t>Ω</w:t>
      </w:r>
      <w:r w:rsidRPr="00DA4647">
        <w:rPr>
          <w:rFonts w:ascii="Times New Roman" w:hAnsi="Times New Roman" w:cs="Times New Roman"/>
          <w:sz w:val="28"/>
          <w:szCs w:val="28"/>
          <w:lang w:val="uk-UA"/>
        </w:rPr>
        <w:t>) тілесного кута, під яким його видно із точки спостереження:</w:t>
      </w:r>
    </w:p>
    <w:p w14:paraId="5172A8F6" w14:textId="77777777" w:rsidR="00DA4647" w:rsidRPr="00DA4647" w:rsidRDefault="00DA4647" w:rsidP="000047D5">
      <w:pPr>
        <w:spacing w:line="360" w:lineRule="auto"/>
        <w:jc w:val="center"/>
        <w:rPr>
          <w:rFonts w:ascii="Times New Roman" w:hAnsi="Times New Roman" w:cs="Times New Roman"/>
          <w:sz w:val="28"/>
          <w:szCs w:val="28"/>
          <w:lang w:val="uk-UA"/>
        </w:rPr>
      </w:pPr>
      <w:r w:rsidRPr="00DA4647">
        <w:rPr>
          <w:rFonts w:ascii="Times New Roman" w:hAnsi="Times New Roman" w:cs="Times New Roman"/>
          <w:position w:val="-30"/>
          <w:sz w:val="28"/>
          <w:szCs w:val="28"/>
          <w:lang w:val="uk-UA"/>
        </w:rPr>
        <w:object w:dxaOrig="5580" w:dyaOrig="720" w14:anchorId="4133F7E0">
          <v:shape id="_x0000_i1029" type="#_x0000_t75" style="width:344.25pt;height:44.25pt" o:ole="">
            <v:imagedata r:id="rId63" o:title=""/>
          </v:shape>
          <o:OLEObject Type="Embed" ProgID="Equation.3" ShapeID="_x0000_i1029" DrawAspect="Content" ObjectID="_1744739164" r:id="rId64"/>
        </w:object>
      </w:r>
    </w:p>
    <w:p w14:paraId="36C8D490"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ψ = 0,07 Вт/мм</w:t>
      </w:r>
      <w:r w:rsidRPr="00DA4647">
        <w:rPr>
          <w:rFonts w:ascii="Times New Roman" w:hAnsi="Times New Roman" w:cs="Times New Roman"/>
          <w:sz w:val="28"/>
          <w:szCs w:val="28"/>
          <w:vertAlign w:val="superscript"/>
          <w:lang w:val="uk-UA"/>
        </w:rPr>
        <w:t>2</w:t>
      </w:r>
      <w:r w:rsidRPr="00DA4647">
        <w:rPr>
          <w:rFonts w:ascii="Times New Roman" w:hAnsi="Times New Roman" w:cs="Times New Roman"/>
          <w:sz w:val="28"/>
          <w:szCs w:val="28"/>
          <w:lang w:val="uk-UA"/>
        </w:rPr>
        <w:t>.</w:t>
      </w:r>
    </w:p>
    <w:p w14:paraId="518F6111"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Порівняємо обмірюваний рівень енергетичної експозиції (розрахункове ψ</w:t>
      </w:r>
      <w:r w:rsidRPr="00DA4647">
        <w:rPr>
          <w:rFonts w:ascii="Times New Roman" w:hAnsi="Times New Roman" w:cs="Times New Roman"/>
          <w:sz w:val="28"/>
          <w:szCs w:val="28"/>
          <w:vertAlign w:val="subscript"/>
          <w:lang w:val="uk-UA"/>
        </w:rPr>
        <w:t>р)</w:t>
      </w:r>
      <w:r w:rsidRPr="00DA4647">
        <w:rPr>
          <w:rFonts w:ascii="Times New Roman" w:hAnsi="Times New Roman" w:cs="Times New Roman"/>
          <w:sz w:val="28"/>
          <w:szCs w:val="28"/>
          <w:lang w:val="uk-UA"/>
        </w:rPr>
        <w:t xml:space="preserve"> СПДУ: ψ</w:t>
      </w:r>
      <w:r w:rsidRPr="00DA4647">
        <w:rPr>
          <w:rFonts w:ascii="Times New Roman" w:hAnsi="Times New Roman" w:cs="Times New Roman"/>
          <w:sz w:val="28"/>
          <w:szCs w:val="28"/>
          <w:vertAlign w:val="subscript"/>
          <w:lang w:val="uk-UA"/>
        </w:rPr>
        <w:t>р</w:t>
      </w:r>
      <w:r w:rsidRPr="00DA4647">
        <w:rPr>
          <w:rFonts w:ascii="Times New Roman" w:hAnsi="Times New Roman" w:cs="Times New Roman"/>
          <w:sz w:val="28"/>
          <w:szCs w:val="28"/>
          <w:lang w:val="uk-UA"/>
        </w:rPr>
        <w:t xml:space="preserve"> &lt; ψ. Отже опромінення вважається безпечним незалежно від геометрії джерела. Розглянемо заходи щодо забезпечення лазерної безпеки.</w:t>
      </w:r>
    </w:p>
    <w:p w14:paraId="048BB154" w14:textId="77777777" w:rsidR="00DA4647" w:rsidRPr="00DA4647" w:rsidRDefault="00DA4647" w:rsidP="000047D5">
      <w:pPr>
        <w:spacing w:line="360" w:lineRule="auto"/>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Приміщення, у якому розташований ЛВК із лазером  відноситься до III класу небезпеки, задовольняє вимогам нормативно-технічної документації. Внутрішні поверхні приміщення, а також предмети, що перебувають у цьому приміщенні, не мають поверхонь із коефіцієнтом відбиття більше 0,4. На робочому місці є схема із зазначенням лазерної зони, а сама ця зона по можливості обгороджена прозорими й непрозорими (металевими) екранами й загородженнями. До засобів індивідуального захисту, що працюючого персоналу, у першу чергу, належать окуляри із світлофільтрами двох видів (синьо-зелені й червоно-жовті), окуляри закритого типу ОЗП ГОСТ 12.4.013-85.</w:t>
      </w:r>
    </w:p>
    <w:p w14:paraId="7E1EA96C" w14:textId="77777777" w:rsidR="00DA4647" w:rsidRPr="00DA4647" w:rsidRDefault="00DA4647" w:rsidP="000047D5">
      <w:pPr>
        <w:spacing w:before="120" w:line="360" w:lineRule="auto"/>
        <w:jc w:val="center"/>
        <w:rPr>
          <w:rFonts w:ascii="Times New Roman" w:hAnsi="Times New Roman" w:cs="Times New Roman"/>
          <w:b/>
          <w:sz w:val="28"/>
          <w:szCs w:val="28"/>
          <w:lang w:val="uk-UA"/>
        </w:rPr>
      </w:pPr>
      <w:r w:rsidRPr="00DA4647">
        <w:rPr>
          <w:rFonts w:ascii="Times New Roman" w:hAnsi="Times New Roman" w:cs="Times New Roman"/>
          <w:b/>
          <w:sz w:val="28"/>
          <w:szCs w:val="28"/>
          <w:lang w:val="uk-UA"/>
        </w:rPr>
        <w:t>7.7 Заходи щодо забезпечення лазерної безпеки</w:t>
      </w:r>
    </w:p>
    <w:p w14:paraId="79568021" w14:textId="77777777" w:rsidR="00DA4647" w:rsidRPr="00DA4647" w:rsidRDefault="00DA4647" w:rsidP="000047D5">
      <w:pPr>
        <w:pStyle w:val="PlainText"/>
        <w:spacing w:line="360" w:lineRule="auto"/>
        <w:ind w:firstLine="435"/>
        <w:jc w:val="both"/>
        <w:rPr>
          <w:rFonts w:ascii="Times New Roman" w:hAnsi="Times New Roman"/>
          <w:sz w:val="28"/>
          <w:szCs w:val="28"/>
          <w:lang w:val="uk-UA"/>
        </w:rPr>
      </w:pPr>
      <w:r w:rsidRPr="00DA4647">
        <w:rPr>
          <w:rFonts w:ascii="Times New Roman" w:hAnsi="Times New Roman"/>
          <w:sz w:val="28"/>
          <w:szCs w:val="28"/>
          <w:lang w:val="uk-UA"/>
        </w:rPr>
        <w:t xml:space="preserve">Лазерний технологічний комплекс розміщується в окремому, спеціально обладнаному приміщенні. Доступ у приміщення дозволяється тільки особам, що безпосередньо працюють на установці. Внутрішня поверхня приміщення не повинна мати поверхонь із коефіцієнтом відбиття більше 0,4. Стіни, стеля й підлогу мають матову поверхню, що забезпечує неуважне відбиття лазерного випромінювання. Стіни пофарбовані до стелі, фарбування дверей - під кольори стін. </w:t>
      </w:r>
    </w:p>
    <w:p w14:paraId="067E6169" w14:textId="77777777" w:rsidR="00DA4647" w:rsidRPr="00DA4647" w:rsidRDefault="00DA4647" w:rsidP="000047D5">
      <w:pPr>
        <w:pStyle w:val="PlainText"/>
        <w:spacing w:line="360" w:lineRule="auto"/>
        <w:ind w:firstLine="435"/>
        <w:jc w:val="both"/>
        <w:rPr>
          <w:rFonts w:ascii="Times New Roman" w:hAnsi="Times New Roman"/>
          <w:sz w:val="28"/>
          <w:szCs w:val="28"/>
          <w:lang w:val="uk-UA"/>
        </w:rPr>
      </w:pPr>
      <w:r w:rsidRPr="00DA4647">
        <w:rPr>
          <w:rFonts w:ascii="Times New Roman" w:hAnsi="Times New Roman"/>
          <w:sz w:val="28"/>
          <w:szCs w:val="28"/>
          <w:lang w:val="uk-UA"/>
        </w:rPr>
        <w:t xml:space="preserve">Оскільки при зменшенні загальної освітленості приміщення зіниця ока відповідно розширюється існує правило, відповідно до якого приміщення повинне бути досить освітлено. Природне й штучне висвітлення повинне бути рясним, щоб зіниця ока завжди мав мінімальний діаметр. Загальне штучне висвітлення повинне створювати освітленість не менш 300 лк. Коефіцієнт мінімальної природної освітленості повинен становити не менш 1,5%. </w:t>
      </w:r>
    </w:p>
    <w:p w14:paraId="396BB084" w14:textId="77777777" w:rsidR="00DA4647" w:rsidRPr="00DA4647" w:rsidRDefault="00DA4647" w:rsidP="000047D5">
      <w:pPr>
        <w:pStyle w:val="PlainText"/>
        <w:spacing w:line="360" w:lineRule="auto"/>
        <w:ind w:firstLine="435"/>
        <w:jc w:val="both"/>
        <w:rPr>
          <w:rFonts w:ascii="Times New Roman" w:hAnsi="Times New Roman"/>
          <w:sz w:val="28"/>
          <w:szCs w:val="28"/>
          <w:lang w:val="uk-UA"/>
        </w:rPr>
      </w:pPr>
      <w:r w:rsidRPr="00DA4647">
        <w:rPr>
          <w:rFonts w:ascii="Times New Roman" w:hAnsi="Times New Roman"/>
          <w:sz w:val="28"/>
          <w:szCs w:val="28"/>
          <w:lang w:val="uk-UA"/>
        </w:rPr>
        <w:t xml:space="preserve">Виробниче приміщення обладнане загально-обмінною вентиляцією, що забезпечує зниження змісту в повітрі шкідливих газів, пар і пилу. Кратність повітрообміну дорівнює 5. Для запобігання влучення в повітряне середовище шкідливих хімічних речовин і наплавочного порошку, наплавлення виконується в захисній витяжній камері, що забезпечує екранування й достатню герметизацію простору робочої зони. Швидкість руху повітря в перетині отворів захисної витяжної камери дорівнює 0,5...2 м/с. </w:t>
      </w:r>
    </w:p>
    <w:p w14:paraId="735F9AB5" w14:textId="77777777" w:rsidR="00DA4647" w:rsidRPr="00DA4647" w:rsidRDefault="00DA4647" w:rsidP="000047D5">
      <w:pPr>
        <w:spacing w:line="360" w:lineRule="auto"/>
        <w:ind w:firstLine="709"/>
        <w:jc w:val="both"/>
        <w:rPr>
          <w:rFonts w:ascii="Times New Roman" w:hAnsi="Times New Roman" w:cs="Times New Roman"/>
          <w:sz w:val="28"/>
          <w:lang w:val="uk-UA"/>
        </w:rPr>
      </w:pPr>
      <w:r w:rsidRPr="00DA4647">
        <w:rPr>
          <w:rFonts w:ascii="Times New Roman" w:hAnsi="Times New Roman" w:cs="Times New Roman"/>
          <w:sz w:val="28"/>
          <w:szCs w:val="28"/>
          <w:lang w:val="uk-UA"/>
        </w:rPr>
        <w:t>Для забезпечення належної безпеки під час експлуатації установка обслуговується двома операторами. Для обмеження доступу в приміщення сторонніх осіб на дверях, які повинні бути постійно закритими, вивішується попереджувальний знак лазерної небезпеки й табличка "Стороннім вхід заборонений" відповідно до ДЕРЖСТАНДАРТ 12.4. 026-76. Попереджувальна сигналізація встановлюється усередині приміщення для того, щоб персонал вживав відповідних заходів обережності й захисту від опромінення.</w:t>
      </w:r>
    </w:p>
    <w:p w14:paraId="35BEFB07" w14:textId="77777777" w:rsidR="00DA4647" w:rsidRPr="00DA4647" w:rsidRDefault="00DA4647" w:rsidP="000047D5">
      <w:pPr>
        <w:pStyle w:val="PlainText"/>
        <w:spacing w:line="360" w:lineRule="auto"/>
        <w:ind w:firstLine="709"/>
        <w:jc w:val="both"/>
        <w:rPr>
          <w:rFonts w:ascii="Times New Roman" w:hAnsi="Times New Roman"/>
          <w:sz w:val="28"/>
          <w:lang w:val="uk-UA"/>
        </w:rPr>
      </w:pPr>
      <w:r w:rsidRPr="00DA4647">
        <w:rPr>
          <w:rFonts w:ascii="Times New Roman" w:hAnsi="Times New Roman"/>
          <w:sz w:val="28"/>
          <w:lang w:val="uk-UA"/>
        </w:rPr>
        <w:t>Персонал, що допускає до роботи з лазерними установками, повинен пройти інструктаж і навчання безпечним прийомам і методам роботи відповідно до ДЕРЖСТАНДАРТ 12.0.004-79 і Снип 2392-81. Персонал, зайнятий монтажем, налагодженням, ремонтом лазерів і дозиметричним контролем, повинен мати кваліфікаційну групу по електробезпечності відповідно до ПТЭ й ПТБ.</w:t>
      </w:r>
    </w:p>
    <w:p w14:paraId="7AB11D52" w14:textId="77777777" w:rsidR="00DA4647" w:rsidRPr="00DA4647" w:rsidRDefault="00DA4647" w:rsidP="000047D5">
      <w:pPr>
        <w:pStyle w:val="PlainText"/>
        <w:spacing w:line="360" w:lineRule="auto"/>
        <w:ind w:firstLine="709"/>
        <w:jc w:val="both"/>
        <w:rPr>
          <w:rFonts w:ascii="Times New Roman" w:hAnsi="Times New Roman"/>
          <w:sz w:val="28"/>
          <w:lang w:val="uk-UA"/>
        </w:rPr>
      </w:pPr>
      <w:r w:rsidRPr="00DA4647">
        <w:rPr>
          <w:rFonts w:ascii="Times New Roman" w:hAnsi="Times New Roman"/>
          <w:sz w:val="28"/>
          <w:lang w:val="uk-UA"/>
        </w:rPr>
        <w:t xml:space="preserve">У конструкції установки передбачена спеціальна захисна заслінка, що дублює перекриття променя робітника технологічного лазера при проведенні юстирування оптичної системи й ремонту при включеному випромінюванні. Лінзи, призми й дзеркала поставлені з екранами (блендами), що гасять виникаючі дзеркально відбиті випромінювання. На шляху транспортування пучок каналізований. Шлях пучка випромінювання маркірований фарбуванням оправ, діафрагм, бленд і тубусів по яких проходить випромінювання. </w:t>
      </w:r>
    </w:p>
    <w:p w14:paraId="77BED490" w14:textId="77777777" w:rsidR="00DA4647" w:rsidRPr="00DA4647" w:rsidRDefault="00DA4647" w:rsidP="000047D5">
      <w:pPr>
        <w:spacing w:line="360" w:lineRule="auto"/>
        <w:ind w:firstLine="709"/>
        <w:jc w:val="both"/>
        <w:rPr>
          <w:rFonts w:ascii="Times New Roman" w:hAnsi="Times New Roman" w:cs="Times New Roman"/>
          <w:sz w:val="28"/>
          <w:lang w:val="uk-UA"/>
        </w:rPr>
      </w:pPr>
      <w:r w:rsidRPr="00DA4647">
        <w:rPr>
          <w:rFonts w:ascii="Times New Roman" w:hAnsi="Times New Roman" w:cs="Times New Roman"/>
          <w:sz w:val="28"/>
          <w:lang w:val="uk-UA"/>
        </w:rPr>
        <w:t>На робочому місці є інструкції з техніки безпеки й експлуатації установки, схема зони лазерної небезпеки. Персонал повинен бути навчений методам надання першої допомоги при поразці лазерним випромінюванням, електричним струмом й іншими небезпечними факторами.</w:t>
      </w:r>
    </w:p>
    <w:p w14:paraId="6EED893A" w14:textId="77777777" w:rsidR="00DA4647" w:rsidRPr="00DA4647" w:rsidRDefault="00DA4647" w:rsidP="000047D5">
      <w:pPr>
        <w:spacing w:line="360" w:lineRule="auto"/>
        <w:ind w:firstLine="709"/>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Забороняється робить орієнтацію променя на вікна, двері й ін. некапітальні спорудження, що пропускають лазерне випромінювання.</w:t>
      </w:r>
      <w:r w:rsidRPr="00DA4647">
        <w:rPr>
          <w:rFonts w:ascii="Times New Roman" w:hAnsi="Times New Roman" w:cs="Times New Roman"/>
          <w:sz w:val="28"/>
          <w:lang w:val="uk-UA"/>
        </w:rPr>
        <w:t xml:space="preserve"> </w:t>
      </w:r>
      <w:r w:rsidRPr="00DA4647">
        <w:rPr>
          <w:rFonts w:ascii="Times New Roman" w:hAnsi="Times New Roman" w:cs="Times New Roman"/>
          <w:sz w:val="28"/>
          <w:szCs w:val="28"/>
          <w:lang w:val="uk-UA"/>
        </w:rPr>
        <w:t>Для тіла мішені рекомендується темна фарба з високим коефіцієнтом поглинання, а для навколишнього середовища - світла.</w:t>
      </w:r>
    </w:p>
    <w:p w14:paraId="29B66C16" w14:textId="77777777" w:rsidR="00DA4647" w:rsidRPr="00DA4647" w:rsidRDefault="00DA4647" w:rsidP="000047D5">
      <w:pPr>
        <w:spacing w:line="360" w:lineRule="auto"/>
        <w:ind w:firstLine="709"/>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Персоналу забороняється:</w:t>
      </w:r>
    </w:p>
    <w:p w14:paraId="565D3EC4" w14:textId="77777777" w:rsidR="00DA4647" w:rsidRPr="00DA4647" w:rsidRDefault="00DA4647" w:rsidP="000047D5">
      <w:pPr>
        <w:spacing w:line="360" w:lineRule="auto"/>
        <w:ind w:firstLine="709"/>
        <w:jc w:val="both"/>
        <w:rPr>
          <w:rFonts w:ascii="Times New Roman" w:hAnsi="Times New Roman" w:cs="Times New Roman"/>
          <w:sz w:val="28"/>
          <w:lang w:val="uk-UA"/>
        </w:rPr>
      </w:pPr>
      <w:r w:rsidRPr="00DA4647">
        <w:rPr>
          <w:rFonts w:ascii="Times New Roman" w:hAnsi="Times New Roman" w:cs="Times New Roman"/>
          <w:sz w:val="28"/>
          <w:szCs w:val="28"/>
          <w:lang w:val="uk-UA"/>
        </w:rPr>
        <w:t>- спостерігати без засобів захисту очей за роботою лазерів;</w:t>
      </w:r>
    </w:p>
    <w:p w14:paraId="523DB693" w14:textId="77777777" w:rsidR="00DA4647" w:rsidRDefault="00DA4647" w:rsidP="000047D5">
      <w:pPr>
        <w:spacing w:line="360" w:lineRule="auto"/>
        <w:ind w:firstLine="709"/>
        <w:jc w:val="both"/>
        <w:rPr>
          <w:rFonts w:ascii="Times New Roman" w:hAnsi="Times New Roman" w:cs="Times New Roman"/>
          <w:sz w:val="28"/>
          <w:szCs w:val="28"/>
          <w:lang w:val="uk-UA"/>
        </w:rPr>
      </w:pPr>
      <w:r w:rsidRPr="00DA4647">
        <w:rPr>
          <w:rFonts w:ascii="Times New Roman" w:hAnsi="Times New Roman" w:cs="Times New Roman"/>
          <w:sz w:val="28"/>
          <w:szCs w:val="28"/>
          <w:lang w:val="uk-UA"/>
        </w:rPr>
        <w:t xml:space="preserve">- розміщати в зоні дії лазерного променя предмети що мають поверхні з дзеркальним відбиттям. </w:t>
      </w:r>
    </w:p>
    <w:p w14:paraId="24920949" w14:textId="77777777" w:rsidR="00DA4647" w:rsidRPr="00DA4647" w:rsidRDefault="00DA4647" w:rsidP="000047D5">
      <w:pPr>
        <w:spacing w:line="360" w:lineRule="auto"/>
        <w:ind w:firstLine="709"/>
        <w:jc w:val="center"/>
        <w:rPr>
          <w:rFonts w:ascii="Times New Roman" w:hAnsi="Times New Roman" w:cs="Times New Roman"/>
          <w:b/>
          <w:sz w:val="28"/>
          <w:szCs w:val="28"/>
          <w:lang w:val="uk-UA"/>
        </w:rPr>
      </w:pPr>
      <w:r w:rsidRPr="00DA4647">
        <w:rPr>
          <w:rFonts w:ascii="Times New Roman" w:hAnsi="Times New Roman" w:cs="Times New Roman"/>
          <w:b/>
          <w:sz w:val="28"/>
          <w:szCs w:val="28"/>
          <w:lang w:val="uk-UA"/>
        </w:rPr>
        <w:t>Висновок по охороні праці</w:t>
      </w:r>
    </w:p>
    <w:p w14:paraId="117AEDDE" w14:textId="77777777" w:rsidR="00DA4647" w:rsidRPr="00DA4647" w:rsidRDefault="00DA4647" w:rsidP="000047D5">
      <w:pPr>
        <w:autoSpaceDE w:val="0"/>
        <w:autoSpaceDN w:val="0"/>
        <w:adjustRightInd w:val="0"/>
        <w:spacing w:line="360" w:lineRule="auto"/>
        <w:ind w:firstLine="709"/>
        <w:jc w:val="both"/>
        <w:rPr>
          <w:rFonts w:ascii="Times New Roman" w:hAnsi="Times New Roman" w:cs="Times New Roman"/>
          <w:sz w:val="28"/>
          <w:szCs w:val="28"/>
          <w:lang w:val="uk-UA"/>
        </w:rPr>
      </w:pPr>
      <w:r w:rsidRPr="00DA4647">
        <w:rPr>
          <w:rFonts w:ascii="Times New Roman" w:hAnsi="Times New Roman" w:cs="Times New Roman"/>
          <w:sz w:val="28"/>
          <w:szCs w:val="28"/>
        </w:rPr>
        <w:t>Умови та безпека праці, їх стан та покращання – важлива задача</w:t>
      </w:r>
      <w:r w:rsidRPr="00DA4647">
        <w:rPr>
          <w:rFonts w:ascii="Times New Roman" w:hAnsi="Times New Roman" w:cs="Times New Roman"/>
          <w:sz w:val="28"/>
          <w:szCs w:val="28"/>
          <w:lang w:val="uk-UA"/>
        </w:rPr>
        <w:t xml:space="preserve"> кожного з нас. Рівень безпеки будь-яких робіт у суспільному виробництві значною мірою залежить від рівня правового забезпечення цих питань, тобто від якості та повноти викладення відповідних вимог в законах та і</w:t>
      </w:r>
      <w:r w:rsidR="00D579B2">
        <w:rPr>
          <w:rFonts w:ascii="Times New Roman" w:hAnsi="Times New Roman" w:cs="Times New Roman"/>
          <w:sz w:val="28"/>
          <w:szCs w:val="28"/>
          <w:lang w:val="uk-UA"/>
        </w:rPr>
        <w:t xml:space="preserve">нших нормативноправових актах. </w:t>
      </w:r>
    </w:p>
    <w:p w14:paraId="340427E7" w14:textId="77777777" w:rsidR="00DA4647" w:rsidRPr="00DA4647" w:rsidRDefault="00DA4647" w:rsidP="000047D5">
      <w:pPr>
        <w:pStyle w:val="Default"/>
        <w:spacing w:line="360" w:lineRule="auto"/>
        <w:ind w:firstLine="709"/>
        <w:jc w:val="both"/>
        <w:rPr>
          <w:color w:val="auto"/>
          <w:sz w:val="28"/>
          <w:szCs w:val="28"/>
          <w:shd w:val="clear" w:color="auto" w:fill="FFFFFF"/>
          <w:lang w:val="uk-UA"/>
        </w:rPr>
      </w:pPr>
      <w:r w:rsidRPr="00DA4647">
        <w:rPr>
          <w:color w:val="auto"/>
          <w:sz w:val="28"/>
          <w:szCs w:val="28"/>
          <w:shd w:val="clear" w:color="auto" w:fill="FFFFFF"/>
          <w:lang w:val="uk-UA"/>
        </w:rPr>
        <w:t>Таким чином при розробці даного розділу мною були розглянуті такі питання, як визначення визначення та забезпечення безпеки при роботі лазером даного типу, пожежна безпека в приміщенні, електробезпечність, шум та вібрації та виконано розрахунок освітленості приміщення. Загалом умови праці на робочому місці є достатніми, загальна безпека приміщення відповідає основним нормам.</w:t>
      </w:r>
    </w:p>
    <w:p w14:paraId="1E7BA2FC" w14:textId="77777777" w:rsidR="00DA4647" w:rsidRDefault="00DA4647" w:rsidP="000047D5">
      <w:pPr>
        <w:spacing w:line="360" w:lineRule="auto"/>
        <w:ind w:firstLine="709"/>
        <w:rPr>
          <w:rFonts w:ascii="Times New Roman" w:hAnsi="Times New Roman" w:cs="Times New Roman"/>
          <w:sz w:val="28"/>
          <w:szCs w:val="28"/>
          <w:lang w:val="uk-UA"/>
        </w:rPr>
      </w:pPr>
      <w:r w:rsidRPr="00DA4647">
        <w:rPr>
          <w:rFonts w:ascii="Times New Roman" w:hAnsi="Times New Roman" w:cs="Times New Roman"/>
          <w:sz w:val="28"/>
          <w:szCs w:val="28"/>
          <w:lang w:val="uk-UA"/>
        </w:rPr>
        <w:t>Отже, згідно Кодексу законів про працю України даний комплекс відповідає всім вимогам та дотримується потрібних параметрів та заходів щодо забезпечення безпечної роботи комплексу, не створюючи загрозу для життя людини.</w:t>
      </w:r>
    </w:p>
    <w:p w14:paraId="08285DC4" w14:textId="77777777" w:rsidR="00E60075" w:rsidRDefault="00E60075" w:rsidP="00E60075">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Висновок</w:t>
      </w:r>
    </w:p>
    <w:p w14:paraId="0FA1CEDF" w14:textId="77777777" w:rsidR="00E60075" w:rsidRDefault="00E60075" w:rsidP="00BD5889">
      <w:pPr>
        <w:autoSpaceDE w:val="0"/>
        <w:autoSpaceDN w:val="0"/>
        <w:adjustRightInd w:val="0"/>
        <w:spacing w:after="0" w:line="360" w:lineRule="auto"/>
        <w:ind w:firstLine="708"/>
        <w:rPr>
          <w:rFonts w:ascii="TimesNewRomanPSMT" w:eastAsia="TimesNewRomanPSMT" w:cs="TimesNewRomanPSMT"/>
          <w:sz w:val="28"/>
          <w:szCs w:val="28"/>
        </w:rPr>
      </w:pPr>
      <w:r>
        <w:rPr>
          <w:rFonts w:ascii="Times New Roman" w:hAnsi="Times New Roman" w:cs="Times New Roman"/>
          <w:sz w:val="28"/>
          <w:szCs w:val="28"/>
          <w:lang w:val="uk-UA"/>
        </w:rPr>
        <w:t>В данній роботі було запропоновано конструкцію системи для покращення властивостей металевого порошку, який використовується у адитивному виробництві. Виконано графічне конструювання відповідних пристосувань: оптичної системи, системи охолодження.</w:t>
      </w:r>
    </w:p>
    <w:p w14:paraId="4D89E9FF" w14:textId="77777777" w:rsidR="00E60075" w:rsidRPr="00E60075" w:rsidRDefault="00E60075" w:rsidP="00E60075">
      <w:pPr>
        <w:spacing w:line="360" w:lineRule="auto"/>
        <w:ind w:firstLine="709"/>
        <w:jc w:val="both"/>
        <w:rPr>
          <w:rFonts w:ascii="Times New Roman" w:hAnsi="Times New Roman" w:cs="Times New Roman"/>
          <w:sz w:val="28"/>
          <w:szCs w:val="28"/>
          <w:lang w:val="uk-UA"/>
        </w:rPr>
      </w:pPr>
      <w:r>
        <w:rPr>
          <w:rFonts w:ascii="TimesNewRomanPSMT" w:eastAsia="TimesNewRomanPSMT" w:cs="TimesNewRomanPSMT"/>
          <w:sz w:val="28"/>
          <w:szCs w:val="28"/>
        </w:rPr>
        <w:t>.</w:t>
      </w:r>
    </w:p>
    <w:p w14:paraId="3EE2C330" w14:textId="77777777" w:rsidR="00AE262C" w:rsidRPr="0023254D" w:rsidRDefault="00DA4647" w:rsidP="0023254D">
      <w:pPr>
        <w:spacing w:line="360" w:lineRule="auto"/>
        <w:ind w:firstLine="709"/>
        <w:jc w:val="both"/>
        <w:rPr>
          <w:rFonts w:ascii="Times New Roman" w:hAnsi="Times New Roman" w:cs="Times New Roman"/>
          <w:sz w:val="28"/>
          <w:szCs w:val="28"/>
          <w:lang w:val="uk-UA"/>
        </w:rPr>
      </w:pPr>
      <w:r>
        <w:rPr>
          <w:sz w:val="28"/>
          <w:szCs w:val="28"/>
          <w:lang w:val="uk-UA"/>
        </w:rPr>
        <w:br w:type="page"/>
      </w:r>
    </w:p>
    <w:p w14:paraId="1C66E354" w14:textId="77777777" w:rsidR="00AE262C" w:rsidRPr="008D4244" w:rsidRDefault="00AE262C" w:rsidP="000047D5">
      <w:pPr>
        <w:spacing w:line="360" w:lineRule="auto"/>
        <w:jc w:val="both"/>
        <w:rPr>
          <w:rFonts w:ascii="Times New Roman" w:hAnsi="Times New Roman" w:cs="Times New Roman"/>
          <w:b/>
          <w:sz w:val="28"/>
          <w:lang w:val="uk-UA"/>
        </w:rPr>
      </w:pPr>
      <w:r w:rsidRPr="008D4244">
        <w:rPr>
          <w:rFonts w:ascii="Times New Roman" w:hAnsi="Times New Roman" w:cs="Times New Roman"/>
          <w:b/>
          <w:sz w:val="28"/>
        </w:rPr>
        <w:t>Список викори</w:t>
      </w:r>
      <w:r w:rsidR="00684E33" w:rsidRPr="008D4244">
        <w:rPr>
          <w:rFonts w:ascii="Times New Roman" w:hAnsi="Times New Roman" w:cs="Times New Roman"/>
          <w:b/>
          <w:sz w:val="28"/>
          <w:lang w:val="uk-UA"/>
        </w:rPr>
        <w:t>с</w:t>
      </w:r>
      <w:r w:rsidRPr="008D4244">
        <w:rPr>
          <w:rFonts w:ascii="Times New Roman" w:hAnsi="Times New Roman" w:cs="Times New Roman"/>
          <w:b/>
          <w:sz w:val="28"/>
        </w:rPr>
        <w:t>таної літератури</w:t>
      </w:r>
      <w:r w:rsidR="00ED3491" w:rsidRPr="008D4244">
        <w:rPr>
          <w:rFonts w:ascii="Times New Roman" w:hAnsi="Times New Roman" w:cs="Times New Roman"/>
          <w:b/>
          <w:sz w:val="28"/>
          <w:lang w:val="uk-UA"/>
        </w:rPr>
        <w:t>:</w:t>
      </w:r>
    </w:p>
    <w:p w14:paraId="322BCDA8" w14:textId="77777777" w:rsidR="00AE262C" w:rsidRPr="00694618" w:rsidRDefault="00F156FA" w:rsidP="000047D5">
      <w:pPr>
        <w:pStyle w:val="ListParagraph"/>
        <w:numPr>
          <w:ilvl w:val="0"/>
          <w:numId w:val="1"/>
        </w:numPr>
        <w:spacing w:line="360" w:lineRule="auto"/>
        <w:jc w:val="both"/>
        <w:rPr>
          <w:rFonts w:ascii="Times New Roman" w:hAnsi="Times New Roman" w:cs="Times New Roman"/>
          <w:sz w:val="28"/>
          <w:lang w:val="uk-UA"/>
        </w:rPr>
      </w:pPr>
      <w:hyperlink r:id="rId65" w:history="1">
        <w:r w:rsidR="00E92A97" w:rsidRPr="00321ADF">
          <w:rPr>
            <w:rStyle w:val="Hyperlink"/>
            <w:rFonts w:ascii="Times New Roman" w:hAnsi="Times New Roman" w:cs="Times New Roman"/>
            <w:sz w:val="28"/>
          </w:rPr>
          <w:t>https</w:t>
        </w:r>
        <w:r w:rsidR="00E92A97" w:rsidRPr="00694618">
          <w:rPr>
            <w:rStyle w:val="Hyperlink"/>
            <w:rFonts w:ascii="Times New Roman" w:hAnsi="Times New Roman" w:cs="Times New Roman"/>
            <w:sz w:val="28"/>
            <w:lang w:val="uk-UA"/>
          </w:rPr>
          <w:t>://</w:t>
        </w:r>
        <w:r w:rsidR="00E92A97" w:rsidRPr="00321ADF">
          <w:rPr>
            <w:rStyle w:val="Hyperlink"/>
            <w:rFonts w:ascii="Times New Roman" w:hAnsi="Times New Roman" w:cs="Times New Roman"/>
            <w:sz w:val="28"/>
          </w:rPr>
          <w:t>extxe</w:t>
        </w:r>
        <w:r w:rsidR="00E92A97" w:rsidRPr="00694618">
          <w:rPr>
            <w:rStyle w:val="Hyperlink"/>
            <w:rFonts w:ascii="Times New Roman" w:hAnsi="Times New Roman" w:cs="Times New Roman"/>
            <w:sz w:val="28"/>
            <w:lang w:val="uk-UA"/>
          </w:rPr>
          <w:t>.</w:t>
        </w:r>
        <w:r w:rsidR="00E92A97" w:rsidRPr="00321ADF">
          <w:rPr>
            <w:rStyle w:val="Hyperlink"/>
            <w:rFonts w:ascii="Times New Roman" w:hAnsi="Times New Roman" w:cs="Times New Roman"/>
            <w:sz w:val="28"/>
          </w:rPr>
          <w:t>com</w:t>
        </w:r>
        <w:r w:rsidR="00E92A97" w:rsidRPr="00694618">
          <w:rPr>
            <w:rStyle w:val="Hyperlink"/>
            <w:rFonts w:ascii="Times New Roman" w:hAnsi="Times New Roman" w:cs="Times New Roman"/>
            <w:sz w:val="28"/>
            <w:lang w:val="uk-UA"/>
          </w:rPr>
          <w:t>/9838/</w:t>
        </w:r>
        <w:r w:rsidR="00E92A97" w:rsidRPr="00321ADF">
          <w:rPr>
            <w:rStyle w:val="Hyperlink"/>
            <w:rFonts w:ascii="Times New Roman" w:hAnsi="Times New Roman" w:cs="Times New Roman"/>
            <w:sz w:val="28"/>
          </w:rPr>
          <w:t>additivnye</w:t>
        </w:r>
        <w:r w:rsidR="00E92A97" w:rsidRPr="00694618">
          <w:rPr>
            <w:rStyle w:val="Hyperlink"/>
            <w:rFonts w:ascii="Times New Roman" w:hAnsi="Times New Roman" w:cs="Times New Roman"/>
            <w:sz w:val="28"/>
            <w:lang w:val="uk-UA"/>
          </w:rPr>
          <w:t>-</w:t>
        </w:r>
        <w:r w:rsidR="00E92A97" w:rsidRPr="00321ADF">
          <w:rPr>
            <w:rStyle w:val="Hyperlink"/>
            <w:rFonts w:ascii="Times New Roman" w:hAnsi="Times New Roman" w:cs="Times New Roman"/>
            <w:sz w:val="28"/>
          </w:rPr>
          <w:t>tehnologii</w:t>
        </w:r>
        <w:r w:rsidR="00E92A97" w:rsidRPr="00694618">
          <w:rPr>
            <w:rStyle w:val="Hyperlink"/>
            <w:rFonts w:ascii="Times New Roman" w:hAnsi="Times New Roman" w:cs="Times New Roman"/>
            <w:sz w:val="28"/>
            <w:lang w:val="uk-UA"/>
          </w:rPr>
          <w:t>-</w:t>
        </w:r>
        <w:r w:rsidR="00E92A97" w:rsidRPr="00321ADF">
          <w:rPr>
            <w:rStyle w:val="Hyperlink"/>
            <w:rFonts w:ascii="Times New Roman" w:hAnsi="Times New Roman" w:cs="Times New Roman"/>
            <w:sz w:val="28"/>
          </w:rPr>
          <w:t>i</w:t>
        </w:r>
        <w:r w:rsidR="00E92A97" w:rsidRPr="00694618">
          <w:rPr>
            <w:rStyle w:val="Hyperlink"/>
            <w:rFonts w:ascii="Times New Roman" w:hAnsi="Times New Roman" w:cs="Times New Roman"/>
            <w:sz w:val="28"/>
            <w:lang w:val="uk-UA"/>
          </w:rPr>
          <w:t>-</w:t>
        </w:r>
        <w:r w:rsidR="00E92A97" w:rsidRPr="00321ADF">
          <w:rPr>
            <w:rStyle w:val="Hyperlink"/>
            <w:rFonts w:ascii="Times New Roman" w:hAnsi="Times New Roman" w:cs="Times New Roman"/>
            <w:sz w:val="28"/>
          </w:rPr>
          <w:t>poroshkovaja</w:t>
        </w:r>
        <w:r w:rsidR="00E92A97" w:rsidRPr="00694618">
          <w:rPr>
            <w:rStyle w:val="Hyperlink"/>
            <w:rFonts w:ascii="Times New Roman" w:hAnsi="Times New Roman" w:cs="Times New Roman"/>
            <w:sz w:val="28"/>
            <w:lang w:val="uk-UA"/>
          </w:rPr>
          <w:t>-</w:t>
        </w:r>
        <w:r w:rsidR="00E92A97" w:rsidRPr="00321ADF">
          <w:rPr>
            <w:rStyle w:val="Hyperlink"/>
            <w:rFonts w:ascii="Times New Roman" w:hAnsi="Times New Roman" w:cs="Times New Roman"/>
            <w:sz w:val="28"/>
          </w:rPr>
          <w:t>metallurgija</w:t>
        </w:r>
        <w:r w:rsidR="00E92A97" w:rsidRPr="00694618">
          <w:rPr>
            <w:rStyle w:val="Hyperlink"/>
            <w:rFonts w:ascii="Times New Roman" w:hAnsi="Times New Roman" w:cs="Times New Roman"/>
            <w:sz w:val="28"/>
            <w:lang w:val="uk-UA"/>
          </w:rPr>
          <w:t>/</w:t>
        </w:r>
      </w:hyperlink>
    </w:p>
    <w:p w14:paraId="557D6C17" w14:textId="77777777" w:rsidR="00213A97" w:rsidRPr="00213A97" w:rsidRDefault="00213A97" w:rsidP="000047D5">
      <w:pPr>
        <w:pStyle w:val="ListParagraph"/>
        <w:numPr>
          <w:ilvl w:val="0"/>
          <w:numId w:val="1"/>
        </w:numPr>
        <w:spacing w:line="360" w:lineRule="auto"/>
        <w:jc w:val="both"/>
        <w:rPr>
          <w:rFonts w:ascii="Times New Roman" w:hAnsi="Times New Roman" w:cs="Times New Roman"/>
          <w:sz w:val="44"/>
          <w:lang w:val="en-US"/>
        </w:rPr>
      </w:pPr>
      <w:bookmarkStart w:id="0" w:name="_Ref102734593"/>
      <w:r w:rsidRPr="00213A97">
        <w:rPr>
          <w:rFonts w:ascii="Times New Roman" w:hAnsi="Times New Roman" w:cs="Times New Roman"/>
          <w:color w:val="464646"/>
          <w:sz w:val="28"/>
          <w:szCs w:val="20"/>
          <w:shd w:val="clear" w:color="auto" w:fill="FFFFFF"/>
          <w:lang w:val="en-US"/>
        </w:rPr>
        <w:t>R.J. Hebert, Viewpoint metallurgical aspects of powder bed metal additive manufacturing, J. Mater. Sci. 51 (2016) 1165-1175</w:t>
      </w:r>
      <w:bookmarkEnd w:id="0"/>
    </w:p>
    <w:p w14:paraId="47A881D3" w14:textId="77777777" w:rsidR="00AE262C" w:rsidRPr="00213A97" w:rsidRDefault="00213A97" w:rsidP="000047D5">
      <w:pPr>
        <w:pStyle w:val="ListParagraph"/>
        <w:numPr>
          <w:ilvl w:val="0"/>
          <w:numId w:val="1"/>
        </w:numPr>
        <w:spacing w:line="360" w:lineRule="auto"/>
        <w:jc w:val="both"/>
        <w:rPr>
          <w:rFonts w:ascii="Times New Roman" w:hAnsi="Times New Roman" w:cs="Times New Roman"/>
          <w:sz w:val="28"/>
          <w:szCs w:val="28"/>
          <w:lang w:val="en-US"/>
        </w:rPr>
      </w:pPr>
      <w:bookmarkStart w:id="1" w:name="_Ref102734739"/>
      <w:r w:rsidRPr="00213A97">
        <w:rPr>
          <w:rFonts w:ascii="Times New Roman" w:hAnsi="Times New Roman" w:cs="Times New Roman"/>
          <w:color w:val="464646"/>
          <w:sz w:val="28"/>
          <w:szCs w:val="28"/>
          <w:shd w:val="clear" w:color="auto" w:fill="FFFFFF"/>
          <w:lang w:val="en-US"/>
        </w:rPr>
        <w:t xml:space="preserve">G. Egger, P.E. </w:t>
      </w:r>
      <w:proofErr w:type="spellStart"/>
      <w:r w:rsidRPr="00213A97">
        <w:rPr>
          <w:rFonts w:ascii="Times New Roman" w:hAnsi="Times New Roman" w:cs="Times New Roman"/>
          <w:color w:val="464646"/>
          <w:sz w:val="28"/>
          <w:szCs w:val="28"/>
          <w:shd w:val="clear" w:color="auto" w:fill="FFFFFF"/>
          <w:lang w:val="en-US"/>
        </w:rPr>
        <w:t>Gygax</w:t>
      </w:r>
      <w:proofErr w:type="spellEnd"/>
      <w:r w:rsidRPr="00213A97">
        <w:rPr>
          <w:rFonts w:ascii="Times New Roman" w:hAnsi="Times New Roman" w:cs="Times New Roman"/>
          <w:color w:val="464646"/>
          <w:sz w:val="28"/>
          <w:szCs w:val="28"/>
          <w:shd w:val="clear" w:color="auto" w:fill="FFFFFF"/>
          <w:lang w:val="en-US"/>
        </w:rPr>
        <w:t xml:space="preserve">, R. </w:t>
      </w:r>
      <w:proofErr w:type="spellStart"/>
      <w:r w:rsidRPr="00213A97">
        <w:rPr>
          <w:rFonts w:ascii="Times New Roman" w:hAnsi="Times New Roman" w:cs="Times New Roman"/>
          <w:color w:val="464646"/>
          <w:sz w:val="28"/>
          <w:szCs w:val="28"/>
          <w:shd w:val="clear" w:color="auto" w:fill="FFFFFF"/>
          <w:lang w:val="en-US"/>
        </w:rPr>
        <w:t>Glardon</w:t>
      </w:r>
      <w:proofErr w:type="spellEnd"/>
      <w:r w:rsidRPr="00213A97">
        <w:rPr>
          <w:rFonts w:ascii="Times New Roman" w:hAnsi="Times New Roman" w:cs="Times New Roman"/>
          <w:color w:val="464646"/>
          <w:sz w:val="28"/>
          <w:szCs w:val="28"/>
          <w:shd w:val="clear" w:color="auto" w:fill="FFFFFF"/>
          <w:lang w:val="en-US"/>
        </w:rPr>
        <w:t xml:space="preserve">, N.P. </w:t>
      </w:r>
      <w:proofErr w:type="spellStart"/>
      <w:r w:rsidRPr="00213A97">
        <w:rPr>
          <w:rFonts w:ascii="Times New Roman" w:hAnsi="Times New Roman" w:cs="Times New Roman"/>
          <w:color w:val="464646"/>
          <w:sz w:val="28"/>
          <w:szCs w:val="28"/>
          <w:shd w:val="clear" w:color="auto" w:fill="FFFFFF"/>
          <w:lang w:val="en-US"/>
        </w:rPr>
        <w:t>Karapatis</w:t>
      </w:r>
      <w:proofErr w:type="spellEnd"/>
      <w:r w:rsidRPr="00213A97">
        <w:rPr>
          <w:rFonts w:ascii="Times New Roman" w:hAnsi="Times New Roman" w:cs="Times New Roman"/>
          <w:color w:val="464646"/>
          <w:sz w:val="28"/>
          <w:szCs w:val="28"/>
          <w:shd w:val="clear" w:color="auto" w:fill="FFFFFF"/>
          <w:lang w:val="en-US"/>
        </w:rPr>
        <w:t xml:space="preserve">, </w:t>
      </w:r>
      <w:proofErr w:type="spellStart"/>
      <w:r w:rsidRPr="00213A97">
        <w:rPr>
          <w:rFonts w:ascii="Times New Roman" w:hAnsi="Times New Roman" w:cs="Times New Roman"/>
          <w:color w:val="464646"/>
          <w:sz w:val="28"/>
          <w:szCs w:val="28"/>
          <w:shd w:val="clear" w:color="auto" w:fill="FFFFFF"/>
          <w:lang w:val="en-US"/>
        </w:rPr>
        <w:t>Optimisation</w:t>
      </w:r>
      <w:proofErr w:type="spellEnd"/>
      <w:r w:rsidRPr="00213A97">
        <w:rPr>
          <w:rFonts w:ascii="Times New Roman" w:hAnsi="Times New Roman" w:cs="Times New Roman"/>
          <w:color w:val="464646"/>
          <w:sz w:val="28"/>
          <w:szCs w:val="28"/>
          <w:shd w:val="clear" w:color="auto" w:fill="FFFFFF"/>
          <w:lang w:val="en-US"/>
        </w:rPr>
        <w:t xml:space="preserve"> of powder layer density in selective laser sintering, 10th Solid free </w:t>
      </w:r>
      <w:proofErr w:type="spellStart"/>
      <w:r w:rsidRPr="00213A97">
        <w:rPr>
          <w:rFonts w:ascii="Times New Roman" w:hAnsi="Times New Roman" w:cs="Times New Roman"/>
          <w:color w:val="464646"/>
          <w:sz w:val="28"/>
          <w:szCs w:val="28"/>
          <w:shd w:val="clear" w:color="auto" w:fill="FFFFFF"/>
          <w:lang w:val="en-US"/>
        </w:rPr>
        <w:t>Fabr</w:t>
      </w:r>
      <w:proofErr w:type="spellEnd"/>
      <w:r w:rsidRPr="00213A97">
        <w:rPr>
          <w:rFonts w:ascii="Times New Roman" w:hAnsi="Times New Roman" w:cs="Times New Roman"/>
          <w:color w:val="464646"/>
          <w:sz w:val="28"/>
          <w:szCs w:val="28"/>
          <w:shd w:val="clear" w:color="auto" w:fill="FFFFFF"/>
          <w:lang w:val="en-US"/>
        </w:rPr>
        <w:t xml:space="preserve"> </w:t>
      </w:r>
      <w:proofErr w:type="spellStart"/>
      <w:r w:rsidRPr="00213A97">
        <w:rPr>
          <w:rFonts w:ascii="Times New Roman" w:hAnsi="Times New Roman" w:cs="Times New Roman"/>
          <w:color w:val="464646"/>
          <w:sz w:val="28"/>
          <w:szCs w:val="28"/>
          <w:shd w:val="clear" w:color="auto" w:fill="FFFFFF"/>
          <w:lang w:val="en-US"/>
        </w:rPr>
        <w:t>Symp</w:t>
      </w:r>
      <w:proofErr w:type="spellEnd"/>
      <w:r w:rsidRPr="00213A97">
        <w:rPr>
          <w:rFonts w:ascii="Times New Roman" w:hAnsi="Times New Roman" w:cs="Times New Roman"/>
          <w:color w:val="464646"/>
          <w:sz w:val="28"/>
          <w:szCs w:val="28"/>
          <w:shd w:val="clear" w:color="auto" w:fill="FFFFFF"/>
          <w:lang w:val="en-US"/>
        </w:rPr>
        <w:t xml:space="preserve"> (1999) 255-263</w:t>
      </w:r>
      <w:bookmarkEnd w:id="1"/>
    </w:p>
    <w:p w14:paraId="268962D5" w14:textId="77777777" w:rsidR="00213A97" w:rsidRPr="00F01470" w:rsidRDefault="00213A97" w:rsidP="000047D5">
      <w:pPr>
        <w:pStyle w:val="ListParagraph"/>
        <w:numPr>
          <w:ilvl w:val="0"/>
          <w:numId w:val="1"/>
        </w:numPr>
        <w:spacing w:line="360" w:lineRule="auto"/>
        <w:jc w:val="both"/>
        <w:rPr>
          <w:rFonts w:ascii="Times New Roman" w:hAnsi="Times New Roman" w:cs="Times New Roman"/>
          <w:sz w:val="40"/>
          <w:szCs w:val="28"/>
          <w:lang w:val="en-US"/>
        </w:rPr>
      </w:pPr>
      <w:r w:rsidRPr="00213A97">
        <w:rPr>
          <w:rFonts w:ascii="Helvetica" w:hAnsi="Helvetica"/>
          <w:color w:val="464646"/>
          <w:sz w:val="20"/>
          <w:szCs w:val="20"/>
          <w:shd w:val="clear" w:color="auto" w:fill="FFFFFF"/>
          <w:lang w:val="en-US"/>
        </w:rPr>
        <w:t> </w:t>
      </w:r>
      <w:bookmarkStart w:id="2" w:name="_Ref102734749"/>
      <w:r w:rsidRPr="00213A97">
        <w:rPr>
          <w:rFonts w:ascii="Times New Roman" w:hAnsi="Times New Roman" w:cs="Times New Roman"/>
          <w:color w:val="464646"/>
          <w:sz w:val="28"/>
          <w:szCs w:val="20"/>
          <w:shd w:val="clear" w:color="auto" w:fill="FFFFFF"/>
          <w:lang w:val="en-US"/>
        </w:rPr>
        <w:t xml:space="preserve">A. B. </w:t>
      </w:r>
      <w:proofErr w:type="spellStart"/>
      <w:r w:rsidRPr="00213A97">
        <w:rPr>
          <w:rFonts w:ascii="Times New Roman" w:hAnsi="Times New Roman" w:cs="Times New Roman"/>
          <w:color w:val="464646"/>
          <w:sz w:val="28"/>
          <w:szCs w:val="20"/>
          <w:shd w:val="clear" w:color="auto" w:fill="FFFFFF"/>
          <w:lang w:val="en-US"/>
        </w:rPr>
        <w:t>Spierings</w:t>
      </w:r>
      <w:proofErr w:type="spellEnd"/>
      <w:r w:rsidRPr="00213A97">
        <w:rPr>
          <w:rFonts w:ascii="Times New Roman" w:hAnsi="Times New Roman" w:cs="Times New Roman"/>
          <w:color w:val="464646"/>
          <w:sz w:val="28"/>
          <w:szCs w:val="20"/>
          <w:shd w:val="clear" w:color="auto" w:fill="FFFFFF"/>
          <w:lang w:val="en-US"/>
        </w:rPr>
        <w:t xml:space="preserve">, N. </w:t>
      </w:r>
      <w:proofErr w:type="spellStart"/>
      <w:r w:rsidRPr="00213A97">
        <w:rPr>
          <w:rFonts w:ascii="Times New Roman" w:hAnsi="Times New Roman" w:cs="Times New Roman"/>
          <w:color w:val="464646"/>
          <w:sz w:val="28"/>
          <w:szCs w:val="20"/>
          <w:shd w:val="clear" w:color="auto" w:fill="FFFFFF"/>
          <w:lang w:val="en-US"/>
        </w:rPr>
        <w:t>Herres</w:t>
      </w:r>
      <w:proofErr w:type="spellEnd"/>
      <w:r w:rsidRPr="00213A97">
        <w:rPr>
          <w:rFonts w:ascii="Times New Roman" w:hAnsi="Times New Roman" w:cs="Times New Roman"/>
          <w:color w:val="464646"/>
          <w:sz w:val="28"/>
          <w:szCs w:val="20"/>
          <w:shd w:val="clear" w:color="auto" w:fill="FFFFFF"/>
          <w:lang w:val="en-US"/>
        </w:rPr>
        <w:t xml:space="preserve">, G. Levy, Influence of the particle size distribution on surface quality and mechanical properties in AM steel parts, Rapid </w:t>
      </w:r>
      <w:proofErr w:type="spellStart"/>
      <w:r w:rsidRPr="00213A97">
        <w:rPr>
          <w:rFonts w:ascii="Times New Roman" w:hAnsi="Times New Roman" w:cs="Times New Roman"/>
          <w:color w:val="464646"/>
          <w:sz w:val="28"/>
          <w:szCs w:val="20"/>
          <w:shd w:val="clear" w:color="auto" w:fill="FFFFFF"/>
          <w:lang w:val="en-US"/>
        </w:rPr>
        <w:t>Prototyp</w:t>
      </w:r>
      <w:proofErr w:type="spellEnd"/>
      <w:r w:rsidRPr="00213A97">
        <w:rPr>
          <w:rFonts w:ascii="Times New Roman" w:hAnsi="Times New Roman" w:cs="Times New Roman"/>
          <w:color w:val="464646"/>
          <w:sz w:val="28"/>
          <w:szCs w:val="20"/>
          <w:shd w:val="clear" w:color="auto" w:fill="FFFFFF"/>
          <w:lang w:val="en-US"/>
        </w:rPr>
        <w:t xml:space="preserve">. </w:t>
      </w:r>
      <w:r w:rsidRPr="00213A97">
        <w:rPr>
          <w:rFonts w:ascii="Times New Roman" w:hAnsi="Times New Roman" w:cs="Times New Roman"/>
          <w:color w:val="464646"/>
          <w:sz w:val="28"/>
          <w:szCs w:val="20"/>
          <w:shd w:val="clear" w:color="auto" w:fill="FFFFFF"/>
        </w:rPr>
        <w:t>J. 17 (2011) 195-202</w:t>
      </w:r>
      <w:bookmarkEnd w:id="2"/>
    </w:p>
    <w:p w14:paraId="7FA13D6C" w14:textId="77777777" w:rsidR="00F01470" w:rsidRPr="00F01470" w:rsidRDefault="00F01470" w:rsidP="000047D5">
      <w:pPr>
        <w:pStyle w:val="ListParagraph"/>
        <w:numPr>
          <w:ilvl w:val="0"/>
          <w:numId w:val="1"/>
        </w:numPr>
        <w:spacing w:line="360" w:lineRule="auto"/>
        <w:jc w:val="both"/>
        <w:rPr>
          <w:rFonts w:ascii="Times New Roman" w:hAnsi="Times New Roman" w:cs="Times New Roman"/>
          <w:sz w:val="52"/>
          <w:szCs w:val="28"/>
          <w:lang w:val="en-US"/>
        </w:rPr>
      </w:pPr>
      <w:r w:rsidRPr="00F01470">
        <w:rPr>
          <w:rFonts w:ascii="Helvetica" w:hAnsi="Helvetica"/>
          <w:color w:val="464646"/>
          <w:sz w:val="20"/>
          <w:szCs w:val="20"/>
          <w:shd w:val="clear" w:color="auto" w:fill="FFFFFF"/>
          <w:lang w:val="en-US"/>
        </w:rPr>
        <w:t> </w:t>
      </w:r>
      <w:bookmarkStart w:id="3" w:name="_Ref102735671"/>
      <w:r w:rsidRPr="00F01470">
        <w:rPr>
          <w:rFonts w:ascii="Times New Roman" w:hAnsi="Times New Roman" w:cs="Times New Roman"/>
          <w:color w:val="464646"/>
          <w:sz w:val="28"/>
          <w:szCs w:val="20"/>
          <w:shd w:val="clear" w:color="auto" w:fill="FFFFFF"/>
          <w:lang w:val="en-US"/>
        </w:rPr>
        <w:t xml:space="preserve">T. Starr, K. Rafi, B. Stucker, C. Scherzer, Controlling phase composition in selective laser melted stainless steels, Proc Solid Free </w:t>
      </w:r>
      <w:proofErr w:type="spellStart"/>
      <w:r w:rsidRPr="00F01470">
        <w:rPr>
          <w:rFonts w:ascii="Times New Roman" w:hAnsi="Times New Roman" w:cs="Times New Roman"/>
          <w:color w:val="464646"/>
          <w:sz w:val="28"/>
          <w:szCs w:val="20"/>
          <w:shd w:val="clear" w:color="auto" w:fill="FFFFFF"/>
          <w:lang w:val="en-US"/>
        </w:rPr>
        <w:t>Fabr</w:t>
      </w:r>
      <w:proofErr w:type="spellEnd"/>
      <w:r w:rsidRPr="00F01470">
        <w:rPr>
          <w:rFonts w:ascii="Times New Roman" w:hAnsi="Times New Roman" w:cs="Times New Roman"/>
          <w:color w:val="464646"/>
          <w:sz w:val="28"/>
          <w:szCs w:val="20"/>
          <w:shd w:val="clear" w:color="auto" w:fill="FFFFFF"/>
          <w:lang w:val="en-US"/>
        </w:rPr>
        <w:t xml:space="preserve"> </w:t>
      </w:r>
      <w:proofErr w:type="spellStart"/>
      <w:r w:rsidRPr="00F01470">
        <w:rPr>
          <w:rFonts w:ascii="Times New Roman" w:hAnsi="Times New Roman" w:cs="Times New Roman"/>
          <w:color w:val="464646"/>
          <w:sz w:val="28"/>
          <w:szCs w:val="20"/>
          <w:shd w:val="clear" w:color="auto" w:fill="FFFFFF"/>
          <w:lang w:val="en-US"/>
        </w:rPr>
        <w:t>Symp</w:t>
      </w:r>
      <w:proofErr w:type="spellEnd"/>
      <w:r w:rsidRPr="00F01470">
        <w:rPr>
          <w:rFonts w:ascii="Times New Roman" w:hAnsi="Times New Roman" w:cs="Times New Roman"/>
          <w:color w:val="464646"/>
          <w:sz w:val="28"/>
          <w:szCs w:val="20"/>
          <w:shd w:val="clear" w:color="auto" w:fill="FFFFFF"/>
          <w:lang w:val="en-US"/>
        </w:rPr>
        <w:t xml:space="preserve"> (2012) 439-446</w:t>
      </w:r>
      <w:bookmarkEnd w:id="3"/>
    </w:p>
    <w:p w14:paraId="67BE5357" w14:textId="77777777" w:rsidR="00F01470" w:rsidRPr="00475C33" w:rsidRDefault="00F01470" w:rsidP="000047D5">
      <w:pPr>
        <w:pStyle w:val="ListParagraph"/>
        <w:numPr>
          <w:ilvl w:val="0"/>
          <w:numId w:val="1"/>
        </w:numPr>
        <w:spacing w:line="360" w:lineRule="auto"/>
        <w:jc w:val="both"/>
        <w:rPr>
          <w:rFonts w:ascii="Times New Roman" w:hAnsi="Times New Roman" w:cs="Times New Roman"/>
          <w:sz w:val="52"/>
          <w:szCs w:val="28"/>
          <w:lang w:val="en-US"/>
        </w:rPr>
      </w:pPr>
      <w:bookmarkStart w:id="4" w:name="_Ref102735689"/>
      <w:r w:rsidRPr="00F01470">
        <w:rPr>
          <w:rFonts w:ascii="Times New Roman" w:hAnsi="Times New Roman" w:cs="Times New Roman"/>
          <w:color w:val="464646"/>
          <w:sz w:val="28"/>
          <w:szCs w:val="20"/>
          <w:shd w:val="clear" w:color="auto" w:fill="FFFFFF"/>
          <w:lang w:val="en-US"/>
        </w:rPr>
        <w:t>A. Hodgson, S. Haq, Water adsorption and the wetting of metal surfaces, Surf Sci Rep 64 (2009) 381-451</w:t>
      </w:r>
      <w:bookmarkEnd w:id="4"/>
    </w:p>
    <w:p w14:paraId="0B901B3B" w14:textId="77777777" w:rsidR="00475C33" w:rsidRPr="00475C33" w:rsidRDefault="00475C33" w:rsidP="000047D5">
      <w:pPr>
        <w:pStyle w:val="ListParagraph"/>
        <w:numPr>
          <w:ilvl w:val="0"/>
          <w:numId w:val="1"/>
        </w:numPr>
        <w:spacing w:line="360" w:lineRule="auto"/>
        <w:jc w:val="both"/>
        <w:rPr>
          <w:rFonts w:ascii="Times New Roman" w:hAnsi="Times New Roman" w:cs="Times New Roman"/>
          <w:sz w:val="96"/>
          <w:szCs w:val="28"/>
          <w:lang w:val="en-US"/>
        </w:rPr>
      </w:pPr>
      <w:r w:rsidRPr="00475C33">
        <w:rPr>
          <w:rFonts w:ascii="Times New Roman" w:hAnsi="Times New Roman" w:cs="Times New Roman"/>
          <w:color w:val="464646"/>
          <w:sz w:val="28"/>
          <w:szCs w:val="20"/>
          <w:shd w:val="clear" w:color="auto" w:fill="FFFFFF"/>
          <w:lang w:val="en-US"/>
        </w:rPr>
        <w:t>R. M. German, Particle packing characteristics, Metal powder industries federation, Princeton N.J. 1989</w:t>
      </w:r>
    </w:p>
    <w:p w14:paraId="32716C1E" w14:textId="77777777" w:rsidR="007B18CB" w:rsidRPr="007B18CB" w:rsidRDefault="007B18CB" w:rsidP="000047D5">
      <w:pPr>
        <w:pStyle w:val="ListParagraph"/>
        <w:numPr>
          <w:ilvl w:val="0"/>
          <w:numId w:val="1"/>
        </w:numPr>
        <w:spacing w:line="360" w:lineRule="auto"/>
        <w:jc w:val="both"/>
        <w:rPr>
          <w:rFonts w:ascii="Times New Roman" w:hAnsi="Times New Roman" w:cs="Times New Roman"/>
          <w:sz w:val="28"/>
          <w:szCs w:val="28"/>
          <w:lang w:val="en-US"/>
        </w:rPr>
      </w:pPr>
      <w:bookmarkStart w:id="5" w:name="_Ref102736290"/>
      <w:r w:rsidRPr="007B18CB">
        <w:rPr>
          <w:rFonts w:ascii="Times New Roman" w:hAnsi="Times New Roman" w:cs="Times New Roman"/>
          <w:color w:val="464646"/>
          <w:sz w:val="28"/>
          <w:szCs w:val="28"/>
          <w:shd w:val="clear" w:color="auto" w:fill="FFFFFF"/>
          <w:lang w:val="en-US"/>
        </w:rPr>
        <w:t>S. Liu, Z. Ha, Prediction of random packing limit for multimodal particle mixtures, Powder Technol. 126 (2002) 283-296</w:t>
      </w:r>
      <w:bookmarkEnd w:id="5"/>
    </w:p>
    <w:p w14:paraId="444D91E4" w14:textId="77777777" w:rsidR="007B18CB" w:rsidRPr="007B18CB" w:rsidRDefault="007B18CB" w:rsidP="000047D5">
      <w:pPr>
        <w:pStyle w:val="ListParagraph"/>
        <w:numPr>
          <w:ilvl w:val="0"/>
          <w:numId w:val="1"/>
        </w:numPr>
        <w:spacing w:line="360" w:lineRule="auto"/>
        <w:jc w:val="both"/>
        <w:rPr>
          <w:rFonts w:ascii="Times New Roman" w:hAnsi="Times New Roman" w:cs="Times New Roman"/>
          <w:sz w:val="28"/>
          <w:szCs w:val="28"/>
          <w:lang w:val="en-US"/>
        </w:rPr>
      </w:pPr>
      <w:bookmarkStart w:id="6" w:name="_Ref102736308"/>
      <w:r w:rsidRPr="007B18CB">
        <w:rPr>
          <w:rFonts w:ascii="Times New Roman" w:hAnsi="Times New Roman" w:cs="Times New Roman"/>
          <w:color w:val="464646"/>
          <w:sz w:val="28"/>
          <w:szCs w:val="28"/>
          <w:shd w:val="clear" w:color="auto" w:fill="FFFFFF"/>
          <w:lang w:val="en-US"/>
        </w:rPr>
        <w:t>J.E. Funk, D. Dinger, Predictive process control of crowded particulate suspensions, 1st ed, Springer US 1994</w:t>
      </w:r>
      <w:bookmarkEnd w:id="6"/>
    </w:p>
    <w:p w14:paraId="6EE2AD3E" w14:textId="77777777" w:rsidR="007B18CB" w:rsidRPr="007B18CB" w:rsidRDefault="007B18CB" w:rsidP="000047D5">
      <w:pPr>
        <w:pStyle w:val="ListParagraph"/>
        <w:numPr>
          <w:ilvl w:val="0"/>
          <w:numId w:val="1"/>
        </w:numPr>
        <w:spacing w:line="360" w:lineRule="auto"/>
        <w:jc w:val="both"/>
        <w:rPr>
          <w:rFonts w:ascii="Times New Roman" w:hAnsi="Times New Roman" w:cs="Times New Roman"/>
          <w:sz w:val="28"/>
          <w:szCs w:val="28"/>
          <w:lang w:val="en-US"/>
        </w:rPr>
      </w:pPr>
      <w:bookmarkStart w:id="7" w:name="_Ref102736321"/>
      <w:r w:rsidRPr="007B18CB">
        <w:rPr>
          <w:rFonts w:ascii="Times New Roman" w:hAnsi="Times New Roman" w:cs="Times New Roman"/>
          <w:color w:val="464646"/>
          <w:sz w:val="28"/>
          <w:szCs w:val="28"/>
          <w:shd w:val="clear" w:color="auto" w:fill="FFFFFF"/>
          <w:lang w:val="en-US"/>
        </w:rPr>
        <w:t>C. C. Furnas, Grading aggregates I-Mathematical relations for beds of broken solids of maximum density, Ind. Eng. Chem. Res. 23 (1931) 1052-1058</w:t>
      </w:r>
      <w:bookmarkEnd w:id="7"/>
    </w:p>
    <w:p w14:paraId="091D266D" w14:textId="77777777" w:rsidR="007B18CB" w:rsidRPr="007B18CB" w:rsidRDefault="007B18CB" w:rsidP="000047D5">
      <w:pPr>
        <w:pStyle w:val="ListParagraph"/>
        <w:numPr>
          <w:ilvl w:val="0"/>
          <w:numId w:val="1"/>
        </w:numPr>
        <w:spacing w:line="360" w:lineRule="auto"/>
        <w:jc w:val="both"/>
        <w:rPr>
          <w:rFonts w:ascii="Times New Roman" w:hAnsi="Times New Roman" w:cs="Times New Roman"/>
          <w:sz w:val="28"/>
          <w:szCs w:val="28"/>
          <w:lang w:val="en-US"/>
        </w:rPr>
      </w:pPr>
      <w:r w:rsidRPr="007B18CB">
        <w:rPr>
          <w:color w:val="464646"/>
          <w:sz w:val="20"/>
          <w:szCs w:val="20"/>
          <w:shd w:val="clear" w:color="auto" w:fill="FFFFFF"/>
          <w:lang w:val="en-US"/>
        </w:rPr>
        <w:t xml:space="preserve"> </w:t>
      </w:r>
      <w:bookmarkStart w:id="8" w:name="_Ref102736322"/>
      <w:r w:rsidRPr="007B18CB">
        <w:rPr>
          <w:rFonts w:ascii="Times New Roman" w:hAnsi="Times New Roman" w:cs="Times New Roman"/>
          <w:color w:val="464646"/>
          <w:sz w:val="28"/>
          <w:szCs w:val="28"/>
          <w:shd w:val="clear" w:color="auto" w:fill="FFFFFF"/>
          <w:lang w:val="en-US"/>
        </w:rPr>
        <w:t>A.E.R. Westman, The packing of particles: empirical equations for intermediate diameter ratios, J. Am. Ceram. Soc. 19 (1936) 127-129</w:t>
      </w:r>
      <w:bookmarkEnd w:id="8"/>
    </w:p>
    <w:p w14:paraId="3E57E3A9" w14:textId="77777777" w:rsidR="00475C33" w:rsidRPr="00475C33" w:rsidRDefault="007B18CB" w:rsidP="000047D5">
      <w:pPr>
        <w:pStyle w:val="ListParagraph"/>
        <w:numPr>
          <w:ilvl w:val="0"/>
          <w:numId w:val="1"/>
        </w:numPr>
        <w:spacing w:line="360" w:lineRule="auto"/>
        <w:jc w:val="both"/>
        <w:rPr>
          <w:rFonts w:ascii="Times New Roman" w:hAnsi="Times New Roman" w:cs="Times New Roman"/>
          <w:sz w:val="28"/>
          <w:szCs w:val="28"/>
          <w:lang w:val="en-US"/>
        </w:rPr>
      </w:pPr>
      <w:r w:rsidRPr="007B18CB">
        <w:rPr>
          <w:color w:val="464646"/>
          <w:sz w:val="20"/>
          <w:szCs w:val="20"/>
          <w:shd w:val="clear" w:color="auto" w:fill="FFFFFF"/>
          <w:lang w:val="en-US"/>
        </w:rPr>
        <w:t xml:space="preserve"> </w:t>
      </w:r>
      <w:bookmarkStart w:id="9" w:name="_Ref102736324"/>
      <w:r w:rsidRPr="007B18CB">
        <w:rPr>
          <w:rFonts w:ascii="Times New Roman" w:hAnsi="Times New Roman" w:cs="Times New Roman"/>
          <w:color w:val="464646"/>
          <w:sz w:val="28"/>
          <w:szCs w:val="28"/>
          <w:shd w:val="clear" w:color="auto" w:fill="FFFFFF"/>
          <w:lang w:val="en-US"/>
        </w:rPr>
        <w:t xml:space="preserve">A.H. Andreasen, J. Andersen, Relation between grain size and interstitial space in products of unconsolidated granules, </w:t>
      </w:r>
      <w:proofErr w:type="spellStart"/>
      <w:r w:rsidRPr="007B18CB">
        <w:rPr>
          <w:rFonts w:ascii="Times New Roman" w:hAnsi="Times New Roman" w:cs="Times New Roman"/>
          <w:color w:val="464646"/>
          <w:sz w:val="28"/>
          <w:szCs w:val="28"/>
          <w:shd w:val="clear" w:color="auto" w:fill="FFFFFF"/>
          <w:lang w:val="en-US"/>
        </w:rPr>
        <w:t>Kolloid-Zeitschrift</w:t>
      </w:r>
      <w:proofErr w:type="spellEnd"/>
      <w:r w:rsidRPr="007B18CB">
        <w:rPr>
          <w:rFonts w:ascii="Times New Roman" w:hAnsi="Times New Roman" w:cs="Times New Roman"/>
          <w:color w:val="464646"/>
          <w:sz w:val="28"/>
          <w:szCs w:val="28"/>
          <w:shd w:val="clear" w:color="auto" w:fill="FFFFFF"/>
          <w:lang w:val="en-US"/>
        </w:rPr>
        <w:t xml:space="preserve"> 50 (1930) 217-228</w:t>
      </w:r>
      <w:bookmarkEnd w:id="9"/>
    </w:p>
    <w:p w14:paraId="4CC5AFD9" w14:textId="77777777" w:rsidR="00475C33" w:rsidRPr="00475C33" w:rsidRDefault="00475C33" w:rsidP="000047D5">
      <w:pPr>
        <w:pStyle w:val="ListParagraph"/>
        <w:numPr>
          <w:ilvl w:val="0"/>
          <w:numId w:val="1"/>
        </w:numPr>
        <w:spacing w:line="360" w:lineRule="auto"/>
        <w:jc w:val="both"/>
        <w:rPr>
          <w:rFonts w:ascii="Times New Roman" w:hAnsi="Times New Roman" w:cs="Times New Roman"/>
          <w:sz w:val="40"/>
          <w:szCs w:val="28"/>
          <w:lang w:val="en-US"/>
        </w:rPr>
      </w:pPr>
      <w:bookmarkStart w:id="10" w:name="_Ref102736735"/>
      <w:r w:rsidRPr="00475C33">
        <w:rPr>
          <w:rFonts w:ascii="Times New Roman" w:hAnsi="Times New Roman" w:cs="Times New Roman"/>
          <w:color w:val="464646"/>
          <w:sz w:val="28"/>
          <w:szCs w:val="20"/>
          <w:shd w:val="clear" w:color="auto" w:fill="FFFFFF"/>
          <w:lang w:val="en-US"/>
        </w:rPr>
        <w:t xml:space="preserve">G.P. </w:t>
      </w:r>
      <w:proofErr w:type="spellStart"/>
      <w:r w:rsidRPr="00475C33">
        <w:rPr>
          <w:rFonts w:ascii="Times New Roman" w:hAnsi="Times New Roman" w:cs="Times New Roman"/>
          <w:color w:val="464646"/>
          <w:sz w:val="28"/>
          <w:szCs w:val="20"/>
          <w:shd w:val="clear" w:color="auto" w:fill="FFFFFF"/>
          <w:lang w:val="en-US"/>
        </w:rPr>
        <w:t>Bierwagen</w:t>
      </w:r>
      <w:proofErr w:type="spellEnd"/>
      <w:r w:rsidRPr="00475C33">
        <w:rPr>
          <w:rFonts w:ascii="Times New Roman" w:hAnsi="Times New Roman" w:cs="Times New Roman"/>
          <w:color w:val="464646"/>
          <w:sz w:val="28"/>
          <w:szCs w:val="20"/>
          <w:shd w:val="clear" w:color="auto" w:fill="FFFFFF"/>
          <w:lang w:val="en-US"/>
        </w:rPr>
        <w:t>, T.E. Sanders, Studies of the effects of particle size distribution on the packing efficiency of particles, Powder technol 10 (1974) 111-119</w:t>
      </w:r>
      <w:bookmarkEnd w:id="10"/>
    </w:p>
    <w:p w14:paraId="56F7EF6C" w14:textId="77777777" w:rsidR="0047549D" w:rsidRPr="0047549D" w:rsidRDefault="00475C33" w:rsidP="000047D5">
      <w:pPr>
        <w:pStyle w:val="ListParagraph"/>
        <w:numPr>
          <w:ilvl w:val="0"/>
          <w:numId w:val="1"/>
        </w:numPr>
        <w:spacing w:line="360" w:lineRule="auto"/>
        <w:jc w:val="both"/>
        <w:rPr>
          <w:rFonts w:ascii="Times New Roman" w:hAnsi="Times New Roman" w:cs="Times New Roman"/>
          <w:sz w:val="28"/>
          <w:szCs w:val="28"/>
          <w:lang w:val="en-US"/>
        </w:rPr>
      </w:pPr>
      <w:bookmarkStart w:id="11" w:name="_Ref102736743"/>
      <w:proofErr w:type="spellStart"/>
      <w:r w:rsidRPr="00475C33">
        <w:rPr>
          <w:rFonts w:ascii="Times New Roman" w:hAnsi="Times New Roman" w:cs="Times New Roman"/>
          <w:color w:val="464646"/>
          <w:sz w:val="28"/>
          <w:szCs w:val="28"/>
          <w:shd w:val="clear" w:color="auto" w:fill="FFFFFF"/>
          <w:lang w:val="en-US"/>
        </w:rPr>
        <w:t>G.T.Nolan</w:t>
      </w:r>
      <w:proofErr w:type="spellEnd"/>
      <w:r w:rsidRPr="00475C33">
        <w:rPr>
          <w:rFonts w:ascii="Times New Roman" w:hAnsi="Times New Roman" w:cs="Times New Roman"/>
          <w:color w:val="464646"/>
          <w:sz w:val="28"/>
          <w:szCs w:val="28"/>
          <w:shd w:val="clear" w:color="auto" w:fill="FFFFFF"/>
          <w:lang w:val="en-US"/>
        </w:rPr>
        <w:t xml:space="preserve">, P.E. Kavanagh, Size distribution of interstices in random packings of spheres, Powder Technol. </w:t>
      </w:r>
      <w:r w:rsidRPr="00475C33">
        <w:rPr>
          <w:rFonts w:ascii="Times New Roman" w:hAnsi="Times New Roman" w:cs="Times New Roman"/>
          <w:color w:val="464646"/>
          <w:sz w:val="28"/>
          <w:szCs w:val="28"/>
          <w:shd w:val="clear" w:color="auto" w:fill="FFFFFF"/>
        </w:rPr>
        <w:t>78 (1994) 231-238</w:t>
      </w:r>
      <w:bookmarkEnd w:id="11"/>
    </w:p>
    <w:p w14:paraId="00A8E90A" w14:textId="77777777" w:rsidR="0047549D" w:rsidRPr="0047549D" w:rsidRDefault="0047549D" w:rsidP="000047D5">
      <w:pPr>
        <w:pStyle w:val="ListParagraph"/>
        <w:numPr>
          <w:ilvl w:val="0"/>
          <w:numId w:val="1"/>
        </w:numPr>
        <w:spacing w:line="360" w:lineRule="auto"/>
        <w:jc w:val="both"/>
        <w:rPr>
          <w:rFonts w:ascii="Times New Roman" w:hAnsi="Times New Roman" w:cs="Times New Roman"/>
          <w:sz w:val="28"/>
          <w:szCs w:val="28"/>
          <w:lang w:val="en-US"/>
        </w:rPr>
      </w:pPr>
      <w:bookmarkStart w:id="12" w:name="_Ref102737422"/>
      <w:r w:rsidRPr="0047549D">
        <w:rPr>
          <w:rFonts w:ascii="Times New Roman" w:hAnsi="Times New Roman" w:cs="Times New Roman"/>
          <w:color w:val="464646"/>
          <w:sz w:val="28"/>
          <w:szCs w:val="28"/>
          <w:shd w:val="clear" w:color="auto" w:fill="FFFFFF"/>
          <w:lang w:val="en-US"/>
        </w:rPr>
        <w:t xml:space="preserve">M. Krantz, H. Zhang, J. Zhu, </w:t>
      </w:r>
      <w:proofErr w:type="spellStart"/>
      <w:r w:rsidRPr="0047549D">
        <w:rPr>
          <w:rFonts w:ascii="Times New Roman" w:hAnsi="Times New Roman" w:cs="Times New Roman"/>
          <w:color w:val="464646"/>
          <w:sz w:val="28"/>
          <w:szCs w:val="28"/>
          <w:shd w:val="clear" w:color="auto" w:fill="FFFFFF"/>
          <w:lang w:val="en-US"/>
        </w:rPr>
        <w:t>Characterisation</w:t>
      </w:r>
      <w:proofErr w:type="spellEnd"/>
      <w:r w:rsidRPr="0047549D">
        <w:rPr>
          <w:rFonts w:ascii="Times New Roman" w:hAnsi="Times New Roman" w:cs="Times New Roman"/>
          <w:color w:val="464646"/>
          <w:sz w:val="28"/>
          <w:szCs w:val="28"/>
          <w:shd w:val="clear" w:color="auto" w:fill="FFFFFF"/>
          <w:lang w:val="en-US"/>
        </w:rPr>
        <w:t xml:space="preserve"> of powder flow: static and dynamic testing, Powder Technol 194 (2009) 239-245</w:t>
      </w:r>
      <w:bookmarkEnd w:id="12"/>
    </w:p>
    <w:p w14:paraId="6B00E033" w14:textId="77777777" w:rsidR="0047549D" w:rsidRPr="0047549D" w:rsidRDefault="0047549D" w:rsidP="000047D5">
      <w:pPr>
        <w:pStyle w:val="ListParagraph"/>
        <w:numPr>
          <w:ilvl w:val="0"/>
          <w:numId w:val="1"/>
        </w:numPr>
        <w:spacing w:line="360" w:lineRule="auto"/>
        <w:jc w:val="both"/>
        <w:rPr>
          <w:rFonts w:ascii="Times New Roman" w:hAnsi="Times New Roman" w:cs="Times New Roman"/>
          <w:sz w:val="28"/>
          <w:szCs w:val="28"/>
          <w:lang w:val="en-US"/>
        </w:rPr>
      </w:pPr>
      <w:bookmarkStart w:id="13" w:name="_Ref102737432"/>
      <w:r w:rsidRPr="0047549D">
        <w:rPr>
          <w:rFonts w:ascii="Times New Roman" w:hAnsi="Times New Roman" w:cs="Times New Roman"/>
          <w:color w:val="464646"/>
          <w:sz w:val="28"/>
          <w:szCs w:val="28"/>
          <w:shd w:val="clear" w:color="auto" w:fill="FFFFFF"/>
          <w:lang w:val="en-US"/>
        </w:rPr>
        <w:t xml:space="preserve">P. Fischer, V. Romano, H.P. Weber, N.P. </w:t>
      </w:r>
      <w:proofErr w:type="spellStart"/>
      <w:r w:rsidRPr="0047549D">
        <w:rPr>
          <w:rFonts w:ascii="Times New Roman" w:hAnsi="Times New Roman" w:cs="Times New Roman"/>
          <w:color w:val="464646"/>
          <w:sz w:val="28"/>
          <w:szCs w:val="28"/>
          <w:shd w:val="clear" w:color="auto" w:fill="FFFFFF"/>
          <w:lang w:val="en-US"/>
        </w:rPr>
        <w:t>Karapatis</w:t>
      </w:r>
      <w:proofErr w:type="spellEnd"/>
      <w:r w:rsidRPr="0047549D">
        <w:rPr>
          <w:rFonts w:ascii="Times New Roman" w:hAnsi="Times New Roman" w:cs="Times New Roman"/>
          <w:color w:val="464646"/>
          <w:sz w:val="28"/>
          <w:szCs w:val="28"/>
          <w:shd w:val="clear" w:color="auto" w:fill="FFFFFF"/>
          <w:lang w:val="en-US"/>
        </w:rPr>
        <w:t xml:space="preserve">, E. </w:t>
      </w:r>
      <w:proofErr w:type="spellStart"/>
      <w:r w:rsidRPr="0047549D">
        <w:rPr>
          <w:rFonts w:ascii="Times New Roman" w:hAnsi="Times New Roman" w:cs="Times New Roman"/>
          <w:color w:val="464646"/>
          <w:sz w:val="28"/>
          <w:szCs w:val="28"/>
          <w:shd w:val="clear" w:color="auto" w:fill="FFFFFF"/>
          <w:lang w:val="en-US"/>
        </w:rPr>
        <w:t>Boillat</w:t>
      </w:r>
      <w:proofErr w:type="spellEnd"/>
      <w:r w:rsidRPr="0047549D">
        <w:rPr>
          <w:rFonts w:ascii="Times New Roman" w:hAnsi="Times New Roman" w:cs="Times New Roman"/>
          <w:color w:val="464646"/>
          <w:sz w:val="28"/>
          <w:szCs w:val="28"/>
          <w:shd w:val="clear" w:color="auto" w:fill="FFFFFF"/>
          <w:lang w:val="en-US"/>
        </w:rPr>
        <w:t xml:space="preserve">, R. </w:t>
      </w:r>
      <w:proofErr w:type="spellStart"/>
      <w:r w:rsidRPr="0047549D">
        <w:rPr>
          <w:rFonts w:ascii="Times New Roman" w:hAnsi="Times New Roman" w:cs="Times New Roman"/>
          <w:color w:val="464646"/>
          <w:sz w:val="28"/>
          <w:szCs w:val="28"/>
          <w:shd w:val="clear" w:color="auto" w:fill="FFFFFF"/>
          <w:lang w:val="en-US"/>
        </w:rPr>
        <w:t>Glardon</w:t>
      </w:r>
      <w:proofErr w:type="spellEnd"/>
      <w:r w:rsidRPr="0047549D">
        <w:rPr>
          <w:rFonts w:ascii="Times New Roman" w:hAnsi="Times New Roman" w:cs="Times New Roman"/>
          <w:color w:val="464646"/>
          <w:sz w:val="28"/>
          <w:szCs w:val="28"/>
          <w:shd w:val="clear" w:color="auto" w:fill="FFFFFF"/>
          <w:lang w:val="en-US"/>
        </w:rPr>
        <w:t xml:space="preserve">, Sintering of commercially pure titanium powder with a </w:t>
      </w:r>
      <w:proofErr w:type="spellStart"/>
      <w:r w:rsidRPr="0047549D">
        <w:rPr>
          <w:rFonts w:ascii="Times New Roman" w:hAnsi="Times New Roman" w:cs="Times New Roman"/>
          <w:color w:val="464646"/>
          <w:sz w:val="28"/>
          <w:szCs w:val="28"/>
          <w:shd w:val="clear" w:color="auto" w:fill="FFFFFF"/>
          <w:lang w:val="en-US"/>
        </w:rPr>
        <w:t>Nd:YAG</w:t>
      </w:r>
      <w:proofErr w:type="spellEnd"/>
      <w:r w:rsidRPr="0047549D">
        <w:rPr>
          <w:rFonts w:ascii="Times New Roman" w:hAnsi="Times New Roman" w:cs="Times New Roman"/>
          <w:color w:val="464646"/>
          <w:sz w:val="28"/>
          <w:szCs w:val="28"/>
          <w:shd w:val="clear" w:color="auto" w:fill="FFFFFF"/>
          <w:lang w:val="en-US"/>
        </w:rPr>
        <w:t xml:space="preserve"> laser source, Acta Mater 51 (2003) 1651-1662</w:t>
      </w:r>
      <w:bookmarkEnd w:id="13"/>
    </w:p>
    <w:p w14:paraId="1BA5EDE1" w14:textId="77777777" w:rsidR="0047549D" w:rsidRPr="0047549D" w:rsidRDefault="0047549D" w:rsidP="000047D5">
      <w:pPr>
        <w:pStyle w:val="ListParagraph"/>
        <w:numPr>
          <w:ilvl w:val="0"/>
          <w:numId w:val="1"/>
        </w:numPr>
        <w:spacing w:line="360" w:lineRule="auto"/>
        <w:jc w:val="both"/>
        <w:rPr>
          <w:rFonts w:ascii="Times New Roman" w:hAnsi="Times New Roman" w:cs="Times New Roman"/>
          <w:sz w:val="28"/>
          <w:szCs w:val="28"/>
          <w:lang w:val="en-US"/>
        </w:rPr>
      </w:pPr>
      <w:r w:rsidRPr="0047549D">
        <w:rPr>
          <w:rFonts w:ascii="Times New Roman" w:hAnsi="Times New Roman" w:cs="Times New Roman"/>
          <w:color w:val="464646"/>
          <w:sz w:val="28"/>
          <w:szCs w:val="28"/>
          <w:lang w:val="en-US"/>
        </w:rPr>
        <w:t xml:space="preserve"> </w:t>
      </w:r>
      <w:bookmarkStart w:id="14" w:name="_Ref102737433"/>
      <w:r w:rsidRPr="0047549D">
        <w:rPr>
          <w:rFonts w:ascii="Times New Roman" w:hAnsi="Times New Roman" w:cs="Times New Roman"/>
          <w:color w:val="464646"/>
          <w:sz w:val="28"/>
          <w:szCs w:val="28"/>
          <w:shd w:val="clear" w:color="auto" w:fill="FFFFFF"/>
          <w:lang w:val="en-US"/>
        </w:rPr>
        <w:t xml:space="preserve">A. </w:t>
      </w:r>
      <w:proofErr w:type="spellStart"/>
      <w:r w:rsidRPr="0047549D">
        <w:rPr>
          <w:rFonts w:ascii="Times New Roman" w:hAnsi="Times New Roman" w:cs="Times New Roman"/>
          <w:color w:val="464646"/>
          <w:sz w:val="28"/>
          <w:szCs w:val="28"/>
          <w:shd w:val="clear" w:color="auto" w:fill="FFFFFF"/>
          <w:lang w:val="en-US"/>
        </w:rPr>
        <w:t>Streek</w:t>
      </w:r>
      <w:proofErr w:type="spellEnd"/>
      <w:r w:rsidRPr="0047549D">
        <w:rPr>
          <w:rFonts w:ascii="Times New Roman" w:hAnsi="Times New Roman" w:cs="Times New Roman"/>
          <w:color w:val="464646"/>
          <w:sz w:val="28"/>
          <w:szCs w:val="28"/>
          <w:shd w:val="clear" w:color="auto" w:fill="FFFFFF"/>
          <w:lang w:val="en-US"/>
        </w:rPr>
        <w:t xml:space="preserve">, P. </w:t>
      </w:r>
      <w:proofErr w:type="spellStart"/>
      <w:r w:rsidRPr="0047549D">
        <w:rPr>
          <w:rFonts w:ascii="Times New Roman" w:hAnsi="Times New Roman" w:cs="Times New Roman"/>
          <w:color w:val="464646"/>
          <w:sz w:val="28"/>
          <w:szCs w:val="28"/>
          <w:shd w:val="clear" w:color="auto" w:fill="FFFFFF"/>
          <w:lang w:val="en-US"/>
        </w:rPr>
        <w:t>Regenfus</w:t>
      </w:r>
      <w:proofErr w:type="spellEnd"/>
      <w:r w:rsidRPr="0047549D">
        <w:rPr>
          <w:rFonts w:ascii="Times New Roman" w:hAnsi="Times New Roman" w:cs="Times New Roman"/>
          <w:color w:val="464646"/>
          <w:sz w:val="28"/>
          <w:szCs w:val="28"/>
          <w:shd w:val="clear" w:color="auto" w:fill="FFFFFF"/>
          <w:lang w:val="en-US"/>
        </w:rPr>
        <w:t>, H. Exner, Fundamentals of energy conversion and dissipation in powder layers during laser micro sintering, Phys Procedia (2013) 858-869</w:t>
      </w:r>
      <w:bookmarkEnd w:id="14"/>
    </w:p>
    <w:p w14:paraId="47A39E97" w14:textId="77777777" w:rsidR="0047549D" w:rsidRPr="0047549D" w:rsidRDefault="0047549D" w:rsidP="000047D5">
      <w:pPr>
        <w:pStyle w:val="ListParagraph"/>
        <w:numPr>
          <w:ilvl w:val="0"/>
          <w:numId w:val="1"/>
        </w:numPr>
        <w:spacing w:line="360" w:lineRule="auto"/>
        <w:jc w:val="both"/>
        <w:rPr>
          <w:rFonts w:ascii="Times New Roman" w:hAnsi="Times New Roman" w:cs="Times New Roman"/>
          <w:sz w:val="28"/>
          <w:szCs w:val="28"/>
          <w:lang w:val="en-US"/>
        </w:rPr>
      </w:pPr>
      <w:r w:rsidRPr="0047549D">
        <w:rPr>
          <w:rFonts w:ascii="Times New Roman" w:hAnsi="Times New Roman" w:cs="Times New Roman"/>
          <w:color w:val="464646"/>
          <w:sz w:val="28"/>
          <w:szCs w:val="28"/>
          <w:lang w:val="en-US"/>
        </w:rPr>
        <w:t xml:space="preserve"> </w:t>
      </w:r>
      <w:bookmarkStart w:id="15" w:name="_Ref102737596"/>
      <w:r w:rsidRPr="0047549D">
        <w:rPr>
          <w:rFonts w:ascii="Times New Roman" w:hAnsi="Times New Roman" w:cs="Times New Roman"/>
          <w:color w:val="464646"/>
          <w:sz w:val="28"/>
          <w:szCs w:val="28"/>
          <w:shd w:val="clear" w:color="auto" w:fill="FFFFFF"/>
          <w:lang w:val="en-US"/>
        </w:rPr>
        <w:t xml:space="preserve">C.D. </w:t>
      </w:r>
      <w:proofErr w:type="spellStart"/>
      <w:r w:rsidRPr="0047549D">
        <w:rPr>
          <w:rFonts w:ascii="Times New Roman" w:hAnsi="Times New Roman" w:cs="Times New Roman"/>
          <w:color w:val="464646"/>
          <w:sz w:val="28"/>
          <w:szCs w:val="28"/>
          <w:shd w:val="clear" w:color="auto" w:fill="FFFFFF"/>
          <w:lang w:val="en-US"/>
        </w:rPr>
        <w:t>Boley</w:t>
      </w:r>
      <w:proofErr w:type="spellEnd"/>
      <w:r w:rsidRPr="0047549D">
        <w:rPr>
          <w:rFonts w:ascii="Times New Roman" w:hAnsi="Times New Roman" w:cs="Times New Roman"/>
          <w:color w:val="464646"/>
          <w:sz w:val="28"/>
          <w:szCs w:val="28"/>
          <w:shd w:val="clear" w:color="auto" w:fill="FFFFFF"/>
          <w:lang w:val="en-US"/>
        </w:rPr>
        <w:t xml:space="preserve">, S.A. </w:t>
      </w:r>
      <w:proofErr w:type="spellStart"/>
      <w:r w:rsidRPr="0047549D">
        <w:rPr>
          <w:rFonts w:ascii="Times New Roman" w:hAnsi="Times New Roman" w:cs="Times New Roman"/>
          <w:color w:val="464646"/>
          <w:sz w:val="28"/>
          <w:szCs w:val="28"/>
          <w:shd w:val="clear" w:color="auto" w:fill="FFFFFF"/>
          <w:lang w:val="en-US"/>
        </w:rPr>
        <w:t>Khairallah</w:t>
      </w:r>
      <w:proofErr w:type="spellEnd"/>
      <w:r w:rsidRPr="0047549D">
        <w:rPr>
          <w:rFonts w:ascii="Times New Roman" w:hAnsi="Times New Roman" w:cs="Times New Roman"/>
          <w:color w:val="464646"/>
          <w:sz w:val="28"/>
          <w:szCs w:val="28"/>
          <w:shd w:val="clear" w:color="auto" w:fill="FFFFFF"/>
          <w:lang w:val="en-US"/>
        </w:rPr>
        <w:t xml:space="preserve">, AM </w:t>
      </w:r>
      <w:proofErr w:type="spellStart"/>
      <w:r w:rsidRPr="0047549D">
        <w:rPr>
          <w:rFonts w:ascii="Times New Roman" w:hAnsi="Times New Roman" w:cs="Times New Roman"/>
          <w:color w:val="464646"/>
          <w:sz w:val="28"/>
          <w:szCs w:val="28"/>
          <w:shd w:val="clear" w:color="auto" w:fill="FFFFFF"/>
          <w:lang w:val="en-US"/>
        </w:rPr>
        <w:t>Rubenchik</w:t>
      </w:r>
      <w:proofErr w:type="spellEnd"/>
      <w:r w:rsidRPr="0047549D">
        <w:rPr>
          <w:rFonts w:ascii="Times New Roman" w:hAnsi="Times New Roman" w:cs="Times New Roman"/>
          <w:color w:val="464646"/>
          <w:sz w:val="28"/>
          <w:szCs w:val="28"/>
          <w:shd w:val="clear" w:color="auto" w:fill="FFFFFF"/>
          <w:lang w:val="en-US"/>
        </w:rPr>
        <w:t xml:space="preserve">, Calculation of laser absorption by metal powders in additive manufacturing, Appl </w:t>
      </w:r>
      <w:proofErr w:type="spellStart"/>
      <w:r w:rsidRPr="0047549D">
        <w:rPr>
          <w:rFonts w:ascii="Times New Roman" w:hAnsi="Times New Roman" w:cs="Times New Roman"/>
          <w:color w:val="464646"/>
          <w:sz w:val="28"/>
          <w:szCs w:val="28"/>
          <w:shd w:val="clear" w:color="auto" w:fill="FFFFFF"/>
          <w:lang w:val="en-US"/>
        </w:rPr>
        <w:t>Opt</w:t>
      </w:r>
      <w:proofErr w:type="spellEnd"/>
      <w:r w:rsidRPr="0047549D">
        <w:rPr>
          <w:rFonts w:ascii="Times New Roman" w:hAnsi="Times New Roman" w:cs="Times New Roman"/>
          <w:color w:val="464646"/>
          <w:sz w:val="28"/>
          <w:szCs w:val="28"/>
          <w:shd w:val="clear" w:color="auto" w:fill="FFFFFF"/>
          <w:lang w:val="en-US"/>
        </w:rPr>
        <w:t xml:space="preserve"> 54 (2015) 2477-2482</w:t>
      </w:r>
      <w:bookmarkEnd w:id="15"/>
    </w:p>
    <w:p w14:paraId="6B07D621" w14:textId="77777777" w:rsidR="00E92A97" w:rsidRPr="00E92A97" w:rsidRDefault="0047549D" w:rsidP="000047D5">
      <w:pPr>
        <w:pStyle w:val="ListParagraph"/>
        <w:numPr>
          <w:ilvl w:val="0"/>
          <w:numId w:val="1"/>
        </w:numPr>
        <w:spacing w:line="360" w:lineRule="auto"/>
        <w:jc w:val="both"/>
        <w:rPr>
          <w:rFonts w:ascii="Times New Roman" w:hAnsi="Times New Roman" w:cs="Times New Roman"/>
          <w:sz w:val="28"/>
          <w:szCs w:val="28"/>
          <w:lang w:val="en-US"/>
        </w:rPr>
      </w:pPr>
      <w:bookmarkStart w:id="16" w:name="_Ref102737609"/>
      <w:r w:rsidRPr="0047549D">
        <w:rPr>
          <w:rFonts w:ascii="Times New Roman" w:hAnsi="Times New Roman" w:cs="Times New Roman"/>
          <w:color w:val="464646"/>
          <w:sz w:val="28"/>
          <w:szCs w:val="28"/>
          <w:shd w:val="clear" w:color="auto" w:fill="FFFFFF"/>
          <w:lang w:val="en-US"/>
        </w:rPr>
        <w:t xml:space="preserve">M. </w:t>
      </w:r>
      <w:proofErr w:type="spellStart"/>
      <w:r w:rsidRPr="0047549D">
        <w:rPr>
          <w:rFonts w:ascii="Times New Roman" w:hAnsi="Times New Roman" w:cs="Times New Roman"/>
          <w:color w:val="464646"/>
          <w:sz w:val="28"/>
          <w:szCs w:val="28"/>
          <w:shd w:val="clear" w:color="auto" w:fill="FFFFFF"/>
          <w:lang w:val="en-US"/>
        </w:rPr>
        <w:t>Rombouts</w:t>
      </w:r>
      <w:proofErr w:type="spellEnd"/>
      <w:r w:rsidRPr="0047549D">
        <w:rPr>
          <w:rFonts w:ascii="Times New Roman" w:hAnsi="Times New Roman" w:cs="Times New Roman"/>
          <w:color w:val="464646"/>
          <w:sz w:val="28"/>
          <w:szCs w:val="28"/>
          <w:shd w:val="clear" w:color="auto" w:fill="FFFFFF"/>
          <w:lang w:val="en-US"/>
        </w:rPr>
        <w:t xml:space="preserve">, L. </w:t>
      </w:r>
      <w:proofErr w:type="spellStart"/>
      <w:r w:rsidRPr="0047549D">
        <w:rPr>
          <w:rFonts w:ascii="Times New Roman" w:hAnsi="Times New Roman" w:cs="Times New Roman"/>
          <w:color w:val="464646"/>
          <w:sz w:val="28"/>
          <w:szCs w:val="28"/>
          <w:shd w:val="clear" w:color="auto" w:fill="FFFFFF"/>
          <w:lang w:val="en-US"/>
        </w:rPr>
        <w:t>Froyen</w:t>
      </w:r>
      <w:proofErr w:type="spellEnd"/>
      <w:r w:rsidRPr="0047549D">
        <w:rPr>
          <w:rFonts w:ascii="Times New Roman" w:hAnsi="Times New Roman" w:cs="Times New Roman"/>
          <w:color w:val="464646"/>
          <w:sz w:val="28"/>
          <w:szCs w:val="28"/>
          <w:shd w:val="clear" w:color="auto" w:fill="FFFFFF"/>
          <w:lang w:val="en-US"/>
        </w:rPr>
        <w:t xml:space="preserve">, A.V. </w:t>
      </w:r>
      <w:proofErr w:type="spellStart"/>
      <w:r w:rsidRPr="0047549D">
        <w:rPr>
          <w:rFonts w:ascii="Times New Roman" w:hAnsi="Times New Roman" w:cs="Times New Roman"/>
          <w:color w:val="464646"/>
          <w:sz w:val="28"/>
          <w:szCs w:val="28"/>
          <w:shd w:val="clear" w:color="auto" w:fill="FFFFFF"/>
          <w:lang w:val="en-US"/>
        </w:rPr>
        <w:t>Gusarov</w:t>
      </w:r>
      <w:proofErr w:type="spellEnd"/>
      <w:r w:rsidRPr="0047549D">
        <w:rPr>
          <w:rFonts w:ascii="Times New Roman" w:hAnsi="Times New Roman" w:cs="Times New Roman"/>
          <w:color w:val="464646"/>
          <w:sz w:val="28"/>
          <w:szCs w:val="28"/>
          <w:shd w:val="clear" w:color="auto" w:fill="FFFFFF"/>
          <w:lang w:val="en-US"/>
        </w:rPr>
        <w:t xml:space="preserve">, E.H. </w:t>
      </w:r>
      <w:proofErr w:type="spellStart"/>
      <w:r w:rsidRPr="0047549D">
        <w:rPr>
          <w:rFonts w:ascii="Times New Roman" w:hAnsi="Times New Roman" w:cs="Times New Roman"/>
          <w:color w:val="464646"/>
          <w:sz w:val="28"/>
          <w:szCs w:val="28"/>
          <w:shd w:val="clear" w:color="auto" w:fill="FFFFFF"/>
          <w:lang w:val="en-US"/>
        </w:rPr>
        <w:t>Bentefour</w:t>
      </w:r>
      <w:proofErr w:type="spellEnd"/>
      <w:r w:rsidRPr="0047549D">
        <w:rPr>
          <w:rFonts w:ascii="Times New Roman" w:hAnsi="Times New Roman" w:cs="Times New Roman"/>
          <w:color w:val="464646"/>
          <w:sz w:val="28"/>
          <w:szCs w:val="28"/>
          <w:shd w:val="clear" w:color="auto" w:fill="FFFFFF"/>
          <w:lang w:val="en-US"/>
        </w:rPr>
        <w:t>, C. Glorieux, Photopyroelectric measurements of thermal conductivity of metallic powders, J. Appl Phys 97 (2005)</w:t>
      </w:r>
      <w:bookmarkEnd w:id="16"/>
    </w:p>
    <w:p w14:paraId="26AE9093" w14:textId="77777777" w:rsidR="00E92A97" w:rsidRPr="00E92A97" w:rsidRDefault="00E92A97" w:rsidP="000047D5">
      <w:pPr>
        <w:pStyle w:val="ListParagraph"/>
        <w:numPr>
          <w:ilvl w:val="0"/>
          <w:numId w:val="1"/>
        </w:numPr>
        <w:spacing w:line="360" w:lineRule="auto"/>
        <w:jc w:val="both"/>
        <w:rPr>
          <w:rFonts w:ascii="Times New Roman" w:hAnsi="Times New Roman" w:cs="Times New Roman"/>
          <w:sz w:val="28"/>
          <w:szCs w:val="28"/>
          <w:lang w:val="en-US"/>
        </w:rPr>
      </w:pPr>
      <w:bookmarkStart w:id="17" w:name="_Ref102738011"/>
      <w:r w:rsidRPr="00E92A97">
        <w:rPr>
          <w:rFonts w:ascii="Times New Roman" w:hAnsi="Times New Roman" w:cs="Times New Roman"/>
          <w:color w:val="464646"/>
          <w:sz w:val="28"/>
          <w:szCs w:val="28"/>
          <w:shd w:val="clear" w:color="auto" w:fill="FFFFFF"/>
          <w:lang w:val="en-US"/>
        </w:rPr>
        <w:t xml:space="preserve">A.B. </w:t>
      </w:r>
      <w:proofErr w:type="spellStart"/>
      <w:r w:rsidRPr="00E92A97">
        <w:rPr>
          <w:rFonts w:ascii="Times New Roman" w:hAnsi="Times New Roman" w:cs="Times New Roman"/>
          <w:color w:val="464646"/>
          <w:sz w:val="28"/>
          <w:szCs w:val="28"/>
          <w:shd w:val="clear" w:color="auto" w:fill="FFFFFF"/>
          <w:lang w:val="en-US"/>
        </w:rPr>
        <w:t>Spierings</w:t>
      </w:r>
      <w:proofErr w:type="spellEnd"/>
      <w:r w:rsidRPr="00E92A97">
        <w:rPr>
          <w:rFonts w:ascii="Times New Roman" w:hAnsi="Times New Roman" w:cs="Times New Roman"/>
          <w:color w:val="464646"/>
          <w:sz w:val="28"/>
          <w:szCs w:val="28"/>
          <w:shd w:val="clear" w:color="auto" w:fill="FFFFFF"/>
          <w:lang w:val="en-US"/>
        </w:rPr>
        <w:t xml:space="preserve">, M </w:t>
      </w:r>
      <w:proofErr w:type="spellStart"/>
      <w:r w:rsidRPr="00E92A97">
        <w:rPr>
          <w:rFonts w:ascii="Times New Roman" w:hAnsi="Times New Roman" w:cs="Times New Roman"/>
          <w:color w:val="464646"/>
          <w:sz w:val="28"/>
          <w:szCs w:val="28"/>
          <w:shd w:val="clear" w:color="auto" w:fill="FFFFFF"/>
          <w:lang w:val="en-US"/>
        </w:rPr>
        <w:t>Voegtlin</w:t>
      </w:r>
      <w:proofErr w:type="spellEnd"/>
      <w:r w:rsidRPr="00E92A97">
        <w:rPr>
          <w:rFonts w:ascii="Times New Roman" w:hAnsi="Times New Roman" w:cs="Times New Roman"/>
          <w:color w:val="464646"/>
          <w:sz w:val="28"/>
          <w:szCs w:val="28"/>
          <w:shd w:val="clear" w:color="auto" w:fill="FFFFFF"/>
          <w:lang w:val="en-US"/>
        </w:rPr>
        <w:t xml:space="preserve">, T Bauer, K Wegener, Powder flowability </w:t>
      </w:r>
      <w:proofErr w:type="spellStart"/>
      <w:r w:rsidRPr="00E92A97">
        <w:rPr>
          <w:rFonts w:ascii="Times New Roman" w:hAnsi="Times New Roman" w:cs="Times New Roman"/>
          <w:color w:val="464646"/>
          <w:sz w:val="28"/>
          <w:szCs w:val="28"/>
          <w:shd w:val="clear" w:color="auto" w:fill="FFFFFF"/>
          <w:lang w:val="en-US"/>
        </w:rPr>
        <w:t>characterisation</w:t>
      </w:r>
      <w:proofErr w:type="spellEnd"/>
      <w:r w:rsidRPr="00E92A97">
        <w:rPr>
          <w:rFonts w:ascii="Times New Roman" w:hAnsi="Times New Roman" w:cs="Times New Roman"/>
          <w:color w:val="464646"/>
          <w:sz w:val="28"/>
          <w:szCs w:val="28"/>
          <w:shd w:val="clear" w:color="auto" w:fill="FFFFFF"/>
          <w:lang w:val="en-US"/>
        </w:rPr>
        <w:t xml:space="preserve"> methodology for powder bed based metal additive manufacturing, Prog </w:t>
      </w:r>
      <w:proofErr w:type="spellStart"/>
      <w:r w:rsidRPr="00E92A97">
        <w:rPr>
          <w:rFonts w:ascii="Times New Roman" w:hAnsi="Times New Roman" w:cs="Times New Roman"/>
          <w:color w:val="464646"/>
          <w:sz w:val="28"/>
          <w:szCs w:val="28"/>
          <w:shd w:val="clear" w:color="auto" w:fill="FFFFFF"/>
          <w:lang w:val="en-US"/>
        </w:rPr>
        <w:t>Addit</w:t>
      </w:r>
      <w:proofErr w:type="spellEnd"/>
      <w:r w:rsidRPr="00E92A97">
        <w:rPr>
          <w:rFonts w:ascii="Times New Roman" w:hAnsi="Times New Roman" w:cs="Times New Roman"/>
          <w:color w:val="464646"/>
          <w:sz w:val="28"/>
          <w:szCs w:val="28"/>
          <w:shd w:val="clear" w:color="auto" w:fill="FFFFFF"/>
          <w:lang w:val="en-US"/>
        </w:rPr>
        <w:t xml:space="preserve"> </w:t>
      </w:r>
      <w:proofErr w:type="spellStart"/>
      <w:r w:rsidRPr="00E92A97">
        <w:rPr>
          <w:rFonts w:ascii="Times New Roman" w:hAnsi="Times New Roman" w:cs="Times New Roman"/>
          <w:color w:val="464646"/>
          <w:sz w:val="28"/>
          <w:szCs w:val="28"/>
          <w:shd w:val="clear" w:color="auto" w:fill="FFFFFF"/>
          <w:lang w:val="en-US"/>
        </w:rPr>
        <w:t>Manuf</w:t>
      </w:r>
      <w:proofErr w:type="spellEnd"/>
      <w:r w:rsidRPr="00E92A97">
        <w:rPr>
          <w:rFonts w:ascii="Times New Roman" w:hAnsi="Times New Roman" w:cs="Times New Roman"/>
          <w:color w:val="464646"/>
          <w:sz w:val="28"/>
          <w:szCs w:val="28"/>
          <w:shd w:val="clear" w:color="auto" w:fill="FFFFFF"/>
          <w:lang w:val="en-US"/>
        </w:rPr>
        <w:t xml:space="preserve"> 1 (2016) 9-20</w:t>
      </w:r>
      <w:bookmarkEnd w:id="17"/>
    </w:p>
    <w:p w14:paraId="11ED1020" w14:textId="77777777" w:rsidR="00E92A97" w:rsidRPr="00E92A97" w:rsidRDefault="00E92A97" w:rsidP="000047D5">
      <w:pPr>
        <w:pStyle w:val="ListParagraph"/>
        <w:numPr>
          <w:ilvl w:val="0"/>
          <w:numId w:val="1"/>
        </w:numPr>
        <w:spacing w:line="360" w:lineRule="auto"/>
        <w:jc w:val="both"/>
        <w:rPr>
          <w:rFonts w:ascii="Times New Roman" w:hAnsi="Times New Roman" w:cs="Times New Roman"/>
          <w:sz w:val="28"/>
          <w:szCs w:val="28"/>
          <w:lang w:val="en-US"/>
        </w:rPr>
      </w:pPr>
      <w:bookmarkStart w:id="18" w:name="_Ref102738022"/>
      <w:r w:rsidRPr="00E92A97">
        <w:rPr>
          <w:rFonts w:ascii="Times New Roman" w:hAnsi="Times New Roman" w:cs="Times New Roman"/>
          <w:color w:val="464646"/>
          <w:sz w:val="28"/>
          <w:szCs w:val="28"/>
          <w:shd w:val="clear" w:color="auto" w:fill="FFFFFF"/>
          <w:lang w:val="en-US"/>
        </w:rPr>
        <w:t xml:space="preserve">A. Castellanos, the relationship between attractive interparticle forces and bulk </w:t>
      </w:r>
      <w:proofErr w:type="spellStart"/>
      <w:r w:rsidRPr="00E92A97">
        <w:rPr>
          <w:rFonts w:ascii="Times New Roman" w:hAnsi="Times New Roman" w:cs="Times New Roman"/>
          <w:color w:val="464646"/>
          <w:sz w:val="28"/>
          <w:szCs w:val="28"/>
          <w:shd w:val="clear" w:color="auto" w:fill="FFFFFF"/>
          <w:lang w:val="en-US"/>
        </w:rPr>
        <w:t>behaviour</w:t>
      </w:r>
      <w:proofErr w:type="spellEnd"/>
      <w:r w:rsidRPr="00E92A97">
        <w:rPr>
          <w:rFonts w:ascii="Times New Roman" w:hAnsi="Times New Roman" w:cs="Times New Roman"/>
          <w:color w:val="464646"/>
          <w:sz w:val="28"/>
          <w:szCs w:val="28"/>
          <w:shd w:val="clear" w:color="auto" w:fill="FFFFFF"/>
          <w:lang w:val="en-US"/>
        </w:rPr>
        <w:t xml:space="preserve"> in dry and uncharged fine powder 2005</w:t>
      </w:r>
      <w:bookmarkEnd w:id="18"/>
    </w:p>
    <w:p w14:paraId="4E90625B" w14:textId="77777777" w:rsidR="00E92A97" w:rsidRPr="00E92A97" w:rsidRDefault="00E92A97" w:rsidP="000047D5">
      <w:pPr>
        <w:pStyle w:val="ListParagraph"/>
        <w:numPr>
          <w:ilvl w:val="0"/>
          <w:numId w:val="1"/>
        </w:numPr>
        <w:spacing w:line="360" w:lineRule="auto"/>
        <w:jc w:val="both"/>
        <w:rPr>
          <w:rFonts w:ascii="Times New Roman" w:hAnsi="Times New Roman" w:cs="Times New Roman"/>
          <w:sz w:val="28"/>
          <w:szCs w:val="28"/>
          <w:lang w:val="en-US"/>
        </w:rPr>
      </w:pPr>
      <w:bookmarkStart w:id="19" w:name="_Ref102738036"/>
      <w:r w:rsidRPr="00E92A97">
        <w:rPr>
          <w:rFonts w:ascii="Times New Roman" w:hAnsi="Times New Roman" w:cs="Times New Roman"/>
          <w:color w:val="464646"/>
          <w:sz w:val="28"/>
          <w:szCs w:val="28"/>
          <w:shd w:val="clear" w:color="auto" w:fill="FFFFFF"/>
          <w:lang w:val="en-US"/>
        </w:rPr>
        <w:t>A.B. Yu, J.S. Hall, Packing of fine powders subjected to tapping, Powder Technol 78 (1994) 247-256</w:t>
      </w:r>
      <w:bookmarkEnd w:id="19"/>
    </w:p>
    <w:p w14:paraId="141A28E2" w14:textId="77777777" w:rsidR="00E92A97" w:rsidRPr="00E92A97" w:rsidRDefault="00E92A97" w:rsidP="000047D5">
      <w:pPr>
        <w:pStyle w:val="ListParagraph"/>
        <w:numPr>
          <w:ilvl w:val="0"/>
          <w:numId w:val="1"/>
        </w:numPr>
        <w:spacing w:line="360" w:lineRule="auto"/>
        <w:jc w:val="both"/>
        <w:rPr>
          <w:rFonts w:ascii="Times New Roman" w:hAnsi="Times New Roman" w:cs="Times New Roman"/>
          <w:sz w:val="28"/>
          <w:szCs w:val="28"/>
          <w:lang w:val="en-US"/>
        </w:rPr>
      </w:pPr>
      <w:bookmarkStart w:id="20" w:name="_Ref102738049"/>
      <w:r w:rsidRPr="00E92A97">
        <w:rPr>
          <w:rFonts w:ascii="Times New Roman" w:hAnsi="Times New Roman" w:cs="Times New Roman"/>
          <w:color w:val="464646"/>
          <w:sz w:val="28"/>
          <w:szCs w:val="28"/>
          <w:shd w:val="clear" w:color="auto" w:fill="FFFFFF"/>
          <w:lang w:val="en-US"/>
        </w:rPr>
        <w:t>Clayton D. Millington-Smith, B Armstrong, The application of powder rheology in additive manufacturing, JOM 67 (2015) 544-548</w:t>
      </w:r>
      <w:bookmarkEnd w:id="20"/>
    </w:p>
    <w:p w14:paraId="4A9F2830" w14:textId="77777777" w:rsidR="00E92A97" w:rsidRPr="00E92A97" w:rsidRDefault="00E92A97" w:rsidP="000047D5">
      <w:pPr>
        <w:pStyle w:val="ListParagraph"/>
        <w:numPr>
          <w:ilvl w:val="0"/>
          <w:numId w:val="1"/>
        </w:numPr>
        <w:spacing w:line="360" w:lineRule="auto"/>
        <w:jc w:val="both"/>
        <w:rPr>
          <w:rFonts w:ascii="Times New Roman" w:hAnsi="Times New Roman" w:cs="Times New Roman"/>
          <w:sz w:val="28"/>
          <w:szCs w:val="28"/>
          <w:lang w:val="en-US"/>
        </w:rPr>
      </w:pPr>
      <w:bookmarkStart w:id="21" w:name="_Ref102738097"/>
      <w:r w:rsidRPr="00E92A97">
        <w:rPr>
          <w:rFonts w:ascii="Times New Roman" w:hAnsi="Times New Roman" w:cs="Times New Roman"/>
          <w:color w:val="464646"/>
          <w:sz w:val="28"/>
          <w:szCs w:val="28"/>
          <w:shd w:val="clear" w:color="auto" w:fill="FFFFFF"/>
          <w:lang w:val="en-US"/>
        </w:rPr>
        <w:t xml:space="preserve">A. </w:t>
      </w:r>
      <w:proofErr w:type="spellStart"/>
      <w:r w:rsidRPr="00E92A97">
        <w:rPr>
          <w:rFonts w:ascii="Times New Roman" w:hAnsi="Times New Roman" w:cs="Times New Roman"/>
          <w:color w:val="464646"/>
          <w:sz w:val="28"/>
          <w:szCs w:val="28"/>
          <w:shd w:val="clear" w:color="auto" w:fill="FFFFFF"/>
          <w:lang w:val="en-US"/>
        </w:rPr>
        <w:t>Strondl</w:t>
      </w:r>
      <w:proofErr w:type="spellEnd"/>
      <w:r w:rsidRPr="00E92A97">
        <w:rPr>
          <w:rFonts w:ascii="Times New Roman" w:hAnsi="Times New Roman" w:cs="Times New Roman"/>
          <w:color w:val="464646"/>
          <w:sz w:val="28"/>
          <w:szCs w:val="28"/>
          <w:shd w:val="clear" w:color="auto" w:fill="FFFFFF"/>
          <w:lang w:val="en-US"/>
        </w:rPr>
        <w:t xml:space="preserve">, O. </w:t>
      </w:r>
      <w:proofErr w:type="spellStart"/>
      <w:r w:rsidRPr="00E92A97">
        <w:rPr>
          <w:rFonts w:ascii="Times New Roman" w:hAnsi="Times New Roman" w:cs="Times New Roman"/>
          <w:color w:val="464646"/>
          <w:sz w:val="28"/>
          <w:szCs w:val="28"/>
          <w:shd w:val="clear" w:color="auto" w:fill="FFFFFF"/>
          <w:lang w:val="en-US"/>
        </w:rPr>
        <w:t>Lyckfldt</w:t>
      </w:r>
      <w:proofErr w:type="spellEnd"/>
      <w:r w:rsidRPr="00E92A97">
        <w:rPr>
          <w:rFonts w:ascii="Times New Roman" w:hAnsi="Times New Roman" w:cs="Times New Roman"/>
          <w:color w:val="464646"/>
          <w:sz w:val="28"/>
          <w:szCs w:val="28"/>
          <w:shd w:val="clear" w:color="auto" w:fill="FFFFFF"/>
          <w:lang w:val="en-US"/>
        </w:rPr>
        <w:t xml:space="preserve">, H. </w:t>
      </w:r>
      <w:proofErr w:type="spellStart"/>
      <w:r w:rsidRPr="00E92A97">
        <w:rPr>
          <w:rFonts w:ascii="Times New Roman" w:hAnsi="Times New Roman" w:cs="Times New Roman"/>
          <w:color w:val="464646"/>
          <w:sz w:val="28"/>
          <w:szCs w:val="28"/>
          <w:shd w:val="clear" w:color="auto" w:fill="FFFFFF"/>
          <w:lang w:val="en-US"/>
        </w:rPr>
        <w:t>Brodin</w:t>
      </w:r>
      <w:proofErr w:type="spellEnd"/>
      <w:r w:rsidRPr="00E92A97">
        <w:rPr>
          <w:rFonts w:ascii="Times New Roman" w:hAnsi="Times New Roman" w:cs="Times New Roman"/>
          <w:color w:val="464646"/>
          <w:sz w:val="28"/>
          <w:szCs w:val="28"/>
          <w:shd w:val="clear" w:color="auto" w:fill="FFFFFF"/>
          <w:lang w:val="en-US"/>
        </w:rPr>
        <w:t xml:space="preserve">, U. </w:t>
      </w:r>
      <w:proofErr w:type="spellStart"/>
      <w:r w:rsidRPr="00E92A97">
        <w:rPr>
          <w:rFonts w:ascii="Times New Roman" w:hAnsi="Times New Roman" w:cs="Times New Roman"/>
          <w:color w:val="464646"/>
          <w:sz w:val="28"/>
          <w:szCs w:val="28"/>
          <w:shd w:val="clear" w:color="auto" w:fill="FFFFFF"/>
          <w:lang w:val="en-US"/>
        </w:rPr>
        <w:t>Ackelid</w:t>
      </w:r>
      <w:proofErr w:type="spellEnd"/>
      <w:r w:rsidRPr="00E92A97">
        <w:rPr>
          <w:rFonts w:ascii="Times New Roman" w:hAnsi="Times New Roman" w:cs="Times New Roman"/>
          <w:color w:val="464646"/>
          <w:sz w:val="28"/>
          <w:szCs w:val="28"/>
          <w:shd w:val="clear" w:color="auto" w:fill="FFFFFF"/>
          <w:lang w:val="en-US"/>
        </w:rPr>
        <w:t xml:space="preserve">, </w:t>
      </w:r>
      <w:proofErr w:type="spellStart"/>
      <w:r w:rsidRPr="00E92A97">
        <w:rPr>
          <w:rFonts w:ascii="Times New Roman" w:hAnsi="Times New Roman" w:cs="Times New Roman"/>
          <w:color w:val="464646"/>
          <w:sz w:val="28"/>
          <w:szCs w:val="28"/>
          <w:shd w:val="clear" w:color="auto" w:fill="FFFFFF"/>
          <w:lang w:val="en-US"/>
        </w:rPr>
        <w:t>Characterisation</w:t>
      </w:r>
      <w:proofErr w:type="spellEnd"/>
      <w:r w:rsidRPr="00E92A97">
        <w:rPr>
          <w:rFonts w:ascii="Times New Roman" w:hAnsi="Times New Roman" w:cs="Times New Roman"/>
          <w:color w:val="464646"/>
          <w:sz w:val="28"/>
          <w:szCs w:val="28"/>
          <w:shd w:val="clear" w:color="auto" w:fill="FFFFFF"/>
          <w:lang w:val="en-US"/>
        </w:rPr>
        <w:t xml:space="preserve"> and control of powder properties for additive manufacturing, JOM 67 (2015) 549-554</w:t>
      </w:r>
      <w:bookmarkEnd w:id="21"/>
    </w:p>
    <w:p w14:paraId="56D59B38" w14:textId="77777777" w:rsidR="00E92A97" w:rsidRPr="00E92A97" w:rsidRDefault="00E92A97" w:rsidP="000047D5">
      <w:pPr>
        <w:pStyle w:val="ListParagraph"/>
        <w:numPr>
          <w:ilvl w:val="0"/>
          <w:numId w:val="1"/>
        </w:numPr>
        <w:spacing w:line="360" w:lineRule="auto"/>
        <w:jc w:val="both"/>
        <w:rPr>
          <w:rFonts w:ascii="Times New Roman" w:hAnsi="Times New Roman" w:cs="Times New Roman"/>
          <w:sz w:val="28"/>
          <w:szCs w:val="28"/>
          <w:lang w:val="en-US"/>
        </w:rPr>
      </w:pPr>
      <w:bookmarkStart w:id="22" w:name="_Ref102738248"/>
      <w:r w:rsidRPr="00E92A97">
        <w:rPr>
          <w:rFonts w:ascii="Times New Roman" w:hAnsi="Times New Roman" w:cs="Times New Roman"/>
          <w:color w:val="464646"/>
          <w:sz w:val="28"/>
          <w:szCs w:val="28"/>
          <w:shd w:val="clear" w:color="auto" w:fill="FFFFFF"/>
          <w:lang w:val="en-US"/>
        </w:rPr>
        <w:t xml:space="preserve">I. </w:t>
      </w:r>
      <w:proofErr w:type="spellStart"/>
      <w:r w:rsidRPr="00E92A97">
        <w:rPr>
          <w:rFonts w:ascii="Times New Roman" w:hAnsi="Times New Roman" w:cs="Times New Roman"/>
          <w:color w:val="464646"/>
          <w:sz w:val="28"/>
          <w:szCs w:val="28"/>
          <w:shd w:val="clear" w:color="auto" w:fill="FFFFFF"/>
          <w:lang w:val="en-US"/>
        </w:rPr>
        <w:t>Yadroitsev</w:t>
      </w:r>
      <w:proofErr w:type="spellEnd"/>
      <w:r w:rsidRPr="00E92A97">
        <w:rPr>
          <w:rFonts w:ascii="Times New Roman" w:hAnsi="Times New Roman" w:cs="Times New Roman"/>
          <w:color w:val="464646"/>
          <w:sz w:val="28"/>
          <w:szCs w:val="28"/>
          <w:shd w:val="clear" w:color="auto" w:fill="FFFFFF"/>
          <w:lang w:val="en-US"/>
        </w:rPr>
        <w:t xml:space="preserve">, A. </w:t>
      </w:r>
      <w:proofErr w:type="spellStart"/>
      <w:r w:rsidRPr="00E92A97">
        <w:rPr>
          <w:rFonts w:ascii="Times New Roman" w:hAnsi="Times New Roman" w:cs="Times New Roman"/>
          <w:color w:val="464646"/>
          <w:sz w:val="28"/>
          <w:szCs w:val="28"/>
          <w:shd w:val="clear" w:color="auto" w:fill="FFFFFF"/>
          <w:lang w:val="en-US"/>
        </w:rPr>
        <w:t>Gusarov</w:t>
      </w:r>
      <w:proofErr w:type="spellEnd"/>
      <w:r w:rsidRPr="00E92A97">
        <w:rPr>
          <w:rFonts w:ascii="Times New Roman" w:hAnsi="Times New Roman" w:cs="Times New Roman"/>
          <w:color w:val="464646"/>
          <w:sz w:val="28"/>
          <w:szCs w:val="28"/>
          <w:shd w:val="clear" w:color="auto" w:fill="FFFFFF"/>
          <w:lang w:val="en-US"/>
        </w:rPr>
        <w:t xml:space="preserve">, I </w:t>
      </w:r>
      <w:proofErr w:type="spellStart"/>
      <w:r w:rsidRPr="00E92A97">
        <w:rPr>
          <w:rFonts w:ascii="Times New Roman" w:hAnsi="Times New Roman" w:cs="Times New Roman"/>
          <w:color w:val="464646"/>
          <w:sz w:val="28"/>
          <w:szCs w:val="28"/>
          <w:shd w:val="clear" w:color="auto" w:fill="FFFFFF"/>
          <w:lang w:val="en-US"/>
        </w:rPr>
        <w:t>Yadroitsva</w:t>
      </w:r>
      <w:proofErr w:type="spellEnd"/>
      <w:r w:rsidRPr="00E92A97">
        <w:rPr>
          <w:rFonts w:ascii="Times New Roman" w:hAnsi="Times New Roman" w:cs="Times New Roman"/>
          <w:color w:val="464646"/>
          <w:sz w:val="28"/>
          <w:szCs w:val="28"/>
          <w:shd w:val="clear" w:color="auto" w:fill="FFFFFF"/>
          <w:lang w:val="en-US"/>
        </w:rPr>
        <w:t xml:space="preserve">, I </w:t>
      </w:r>
      <w:proofErr w:type="spellStart"/>
      <w:r w:rsidRPr="00E92A97">
        <w:rPr>
          <w:rFonts w:ascii="Times New Roman" w:hAnsi="Times New Roman" w:cs="Times New Roman"/>
          <w:color w:val="464646"/>
          <w:sz w:val="28"/>
          <w:szCs w:val="28"/>
          <w:shd w:val="clear" w:color="auto" w:fill="FFFFFF"/>
          <w:lang w:val="en-US"/>
        </w:rPr>
        <w:t>SMurov</w:t>
      </w:r>
      <w:proofErr w:type="spellEnd"/>
      <w:r w:rsidRPr="00E92A97">
        <w:rPr>
          <w:rFonts w:ascii="Times New Roman" w:hAnsi="Times New Roman" w:cs="Times New Roman"/>
          <w:color w:val="464646"/>
          <w:sz w:val="28"/>
          <w:szCs w:val="28"/>
          <w:shd w:val="clear" w:color="auto" w:fill="FFFFFF"/>
          <w:lang w:val="en-US"/>
        </w:rPr>
        <w:t>, Single track formation in selective laser melting f metal powders, J. Mater Process Technol 210 (2010) 1624-1631</w:t>
      </w:r>
      <w:bookmarkEnd w:id="22"/>
    </w:p>
    <w:p w14:paraId="5BB08EC1" w14:textId="77777777" w:rsidR="00E92A97" w:rsidRPr="00E92A97" w:rsidRDefault="00E92A97" w:rsidP="000047D5">
      <w:pPr>
        <w:pStyle w:val="ListParagraph"/>
        <w:numPr>
          <w:ilvl w:val="0"/>
          <w:numId w:val="1"/>
        </w:numPr>
        <w:spacing w:line="360" w:lineRule="auto"/>
        <w:jc w:val="both"/>
        <w:rPr>
          <w:rFonts w:ascii="Times New Roman" w:hAnsi="Times New Roman" w:cs="Times New Roman"/>
          <w:sz w:val="28"/>
          <w:szCs w:val="28"/>
          <w:lang w:val="en-US"/>
        </w:rPr>
      </w:pPr>
      <w:bookmarkStart w:id="23" w:name="_Ref102738303"/>
      <w:r w:rsidRPr="00E92A97">
        <w:rPr>
          <w:rFonts w:ascii="Times New Roman" w:hAnsi="Times New Roman" w:cs="Times New Roman"/>
          <w:color w:val="464646"/>
          <w:sz w:val="28"/>
          <w:szCs w:val="28"/>
          <w:shd w:val="clear" w:color="auto" w:fill="FFFFFF"/>
          <w:lang w:val="en-US"/>
        </w:rPr>
        <w:t xml:space="preserve">V. </w:t>
      </w:r>
      <w:proofErr w:type="spellStart"/>
      <w:r w:rsidRPr="00E92A97">
        <w:rPr>
          <w:rFonts w:ascii="Times New Roman" w:hAnsi="Times New Roman" w:cs="Times New Roman"/>
          <w:color w:val="464646"/>
          <w:sz w:val="28"/>
          <w:szCs w:val="28"/>
          <w:shd w:val="clear" w:color="auto" w:fill="FFFFFF"/>
          <w:lang w:val="en-US"/>
        </w:rPr>
        <w:t>Karde</w:t>
      </w:r>
      <w:proofErr w:type="spellEnd"/>
      <w:r w:rsidRPr="00E92A97">
        <w:rPr>
          <w:rFonts w:ascii="Times New Roman" w:hAnsi="Times New Roman" w:cs="Times New Roman"/>
          <w:color w:val="464646"/>
          <w:sz w:val="28"/>
          <w:szCs w:val="28"/>
          <w:shd w:val="clear" w:color="auto" w:fill="FFFFFF"/>
          <w:lang w:val="en-US"/>
        </w:rPr>
        <w:t xml:space="preserve">, C. </w:t>
      </w:r>
      <w:proofErr w:type="spellStart"/>
      <w:r w:rsidRPr="00E92A97">
        <w:rPr>
          <w:rFonts w:ascii="Times New Roman" w:hAnsi="Times New Roman" w:cs="Times New Roman"/>
          <w:color w:val="464646"/>
          <w:sz w:val="28"/>
          <w:szCs w:val="28"/>
          <w:shd w:val="clear" w:color="auto" w:fill="FFFFFF"/>
          <w:lang w:val="en-US"/>
        </w:rPr>
        <w:t>Ghoroi</w:t>
      </w:r>
      <w:proofErr w:type="spellEnd"/>
      <w:r w:rsidRPr="00E92A97">
        <w:rPr>
          <w:rFonts w:ascii="Times New Roman" w:hAnsi="Times New Roman" w:cs="Times New Roman"/>
          <w:color w:val="464646"/>
          <w:sz w:val="28"/>
          <w:szCs w:val="28"/>
          <w:shd w:val="clear" w:color="auto" w:fill="FFFFFF"/>
          <w:lang w:val="en-US"/>
        </w:rPr>
        <w:t xml:space="preserve">, Fine powder flow under humid environmental conditions from the perspective of surface energy, Int. J. Pharm. </w:t>
      </w:r>
      <w:r w:rsidRPr="00E92A97">
        <w:rPr>
          <w:rFonts w:ascii="Times New Roman" w:hAnsi="Times New Roman" w:cs="Times New Roman"/>
          <w:color w:val="464646"/>
          <w:sz w:val="28"/>
          <w:szCs w:val="28"/>
          <w:shd w:val="clear" w:color="auto" w:fill="FFFFFF"/>
        </w:rPr>
        <w:t>485 (2015) 192-201</w:t>
      </w:r>
      <w:bookmarkEnd w:id="23"/>
    </w:p>
    <w:p w14:paraId="1F617308" w14:textId="77777777" w:rsidR="00E92A97" w:rsidRPr="00E92A97" w:rsidRDefault="00E92A97" w:rsidP="000047D5">
      <w:pPr>
        <w:pStyle w:val="ListParagraph"/>
        <w:numPr>
          <w:ilvl w:val="0"/>
          <w:numId w:val="1"/>
        </w:numPr>
        <w:spacing w:line="360" w:lineRule="auto"/>
        <w:jc w:val="both"/>
        <w:rPr>
          <w:rFonts w:ascii="Times New Roman" w:hAnsi="Times New Roman" w:cs="Times New Roman"/>
          <w:sz w:val="28"/>
          <w:szCs w:val="28"/>
          <w:lang w:val="en-US"/>
        </w:rPr>
      </w:pPr>
      <w:bookmarkStart w:id="24" w:name="_Ref102738313"/>
      <w:r w:rsidRPr="00E92A97">
        <w:rPr>
          <w:rFonts w:ascii="Times New Roman" w:hAnsi="Times New Roman" w:cs="Times New Roman"/>
          <w:color w:val="464646"/>
          <w:sz w:val="28"/>
          <w:szCs w:val="28"/>
          <w:shd w:val="clear" w:color="auto" w:fill="FFFFFF"/>
          <w:lang w:val="en-US"/>
        </w:rPr>
        <w:t xml:space="preserve">A. </w:t>
      </w:r>
      <w:proofErr w:type="spellStart"/>
      <w:r w:rsidRPr="00E92A97">
        <w:rPr>
          <w:rFonts w:ascii="Times New Roman" w:hAnsi="Times New Roman" w:cs="Times New Roman"/>
          <w:color w:val="464646"/>
          <w:sz w:val="28"/>
          <w:szCs w:val="28"/>
          <w:shd w:val="clear" w:color="auto" w:fill="FFFFFF"/>
          <w:lang w:val="en-US"/>
        </w:rPr>
        <w:t>SImchi</w:t>
      </w:r>
      <w:proofErr w:type="spellEnd"/>
      <w:r w:rsidRPr="00E92A97">
        <w:rPr>
          <w:rFonts w:ascii="Times New Roman" w:hAnsi="Times New Roman" w:cs="Times New Roman"/>
          <w:color w:val="464646"/>
          <w:sz w:val="28"/>
          <w:szCs w:val="28"/>
          <w:shd w:val="clear" w:color="auto" w:fill="FFFFFF"/>
          <w:lang w:val="en-US"/>
        </w:rPr>
        <w:t xml:space="preserve">, the role of particle size on the laser sintering of iron powder, Metall. </w:t>
      </w:r>
      <w:r w:rsidRPr="006B091A">
        <w:rPr>
          <w:rFonts w:ascii="Times New Roman" w:hAnsi="Times New Roman" w:cs="Times New Roman"/>
          <w:color w:val="464646"/>
          <w:sz w:val="28"/>
          <w:szCs w:val="28"/>
          <w:shd w:val="clear" w:color="auto" w:fill="FFFFFF"/>
          <w:lang w:val="en-US"/>
        </w:rPr>
        <w:t>Mater. Trans B 35 (2004) 937-948</w:t>
      </w:r>
      <w:bookmarkEnd w:id="24"/>
    </w:p>
    <w:p w14:paraId="7886C97A" w14:textId="77777777" w:rsidR="00E92A97" w:rsidRPr="00E92A97" w:rsidRDefault="00E92A97" w:rsidP="000047D5">
      <w:pPr>
        <w:pStyle w:val="ListParagraph"/>
        <w:numPr>
          <w:ilvl w:val="0"/>
          <w:numId w:val="1"/>
        </w:numPr>
        <w:spacing w:line="360" w:lineRule="auto"/>
        <w:jc w:val="both"/>
        <w:rPr>
          <w:rFonts w:ascii="Times New Roman" w:hAnsi="Times New Roman" w:cs="Times New Roman"/>
          <w:sz w:val="28"/>
          <w:szCs w:val="28"/>
          <w:lang w:val="en-US"/>
        </w:rPr>
      </w:pPr>
      <w:r w:rsidRPr="00E92A97">
        <w:rPr>
          <w:rFonts w:ascii="Times New Roman" w:hAnsi="Times New Roman" w:cs="Times New Roman"/>
          <w:color w:val="464646"/>
          <w:sz w:val="28"/>
          <w:szCs w:val="28"/>
          <w:shd w:val="clear" w:color="auto" w:fill="FFFFFF"/>
          <w:lang w:val="en-US"/>
        </w:rPr>
        <w:t> J.H. Tan et al., Additive manufacturing 18 (2017) 228-255</w:t>
      </w:r>
    </w:p>
    <w:p w14:paraId="65EC49C6" w14:textId="77777777" w:rsidR="00321ADF" w:rsidRPr="00321ADF" w:rsidRDefault="00F156FA" w:rsidP="000047D5">
      <w:pPr>
        <w:pStyle w:val="ListParagraph"/>
        <w:numPr>
          <w:ilvl w:val="0"/>
          <w:numId w:val="1"/>
        </w:numPr>
        <w:spacing w:line="360" w:lineRule="auto"/>
        <w:jc w:val="both"/>
        <w:rPr>
          <w:rFonts w:ascii="Times New Roman" w:hAnsi="Times New Roman" w:cs="Times New Roman"/>
          <w:sz w:val="28"/>
          <w:szCs w:val="28"/>
          <w:lang w:val="en-US"/>
        </w:rPr>
      </w:pPr>
      <w:hyperlink r:id="rId66" w:history="1">
        <w:r w:rsidR="00321ADF" w:rsidRPr="00364792">
          <w:rPr>
            <w:rStyle w:val="Hyperlink"/>
            <w:rFonts w:ascii="Times New Roman" w:hAnsi="Times New Roman" w:cs="Times New Roman"/>
            <w:sz w:val="28"/>
            <w:szCs w:val="28"/>
            <w:shd w:val="clear" w:color="auto" w:fill="FFFFFF"/>
            <w:lang w:val="en-US"/>
          </w:rPr>
          <w:t>https://www.intechopen.com/books/new-trends-in-3d-printing/metal-powder-additive-manufacturing</w:t>
        </w:r>
      </w:hyperlink>
    </w:p>
    <w:p w14:paraId="34D725E5" w14:textId="77777777" w:rsidR="00B456E6" w:rsidRPr="00B456E6" w:rsidRDefault="00F156FA" w:rsidP="000047D5">
      <w:pPr>
        <w:pStyle w:val="ListParagraph"/>
        <w:numPr>
          <w:ilvl w:val="0"/>
          <w:numId w:val="1"/>
        </w:numPr>
        <w:spacing w:line="360" w:lineRule="auto"/>
        <w:jc w:val="both"/>
        <w:rPr>
          <w:rStyle w:val="Hyperlink"/>
          <w:rFonts w:ascii="Times New Roman" w:hAnsi="Times New Roman" w:cs="Times New Roman"/>
          <w:color w:val="auto"/>
          <w:sz w:val="28"/>
          <w:szCs w:val="28"/>
          <w:u w:val="none"/>
          <w:lang w:val="en-US"/>
        </w:rPr>
      </w:pPr>
      <w:hyperlink r:id="rId67" w:history="1">
        <w:r w:rsidR="00321ADF" w:rsidRPr="00321ADF">
          <w:rPr>
            <w:rStyle w:val="Hyperlink"/>
            <w:rFonts w:ascii="Times New Roman" w:hAnsi="Times New Roman" w:cs="Times New Roman"/>
            <w:sz w:val="28"/>
            <w:szCs w:val="28"/>
            <w:lang w:val="en-US"/>
          </w:rPr>
          <w:t>https://www.refractorymetal.org/industry-info-preparation-methods-of-metal-powder/</w:t>
        </w:r>
      </w:hyperlink>
    </w:p>
    <w:p w14:paraId="3CD58A6C" w14:textId="77777777" w:rsidR="00B456E6" w:rsidRPr="00B456E6" w:rsidRDefault="00B456E6" w:rsidP="000047D5">
      <w:pPr>
        <w:pStyle w:val="ListParagraph"/>
        <w:numPr>
          <w:ilvl w:val="0"/>
          <w:numId w:val="1"/>
        </w:numPr>
        <w:spacing w:line="360" w:lineRule="auto"/>
        <w:jc w:val="both"/>
        <w:rPr>
          <w:rFonts w:ascii="Times New Roman" w:hAnsi="Times New Roman" w:cs="Times New Roman"/>
          <w:sz w:val="28"/>
          <w:szCs w:val="28"/>
          <w:lang w:val="en-US"/>
        </w:rPr>
      </w:pPr>
      <w:bookmarkStart w:id="25" w:name="_Ref103883910"/>
      <w:r w:rsidRPr="00B456E6">
        <w:rPr>
          <w:rFonts w:ascii="Times New Roman" w:hAnsi="Times New Roman" w:cs="Times New Roman"/>
          <w:color w:val="202122"/>
          <w:sz w:val="28"/>
          <w:szCs w:val="28"/>
          <w:shd w:val="clear" w:color="auto" w:fill="FFFFFF"/>
          <w:lang w:val="en-US"/>
        </w:rPr>
        <w:t>Upadhyaya, G.S. (1996). </w:t>
      </w:r>
      <w:r w:rsidRPr="00B456E6">
        <w:rPr>
          <w:rFonts w:ascii="Times New Roman" w:hAnsi="Times New Roman" w:cs="Times New Roman"/>
          <w:i/>
          <w:iCs/>
          <w:color w:val="202122"/>
          <w:sz w:val="28"/>
          <w:szCs w:val="28"/>
          <w:shd w:val="clear" w:color="auto" w:fill="FFFFFF"/>
          <w:lang w:val="en-US"/>
        </w:rPr>
        <w:t>Powder Metallurgy Technology</w:t>
      </w:r>
      <w:r w:rsidRPr="00B456E6">
        <w:rPr>
          <w:rFonts w:ascii="Times New Roman" w:hAnsi="Times New Roman" w:cs="Times New Roman"/>
          <w:color w:val="202122"/>
          <w:sz w:val="28"/>
          <w:szCs w:val="28"/>
          <w:shd w:val="clear" w:color="auto" w:fill="FFFFFF"/>
          <w:lang w:val="en-US"/>
        </w:rPr>
        <w:t xml:space="preserve">. </w:t>
      </w:r>
      <w:r w:rsidRPr="00B456E6">
        <w:rPr>
          <w:rFonts w:ascii="Times New Roman" w:hAnsi="Times New Roman" w:cs="Times New Roman"/>
          <w:color w:val="202122"/>
          <w:sz w:val="28"/>
          <w:szCs w:val="28"/>
          <w:shd w:val="clear" w:color="auto" w:fill="FFFFFF"/>
        </w:rPr>
        <w:t>Cambridge International Science Publishing.</w:t>
      </w:r>
      <w:bookmarkEnd w:id="25"/>
    </w:p>
    <w:p w14:paraId="672C2EF8" w14:textId="77777777" w:rsidR="009904DE" w:rsidRPr="009904DE" w:rsidRDefault="00B456E6" w:rsidP="000047D5">
      <w:pPr>
        <w:pStyle w:val="ListParagraph"/>
        <w:numPr>
          <w:ilvl w:val="0"/>
          <w:numId w:val="1"/>
        </w:numPr>
        <w:spacing w:line="360" w:lineRule="auto"/>
        <w:jc w:val="both"/>
        <w:rPr>
          <w:rFonts w:ascii="Times New Roman" w:hAnsi="Times New Roman" w:cs="Times New Roman"/>
          <w:sz w:val="28"/>
          <w:szCs w:val="28"/>
          <w:lang w:val="en-US"/>
        </w:rPr>
      </w:pPr>
      <w:r>
        <w:rPr>
          <w:rFonts w:ascii="Times New Roman" w:hAnsi="Times New Roman" w:cs="Times New Roman"/>
          <w:color w:val="202122"/>
          <w:sz w:val="28"/>
          <w:szCs w:val="28"/>
          <w:shd w:val="clear" w:color="auto" w:fill="FFFFFF"/>
        </w:rPr>
        <w:t xml:space="preserve"> </w:t>
      </w:r>
      <w:bookmarkStart w:id="26" w:name="_Ref103883991"/>
      <w:r>
        <w:fldChar w:fldCharType="begin"/>
      </w:r>
      <w:r>
        <w:instrText xml:space="preserve"> HYPERLINK "https://en.wikipedia.org/wiki/Powder_metallurgy" \l "DeGarmo" </w:instrText>
      </w:r>
      <w:r>
        <w:fldChar w:fldCharType="separate"/>
      </w:r>
      <w:r>
        <w:rPr>
          <w:rStyle w:val="Hyperlink"/>
          <w:rFonts w:ascii="Arial" w:hAnsi="Arial" w:cs="Arial"/>
          <w:color w:val="0645AD"/>
          <w:sz w:val="19"/>
          <w:szCs w:val="19"/>
          <w:shd w:val="clear" w:color="auto" w:fill="FFFFFF"/>
        </w:rPr>
        <w:t>DeGarmo</w:t>
      </w:r>
      <w:r>
        <w:fldChar w:fldCharType="end"/>
      </w:r>
      <w:r>
        <w:rPr>
          <w:rFonts w:ascii="Arial" w:hAnsi="Arial" w:cs="Arial"/>
          <w:color w:val="202122"/>
          <w:sz w:val="19"/>
          <w:szCs w:val="19"/>
          <w:shd w:val="clear" w:color="auto" w:fill="FFFFFF"/>
        </w:rPr>
        <w:t>, pp. 469–470</w:t>
      </w:r>
      <w:bookmarkEnd w:id="26"/>
    </w:p>
    <w:p w14:paraId="2512C2DA" w14:textId="77777777" w:rsidR="009904DE" w:rsidRPr="009904DE" w:rsidRDefault="009904DE" w:rsidP="000047D5">
      <w:pPr>
        <w:pStyle w:val="ListParagraph"/>
        <w:numPr>
          <w:ilvl w:val="0"/>
          <w:numId w:val="1"/>
        </w:numPr>
        <w:spacing w:line="360" w:lineRule="auto"/>
        <w:jc w:val="both"/>
        <w:rPr>
          <w:rFonts w:ascii="Times New Roman" w:hAnsi="Times New Roman" w:cs="Times New Roman"/>
          <w:sz w:val="28"/>
          <w:szCs w:val="28"/>
          <w:lang w:val="en-US"/>
        </w:rPr>
      </w:pPr>
      <w:r w:rsidRPr="009904DE">
        <w:rPr>
          <w:rFonts w:ascii="Times New Roman" w:hAnsi="Times New Roman" w:cs="Times New Roman"/>
          <w:sz w:val="28"/>
          <w:szCs w:val="28"/>
          <w:lang w:val="en-US"/>
        </w:rPr>
        <w:t xml:space="preserve"> </w:t>
      </w:r>
      <w:bookmarkStart w:id="27" w:name="_Ref103884141"/>
      <w:r w:rsidRPr="009904DE">
        <w:rPr>
          <w:rFonts w:ascii="Times New Roman" w:hAnsi="Times New Roman" w:cs="Times New Roman"/>
          <w:sz w:val="28"/>
          <w:szCs w:val="28"/>
          <w:lang w:val="en-US"/>
        </w:rPr>
        <w:t>https://www.marlinwire.com/blog/metal-forming-faqs-whats-the-difference-of-sintering-vs-melting</w:t>
      </w:r>
      <w:bookmarkEnd w:id="27"/>
    </w:p>
    <w:p w14:paraId="5BC9E81B" w14:textId="77777777" w:rsidR="009904DE" w:rsidRPr="009904DE" w:rsidRDefault="009904DE" w:rsidP="000047D5">
      <w:pPr>
        <w:pStyle w:val="ListParagraph"/>
        <w:numPr>
          <w:ilvl w:val="0"/>
          <w:numId w:val="1"/>
        </w:numPr>
        <w:spacing w:line="360" w:lineRule="auto"/>
        <w:jc w:val="both"/>
        <w:rPr>
          <w:rFonts w:ascii="Times New Roman" w:hAnsi="Times New Roman" w:cs="Times New Roman"/>
          <w:sz w:val="28"/>
          <w:szCs w:val="28"/>
          <w:lang w:val="en-US"/>
        </w:rPr>
      </w:pPr>
      <w:r w:rsidRPr="009904DE">
        <w:rPr>
          <w:rFonts w:ascii="Times New Roman" w:hAnsi="Times New Roman" w:cs="Times New Roman"/>
          <w:color w:val="464646"/>
          <w:sz w:val="28"/>
          <w:szCs w:val="28"/>
          <w:lang w:val="en-US"/>
        </w:rPr>
        <w:t xml:space="preserve">  </w:t>
      </w:r>
      <w:bookmarkStart w:id="28" w:name="_Ref103884391"/>
      <w:r w:rsidRPr="009904DE">
        <w:rPr>
          <w:rFonts w:ascii="Times New Roman" w:hAnsi="Times New Roman" w:cs="Times New Roman"/>
          <w:sz w:val="28"/>
          <w:szCs w:val="28"/>
        </w:rPr>
        <w:fldChar w:fldCharType="begin"/>
      </w:r>
      <w:r w:rsidRPr="009904DE">
        <w:rPr>
          <w:rFonts w:ascii="Times New Roman" w:hAnsi="Times New Roman" w:cs="Times New Roman"/>
          <w:sz w:val="28"/>
          <w:szCs w:val="28"/>
          <w:lang w:val="en-US"/>
        </w:rPr>
        <w:instrText xml:space="preserve"> HYPERLINK "https://www.protolabs.com/3d-printing/direct-metal-laser-sintering/" </w:instrText>
      </w:r>
      <w:r w:rsidRPr="009904DE">
        <w:rPr>
          <w:rFonts w:ascii="Times New Roman" w:hAnsi="Times New Roman" w:cs="Times New Roman"/>
          <w:sz w:val="28"/>
          <w:szCs w:val="28"/>
        </w:rPr>
      </w:r>
      <w:r w:rsidRPr="009904DE">
        <w:rPr>
          <w:rFonts w:ascii="Times New Roman" w:hAnsi="Times New Roman" w:cs="Times New Roman"/>
          <w:sz w:val="28"/>
          <w:szCs w:val="28"/>
        </w:rPr>
        <w:fldChar w:fldCharType="separate"/>
      </w:r>
      <w:r w:rsidRPr="009904DE">
        <w:rPr>
          <w:rStyle w:val="Hyperlink"/>
          <w:rFonts w:ascii="Times New Roman" w:hAnsi="Times New Roman" w:cs="Times New Roman"/>
          <w:color w:val="3366BB"/>
          <w:sz w:val="28"/>
          <w:szCs w:val="28"/>
          <w:shd w:val="clear" w:color="auto" w:fill="FFFFFF"/>
          <w:lang w:val="en-US"/>
        </w:rPr>
        <w:t>"Direct Metal Laser Sintering DMLS with ProtoLabs.com"</w:t>
      </w:r>
      <w:r w:rsidRPr="009904DE">
        <w:rPr>
          <w:rFonts w:ascii="Times New Roman" w:hAnsi="Times New Roman" w:cs="Times New Roman"/>
          <w:sz w:val="28"/>
          <w:szCs w:val="28"/>
        </w:rPr>
        <w:fldChar w:fldCharType="end"/>
      </w:r>
      <w:r w:rsidRPr="009904DE">
        <w:rPr>
          <w:rFonts w:ascii="Times New Roman" w:hAnsi="Times New Roman" w:cs="Times New Roman"/>
          <w:color w:val="202122"/>
          <w:sz w:val="28"/>
          <w:szCs w:val="28"/>
          <w:shd w:val="clear" w:color="auto" w:fill="FFFFFF"/>
          <w:lang w:val="en-US"/>
        </w:rPr>
        <w:t xml:space="preserve">. </w:t>
      </w:r>
      <w:proofErr w:type="spellStart"/>
      <w:r w:rsidRPr="002A61BD">
        <w:rPr>
          <w:rFonts w:ascii="Times New Roman" w:hAnsi="Times New Roman" w:cs="Times New Roman"/>
          <w:color w:val="202122"/>
          <w:sz w:val="28"/>
          <w:szCs w:val="28"/>
          <w:shd w:val="clear" w:color="auto" w:fill="FFFFFF"/>
          <w:lang w:val="en-US"/>
        </w:rPr>
        <w:t>ProtoLabs</w:t>
      </w:r>
      <w:proofErr w:type="spellEnd"/>
      <w:r w:rsidRPr="002A61BD">
        <w:rPr>
          <w:rFonts w:ascii="Times New Roman" w:hAnsi="Times New Roman" w:cs="Times New Roman"/>
          <w:color w:val="202122"/>
          <w:sz w:val="28"/>
          <w:szCs w:val="28"/>
          <w:shd w:val="clear" w:color="auto" w:fill="FFFFFF"/>
          <w:lang w:val="en-US"/>
        </w:rPr>
        <w:t>.</w:t>
      </w:r>
      <w:bookmarkEnd w:id="28"/>
    </w:p>
    <w:p w14:paraId="6BDA3583" w14:textId="77777777" w:rsidR="009904DE" w:rsidRPr="009904DE" w:rsidRDefault="009904DE" w:rsidP="000047D5">
      <w:pPr>
        <w:pStyle w:val="ListParagraph"/>
        <w:numPr>
          <w:ilvl w:val="0"/>
          <w:numId w:val="1"/>
        </w:numPr>
        <w:spacing w:line="360" w:lineRule="auto"/>
        <w:jc w:val="both"/>
        <w:rPr>
          <w:rFonts w:ascii="Times New Roman" w:hAnsi="Times New Roman" w:cs="Times New Roman"/>
          <w:sz w:val="28"/>
          <w:szCs w:val="28"/>
          <w:lang w:val="en-US"/>
        </w:rPr>
      </w:pPr>
      <w:r w:rsidRPr="009904DE">
        <w:rPr>
          <w:rFonts w:ascii="Times New Roman" w:hAnsi="Times New Roman" w:cs="Times New Roman"/>
          <w:color w:val="464646"/>
          <w:sz w:val="28"/>
          <w:szCs w:val="28"/>
          <w:lang w:val="en-US"/>
        </w:rPr>
        <w:t xml:space="preserve"> </w:t>
      </w:r>
      <w:bookmarkStart w:id="29" w:name="_Ref103884400"/>
      <w:proofErr w:type="spellStart"/>
      <w:r w:rsidRPr="009904DE">
        <w:rPr>
          <w:rFonts w:ascii="Times New Roman" w:hAnsi="Times New Roman" w:cs="Times New Roman"/>
          <w:color w:val="202122"/>
          <w:sz w:val="28"/>
          <w:szCs w:val="28"/>
          <w:shd w:val="clear" w:color="auto" w:fill="FFFFFF"/>
          <w:lang w:val="en-US"/>
        </w:rPr>
        <w:t>Nematollahi</w:t>
      </w:r>
      <w:proofErr w:type="spellEnd"/>
      <w:r w:rsidRPr="009904DE">
        <w:rPr>
          <w:rFonts w:ascii="Times New Roman" w:hAnsi="Times New Roman" w:cs="Times New Roman"/>
          <w:color w:val="202122"/>
          <w:sz w:val="28"/>
          <w:szCs w:val="28"/>
          <w:shd w:val="clear" w:color="auto" w:fill="FFFFFF"/>
          <w:lang w:val="en-US"/>
        </w:rPr>
        <w:t xml:space="preserve">, Mohammadreza; </w:t>
      </w:r>
      <w:proofErr w:type="spellStart"/>
      <w:r w:rsidRPr="009904DE">
        <w:rPr>
          <w:rFonts w:ascii="Times New Roman" w:hAnsi="Times New Roman" w:cs="Times New Roman"/>
          <w:color w:val="202122"/>
          <w:sz w:val="28"/>
          <w:szCs w:val="28"/>
          <w:shd w:val="clear" w:color="auto" w:fill="FFFFFF"/>
          <w:lang w:val="en-US"/>
        </w:rPr>
        <w:t>Jahadakbar</w:t>
      </w:r>
      <w:proofErr w:type="spellEnd"/>
      <w:r w:rsidRPr="009904DE">
        <w:rPr>
          <w:rFonts w:ascii="Times New Roman" w:hAnsi="Times New Roman" w:cs="Times New Roman"/>
          <w:color w:val="202122"/>
          <w:sz w:val="28"/>
          <w:szCs w:val="28"/>
          <w:shd w:val="clear" w:color="auto" w:fill="FFFFFF"/>
          <w:lang w:val="en-US"/>
        </w:rPr>
        <w:t xml:space="preserve">, </w:t>
      </w:r>
      <w:proofErr w:type="spellStart"/>
      <w:r w:rsidRPr="009904DE">
        <w:rPr>
          <w:rFonts w:ascii="Times New Roman" w:hAnsi="Times New Roman" w:cs="Times New Roman"/>
          <w:color w:val="202122"/>
          <w:sz w:val="28"/>
          <w:szCs w:val="28"/>
          <w:shd w:val="clear" w:color="auto" w:fill="FFFFFF"/>
          <w:lang w:val="en-US"/>
        </w:rPr>
        <w:t>Ahmadreza</w:t>
      </w:r>
      <w:proofErr w:type="spellEnd"/>
      <w:r w:rsidRPr="009904DE">
        <w:rPr>
          <w:rFonts w:ascii="Times New Roman" w:hAnsi="Times New Roman" w:cs="Times New Roman"/>
          <w:color w:val="202122"/>
          <w:sz w:val="28"/>
          <w:szCs w:val="28"/>
          <w:shd w:val="clear" w:color="auto" w:fill="FFFFFF"/>
          <w:lang w:val="en-US"/>
        </w:rPr>
        <w:t xml:space="preserve">; </w:t>
      </w:r>
      <w:proofErr w:type="spellStart"/>
      <w:r w:rsidRPr="009904DE">
        <w:rPr>
          <w:rFonts w:ascii="Times New Roman" w:hAnsi="Times New Roman" w:cs="Times New Roman"/>
          <w:color w:val="202122"/>
          <w:sz w:val="28"/>
          <w:szCs w:val="28"/>
          <w:shd w:val="clear" w:color="auto" w:fill="FFFFFF"/>
          <w:lang w:val="en-US"/>
        </w:rPr>
        <w:t>Mahtabi</w:t>
      </w:r>
      <w:proofErr w:type="spellEnd"/>
      <w:r w:rsidRPr="009904DE">
        <w:rPr>
          <w:rFonts w:ascii="Times New Roman" w:hAnsi="Times New Roman" w:cs="Times New Roman"/>
          <w:color w:val="202122"/>
          <w:sz w:val="28"/>
          <w:szCs w:val="28"/>
          <w:shd w:val="clear" w:color="auto" w:fill="FFFFFF"/>
          <w:lang w:val="en-US"/>
        </w:rPr>
        <w:t xml:space="preserve">, Mohammad Javad; </w:t>
      </w:r>
      <w:proofErr w:type="spellStart"/>
      <w:r w:rsidRPr="009904DE">
        <w:rPr>
          <w:rFonts w:ascii="Times New Roman" w:hAnsi="Times New Roman" w:cs="Times New Roman"/>
          <w:color w:val="202122"/>
          <w:sz w:val="28"/>
          <w:szCs w:val="28"/>
          <w:shd w:val="clear" w:color="auto" w:fill="FFFFFF"/>
          <w:lang w:val="en-US"/>
        </w:rPr>
        <w:t>Elahinia</w:t>
      </w:r>
      <w:proofErr w:type="spellEnd"/>
      <w:r w:rsidRPr="009904DE">
        <w:rPr>
          <w:rFonts w:ascii="Times New Roman" w:hAnsi="Times New Roman" w:cs="Times New Roman"/>
          <w:color w:val="202122"/>
          <w:sz w:val="28"/>
          <w:szCs w:val="28"/>
          <w:shd w:val="clear" w:color="auto" w:fill="FFFFFF"/>
          <w:lang w:val="en-US"/>
        </w:rPr>
        <w:t>, Mohammad (2019). "Additive manufacturing (AM)". </w:t>
      </w:r>
      <w:r w:rsidRPr="009904DE">
        <w:rPr>
          <w:rFonts w:ascii="Times New Roman" w:hAnsi="Times New Roman" w:cs="Times New Roman"/>
          <w:i/>
          <w:iCs/>
          <w:color w:val="202122"/>
          <w:sz w:val="28"/>
          <w:szCs w:val="28"/>
          <w:shd w:val="clear" w:color="auto" w:fill="FFFFFF"/>
          <w:lang w:val="en-US"/>
        </w:rPr>
        <w:t>Metals for Biomedical Devices</w:t>
      </w:r>
      <w:r w:rsidRPr="009904DE">
        <w:rPr>
          <w:rFonts w:ascii="Times New Roman" w:hAnsi="Times New Roman" w:cs="Times New Roman"/>
          <w:color w:val="202122"/>
          <w:sz w:val="28"/>
          <w:szCs w:val="28"/>
          <w:shd w:val="clear" w:color="auto" w:fill="FFFFFF"/>
          <w:lang w:val="en-US"/>
        </w:rPr>
        <w:t>. pp. 331–353. </w:t>
      </w:r>
      <w:hyperlink r:id="rId68" w:tooltip="Doi (identifier)" w:history="1">
        <w:r w:rsidRPr="009904DE">
          <w:rPr>
            <w:rStyle w:val="Hyperlink"/>
            <w:rFonts w:ascii="Times New Roman" w:hAnsi="Times New Roman" w:cs="Times New Roman"/>
            <w:color w:val="0645AD"/>
            <w:sz w:val="28"/>
            <w:szCs w:val="28"/>
            <w:shd w:val="clear" w:color="auto" w:fill="FFFFFF"/>
            <w:lang w:val="en-US"/>
          </w:rPr>
          <w:t>doi</w:t>
        </w:r>
      </w:hyperlink>
      <w:r w:rsidRPr="009904DE">
        <w:rPr>
          <w:rFonts w:ascii="Times New Roman" w:hAnsi="Times New Roman" w:cs="Times New Roman"/>
          <w:color w:val="202122"/>
          <w:sz w:val="28"/>
          <w:szCs w:val="28"/>
          <w:shd w:val="clear" w:color="auto" w:fill="FFFFFF"/>
          <w:lang w:val="en-US"/>
        </w:rPr>
        <w:t>:</w:t>
      </w:r>
      <w:hyperlink r:id="rId69" w:history="1">
        <w:r w:rsidRPr="009904DE">
          <w:rPr>
            <w:rStyle w:val="Hyperlink"/>
            <w:rFonts w:ascii="Times New Roman" w:hAnsi="Times New Roman" w:cs="Times New Roman"/>
            <w:color w:val="3366BB"/>
            <w:sz w:val="28"/>
            <w:szCs w:val="28"/>
            <w:shd w:val="clear" w:color="auto" w:fill="FFFFFF"/>
            <w:lang w:val="en-US"/>
          </w:rPr>
          <w:t>10.1016/B978-0-08-102666-3.00012-2</w:t>
        </w:r>
      </w:hyperlink>
      <w:r w:rsidRPr="009904DE">
        <w:rPr>
          <w:rFonts w:ascii="Times New Roman" w:hAnsi="Times New Roman" w:cs="Times New Roman"/>
          <w:color w:val="202122"/>
          <w:sz w:val="28"/>
          <w:szCs w:val="28"/>
          <w:shd w:val="clear" w:color="auto" w:fill="FFFFFF"/>
          <w:lang w:val="en-US"/>
        </w:rPr>
        <w:t>. </w:t>
      </w:r>
      <w:r w:rsidR="00F156FA">
        <w:fldChar w:fldCharType="begin"/>
      </w:r>
      <w:r w:rsidR="00F156FA" w:rsidRPr="00F156FA">
        <w:rPr>
          <w:lang w:val="en-US"/>
        </w:rPr>
        <w:instrText>HYPERLINK "https://en.wikipedia.org/wiki/ISBN_(identifier)" \o "ISBN (identifier)"</w:instrText>
      </w:r>
      <w:r w:rsidR="00F156FA">
        <w:fldChar w:fldCharType="separate"/>
      </w:r>
      <w:r w:rsidRPr="009904DE">
        <w:rPr>
          <w:rStyle w:val="Hyperlink"/>
          <w:rFonts w:ascii="Times New Roman" w:hAnsi="Times New Roman" w:cs="Times New Roman"/>
          <w:color w:val="0645AD"/>
          <w:sz w:val="28"/>
          <w:szCs w:val="28"/>
          <w:shd w:val="clear" w:color="auto" w:fill="FFFFFF"/>
        </w:rPr>
        <w:t>ISBN</w:t>
      </w:r>
      <w:r w:rsidR="00F156FA">
        <w:rPr>
          <w:rStyle w:val="Hyperlink"/>
          <w:rFonts w:ascii="Times New Roman" w:hAnsi="Times New Roman" w:cs="Times New Roman"/>
          <w:color w:val="0645AD"/>
          <w:sz w:val="28"/>
          <w:szCs w:val="28"/>
          <w:shd w:val="clear" w:color="auto" w:fill="FFFFFF"/>
        </w:rPr>
        <w:fldChar w:fldCharType="end"/>
      </w:r>
      <w:r w:rsidRPr="009904DE">
        <w:rPr>
          <w:rFonts w:ascii="Times New Roman" w:hAnsi="Times New Roman" w:cs="Times New Roman"/>
          <w:color w:val="202122"/>
          <w:sz w:val="28"/>
          <w:szCs w:val="28"/>
          <w:shd w:val="clear" w:color="auto" w:fill="FFFFFF"/>
        </w:rPr>
        <w:t> </w:t>
      </w:r>
      <w:hyperlink r:id="rId70" w:tooltip="Special:BookSources/978-0-08-102666-3" w:history="1">
        <w:r w:rsidRPr="009904DE">
          <w:rPr>
            <w:rStyle w:val="Hyperlink"/>
            <w:rFonts w:ascii="Times New Roman" w:hAnsi="Times New Roman" w:cs="Times New Roman"/>
            <w:color w:val="0645AD"/>
            <w:sz w:val="28"/>
            <w:szCs w:val="28"/>
            <w:shd w:val="clear" w:color="auto" w:fill="FFFFFF"/>
          </w:rPr>
          <w:t>978-0-08-102666-3</w:t>
        </w:r>
      </w:hyperlink>
      <w:r w:rsidRPr="009904DE">
        <w:rPr>
          <w:rFonts w:ascii="Times New Roman" w:hAnsi="Times New Roman" w:cs="Times New Roman"/>
          <w:color w:val="202122"/>
          <w:sz w:val="28"/>
          <w:szCs w:val="28"/>
          <w:shd w:val="clear" w:color="auto" w:fill="FFFFFF"/>
        </w:rPr>
        <w:t>. </w:t>
      </w:r>
      <w:hyperlink r:id="rId71" w:tooltip="S2CID (identifier)" w:history="1">
        <w:r w:rsidRPr="009904DE">
          <w:rPr>
            <w:rStyle w:val="Hyperlink"/>
            <w:rFonts w:ascii="Times New Roman" w:hAnsi="Times New Roman" w:cs="Times New Roman"/>
            <w:color w:val="0645AD"/>
            <w:sz w:val="28"/>
            <w:szCs w:val="28"/>
            <w:shd w:val="clear" w:color="auto" w:fill="FFFFFF"/>
          </w:rPr>
          <w:t>S2CID</w:t>
        </w:r>
      </w:hyperlink>
      <w:r w:rsidRPr="009904DE">
        <w:rPr>
          <w:rFonts w:ascii="Times New Roman" w:hAnsi="Times New Roman" w:cs="Times New Roman"/>
          <w:color w:val="202122"/>
          <w:sz w:val="28"/>
          <w:szCs w:val="28"/>
          <w:shd w:val="clear" w:color="auto" w:fill="FFFFFF"/>
        </w:rPr>
        <w:t> </w:t>
      </w:r>
      <w:hyperlink r:id="rId72" w:history="1">
        <w:r w:rsidRPr="009904DE">
          <w:rPr>
            <w:rStyle w:val="Hyperlink"/>
            <w:rFonts w:ascii="Times New Roman" w:hAnsi="Times New Roman" w:cs="Times New Roman"/>
            <w:color w:val="3366BB"/>
            <w:sz w:val="28"/>
            <w:szCs w:val="28"/>
            <w:shd w:val="clear" w:color="auto" w:fill="FFFFFF"/>
          </w:rPr>
          <w:t>188930610</w:t>
        </w:r>
      </w:hyperlink>
      <w:r w:rsidRPr="009904DE">
        <w:rPr>
          <w:rFonts w:ascii="Times New Roman" w:hAnsi="Times New Roman" w:cs="Times New Roman"/>
          <w:color w:val="202122"/>
          <w:sz w:val="28"/>
          <w:szCs w:val="28"/>
          <w:shd w:val="clear" w:color="auto" w:fill="FFFFFF"/>
        </w:rPr>
        <w:t>.</w:t>
      </w:r>
      <w:bookmarkEnd w:id="29"/>
    </w:p>
    <w:bookmarkStart w:id="30" w:name="_Ref103884513"/>
    <w:p w14:paraId="2D43DD66" w14:textId="77777777" w:rsidR="009904DE" w:rsidRPr="009904DE" w:rsidRDefault="009904DE" w:rsidP="000047D5">
      <w:pPr>
        <w:pStyle w:val="ListParagraph"/>
        <w:numPr>
          <w:ilvl w:val="0"/>
          <w:numId w:val="1"/>
        </w:numPr>
        <w:spacing w:line="360" w:lineRule="auto"/>
        <w:jc w:val="both"/>
        <w:rPr>
          <w:rFonts w:ascii="Times New Roman" w:hAnsi="Times New Roman" w:cs="Times New Roman"/>
          <w:sz w:val="28"/>
          <w:szCs w:val="28"/>
          <w:lang w:val="en-US"/>
        </w:rPr>
      </w:pPr>
      <w:r w:rsidRPr="009904DE">
        <w:rPr>
          <w:rFonts w:ascii="Times New Roman" w:hAnsi="Times New Roman" w:cs="Times New Roman"/>
          <w:sz w:val="28"/>
          <w:szCs w:val="28"/>
        </w:rPr>
        <w:fldChar w:fldCharType="begin"/>
      </w:r>
      <w:r w:rsidRPr="009904DE">
        <w:rPr>
          <w:rFonts w:ascii="Times New Roman" w:hAnsi="Times New Roman" w:cs="Times New Roman"/>
          <w:sz w:val="28"/>
          <w:szCs w:val="28"/>
          <w:lang w:val="en-US"/>
        </w:rPr>
        <w:instrText xml:space="preserve"> HYPERLINK "https://i.materialise.com/blog/direct-metal-laser-sintering-dmls/" </w:instrText>
      </w:r>
      <w:r w:rsidRPr="009904DE">
        <w:rPr>
          <w:rFonts w:ascii="Times New Roman" w:hAnsi="Times New Roman" w:cs="Times New Roman"/>
          <w:sz w:val="28"/>
          <w:szCs w:val="28"/>
        </w:rPr>
      </w:r>
      <w:r w:rsidRPr="009904DE">
        <w:rPr>
          <w:rFonts w:ascii="Times New Roman" w:hAnsi="Times New Roman" w:cs="Times New Roman"/>
          <w:sz w:val="28"/>
          <w:szCs w:val="28"/>
        </w:rPr>
        <w:fldChar w:fldCharType="separate"/>
      </w:r>
      <w:r w:rsidRPr="009904DE">
        <w:rPr>
          <w:rStyle w:val="Hyperlink"/>
          <w:rFonts w:ascii="Times New Roman" w:hAnsi="Times New Roman" w:cs="Times New Roman"/>
          <w:color w:val="3366BB"/>
          <w:sz w:val="28"/>
          <w:szCs w:val="28"/>
          <w:shd w:val="clear" w:color="auto" w:fill="FFFFFF"/>
          <w:lang w:val="en-US"/>
        </w:rPr>
        <w:t>"</w:t>
      </w:r>
      <w:proofErr w:type="gramStart"/>
      <w:r w:rsidRPr="009904DE">
        <w:rPr>
          <w:rStyle w:val="Hyperlink"/>
          <w:rFonts w:ascii="Times New Roman" w:hAnsi="Times New Roman" w:cs="Times New Roman"/>
          <w:color w:val="3366BB"/>
          <w:sz w:val="28"/>
          <w:szCs w:val="28"/>
          <w:shd w:val="clear" w:color="auto" w:fill="FFFFFF"/>
          <w:lang w:val="en-US"/>
        </w:rPr>
        <w:t>How</w:t>
      </w:r>
      <w:proofErr w:type="gramEnd"/>
      <w:r w:rsidRPr="009904DE">
        <w:rPr>
          <w:rStyle w:val="Hyperlink"/>
          <w:rFonts w:ascii="Times New Roman" w:hAnsi="Times New Roman" w:cs="Times New Roman"/>
          <w:color w:val="3366BB"/>
          <w:sz w:val="28"/>
          <w:szCs w:val="28"/>
          <w:shd w:val="clear" w:color="auto" w:fill="FFFFFF"/>
          <w:lang w:val="en-US"/>
        </w:rPr>
        <w:t xml:space="preserve"> Direct Metal Laser Sintering (DMLS) Really Works"</w:t>
      </w:r>
      <w:r w:rsidRPr="009904DE">
        <w:rPr>
          <w:rFonts w:ascii="Times New Roman" w:hAnsi="Times New Roman" w:cs="Times New Roman"/>
          <w:sz w:val="28"/>
          <w:szCs w:val="28"/>
        </w:rPr>
        <w:fldChar w:fldCharType="end"/>
      </w:r>
      <w:r w:rsidRPr="009904DE">
        <w:rPr>
          <w:rFonts w:ascii="Times New Roman" w:hAnsi="Times New Roman" w:cs="Times New Roman"/>
          <w:color w:val="202122"/>
          <w:sz w:val="28"/>
          <w:szCs w:val="28"/>
          <w:shd w:val="clear" w:color="auto" w:fill="FFFFFF"/>
          <w:lang w:val="en-US"/>
        </w:rPr>
        <w:t>. </w:t>
      </w:r>
      <w:r w:rsidRPr="002A61BD">
        <w:rPr>
          <w:rFonts w:ascii="Times New Roman" w:hAnsi="Times New Roman" w:cs="Times New Roman"/>
          <w:i/>
          <w:iCs/>
          <w:color w:val="202122"/>
          <w:sz w:val="28"/>
          <w:szCs w:val="28"/>
          <w:shd w:val="clear" w:color="auto" w:fill="FFFFFF"/>
          <w:lang w:val="en-US"/>
        </w:rPr>
        <w:t xml:space="preserve">3D Printing Blog | </w:t>
      </w:r>
      <w:proofErr w:type="spellStart"/>
      <w:r w:rsidRPr="002A61BD">
        <w:rPr>
          <w:rFonts w:ascii="Times New Roman" w:hAnsi="Times New Roman" w:cs="Times New Roman"/>
          <w:i/>
          <w:iCs/>
          <w:color w:val="202122"/>
          <w:sz w:val="28"/>
          <w:szCs w:val="28"/>
          <w:shd w:val="clear" w:color="auto" w:fill="FFFFFF"/>
          <w:lang w:val="en-US"/>
        </w:rPr>
        <w:t>i.materialise</w:t>
      </w:r>
      <w:proofErr w:type="spellEnd"/>
      <w:r w:rsidRPr="002A61BD">
        <w:rPr>
          <w:rFonts w:ascii="Times New Roman" w:hAnsi="Times New Roman" w:cs="Times New Roman"/>
          <w:color w:val="202122"/>
          <w:sz w:val="28"/>
          <w:szCs w:val="28"/>
          <w:shd w:val="clear" w:color="auto" w:fill="FFFFFF"/>
          <w:lang w:val="en-US"/>
        </w:rPr>
        <w:t>. 8 July 2016.</w:t>
      </w:r>
      <w:bookmarkEnd w:id="30"/>
    </w:p>
    <w:bookmarkStart w:id="31" w:name="_Ref103884523"/>
    <w:p w14:paraId="1F9160CE" w14:textId="77777777" w:rsidR="009904DE" w:rsidRPr="009904DE" w:rsidRDefault="009904DE" w:rsidP="000047D5">
      <w:pPr>
        <w:pStyle w:val="ListParagraph"/>
        <w:numPr>
          <w:ilvl w:val="0"/>
          <w:numId w:val="1"/>
        </w:numPr>
        <w:spacing w:line="360" w:lineRule="auto"/>
        <w:jc w:val="both"/>
        <w:rPr>
          <w:rFonts w:ascii="Times New Roman" w:hAnsi="Times New Roman" w:cs="Times New Roman"/>
          <w:sz w:val="28"/>
          <w:szCs w:val="28"/>
          <w:lang w:val="en-US"/>
        </w:rPr>
      </w:pPr>
      <w:r w:rsidRPr="009904DE">
        <w:rPr>
          <w:rFonts w:ascii="Times New Roman" w:hAnsi="Times New Roman" w:cs="Times New Roman"/>
          <w:sz w:val="28"/>
          <w:szCs w:val="28"/>
        </w:rPr>
        <w:fldChar w:fldCharType="begin"/>
      </w:r>
      <w:r w:rsidRPr="009904DE">
        <w:rPr>
          <w:rFonts w:ascii="Times New Roman" w:hAnsi="Times New Roman" w:cs="Times New Roman"/>
          <w:sz w:val="28"/>
          <w:szCs w:val="28"/>
          <w:lang w:val="en-US"/>
        </w:rPr>
        <w:instrText xml:space="preserve"> HYPERLINK "https://www.ge.com/news/reports/an-engineers-dream-ge-unveils-a-huge-3d-printer-for-metals" </w:instrText>
      </w:r>
      <w:r w:rsidRPr="009904DE">
        <w:rPr>
          <w:rFonts w:ascii="Times New Roman" w:hAnsi="Times New Roman" w:cs="Times New Roman"/>
          <w:sz w:val="28"/>
          <w:szCs w:val="28"/>
        </w:rPr>
      </w:r>
      <w:r w:rsidRPr="009904DE">
        <w:rPr>
          <w:rFonts w:ascii="Times New Roman" w:hAnsi="Times New Roman" w:cs="Times New Roman"/>
          <w:sz w:val="28"/>
          <w:szCs w:val="28"/>
        </w:rPr>
        <w:fldChar w:fldCharType="separate"/>
      </w:r>
      <w:r w:rsidRPr="009904DE">
        <w:rPr>
          <w:rStyle w:val="Hyperlink"/>
          <w:rFonts w:ascii="Times New Roman" w:hAnsi="Times New Roman" w:cs="Times New Roman"/>
          <w:color w:val="3366BB"/>
          <w:sz w:val="28"/>
          <w:szCs w:val="28"/>
          <w:shd w:val="clear" w:color="auto" w:fill="FFFFFF"/>
          <w:lang w:val="en-US"/>
        </w:rPr>
        <w:t>"An Engineer's Dream: GE Unveils A Huge 3D Printer For Metals | GE News"</w:t>
      </w:r>
      <w:r w:rsidRPr="009904DE">
        <w:rPr>
          <w:rFonts w:ascii="Times New Roman" w:hAnsi="Times New Roman" w:cs="Times New Roman"/>
          <w:sz w:val="28"/>
          <w:szCs w:val="28"/>
        </w:rPr>
        <w:fldChar w:fldCharType="end"/>
      </w:r>
      <w:r w:rsidRPr="009904DE">
        <w:rPr>
          <w:rFonts w:ascii="Times New Roman" w:hAnsi="Times New Roman" w:cs="Times New Roman"/>
          <w:color w:val="202122"/>
          <w:sz w:val="28"/>
          <w:szCs w:val="28"/>
          <w:shd w:val="clear" w:color="auto" w:fill="FFFFFF"/>
          <w:lang w:val="en-US"/>
        </w:rPr>
        <w:t>. </w:t>
      </w:r>
      <w:r w:rsidRPr="009904DE">
        <w:rPr>
          <w:rFonts w:ascii="Times New Roman" w:hAnsi="Times New Roman" w:cs="Times New Roman"/>
          <w:i/>
          <w:iCs/>
          <w:color w:val="202122"/>
          <w:sz w:val="28"/>
          <w:szCs w:val="28"/>
          <w:shd w:val="clear" w:color="auto" w:fill="FFFFFF"/>
          <w:lang w:val="en-US"/>
        </w:rPr>
        <w:t>www.ge.com</w:t>
      </w:r>
      <w:r w:rsidRPr="009904DE">
        <w:rPr>
          <w:rStyle w:val="reference-accessdate"/>
          <w:rFonts w:ascii="Times New Roman" w:hAnsi="Times New Roman" w:cs="Times New Roman"/>
          <w:color w:val="202122"/>
          <w:sz w:val="28"/>
          <w:szCs w:val="28"/>
          <w:shd w:val="clear" w:color="auto" w:fill="FFFFFF"/>
          <w:lang w:val="en-US"/>
        </w:rPr>
        <w:t>. Retrieved </w:t>
      </w:r>
      <w:r w:rsidRPr="009904DE">
        <w:rPr>
          <w:rStyle w:val="nowrap"/>
          <w:rFonts w:ascii="Times New Roman" w:hAnsi="Times New Roman" w:cs="Times New Roman"/>
          <w:color w:val="202122"/>
          <w:sz w:val="28"/>
          <w:szCs w:val="28"/>
          <w:shd w:val="clear" w:color="auto" w:fill="FFFFFF"/>
          <w:lang w:val="en-US"/>
        </w:rPr>
        <w:t>18 July</w:t>
      </w:r>
      <w:r w:rsidRPr="009904DE">
        <w:rPr>
          <w:rStyle w:val="reference-accessdate"/>
          <w:rFonts w:ascii="Times New Roman" w:hAnsi="Times New Roman" w:cs="Times New Roman"/>
          <w:color w:val="202122"/>
          <w:sz w:val="28"/>
          <w:szCs w:val="28"/>
          <w:shd w:val="clear" w:color="auto" w:fill="FFFFFF"/>
          <w:lang w:val="en-US"/>
        </w:rPr>
        <w:t> 2020</w:t>
      </w:r>
      <w:r w:rsidRPr="009904DE">
        <w:rPr>
          <w:rFonts w:ascii="Times New Roman" w:hAnsi="Times New Roman" w:cs="Times New Roman"/>
          <w:color w:val="202122"/>
          <w:sz w:val="28"/>
          <w:szCs w:val="28"/>
          <w:shd w:val="clear" w:color="auto" w:fill="FFFFFF"/>
          <w:lang w:val="en-US"/>
        </w:rPr>
        <w:t>.</w:t>
      </w:r>
      <w:bookmarkEnd w:id="31"/>
    </w:p>
    <w:p w14:paraId="273B9501" w14:textId="77777777" w:rsidR="009904DE" w:rsidRPr="002A61BD" w:rsidRDefault="009904DE" w:rsidP="000047D5">
      <w:pPr>
        <w:numPr>
          <w:ilvl w:val="0"/>
          <w:numId w:val="1"/>
        </w:numPr>
        <w:shd w:val="clear" w:color="auto" w:fill="FFFFFF"/>
        <w:spacing w:before="100" w:beforeAutospacing="1" w:after="24" w:line="360" w:lineRule="auto"/>
        <w:rPr>
          <w:rFonts w:ascii="Times New Roman" w:hAnsi="Times New Roman" w:cs="Times New Roman"/>
          <w:color w:val="202122"/>
          <w:sz w:val="28"/>
          <w:szCs w:val="28"/>
          <w:lang w:val="en-US"/>
        </w:rPr>
      </w:pPr>
      <w:r w:rsidRPr="009904DE">
        <w:rPr>
          <w:rFonts w:ascii="Times New Roman" w:hAnsi="Times New Roman" w:cs="Times New Roman"/>
          <w:color w:val="202122"/>
          <w:sz w:val="28"/>
          <w:szCs w:val="28"/>
          <w:lang w:val="en-US"/>
        </w:rPr>
        <w:t> </w:t>
      </w:r>
      <w:bookmarkStart w:id="32" w:name="_Ref103884533"/>
      <w:r w:rsidRPr="009904DE">
        <w:rPr>
          <w:rStyle w:val="HTMLCite"/>
          <w:rFonts w:ascii="Times New Roman" w:hAnsi="Times New Roman" w:cs="Times New Roman"/>
          <w:color w:val="202122"/>
          <w:sz w:val="28"/>
          <w:szCs w:val="28"/>
        </w:rPr>
        <w:fldChar w:fldCharType="begin"/>
      </w:r>
      <w:r w:rsidRPr="009904DE">
        <w:rPr>
          <w:rStyle w:val="HTMLCite"/>
          <w:rFonts w:ascii="Times New Roman" w:hAnsi="Times New Roman" w:cs="Times New Roman"/>
          <w:color w:val="202122"/>
          <w:sz w:val="28"/>
          <w:szCs w:val="28"/>
          <w:lang w:val="en-US"/>
        </w:rPr>
        <w:instrText xml:space="preserve"> HYPERLINK "https://www.businesswire.com/news/home/20200414005162/en/VELO3D-Launches-Large-Format-1-Meter-Tall" </w:instrText>
      </w:r>
      <w:r w:rsidRPr="009904DE">
        <w:rPr>
          <w:rStyle w:val="HTMLCite"/>
          <w:rFonts w:ascii="Times New Roman" w:hAnsi="Times New Roman" w:cs="Times New Roman"/>
          <w:color w:val="202122"/>
          <w:sz w:val="28"/>
          <w:szCs w:val="28"/>
        </w:rPr>
      </w:r>
      <w:r w:rsidRPr="009904DE">
        <w:rPr>
          <w:rStyle w:val="HTMLCite"/>
          <w:rFonts w:ascii="Times New Roman" w:hAnsi="Times New Roman" w:cs="Times New Roman"/>
          <w:color w:val="202122"/>
          <w:sz w:val="28"/>
          <w:szCs w:val="28"/>
        </w:rPr>
        <w:fldChar w:fldCharType="separate"/>
      </w:r>
      <w:r w:rsidRPr="009904DE">
        <w:rPr>
          <w:rStyle w:val="Hyperlink"/>
          <w:rFonts w:ascii="Times New Roman" w:hAnsi="Times New Roman" w:cs="Times New Roman"/>
          <w:i/>
          <w:iCs/>
          <w:color w:val="3366BB"/>
          <w:sz w:val="28"/>
          <w:szCs w:val="28"/>
          <w:lang w:val="en-US"/>
        </w:rPr>
        <w:t>"VELO3D Launches Large Format, 1 Meter Tall Industrial 3D Metal Printer, with Knust-Godwin as First Customer"</w:t>
      </w:r>
      <w:r w:rsidRPr="009904DE">
        <w:rPr>
          <w:rStyle w:val="HTMLCite"/>
          <w:rFonts w:ascii="Times New Roman" w:hAnsi="Times New Roman" w:cs="Times New Roman"/>
          <w:color w:val="202122"/>
          <w:sz w:val="28"/>
          <w:szCs w:val="28"/>
        </w:rPr>
        <w:fldChar w:fldCharType="end"/>
      </w:r>
      <w:r w:rsidRPr="009904DE">
        <w:rPr>
          <w:rStyle w:val="HTMLCite"/>
          <w:rFonts w:ascii="Times New Roman" w:hAnsi="Times New Roman" w:cs="Times New Roman"/>
          <w:color w:val="202122"/>
          <w:sz w:val="28"/>
          <w:szCs w:val="28"/>
          <w:lang w:val="en-US"/>
        </w:rPr>
        <w:t>. www.businesswire.com. 14 April 2020</w:t>
      </w:r>
      <w:r w:rsidRPr="009904DE">
        <w:rPr>
          <w:rStyle w:val="reference-accessdate"/>
          <w:rFonts w:ascii="Times New Roman" w:hAnsi="Times New Roman" w:cs="Times New Roman"/>
          <w:i/>
          <w:iCs/>
          <w:color w:val="202122"/>
          <w:sz w:val="28"/>
          <w:szCs w:val="28"/>
          <w:lang w:val="en-US"/>
        </w:rPr>
        <w:t xml:space="preserve">. </w:t>
      </w:r>
      <w:r w:rsidRPr="002A61BD">
        <w:rPr>
          <w:rStyle w:val="reference-accessdate"/>
          <w:rFonts w:ascii="Times New Roman" w:hAnsi="Times New Roman" w:cs="Times New Roman"/>
          <w:i/>
          <w:iCs/>
          <w:color w:val="202122"/>
          <w:sz w:val="28"/>
          <w:szCs w:val="28"/>
          <w:lang w:val="en-US"/>
        </w:rPr>
        <w:t>Retrieved </w:t>
      </w:r>
      <w:r w:rsidRPr="002A61BD">
        <w:rPr>
          <w:rStyle w:val="nowrap"/>
          <w:rFonts w:ascii="Times New Roman" w:hAnsi="Times New Roman" w:cs="Times New Roman"/>
          <w:i/>
          <w:iCs/>
          <w:color w:val="202122"/>
          <w:sz w:val="28"/>
          <w:szCs w:val="28"/>
          <w:lang w:val="en-US"/>
        </w:rPr>
        <w:t>18 July</w:t>
      </w:r>
      <w:r w:rsidRPr="002A61BD">
        <w:rPr>
          <w:rStyle w:val="reference-accessdate"/>
          <w:rFonts w:ascii="Times New Roman" w:hAnsi="Times New Roman" w:cs="Times New Roman"/>
          <w:i/>
          <w:iCs/>
          <w:color w:val="202122"/>
          <w:sz w:val="28"/>
          <w:szCs w:val="28"/>
          <w:lang w:val="en-US"/>
        </w:rPr>
        <w:t> 2020</w:t>
      </w:r>
      <w:r w:rsidRPr="002A61BD">
        <w:rPr>
          <w:rStyle w:val="HTMLCite"/>
          <w:rFonts w:ascii="Times New Roman" w:hAnsi="Times New Roman" w:cs="Times New Roman"/>
          <w:color w:val="202122"/>
          <w:sz w:val="28"/>
          <w:szCs w:val="28"/>
          <w:lang w:val="en-US"/>
        </w:rPr>
        <w:t>.</w:t>
      </w:r>
      <w:bookmarkEnd w:id="32"/>
    </w:p>
    <w:p w14:paraId="33D01CDC" w14:textId="77777777" w:rsidR="009904DE" w:rsidRPr="009904DE" w:rsidRDefault="009904DE" w:rsidP="000047D5">
      <w:pPr>
        <w:pStyle w:val="ListParagraph"/>
        <w:numPr>
          <w:ilvl w:val="0"/>
          <w:numId w:val="1"/>
        </w:numPr>
        <w:spacing w:line="360" w:lineRule="auto"/>
        <w:jc w:val="both"/>
        <w:rPr>
          <w:rFonts w:ascii="Times New Roman" w:hAnsi="Times New Roman" w:cs="Times New Roman"/>
          <w:sz w:val="28"/>
          <w:szCs w:val="28"/>
          <w:lang w:val="en-US"/>
        </w:rPr>
      </w:pPr>
      <w:bookmarkStart w:id="33" w:name="_Ref103884659"/>
      <w:r w:rsidRPr="009904DE">
        <w:rPr>
          <w:rFonts w:ascii="Times New Roman" w:hAnsi="Times New Roman" w:cs="Times New Roman"/>
          <w:color w:val="202122"/>
          <w:sz w:val="28"/>
          <w:szCs w:val="28"/>
          <w:shd w:val="clear" w:color="auto" w:fill="FFFFFF"/>
          <w:lang w:val="en-US"/>
        </w:rPr>
        <w:t>Tan, C. (2018). </w:t>
      </w:r>
      <w:hyperlink r:id="rId73" w:history="1">
        <w:r w:rsidRPr="009904DE">
          <w:rPr>
            <w:rStyle w:val="Hyperlink"/>
            <w:rFonts w:ascii="Times New Roman" w:hAnsi="Times New Roman" w:cs="Times New Roman"/>
            <w:color w:val="BB6633"/>
            <w:sz w:val="28"/>
            <w:szCs w:val="28"/>
            <w:shd w:val="clear" w:color="auto" w:fill="FFFFFF"/>
            <w:lang w:val="en-US"/>
          </w:rPr>
          <w:t>"Selective laser melting of high-performance pure tungsten: parameter design, densification behavior and mechanical properties"</w:t>
        </w:r>
      </w:hyperlink>
      <w:r w:rsidRPr="009904DE">
        <w:rPr>
          <w:rFonts w:ascii="Times New Roman" w:hAnsi="Times New Roman" w:cs="Times New Roman"/>
          <w:color w:val="202122"/>
          <w:sz w:val="28"/>
          <w:szCs w:val="28"/>
          <w:shd w:val="clear" w:color="auto" w:fill="FFFFFF"/>
          <w:lang w:val="en-US"/>
        </w:rPr>
        <w:t>. </w:t>
      </w:r>
      <w:r w:rsidRPr="009904DE">
        <w:rPr>
          <w:rFonts w:ascii="Times New Roman" w:hAnsi="Times New Roman" w:cs="Times New Roman"/>
          <w:i/>
          <w:iCs/>
          <w:color w:val="202122"/>
          <w:sz w:val="28"/>
          <w:szCs w:val="28"/>
          <w:shd w:val="clear" w:color="auto" w:fill="FFFFFF"/>
          <w:lang w:val="en-US"/>
        </w:rPr>
        <w:t>Sci. Technol. Adv. Mater</w:t>
      </w:r>
      <w:r w:rsidRPr="009904DE">
        <w:rPr>
          <w:rFonts w:ascii="Times New Roman" w:hAnsi="Times New Roman" w:cs="Times New Roman"/>
          <w:color w:val="202122"/>
          <w:sz w:val="28"/>
          <w:szCs w:val="28"/>
          <w:shd w:val="clear" w:color="auto" w:fill="FFFFFF"/>
          <w:lang w:val="en-US"/>
        </w:rPr>
        <w:t>. </w:t>
      </w:r>
      <w:r w:rsidRPr="009904DE">
        <w:rPr>
          <w:rFonts w:ascii="Times New Roman" w:hAnsi="Times New Roman" w:cs="Times New Roman"/>
          <w:b/>
          <w:bCs/>
          <w:color w:val="202122"/>
          <w:sz w:val="28"/>
          <w:szCs w:val="28"/>
          <w:shd w:val="clear" w:color="auto" w:fill="FFFFFF"/>
          <w:lang w:val="en-US"/>
        </w:rPr>
        <w:t>19</w:t>
      </w:r>
      <w:r w:rsidRPr="009904DE">
        <w:rPr>
          <w:rFonts w:ascii="Times New Roman" w:hAnsi="Times New Roman" w:cs="Times New Roman"/>
          <w:color w:val="202122"/>
          <w:sz w:val="28"/>
          <w:szCs w:val="28"/>
          <w:shd w:val="clear" w:color="auto" w:fill="FFFFFF"/>
          <w:lang w:val="en-US"/>
        </w:rPr>
        <w:t> (1): 370–380. </w:t>
      </w:r>
      <w:hyperlink r:id="rId74" w:tooltip="Bibcode (identifier)" w:history="1">
        <w:r w:rsidRPr="009904DE">
          <w:rPr>
            <w:rStyle w:val="Hyperlink"/>
            <w:rFonts w:ascii="Times New Roman" w:hAnsi="Times New Roman" w:cs="Times New Roman"/>
            <w:color w:val="0645AD"/>
            <w:sz w:val="28"/>
            <w:szCs w:val="28"/>
            <w:shd w:val="clear" w:color="auto" w:fill="FFFFFF"/>
            <w:lang w:val="en-US"/>
          </w:rPr>
          <w:t>Bibcode</w:t>
        </w:r>
      </w:hyperlink>
      <w:r w:rsidRPr="009904DE">
        <w:rPr>
          <w:rFonts w:ascii="Times New Roman" w:hAnsi="Times New Roman" w:cs="Times New Roman"/>
          <w:color w:val="202122"/>
          <w:sz w:val="28"/>
          <w:szCs w:val="28"/>
          <w:shd w:val="clear" w:color="auto" w:fill="FFFFFF"/>
          <w:lang w:val="en-US"/>
        </w:rPr>
        <w:t>:</w:t>
      </w:r>
      <w:hyperlink r:id="rId75" w:history="1">
        <w:r w:rsidRPr="009904DE">
          <w:rPr>
            <w:rStyle w:val="Hyperlink"/>
            <w:rFonts w:ascii="Times New Roman" w:hAnsi="Times New Roman" w:cs="Times New Roman"/>
            <w:color w:val="3366BB"/>
            <w:sz w:val="28"/>
            <w:szCs w:val="28"/>
            <w:shd w:val="clear" w:color="auto" w:fill="FFFFFF"/>
            <w:lang w:val="en-US"/>
          </w:rPr>
          <w:t>2018</w:t>
        </w:r>
        <w:proofErr w:type="gramStart"/>
        <w:r w:rsidRPr="009904DE">
          <w:rPr>
            <w:rStyle w:val="Hyperlink"/>
            <w:rFonts w:ascii="Times New Roman" w:hAnsi="Times New Roman" w:cs="Times New Roman"/>
            <w:color w:val="3366BB"/>
            <w:sz w:val="28"/>
            <w:szCs w:val="28"/>
            <w:shd w:val="clear" w:color="auto" w:fill="FFFFFF"/>
            <w:lang w:val="en-US"/>
          </w:rPr>
          <w:t>STAdM..</w:t>
        </w:r>
        <w:proofErr w:type="gramEnd"/>
        <w:r w:rsidRPr="009904DE">
          <w:rPr>
            <w:rStyle w:val="Hyperlink"/>
            <w:rFonts w:ascii="Times New Roman" w:hAnsi="Times New Roman" w:cs="Times New Roman"/>
            <w:color w:val="3366BB"/>
            <w:sz w:val="28"/>
            <w:szCs w:val="28"/>
            <w:shd w:val="clear" w:color="auto" w:fill="FFFFFF"/>
            <w:lang w:val="en-US"/>
          </w:rPr>
          <w:t>19..370T</w:t>
        </w:r>
      </w:hyperlink>
      <w:r w:rsidRPr="009904DE">
        <w:rPr>
          <w:rFonts w:ascii="Times New Roman" w:hAnsi="Times New Roman" w:cs="Times New Roman"/>
          <w:color w:val="202122"/>
          <w:sz w:val="28"/>
          <w:szCs w:val="28"/>
          <w:shd w:val="clear" w:color="auto" w:fill="FFFFFF"/>
          <w:lang w:val="en-US"/>
        </w:rPr>
        <w:t>. </w:t>
      </w:r>
      <w:hyperlink r:id="rId76" w:tooltip="Doi (identifier)" w:history="1">
        <w:r w:rsidRPr="009904DE">
          <w:rPr>
            <w:rStyle w:val="Hyperlink"/>
            <w:rFonts w:ascii="Times New Roman" w:hAnsi="Times New Roman" w:cs="Times New Roman"/>
            <w:color w:val="0645AD"/>
            <w:sz w:val="28"/>
            <w:szCs w:val="28"/>
            <w:shd w:val="clear" w:color="auto" w:fill="FFFFFF"/>
            <w:lang w:val="en-US"/>
          </w:rPr>
          <w:t>doi</w:t>
        </w:r>
      </w:hyperlink>
      <w:r w:rsidRPr="009904DE">
        <w:rPr>
          <w:rFonts w:ascii="Times New Roman" w:hAnsi="Times New Roman" w:cs="Times New Roman"/>
          <w:color w:val="202122"/>
          <w:sz w:val="28"/>
          <w:szCs w:val="28"/>
          <w:shd w:val="clear" w:color="auto" w:fill="FFFFFF"/>
          <w:lang w:val="en-US"/>
        </w:rPr>
        <w:t>:</w:t>
      </w:r>
      <w:hyperlink r:id="rId77" w:history="1">
        <w:r w:rsidRPr="009904DE">
          <w:rPr>
            <w:rStyle w:val="Hyperlink"/>
            <w:rFonts w:ascii="Times New Roman" w:hAnsi="Times New Roman" w:cs="Times New Roman"/>
            <w:color w:val="3366BB"/>
            <w:sz w:val="28"/>
            <w:szCs w:val="28"/>
            <w:shd w:val="clear" w:color="auto" w:fill="FFFFFF"/>
            <w:lang w:val="en-US"/>
          </w:rPr>
          <w:t>10.1080/14686996.2018.1455154</w:t>
        </w:r>
      </w:hyperlink>
      <w:r w:rsidRPr="009904DE">
        <w:rPr>
          <w:rFonts w:ascii="Times New Roman" w:hAnsi="Times New Roman" w:cs="Times New Roman"/>
          <w:color w:val="202122"/>
          <w:sz w:val="28"/>
          <w:szCs w:val="28"/>
          <w:shd w:val="clear" w:color="auto" w:fill="FFFFFF"/>
          <w:lang w:val="en-US"/>
        </w:rPr>
        <w:t>. </w:t>
      </w:r>
      <w:hyperlink r:id="rId78" w:tooltip="PMC (identifier)" w:history="1">
        <w:r w:rsidRPr="009904DE">
          <w:rPr>
            <w:rStyle w:val="Hyperlink"/>
            <w:rFonts w:ascii="Times New Roman" w:hAnsi="Times New Roman" w:cs="Times New Roman"/>
            <w:color w:val="0645AD"/>
            <w:sz w:val="28"/>
            <w:szCs w:val="28"/>
            <w:shd w:val="clear" w:color="auto" w:fill="FFFFFF"/>
            <w:lang w:val="en-US"/>
          </w:rPr>
          <w:t>PMC</w:t>
        </w:r>
      </w:hyperlink>
      <w:r w:rsidRPr="009904DE">
        <w:rPr>
          <w:rFonts w:ascii="Times New Roman" w:hAnsi="Times New Roman" w:cs="Times New Roman"/>
          <w:color w:val="202122"/>
          <w:sz w:val="28"/>
          <w:szCs w:val="28"/>
          <w:shd w:val="clear" w:color="auto" w:fill="FFFFFF"/>
          <w:lang w:val="en-US"/>
        </w:rPr>
        <w:t> </w:t>
      </w:r>
      <w:hyperlink r:id="rId79" w:history="1">
        <w:r w:rsidRPr="009904DE">
          <w:rPr>
            <w:rStyle w:val="Hyperlink"/>
            <w:rFonts w:ascii="Times New Roman" w:hAnsi="Times New Roman" w:cs="Times New Roman"/>
            <w:color w:val="3366BB"/>
            <w:sz w:val="28"/>
            <w:szCs w:val="28"/>
            <w:shd w:val="clear" w:color="auto" w:fill="FFFFFF"/>
            <w:lang w:val="en-US"/>
          </w:rPr>
          <w:t>5917440</w:t>
        </w:r>
      </w:hyperlink>
      <w:r w:rsidRPr="009904DE">
        <w:rPr>
          <w:rFonts w:ascii="Times New Roman" w:hAnsi="Times New Roman" w:cs="Times New Roman"/>
          <w:color w:val="202122"/>
          <w:sz w:val="28"/>
          <w:szCs w:val="28"/>
          <w:shd w:val="clear" w:color="auto" w:fill="FFFFFF"/>
          <w:lang w:val="en-US"/>
        </w:rPr>
        <w:t>. </w:t>
      </w:r>
      <w:hyperlink r:id="rId80" w:tooltip="PMID (identifier)" w:history="1">
        <w:r w:rsidRPr="009904DE">
          <w:rPr>
            <w:rStyle w:val="Hyperlink"/>
            <w:rFonts w:ascii="Times New Roman" w:hAnsi="Times New Roman" w:cs="Times New Roman"/>
            <w:color w:val="0645AD"/>
            <w:sz w:val="28"/>
            <w:szCs w:val="28"/>
            <w:shd w:val="clear" w:color="auto" w:fill="FFFFFF"/>
            <w:lang w:val="en-US"/>
          </w:rPr>
          <w:t>PMID</w:t>
        </w:r>
      </w:hyperlink>
      <w:r w:rsidRPr="009904DE">
        <w:rPr>
          <w:rFonts w:ascii="Times New Roman" w:hAnsi="Times New Roman" w:cs="Times New Roman"/>
          <w:color w:val="202122"/>
          <w:sz w:val="28"/>
          <w:szCs w:val="28"/>
          <w:shd w:val="clear" w:color="auto" w:fill="FFFFFF"/>
          <w:lang w:val="en-US"/>
        </w:rPr>
        <w:t> </w:t>
      </w:r>
      <w:hyperlink r:id="rId81" w:history="1">
        <w:r w:rsidRPr="009904DE">
          <w:rPr>
            <w:rStyle w:val="Hyperlink"/>
            <w:rFonts w:ascii="Times New Roman" w:hAnsi="Times New Roman" w:cs="Times New Roman"/>
            <w:color w:val="3366BB"/>
            <w:sz w:val="28"/>
            <w:szCs w:val="28"/>
            <w:shd w:val="clear" w:color="auto" w:fill="FFFFFF"/>
            <w:lang w:val="en-US"/>
          </w:rPr>
          <w:t>29707073</w:t>
        </w:r>
      </w:hyperlink>
      <w:r w:rsidRPr="009904DE">
        <w:rPr>
          <w:rFonts w:ascii="Times New Roman" w:hAnsi="Times New Roman" w:cs="Times New Roman"/>
          <w:color w:val="202122"/>
          <w:sz w:val="28"/>
          <w:szCs w:val="28"/>
          <w:shd w:val="clear" w:color="auto" w:fill="FFFFFF"/>
          <w:lang w:val="en-US"/>
        </w:rPr>
        <w:t>.</w:t>
      </w:r>
      <w:bookmarkEnd w:id="33"/>
    </w:p>
    <w:p w14:paraId="51EFE110" w14:textId="77777777" w:rsidR="009904DE" w:rsidRPr="009904DE" w:rsidRDefault="009904DE" w:rsidP="000047D5">
      <w:pPr>
        <w:pStyle w:val="ListParagraph"/>
        <w:numPr>
          <w:ilvl w:val="0"/>
          <w:numId w:val="1"/>
        </w:numPr>
        <w:spacing w:line="360" w:lineRule="auto"/>
        <w:jc w:val="both"/>
        <w:rPr>
          <w:rFonts w:ascii="Times New Roman" w:hAnsi="Times New Roman" w:cs="Times New Roman"/>
          <w:sz w:val="28"/>
          <w:szCs w:val="28"/>
          <w:lang w:val="en-US"/>
        </w:rPr>
      </w:pPr>
      <w:bookmarkStart w:id="34" w:name="_Ref103884668"/>
      <w:r w:rsidRPr="009904DE">
        <w:rPr>
          <w:rFonts w:ascii="Times New Roman" w:hAnsi="Times New Roman" w:cs="Times New Roman"/>
          <w:color w:val="202122"/>
          <w:sz w:val="28"/>
          <w:szCs w:val="28"/>
          <w:shd w:val="clear" w:color="auto" w:fill="FFFFFF"/>
          <w:lang w:val="en-US"/>
        </w:rPr>
        <w:t xml:space="preserve">Fayed, Eslam M.; </w:t>
      </w:r>
      <w:proofErr w:type="spellStart"/>
      <w:r w:rsidRPr="009904DE">
        <w:rPr>
          <w:rFonts w:ascii="Times New Roman" w:hAnsi="Times New Roman" w:cs="Times New Roman"/>
          <w:color w:val="202122"/>
          <w:sz w:val="28"/>
          <w:szCs w:val="28"/>
          <w:shd w:val="clear" w:color="auto" w:fill="FFFFFF"/>
          <w:lang w:val="en-US"/>
        </w:rPr>
        <w:t>Saadati</w:t>
      </w:r>
      <w:proofErr w:type="spellEnd"/>
      <w:r w:rsidRPr="009904DE">
        <w:rPr>
          <w:rFonts w:ascii="Times New Roman" w:hAnsi="Times New Roman" w:cs="Times New Roman"/>
          <w:color w:val="202122"/>
          <w:sz w:val="28"/>
          <w:szCs w:val="28"/>
          <w:shd w:val="clear" w:color="auto" w:fill="FFFFFF"/>
          <w:lang w:val="en-US"/>
        </w:rPr>
        <w:t xml:space="preserve">, Mohammad; </w:t>
      </w:r>
      <w:proofErr w:type="spellStart"/>
      <w:r w:rsidRPr="009904DE">
        <w:rPr>
          <w:rFonts w:ascii="Times New Roman" w:hAnsi="Times New Roman" w:cs="Times New Roman"/>
          <w:color w:val="202122"/>
          <w:sz w:val="28"/>
          <w:szCs w:val="28"/>
          <w:shd w:val="clear" w:color="auto" w:fill="FFFFFF"/>
          <w:lang w:val="en-US"/>
        </w:rPr>
        <w:t>Shahriari</w:t>
      </w:r>
      <w:proofErr w:type="spellEnd"/>
      <w:r w:rsidRPr="009904DE">
        <w:rPr>
          <w:rFonts w:ascii="Times New Roman" w:hAnsi="Times New Roman" w:cs="Times New Roman"/>
          <w:color w:val="202122"/>
          <w:sz w:val="28"/>
          <w:szCs w:val="28"/>
          <w:shd w:val="clear" w:color="auto" w:fill="FFFFFF"/>
          <w:lang w:val="en-US"/>
        </w:rPr>
        <w:t xml:space="preserve">, </w:t>
      </w:r>
      <w:proofErr w:type="spellStart"/>
      <w:r w:rsidRPr="009904DE">
        <w:rPr>
          <w:rFonts w:ascii="Times New Roman" w:hAnsi="Times New Roman" w:cs="Times New Roman"/>
          <w:color w:val="202122"/>
          <w:sz w:val="28"/>
          <w:szCs w:val="28"/>
          <w:shd w:val="clear" w:color="auto" w:fill="FFFFFF"/>
          <w:lang w:val="en-US"/>
        </w:rPr>
        <w:t>Davood</w:t>
      </w:r>
      <w:proofErr w:type="spellEnd"/>
      <w:r w:rsidRPr="009904DE">
        <w:rPr>
          <w:rFonts w:ascii="Times New Roman" w:hAnsi="Times New Roman" w:cs="Times New Roman"/>
          <w:color w:val="202122"/>
          <w:sz w:val="28"/>
          <w:szCs w:val="28"/>
          <w:shd w:val="clear" w:color="auto" w:fill="FFFFFF"/>
          <w:lang w:val="en-US"/>
        </w:rPr>
        <w:t xml:space="preserve">; </w:t>
      </w:r>
      <w:proofErr w:type="spellStart"/>
      <w:r w:rsidRPr="009904DE">
        <w:rPr>
          <w:rFonts w:ascii="Times New Roman" w:hAnsi="Times New Roman" w:cs="Times New Roman"/>
          <w:color w:val="202122"/>
          <w:sz w:val="28"/>
          <w:szCs w:val="28"/>
          <w:shd w:val="clear" w:color="auto" w:fill="FFFFFF"/>
          <w:lang w:val="en-US"/>
        </w:rPr>
        <w:t>Brailovski</w:t>
      </w:r>
      <w:proofErr w:type="spellEnd"/>
      <w:r w:rsidRPr="009904DE">
        <w:rPr>
          <w:rFonts w:ascii="Times New Roman" w:hAnsi="Times New Roman" w:cs="Times New Roman"/>
          <w:color w:val="202122"/>
          <w:sz w:val="28"/>
          <w:szCs w:val="28"/>
          <w:shd w:val="clear" w:color="auto" w:fill="FFFFFF"/>
          <w:lang w:val="en-US"/>
        </w:rPr>
        <w:t xml:space="preserve">, Vladimir; </w:t>
      </w:r>
      <w:proofErr w:type="spellStart"/>
      <w:r w:rsidRPr="009904DE">
        <w:rPr>
          <w:rFonts w:ascii="Times New Roman" w:hAnsi="Times New Roman" w:cs="Times New Roman"/>
          <w:color w:val="202122"/>
          <w:sz w:val="28"/>
          <w:szCs w:val="28"/>
          <w:shd w:val="clear" w:color="auto" w:fill="FFFFFF"/>
          <w:lang w:val="en-US"/>
        </w:rPr>
        <w:t>Jahazi</w:t>
      </w:r>
      <w:proofErr w:type="spellEnd"/>
      <w:r w:rsidRPr="009904DE">
        <w:rPr>
          <w:rFonts w:ascii="Times New Roman" w:hAnsi="Times New Roman" w:cs="Times New Roman"/>
          <w:color w:val="202122"/>
          <w:sz w:val="28"/>
          <w:szCs w:val="28"/>
          <w:shd w:val="clear" w:color="auto" w:fill="FFFFFF"/>
          <w:lang w:val="en-US"/>
        </w:rPr>
        <w:t xml:space="preserve">, Mohammad; </w:t>
      </w:r>
      <w:proofErr w:type="spellStart"/>
      <w:r w:rsidRPr="009904DE">
        <w:rPr>
          <w:rFonts w:ascii="Times New Roman" w:hAnsi="Times New Roman" w:cs="Times New Roman"/>
          <w:color w:val="202122"/>
          <w:sz w:val="28"/>
          <w:szCs w:val="28"/>
          <w:shd w:val="clear" w:color="auto" w:fill="FFFFFF"/>
          <w:lang w:val="en-US"/>
        </w:rPr>
        <w:t>Medraj</w:t>
      </w:r>
      <w:proofErr w:type="spellEnd"/>
      <w:r w:rsidRPr="009904DE">
        <w:rPr>
          <w:rFonts w:ascii="Times New Roman" w:hAnsi="Times New Roman" w:cs="Times New Roman"/>
          <w:color w:val="202122"/>
          <w:sz w:val="28"/>
          <w:szCs w:val="28"/>
          <w:shd w:val="clear" w:color="auto" w:fill="FFFFFF"/>
          <w:lang w:val="en-US"/>
        </w:rPr>
        <w:t xml:space="preserve">, </w:t>
      </w:r>
      <w:proofErr w:type="spellStart"/>
      <w:r w:rsidRPr="009904DE">
        <w:rPr>
          <w:rFonts w:ascii="Times New Roman" w:hAnsi="Times New Roman" w:cs="Times New Roman"/>
          <w:color w:val="202122"/>
          <w:sz w:val="28"/>
          <w:szCs w:val="28"/>
          <w:shd w:val="clear" w:color="auto" w:fill="FFFFFF"/>
          <w:lang w:val="en-US"/>
        </w:rPr>
        <w:t>Mamoun</w:t>
      </w:r>
      <w:proofErr w:type="spellEnd"/>
      <w:r w:rsidRPr="009904DE">
        <w:rPr>
          <w:rFonts w:ascii="Times New Roman" w:hAnsi="Times New Roman" w:cs="Times New Roman"/>
          <w:color w:val="202122"/>
          <w:sz w:val="28"/>
          <w:szCs w:val="28"/>
          <w:shd w:val="clear" w:color="auto" w:fill="FFFFFF"/>
          <w:lang w:val="en-US"/>
        </w:rPr>
        <w:t xml:space="preserve"> (21 January 2021). </w:t>
      </w:r>
      <w:hyperlink r:id="rId82" w:history="1">
        <w:r w:rsidRPr="009904DE">
          <w:rPr>
            <w:rStyle w:val="Hyperlink"/>
            <w:rFonts w:ascii="Times New Roman" w:hAnsi="Times New Roman" w:cs="Times New Roman"/>
            <w:color w:val="3366BB"/>
            <w:sz w:val="28"/>
            <w:szCs w:val="28"/>
            <w:shd w:val="clear" w:color="auto" w:fill="FFFFFF"/>
            <w:lang w:val="en-US"/>
          </w:rPr>
          <w:t>"Effect of homogenization and solution treatments time on the elevated-temperature mechanical behavior of Inconel 718 fabricated by laser powder bed fusion"</w:t>
        </w:r>
      </w:hyperlink>
      <w:r w:rsidRPr="009904DE">
        <w:rPr>
          <w:rFonts w:ascii="Times New Roman" w:hAnsi="Times New Roman" w:cs="Times New Roman"/>
          <w:color w:val="202122"/>
          <w:sz w:val="28"/>
          <w:szCs w:val="28"/>
          <w:shd w:val="clear" w:color="auto" w:fill="FFFFFF"/>
          <w:lang w:val="en-US"/>
        </w:rPr>
        <w:t>. </w:t>
      </w:r>
      <w:r w:rsidRPr="009904DE">
        <w:rPr>
          <w:rFonts w:ascii="Times New Roman" w:hAnsi="Times New Roman" w:cs="Times New Roman"/>
          <w:i/>
          <w:iCs/>
          <w:color w:val="202122"/>
          <w:sz w:val="28"/>
          <w:szCs w:val="28"/>
          <w:shd w:val="clear" w:color="auto" w:fill="FFFFFF"/>
        </w:rPr>
        <w:t>Scientific Reports</w:t>
      </w:r>
      <w:r w:rsidRPr="009904DE">
        <w:rPr>
          <w:rFonts w:ascii="Times New Roman" w:hAnsi="Times New Roman" w:cs="Times New Roman"/>
          <w:color w:val="202122"/>
          <w:sz w:val="28"/>
          <w:szCs w:val="28"/>
          <w:shd w:val="clear" w:color="auto" w:fill="FFFFFF"/>
        </w:rPr>
        <w:t>. </w:t>
      </w:r>
      <w:r w:rsidRPr="009904DE">
        <w:rPr>
          <w:rFonts w:ascii="Times New Roman" w:hAnsi="Times New Roman" w:cs="Times New Roman"/>
          <w:b/>
          <w:bCs/>
          <w:color w:val="202122"/>
          <w:sz w:val="28"/>
          <w:szCs w:val="28"/>
          <w:shd w:val="clear" w:color="auto" w:fill="FFFFFF"/>
        </w:rPr>
        <w:t>11</w:t>
      </w:r>
      <w:r w:rsidRPr="009904DE">
        <w:rPr>
          <w:rFonts w:ascii="Times New Roman" w:hAnsi="Times New Roman" w:cs="Times New Roman"/>
          <w:color w:val="202122"/>
          <w:sz w:val="28"/>
          <w:szCs w:val="28"/>
          <w:shd w:val="clear" w:color="auto" w:fill="FFFFFF"/>
        </w:rPr>
        <w:t> (1): 2020. </w:t>
      </w:r>
      <w:r w:rsidR="00F156FA">
        <w:fldChar w:fldCharType="begin"/>
      </w:r>
      <w:r w:rsidR="00F156FA">
        <w:instrText>HYPERLINK "https://en.wikipedia.org/wiki/Doi_(identifier)" \o "Doi (identifier)"</w:instrText>
      </w:r>
      <w:r w:rsidR="00F156FA">
        <w:fldChar w:fldCharType="separate"/>
      </w:r>
      <w:r w:rsidRPr="009904DE">
        <w:rPr>
          <w:rStyle w:val="Hyperlink"/>
          <w:rFonts w:ascii="Times New Roman" w:hAnsi="Times New Roman" w:cs="Times New Roman"/>
          <w:color w:val="0645AD"/>
          <w:sz w:val="28"/>
          <w:szCs w:val="28"/>
          <w:shd w:val="clear" w:color="auto" w:fill="FFFFFF"/>
        </w:rPr>
        <w:t>doi</w:t>
      </w:r>
      <w:r w:rsidR="00F156FA">
        <w:rPr>
          <w:rStyle w:val="Hyperlink"/>
          <w:rFonts w:ascii="Times New Roman" w:hAnsi="Times New Roman" w:cs="Times New Roman"/>
          <w:color w:val="0645AD"/>
          <w:sz w:val="28"/>
          <w:szCs w:val="28"/>
          <w:shd w:val="clear" w:color="auto" w:fill="FFFFFF"/>
        </w:rPr>
        <w:fldChar w:fldCharType="end"/>
      </w:r>
      <w:r w:rsidRPr="009904DE">
        <w:rPr>
          <w:rFonts w:ascii="Times New Roman" w:hAnsi="Times New Roman" w:cs="Times New Roman"/>
          <w:color w:val="202122"/>
          <w:sz w:val="28"/>
          <w:szCs w:val="28"/>
          <w:shd w:val="clear" w:color="auto" w:fill="FFFFFF"/>
        </w:rPr>
        <w:t>:</w:t>
      </w:r>
      <w:hyperlink r:id="rId83" w:history="1">
        <w:r w:rsidRPr="009904DE">
          <w:rPr>
            <w:rStyle w:val="Hyperlink"/>
            <w:rFonts w:ascii="Times New Roman" w:hAnsi="Times New Roman" w:cs="Times New Roman"/>
            <w:color w:val="3366BB"/>
            <w:sz w:val="28"/>
            <w:szCs w:val="28"/>
            <w:shd w:val="clear" w:color="auto" w:fill="FFFFFF"/>
          </w:rPr>
          <w:t>10.1038/s41598-021-81618-5</w:t>
        </w:r>
      </w:hyperlink>
      <w:r w:rsidRPr="009904DE">
        <w:rPr>
          <w:rFonts w:ascii="Times New Roman" w:hAnsi="Times New Roman" w:cs="Times New Roman"/>
          <w:color w:val="202122"/>
          <w:sz w:val="28"/>
          <w:szCs w:val="28"/>
          <w:shd w:val="clear" w:color="auto" w:fill="FFFFFF"/>
        </w:rPr>
        <w:t>. </w:t>
      </w:r>
      <w:hyperlink r:id="rId84" w:tooltip="PMC (identifier)" w:history="1">
        <w:r w:rsidRPr="009904DE">
          <w:rPr>
            <w:rStyle w:val="Hyperlink"/>
            <w:rFonts w:ascii="Times New Roman" w:hAnsi="Times New Roman" w:cs="Times New Roman"/>
            <w:color w:val="0645AD"/>
            <w:sz w:val="28"/>
            <w:szCs w:val="28"/>
            <w:shd w:val="clear" w:color="auto" w:fill="FFFFFF"/>
          </w:rPr>
          <w:t>PMC</w:t>
        </w:r>
      </w:hyperlink>
      <w:r w:rsidRPr="009904DE">
        <w:rPr>
          <w:rFonts w:ascii="Times New Roman" w:hAnsi="Times New Roman" w:cs="Times New Roman"/>
          <w:color w:val="202122"/>
          <w:sz w:val="28"/>
          <w:szCs w:val="28"/>
          <w:shd w:val="clear" w:color="auto" w:fill="FFFFFF"/>
        </w:rPr>
        <w:t> </w:t>
      </w:r>
      <w:hyperlink r:id="rId85" w:history="1">
        <w:r w:rsidRPr="009904DE">
          <w:rPr>
            <w:rStyle w:val="Hyperlink"/>
            <w:rFonts w:ascii="Times New Roman" w:hAnsi="Times New Roman" w:cs="Times New Roman"/>
            <w:color w:val="3366BB"/>
            <w:sz w:val="28"/>
            <w:szCs w:val="28"/>
            <w:shd w:val="clear" w:color="auto" w:fill="FFFFFF"/>
          </w:rPr>
          <w:t>7820609</w:t>
        </w:r>
      </w:hyperlink>
      <w:r w:rsidRPr="009904DE">
        <w:rPr>
          <w:rFonts w:ascii="Times New Roman" w:hAnsi="Times New Roman" w:cs="Times New Roman"/>
          <w:color w:val="202122"/>
          <w:sz w:val="28"/>
          <w:szCs w:val="28"/>
          <w:shd w:val="clear" w:color="auto" w:fill="FFFFFF"/>
        </w:rPr>
        <w:t>. </w:t>
      </w:r>
      <w:hyperlink r:id="rId86" w:tooltip="PMID (identifier)" w:history="1">
        <w:r w:rsidRPr="009904DE">
          <w:rPr>
            <w:rStyle w:val="Hyperlink"/>
            <w:rFonts w:ascii="Times New Roman" w:hAnsi="Times New Roman" w:cs="Times New Roman"/>
            <w:color w:val="0645AD"/>
            <w:sz w:val="28"/>
            <w:szCs w:val="28"/>
            <w:shd w:val="clear" w:color="auto" w:fill="FFFFFF"/>
          </w:rPr>
          <w:t>PMID</w:t>
        </w:r>
      </w:hyperlink>
      <w:r w:rsidRPr="009904DE">
        <w:rPr>
          <w:rFonts w:ascii="Times New Roman" w:hAnsi="Times New Roman" w:cs="Times New Roman"/>
          <w:color w:val="202122"/>
          <w:sz w:val="28"/>
          <w:szCs w:val="28"/>
          <w:shd w:val="clear" w:color="auto" w:fill="FFFFFF"/>
        </w:rPr>
        <w:t> </w:t>
      </w:r>
      <w:hyperlink r:id="rId87" w:history="1">
        <w:r w:rsidRPr="009904DE">
          <w:rPr>
            <w:rStyle w:val="Hyperlink"/>
            <w:rFonts w:ascii="Times New Roman" w:hAnsi="Times New Roman" w:cs="Times New Roman"/>
            <w:color w:val="3366BB"/>
            <w:sz w:val="28"/>
            <w:szCs w:val="28"/>
            <w:shd w:val="clear" w:color="auto" w:fill="FFFFFF"/>
          </w:rPr>
          <w:t>33479475</w:t>
        </w:r>
      </w:hyperlink>
      <w:r w:rsidRPr="009904DE">
        <w:rPr>
          <w:rFonts w:ascii="Times New Roman" w:hAnsi="Times New Roman" w:cs="Times New Roman"/>
          <w:color w:val="202122"/>
          <w:sz w:val="28"/>
          <w:szCs w:val="28"/>
          <w:shd w:val="clear" w:color="auto" w:fill="FFFFFF"/>
        </w:rPr>
        <w:t>.</w:t>
      </w:r>
      <w:bookmarkEnd w:id="34"/>
    </w:p>
    <w:p w14:paraId="7A9A050A" w14:textId="77777777" w:rsidR="009904DE" w:rsidRPr="009904DE" w:rsidRDefault="009904DE" w:rsidP="000047D5">
      <w:pPr>
        <w:numPr>
          <w:ilvl w:val="0"/>
          <w:numId w:val="1"/>
        </w:numPr>
        <w:shd w:val="clear" w:color="auto" w:fill="FFFFFF"/>
        <w:spacing w:before="100" w:beforeAutospacing="1" w:after="24" w:line="360" w:lineRule="auto"/>
        <w:rPr>
          <w:rFonts w:ascii="Times New Roman" w:hAnsi="Times New Roman" w:cs="Times New Roman"/>
          <w:color w:val="202122"/>
          <w:sz w:val="28"/>
          <w:szCs w:val="28"/>
          <w:lang w:val="en-US"/>
        </w:rPr>
      </w:pPr>
      <w:r w:rsidRPr="009904DE">
        <w:rPr>
          <w:rFonts w:ascii="Times New Roman" w:hAnsi="Times New Roman" w:cs="Times New Roman"/>
          <w:color w:val="202122"/>
          <w:sz w:val="28"/>
          <w:szCs w:val="28"/>
          <w:lang w:val="en-US"/>
        </w:rPr>
        <w:t> </w:t>
      </w:r>
      <w:bookmarkStart w:id="35" w:name="_Ref103884678"/>
      <w:r w:rsidRPr="009904DE">
        <w:rPr>
          <w:rStyle w:val="HTMLCite"/>
          <w:rFonts w:ascii="Times New Roman" w:hAnsi="Times New Roman" w:cs="Times New Roman"/>
          <w:color w:val="202122"/>
          <w:sz w:val="28"/>
          <w:szCs w:val="28"/>
        </w:rPr>
        <w:fldChar w:fldCharType="begin"/>
      </w:r>
      <w:r w:rsidRPr="009904DE">
        <w:rPr>
          <w:rStyle w:val="HTMLCite"/>
          <w:rFonts w:ascii="Times New Roman" w:hAnsi="Times New Roman" w:cs="Times New Roman"/>
          <w:color w:val="202122"/>
          <w:sz w:val="28"/>
          <w:szCs w:val="28"/>
          <w:lang w:val="en-US"/>
        </w:rPr>
        <w:instrText xml:space="preserve"> HYPERLINK "https://www.kymerainternational.com/product/additive-manufacturing/" </w:instrText>
      </w:r>
      <w:r w:rsidRPr="009904DE">
        <w:rPr>
          <w:rStyle w:val="HTMLCite"/>
          <w:rFonts w:ascii="Times New Roman" w:hAnsi="Times New Roman" w:cs="Times New Roman"/>
          <w:color w:val="202122"/>
          <w:sz w:val="28"/>
          <w:szCs w:val="28"/>
        </w:rPr>
      </w:r>
      <w:r w:rsidRPr="009904DE">
        <w:rPr>
          <w:rStyle w:val="HTMLCite"/>
          <w:rFonts w:ascii="Times New Roman" w:hAnsi="Times New Roman" w:cs="Times New Roman"/>
          <w:color w:val="202122"/>
          <w:sz w:val="28"/>
          <w:szCs w:val="28"/>
        </w:rPr>
        <w:fldChar w:fldCharType="separate"/>
      </w:r>
      <w:r w:rsidRPr="009904DE">
        <w:rPr>
          <w:rStyle w:val="Hyperlink"/>
          <w:rFonts w:ascii="Times New Roman" w:hAnsi="Times New Roman" w:cs="Times New Roman"/>
          <w:i/>
          <w:iCs/>
          <w:color w:val="3366BB"/>
          <w:sz w:val="28"/>
          <w:szCs w:val="28"/>
          <w:lang w:val="en-US"/>
        </w:rPr>
        <w:t>"Additive Manufacturing"</w:t>
      </w:r>
      <w:r w:rsidRPr="009904DE">
        <w:rPr>
          <w:rStyle w:val="HTMLCite"/>
          <w:rFonts w:ascii="Times New Roman" w:hAnsi="Times New Roman" w:cs="Times New Roman"/>
          <w:color w:val="202122"/>
          <w:sz w:val="28"/>
          <w:szCs w:val="28"/>
        </w:rPr>
        <w:fldChar w:fldCharType="end"/>
      </w:r>
      <w:r w:rsidRPr="009904DE">
        <w:rPr>
          <w:rStyle w:val="HTMLCite"/>
          <w:rFonts w:ascii="Times New Roman" w:hAnsi="Times New Roman" w:cs="Times New Roman"/>
          <w:color w:val="202122"/>
          <w:sz w:val="28"/>
          <w:szCs w:val="28"/>
          <w:lang w:val="en-US"/>
        </w:rPr>
        <w:t>. </w:t>
      </w:r>
      <w:proofErr w:type="spellStart"/>
      <w:r w:rsidRPr="009904DE">
        <w:rPr>
          <w:rStyle w:val="HTMLCite"/>
          <w:rFonts w:ascii="Times New Roman" w:hAnsi="Times New Roman" w:cs="Times New Roman"/>
          <w:color w:val="202122"/>
          <w:sz w:val="28"/>
          <w:szCs w:val="28"/>
          <w:lang w:val="en-US"/>
        </w:rPr>
        <w:t>Kymera</w:t>
      </w:r>
      <w:proofErr w:type="spellEnd"/>
      <w:r w:rsidRPr="009904DE">
        <w:rPr>
          <w:rStyle w:val="HTMLCite"/>
          <w:rFonts w:ascii="Times New Roman" w:hAnsi="Times New Roman" w:cs="Times New Roman"/>
          <w:color w:val="202122"/>
          <w:sz w:val="28"/>
          <w:szCs w:val="28"/>
          <w:lang w:val="en-US"/>
        </w:rPr>
        <w:t xml:space="preserve"> International</w:t>
      </w:r>
      <w:r w:rsidRPr="009904DE">
        <w:rPr>
          <w:rStyle w:val="reference-accessdate"/>
          <w:rFonts w:ascii="Times New Roman" w:hAnsi="Times New Roman" w:cs="Times New Roman"/>
          <w:i/>
          <w:iCs/>
          <w:color w:val="202122"/>
          <w:sz w:val="28"/>
          <w:szCs w:val="28"/>
          <w:lang w:val="en-US"/>
        </w:rPr>
        <w:t>. Retrieved </w:t>
      </w:r>
      <w:r w:rsidRPr="009904DE">
        <w:rPr>
          <w:rStyle w:val="nowrap"/>
          <w:rFonts w:ascii="Times New Roman" w:hAnsi="Times New Roman" w:cs="Times New Roman"/>
          <w:i/>
          <w:iCs/>
          <w:color w:val="202122"/>
          <w:sz w:val="28"/>
          <w:szCs w:val="28"/>
          <w:lang w:val="en-US"/>
        </w:rPr>
        <w:t>29 October</w:t>
      </w:r>
      <w:r w:rsidRPr="009904DE">
        <w:rPr>
          <w:rStyle w:val="reference-accessdate"/>
          <w:rFonts w:ascii="Times New Roman" w:hAnsi="Times New Roman" w:cs="Times New Roman"/>
          <w:i/>
          <w:iCs/>
          <w:color w:val="202122"/>
          <w:sz w:val="28"/>
          <w:szCs w:val="28"/>
          <w:lang w:val="en-US"/>
        </w:rPr>
        <w:t> 2019</w:t>
      </w:r>
      <w:r w:rsidRPr="009904DE">
        <w:rPr>
          <w:rStyle w:val="HTMLCite"/>
          <w:rFonts w:ascii="Times New Roman" w:hAnsi="Times New Roman" w:cs="Times New Roman"/>
          <w:color w:val="202122"/>
          <w:sz w:val="28"/>
          <w:szCs w:val="28"/>
          <w:lang w:val="en-US"/>
        </w:rPr>
        <w:t>.</w:t>
      </w:r>
      <w:bookmarkEnd w:id="35"/>
    </w:p>
    <w:p w14:paraId="01C055DC" w14:textId="77777777" w:rsidR="00DB4FF4" w:rsidRPr="00DB4FF4" w:rsidRDefault="00DB4FF4" w:rsidP="000047D5">
      <w:pPr>
        <w:pStyle w:val="ListParagraph"/>
        <w:numPr>
          <w:ilvl w:val="0"/>
          <w:numId w:val="1"/>
        </w:numPr>
        <w:spacing w:line="360" w:lineRule="auto"/>
        <w:jc w:val="both"/>
        <w:rPr>
          <w:rFonts w:ascii="Times New Roman" w:hAnsi="Times New Roman" w:cs="Times New Roman"/>
          <w:sz w:val="28"/>
          <w:szCs w:val="28"/>
          <w:lang w:val="en-US"/>
        </w:rPr>
      </w:pPr>
      <w:r w:rsidRPr="00DB4FF4">
        <w:rPr>
          <w:rFonts w:ascii="Times New Roman" w:hAnsi="Times New Roman" w:cs="Times New Roman"/>
          <w:color w:val="464646"/>
          <w:sz w:val="28"/>
          <w:szCs w:val="28"/>
          <w:lang w:val="en-US"/>
        </w:rPr>
        <w:t xml:space="preserve"> </w:t>
      </w:r>
      <w:bookmarkStart w:id="36" w:name="_Ref103884774"/>
      <w:r w:rsidRPr="00DB4FF4">
        <w:rPr>
          <w:rFonts w:ascii="Times New Roman" w:hAnsi="Times New Roman" w:cs="Times New Roman"/>
          <w:color w:val="202122"/>
          <w:sz w:val="28"/>
          <w:szCs w:val="28"/>
          <w:shd w:val="clear" w:color="auto" w:fill="FFFFFF"/>
          <w:lang w:val="en-US"/>
        </w:rPr>
        <w:t xml:space="preserve">Manfredi, Diego; </w:t>
      </w:r>
      <w:proofErr w:type="spellStart"/>
      <w:r w:rsidRPr="00DB4FF4">
        <w:rPr>
          <w:rFonts w:ascii="Times New Roman" w:hAnsi="Times New Roman" w:cs="Times New Roman"/>
          <w:color w:val="202122"/>
          <w:sz w:val="28"/>
          <w:szCs w:val="28"/>
          <w:shd w:val="clear" w:color="auto" w:fill="FFFFFF"/>
          <w:lang w:val="en-US"/>
        </w:rPr>
        <w:t>Calignano</w:t>
      </w:r>
      <w:proofErr w:type="spellEnd"/>
      <w:r w:rsidRPr="00DB4FF4">
        <w:rPr>
          <w:rFonts w:ascii="Times New Roman" w:hAnsi="Times New Roman" w:cs="Times New Roman"/>
          <w:color w:val="202122"/>
          <w:sz w:val="28"/>
          <w:szCs w:val="28"/>
          <w:shd w:val="clear" w:color="auto" w:fill="FFFFFF"/>
          <w:lang w:val="en-US"/>
        </w:rPr>
        <w:t xml:space="preserve">, </w:t>
      </w:r>
      <w:proofErr w:type="spellStart"/>
      <w:r w:rsidRPr="00DB4FF4">
        <w:rPr>
          <w:rFonts w:ascii="Times New Roman" w:hAnsi="Times New Roman" w:cs="Times New Roman"/>
          <w:color w:val="202122"/>
          <w:sz w:val="28"/>
          <w:szCs w:val="28"/>
          <w:shd w:val="clear" w:color="auto" w:fill="FFFFFF"/>
          <w:lang w:val="en-US"/>
        </w:rPr>
        <w:t>Flaviana</w:t>
      </w:r>
      <w:proofErr w:type="spellEnd"/>
      <w:r w:rsidRPr="00DB4FF4">
        <w:rPr>
          <w:rFonts w:ascii="Times New Roman" w:hAnsi="Times New Roman" w:cs="Times New Roman"/>
          <w:color w:val="202122"/>
          <w:sz w:val="28"/>
          <w:szCs w:val="28"/>
          <w:shd w:val="clear" w:color="auto" w:fill="FFFFFF"/>
          <w:lang w:val="en-US"/>
        </w:rPr>
        <w:t xml:space="preserve">; Krishnan, </w:t>
      </w:r>
      <w:proofErr w:type="spellStart"/>
      <w:r w:rsidRPr="00DB4FF4">
        <w:rPr>
          <w:rFonts w:ascii="Times New Roman" w:hAnsi="Times New Roman" w:cs="Times New Roman"/>
          <w:color w:val="202122"/>
          <w:sz w:val="28"/>
          <w:szCs w:val="28"/>
          <w:shd w:val="clear" w:color="auto" w:fill="FFFFFF"/>
          <w:lang w:val="en-US"/>
        </w:rPr>
        <w:t>Manickavasagam</w:t>
      </w:r>
      <w:proofErr w:type="spellEnd"/>
      <w:r w:rsidRPr="00DB4FF4">
        <w:rPr>
          <w:rFonts w:ascii="Times New Roman" w:hAnsi="Times New Roman" w:cs="Times New Roman"/>
          <w:color w:val="202122"/>
          <w:sz w:val="28"/>
          <w:szCs w:val="28"/>
          <w:shd w:val="clear" w:color="auto" w:fill="FFFFFF"/>
          <w:lang w:val="en-US"/>
        </w:rPr>
        <w:t>; Canali, Riccardo; Ambrosio, Elisa Paola; Atzeni, Eleonora (2013). </w:t>
      </w:r>
      <w:hyperlink r:id="rId88" w:history="1">
        <w:r w:rsidRPr="00DB4FF4">
          <w:rPr>
            <w:rStyle w:val="Hyperlink"/>
            <w:rFonts w:ascii="Times New Roman" w:hAnsi="Times New Roman" w:cs="Times New Roman"/>
            <w:color w:val="3366BB"/>
            <w:sz w:val="28"/>
            <w:szCs w:val="28"/>
            <w:shd w:val="clear" w:color="auto" w:fill="FFFFFF"/>
            <w:lang w:val="en-US"/>
          </w:rPr>
          <w:t xml:space="preserve">"From Powders to Dense Metal Parts: Characterization of a Commercial </w:t>
        </w:r>
        <w:proofErr w:type="spellStart"/>
        <w:r w:rsidRPr="00DB4FF4">
          <w:rPr>
            <w:rStyle w:val="Hyperlink"/>
            <w:rFonts w:ascii="Times New Roman" w:hAnsi="Times New Roman" w:cs="Times New Roman"/>
            <w:color w:val="3366BB"/>
            <w:sz w:val="28"/>
            <w:szCs w:val="28"/>
            <w:shd w:val="clear" w:color="auto" w:fill="FFFFFF"/>
            <w:lang w:val="en-US"/>
          </w:rPr>
          <w:t>ALSiMg</w:t>
        </w:r>
        <w:proofErr w:type="spellEnd"/>
        <w:r w:rsidRPr="00DB4FF4">
          <w:rPr>
            <w:rStyle w:val="Hyperlink"/>
            <w:rFonts w:ascii="Times New Roman" w:hAnsi="Times New Roman" w:cs="Times New Roman"/>
            <w:color w:val="3366BB"/>
            <w:sz w:val="28"/>
            <w:szCs w:val="28"/>
            <w:shd w:val="clear" w:color="auto" w:fill="FFFFFF"/>
            <w:lang w:val="en-US"/>
          </w:rPr>
          <w:t xml:space="preserve"> Alloy Processed through Direct Metal Laser Sintering"</w:t>
        </w:r>
      </w:hyperlink>
      <w:r w:rsidRPr="00DB4FF4">
        <w:rPr>
          <w:rFonts w:ascii="Times New Roman" w:hAnsi="Times New Roman" w:cs="Times New Roman"/>
          <w:color w:val="202122"/>
          <w:sz w:val="28"/>
          <w:szCs w:val="28"/>
          <w:shd w:val="clear" w:color="auto" w:fill="FFFFFF"/>
          <w:lang w:val="en-US"/>
        </w:rPr>
        <w:t>. </w:t>
      </w:r>
      <w:r w:rsidRPr="006B091A">
        <w:rPr>
          <w:rFonts w:ascii="Times New Roman" w:hAnsi="Times New Roman" w:cs="Times New Roman"/>
          <w:i/>
          <w:iCs/>
          <w:color w:val="202122"/>
          <w:sz w:val="28"/>
          <w:szCs w:val="28"/>
          <w:shd w:val="clear" w:color="auto" w:fill="FFFFFF"/>
          <w:lang w:val="en-US"/>
        </w:rPr>
        <w:t>Materials</w:t>
      </w:r>
      <w:r w:rsidRPr="006B091A">
        <w:rPr>
          <w:rFonts w:ascii="Times New Roman" w:hAnsi="Times New Roman" w:cs="Times New Roman"/>
          <w:color w:val="202122"/>
          <w:sz w:val="28"/>
          <w:szCs w:val="28"/>
          <w:shd w:val="clear" w:color="auto" w:fill="FFFFFF"/>
          <w:lang w:val="en-US"/>
        </w:rPr>
        <w:t>. </w:t>
      </w:r>
      <w:r w:rsidRPr="006B091A">
        <w:rPr>
          <w:rFonts w:ascii="Times New Roman" w:hAnsi="Times New Roman" w:cs="Times New Roman"/>
          <w:b/>
          <w:bCs/>
          <w:color w:val="202122"/>
          <w:sz w:val="28"/>
          <w:szCs w:val="28"/>
          <w:shd w:val="clear" w:color="auto" w:fill="FFFFFF"/>
          <w:lang w:val="en-US"/>
        </w:rPr>
        <w:t>6</w:t>
      </w:r>
      <w:r w:rsidRPr="006B091A">
        <w:rPr>
          <w:rFonts w:ascii="Times New Roman" w:hAnsi="Times New Roman" w:cs="Times New Roman"/>
          <w:color w:val="202122"/>
          <w:sz w:val="28"/>
          <w:szCs w:val="28"/>
          <w:shd w:val="clear" w:color="auto" w:fill="FFFFFF"/>
          <w:lang w:val="en-US"/>
        </w:rPr>
        <w:t> (3): 856–869. </w:t>
      </w:r>
      <w:hyperlink r:id="rId89" w:tooltip="Bibcode (identifier)" w:history="1">
        <w:r w:rsidRPr="006B091A">
          <w:rPr>
            <w:rStyle w:val="Hyperlink"/>
            <w:rFonts w:ascii="Times New Roman" w:hAnsi="Times New Roman" w:cs="Times New Roman"/>
            <w:color w:val="0645AD"/>
            <w:sz w:val="28"/>
            <w:szCs w:val="28"/>
            <w:shd w:val="clear" w:color="auto" w:fill="FFFFFF"/>
            <w:lang w:val="en-US"/>
          </w:rPr>
          <w:t>Bibcode</w:t>
        </w:r>
      </w:hyperlink>
      <w:r w:rsidRPr="006B091A">
        <w:rPr>
          <w:rFonts w:ascii="Times New Roman" w:hAnsi="Times New Roman" w:cs="Times New Roman"/>
          <w:color w:val="202122"/>
          <w:sz w:val="28"/>
          <w:szCs w:val="28"/>
          <w:shd w:val="clear" w:color="auto" w:fill="FFFFFF"/>
          <w:lang w:val="en-US"/>
        </w:rPr>
        <w:t>:</w:t>
      </w:r>
      <w:hyperlink r:id="rId90" w:history="1">
        <w:r w:rsidRPr="006B091A">
          <w:rPr>
            <w:rStyle w:val="Hyperlink"/>
            <w:rFonts w:ascii="Times New Roman" w:hAnsi="Times New Roman" w:cs="Times New Roman"/>
            <w:color w:val="3366BB"/>
            <w:sz w:val="28"/>
            <w:szCs w:val="28"/>
            <w:shd w:val="clear" w:color="auto" w:fill="FFFFFF"/>
            <w:lang w:val="en-US"/>
          </w:rPr>
          <w:t>2013Mate</w:t>
        </w:r>
        <w:proofErr w:type="gramStart"/>
        <w:r w:rsidRPr="006B091A">
          <w:rPr>
            <w:rStyle w:val="Hyperlink"/>
            <w:rFonts w:ascii="Times New Roman" w:hAnsi="Times New Roman" w:cs="Times New Roman"/>
            <w:color w:val="3366BB"/>
            <w:sz w:val="28"/>
            <w:szCs w:val="28"/>
            <w:shd w:val="clear" w:color="auto" w:fill="FFFFFF"/>
            <w:lang w:val="en-US"/>
          </w:rPr>
          <w:t>....6..</w:t>
        </w:r>
        <w:proofErr w:type="gramEnd"/>
        <w:r w:rsidRPr="006B091A">
          <w:rPr>
            <w:rStyle w:val="Hyperlink"/>
            <w:rFonts w:ascii="Times New Roman" w:hAnsi="Times New Roman" w:cs="Times New Roman"/>
            <w:color w:val="3366BB"/>
            <w:sz w:val="28"/>
            <w:szCs w:val="28"/>
            <w:shd w:val="clear" w:color="auto" w:fill="FFFFFF"/>
            <w:lang w:val="en-US"/>
          </w:rPr>
          <w:t>856M</w:t>
        </w:r>
      </w:hyperlink>
      <w:r w:rsidRPr="006B091A">
        <w:rPr>
          <w:rFonts w:ascii="Times New Roman" w:hAnsi="Times New Roman" w:cs="Times New Roman"/>
          <w:color w:val="202122"/>
          <w:sz w:val="28"/>
          <w:szCs w:val="28"/>
          <w:shd w:val="clear" w:color="auto" w:fill="FFFFFF"/>
          <w:lang w:val="en-US"/>
        </w:rPr>
        <w:t>. </w:t>
      </w:r>
      <w:hyperlink r:id="rId91" w:tooltip="Doi (identifier)" w:history="1">
        <w:r w:rsidRPr="006B091A">
          <w:rPr>
            <w:rStyle w:val="Hyperlink"/>
            <w:rFonts w:ascii="Times New Roman" w:hAnsi="Times New Roman" w:cs="Times New Roman"/>
            <w:color w:val="0645AD"/>
            <w:sz w:val="28"/>
            <w:szCs w:val="28"/>
            <w:shd w:val="clear" w:color="auto" w:fill="FFFFFF"/>
            <w:lang w:val="en-US"/>
          </w:rPr>
          <w:t>doi</w:t>
        </w:r>
      </w:hyperlink>
      <w:r w:rsidRPr="006B091A">
        <w:rPr>
          <w:rFonts w:ascii="Times New Roman" w:hAnsi="Times New Roman" w:cs="Times New Roman"/>
          <w:color w:val="202122"/>
          <w:sz w:val="28"/>
          <w:szCs w:val="28"/>
          <w:shd w:val="clear" w:color="auto" w:fill="FFFFFF"/>
          <w:lang w:val="en-US"/>
        </w:rPr>
        <w:t>:</w:t>
      </w:r>
      <w:hyperlink r:id="rId92" w:history="1">
        <w:r w:rsidRPr="006B091A">
          <w:rPr>
            <w:rStyle w:val="Hyperlink"/>
            <w:rFonts w:ascii="Times New Roman" w:hAnsi="Times New Roman" w:cs="Times New Roman"/>
            <w:color w:val="3366BB"/>
            <w:sz w:val="28"/>
            <w:szCs w:val="28"/>
            <w:shd w:val="clear" w:color="auto" w:fill="FFFFFF"/>
            <w:lang w:val="en-US"/>
          </w:rPr>
          <w:t>10.3390/ma6030856</w:t>
        </w:r>
      </w:hyperlink>
      <w:r w:rsidRPr="006B091A">
        <w:rPr>
          <w:rFonts w:ascii="Times New Roman" w:hAnsi="Times New Roman" w:cs="Times New Roman"/>
          <w:color w:val="202122"/>
          <w:sz w:val="28"/>
          <w:szCs w:val="28"/>
          <w:shd w:val="clear" w:color="auto" w:fill="FFFFFF"/>
          <w:lang w:val="en-US"/>
        </w:rPr>
        <w:t>. </w:t>
      </w:r>
      <w:hyperlink r:id="rId93" w:tooltip="PMC (identifier)" w:history="1">
        <w:r w:rsidRPr="006B091A">
          <w:rPr>
            <w:rStyle w:val="Hyperlink"/>
            <w:rFonts w:ascii="Times New Roman" w:hAnsi="Times New Roman" w:cs="Times New Roman"/>
            <w:color w:val="0645AD"/>
            <w:sz w:val="28"/>
            <w:szCs w:val="28"/>
            <w:shd w:val="clear" w:color="auto" w:fill="FFFFFF"/>
            <w:lang w:val="en-US"/>
          </w:rPr>
          <w:t>PMC</w:t>
        </w:r>
      </w:hyperlink>
      <w:r w:rsidRPr="006B091A">
        <w:rPr>
          <w:rFonts w:ascii="Times New Roman" w:hAnsi="Times New Roman" w:cs="Times New Roman"/>
          <w:color w:val="202122"/>
          <w:sz w:val="28"/>
          <w:szCs w:val="28"/>
          <w:shd w:val="clear" w:color="auto" w:fill="FFFFFF"/>
          <w:lang w:val="en-US"/>
        </w:rPr>
        <w:t> </w:t>
      </w:r>
      <w:hyperlink r:id="rId94" w:history="1">
        <w:r w:rsidRPr="006B091A">
          <w:rPr>
            <w:rStyle w:val="Hyperlink"/>
            <w:rFonts w:ascii="Times New Roman" w:hAnsi="Times New Roman" w:cs="Times New Roman"/>
            <w:color w:val="3366BB"/>
            <w:sz w:val="28"/>
            <w:szCs w:val="28"/>
            <w:shd w:val="clear" w:color="auto" w:fill="FFFFFF"/>
            <w:lang w:val="en-US"/>
          </w:rPr>
          <w:t>5512803</w:t>
        </w:r>
      </w:hyperlink>
      <w:r w:rsidRPr="006B091A">
        <w:rPr>
          <w:rFonts w:ascii="Times New Roman" w:hAnsi="Times New Roman" w:cs="Times New Roman"/>
          <w:color w:val="202122"/>
          <w:sz w:val="28"/>
          <w:szCs w:val="28"/>
          <w:shd w:val="clear" w:color="auto" w:fill="FFFFFF"/>
          <w:lang w:val="en-US"/>
        </w:rPr>
        <w:t>. </w:t>
      </w:r>
      <w:hyperlink r:id="rId95" w:tooltip="PMID (identifier)" w:history="1">
        <w:r w:rsidRPr="006B091A">
          <w:rPr>
            <w:rStyle w:val="Hyperlink"/>
            <w:rFonts w:ascii="Times New Roman" w:hAnsi="Times New Roman" w:cs="Times New Roman"/>
            <w:color w:val="0645AD"/>
            <w:sz w:val="28"/>
            <w:szCs w:val="28"/>
            <w:shd w:val="clear" w:color="auto" w:fill="FFFFFF"/>
            <w:lang w:val="en-US"/>
          </w:rPr>
          <w:t>PMID</w:t>
        </w:r>
      </w:hyperlink>
      <w:r w:rsidRPr="006B091A">
        <w:rPr>
          <w:rFonts w:ascii="Times New Roman" w:hAnsi="Times New Roman" w:cs="Times New Roman"/>
          <w:color w:val="202122"/>
          <w:sz w:val="28"/>
          <w:szCs w:val="28"/>
          <w:shd w:val="clear" w:color="auto" w:fill="FFFFFF"/>
          <w:lang w:val="en-US"/>
        </w:rPr>
        <w:t> </w:t>
      </w:r>
      <w:hyperlink r:id="rId96" w:history="1">
        <w:r w:rsidRPr="006B091A">
          <w:rPr>
            <w:rStyle w:val="Hyperlink"/>
            <w:rFonts w:ascii="Times New Roman" w:hAnsi="Times New Roman" w:cs="Times New Roman"/>
            <w:color w:val="3366BB"/>
            <w:sz w:val="28"/>
            <w:szCs w:val="28"/>
            <w:shd w:val="clear" w:color="auto" w:fill="FFFFFF"/>
            <w:lang w:val="en-US"/>
          </w:rPr>
          <w:t>28809344</w:t>
        </w:r>
      </w:hyperlink>
      <w:r w:rsidRPr="006B091A">
        <w:rPr>
          <w:rFonts w:ascii="Times New Roman" w:hAnsi="Times New Roman" w:cs="Times New Roman"/>
          <w:color w:val="202122"/>
          <w:sz w:val="28"/>
          <w:szCs w:val="28"/>
          <w:shd w:val="clear" w:color="auto" w:fill="FFFFFF"/>
          <w:lang w:val="en-US"/>
        </w:rPr>
        <w:t>.</w:t>
      </w:r>
      <w:bookmarkEnd w:id="36"/>
    </w:p>
    <w:p w14:paraId="4AAA8AE6" w14:textId="77777777" w:rsidR="00DB4FF4" w:rsidRPr="00DB4FF4" w:rsidRDefault="00DB4FF4" w:rsidP="000047D5">
      <w:pPr>
        <w:pStyle w:val="ListParagraph"/>
        <w:numPr>
          <w:ilvl w:val="0"/>
          <w:numId w:val="1"/>
        </w:numPr>
        <w:spacing w:line="360" w:lineRule="auto"/>
        <w:jc w:val="both"/>
        <w:rPr>
          <w:rFonts w:ascii="Times New Roman" w:hAnsi="Times New Roman" w:cs="Times New Roman"/>
          <w:sz w:val="28"/>
          <w:szCs w:val="28"/>
          <w:lang w:val="en-US"/>
        </w:rPr>
      </w:pPr>
      <w:bookmarkStart w:id="37" w:name="_Ref103884914"/>
      <w:r w:rsidRPr="00DB4FF4">
        <w:rPr>
          <w:rFonts w:ascii="Times New Roman" w:hAnsi="Times New Roman" w:cs="Times New Roman"/>
          <w:color w:val="202122"/>
          <w:sz w:val="28"/>
          <w:szCs w:val="28"/>
          <w:shd w:val="clear" w:color="auto" w:fill="FFFFFF"/>
          <w:lang w:val="en-US"/>
        </w:rPr>
        <w:t xml:space="preserve">Jia, </w:t>
      </w:r>
      <w:proofErr w:type="spellStart"/>
      <w:r w:rsidRPr="00DB4FF4">
        <w:rPr>
          <w:rFonts w:ascii="Times New Roman" w:hAnsi="Times New Roman" w:cs="Times New Roman"/>
          <w:color w:val="202122"/>
          <w:sz w:val="28"/>
          <w:szCs w:val="28"/>
          <w:shd w:val="clear" w:color="auto" w:fill="FFFFFF"/>
          <w:lang w:val="en-US"/>
        </w:rPr>
        <w:t>Qingbo</w:t>
      </w:r>
      <w:proofErr w:type="spellEnd"/>
      <w:r w:rsidRPr="00DB4FF4">
        <w:rPr>
          <w:rFonts w:ascii="Times New Roman" w:hAnsi="Times New Roman" w:cs="Times New Roman"/>
          <w:color w:val="202122"/>
          <w:sz w:val="28"/>
          <w:szCs w:val="28"/>
          <w:shd w:val="clear" w:color="auto" w:fill="FFFFFF"/>
          <w:lang w:val="en-US"/>
        </w:rPr>
        <w:t xml:space="preserve">; Gu, </w:t>
      </w:r>
      <w:proofErr w:type="spellStart"/>
      <w:r w:rsidRPr="00DB4FF4">
        <w:rPr>
          <w:rFonts w:ascii="Times New Roman" w:hAnsi="Times New Roman" w:cs="Times New Roman"/>
          <w:color w:val="202122"/>
          <w:sz w:val="28"/>
          <w:szCs w:val="28"/>
          <w:shd w:val="clear" w:color="auto" w:fill="FFFFFF"/>
          <w:lang w:val="en-US"/>
        </w:rPr>
        <w:t>Dongdong</w:t>
      </w:r>
      <w:proofErr w:type="spellEnd"/>
      <w:r w:rsidRPr="00DB4FF4">
        <w:rPr>
          <w:rFonts w:ascii="Times New Roman" w:hAnsi="Times New Roman" w:cs="Times New Roman"/>
          <w:color w:val="202122"/>
          <w:sz w:val="28"/>
          <w:szCs w:val="28"/>
          <w:shd w:val="clear" w:color="auto" w:fill="FFFFFF"/>
          <w:lang w:val="en-US"/>
        </w:rPr>
        <w:t xml:space="preserve"> (February 2014). "Selective laser melting additive manufacturing of Inconel 718 superalloy parts: Densification, microstructure and properties". </w:t>
      </w:r>
      <w:r w:rsidRPr="00DB4FF4">
        <w:rPr>
          <w:rFonts w:ascii="Times New Roman" w:hAnsi="Times New Roman" w:cs="Times New Roman"/>
          <w:i/>
          <w:iCs/>
          <w:color w:val="202122"/>
          <w:sz w:val="28"/>
          <w:szCs w:val="28"/>
          <w:shd w:val="clear" w:color="auto" w:fill="FFFFFF"/>
        </w:rPr>
        <w:t>Journal of Alloys and Compounds</w:t>
      </w:r>
      <w:r w:rsidRPr="00DB4FF4">
        <w:rPr>
          <w:rFonts w:ascii="Times New Roman" w:hAnsi="Times New Roman" w:cs="Times New Roman"/>
          <w:color w:val="202122"/>
          <w:sz w:val="28"/>
          <w:szCs w:val="28"/>
          <w:shd w:val="clear" w:color="auto" w:fill="FFFFFF"/>
        </w:rPr>
        <w:t>. </w:t>
      </w:r>
      <w:r w:rsidRPr="00DB4FF4">
        <w:rPr>
          <w:rFonts w:ascii="Times New Roman" w:hAnsi="Times New Roman" w:cs="Times New Roman"/>
          <w:b/>
          <w:bCs/>
          <w:color w:val="202122"/>
          <w:sz w:val="28"/>
          <w:szCs w:val="28"/>
          <w:shd w:val="clear" w:color="auto" w:fill="FFFFFF"/>
        </w:rPr>
        <w:t>585</w:t>
      </w:r>
      <w:r w:rsidRPr="00DB4FF4">
        <w:rPr>
          <w:rFonts w:ascii="Times New Roman" w:hAnsi="Times New Roman" w:cs="Times New Roman"/>
          <w:color w:val="202122"/>
          <w:sz w:val="28"/>
          <w:szCs w:val="28"/>
          <w:shd w:val="clear" w:color="auto" w:fill="FFFFFF"/>
        </w:rPr>
        <w:t>: 713–721. </w:t>
      </w:r>
      <w:r w:rsidR="00F156FA">
        <w:fldChar w:fldCharType="begin"/>
      </w:r>
      <w:r w:rsidR="00F156FA">
        <w:instrText>HYPERLINK "https://en.wikipedia.org/wiki/Doi_(identifier)" \o "Doi (identifier)"</w:instrText>
      </w:r>
      <w:r w:rsidR="00F156FA">
        <w:fldChar w:fldCharType="separate"/>
      </w:r>
      <w:r w:rsidRPr="00DB4FF4">
        <w:rPr>
          <w:rStyle w:val="Hyperlink"/>
          <w:rFonts w:ascii="Times New Roman" w:hAnsi="Times New Roman" w:cs="Times New Roman"/>
          <w:color w:val="0645AD"/>
          <w:sz w:val="28"/>
          <w:szCs w:val="28"/>
          <w:shd w:val="clear" w:color="auto" w:fill="FFFFFF"/>
        </w:rPr>
        <w:t>doi</w:t>
      </w:r>
      <w:r w:rsidR="00F156FA">
        <w:rPr>
          <w:rStyle w:val="Hyperlink"/>
          <w:rFonts w:ascii="Times New Roman" w:hAnsi="Times New Roman" w:cs="Times New Roman"/>
          <w:color w:val="0645AD"/>
          <w:sz w:val="28"/>
          <w:szCs w:val="28"/>
          <w:shd w:val="clear" w:color="auto" w:fill="FFFFFF"/>
        </w:rPr>
        <w:fldChar w:fldCharType="end"/>
      </w:r>
      <w:r w:rsidRPr="00DB4FF4">
        <w:rPr>
          <w:rFonts w:ascii="Times New Roman" w:hAnsi="Times New Roman" w:cs="Times New Roman"/>
          <w:color w:val="202122"/>
          <w:sz w:val="28"/>
          <w:szCs w:val="28"/>
          <w:shd w:val="clear" w:color="auto" w:fill="FFFFFF"/>
        </w:rPr>
        <w:t>:</w:t>
      </w:r>
      <w:hyperlink r:id="rId97" w:history="1">
        <w:r w:rsidRPr="00DB4FF4">
          <w:rPr>
            <w:rStyle w:val="Hyperlink"/>
            <w:rFonts w:ascii="Times New Roman" w:hAnsi="Times New Roman" w:cs="Times New Roman"/>
            <w:color w:val="BB6633"/>
            <w:sz w:val="28"/>
            <w:szCs w:val="28"/>
            <w:shd w:val="clear" w:color="auto" w:fill="FFFFFF"/>
          </w:rPr>
          <w:t>10.1016/j.jallcom.2013.09.171</w:t>
        </w:r>
      </w:hyperlink>
      <w:r w:rsidRPr="00DB4FF4">
        <w:rPr>
          <w:rFonts w:ascii="Times New Roman" w:hAnsi="Times New Roman" w:cs="Times New Roman"/>
          <w:color w:val="202122"/>
          <w:sz w:val="28"/>
          <w:szCs w:val="28"/>
          <w:shd w:val="clear" w:color="auto" w:fill="FFFFFF"/>
        </w:rPr>
        <w:t>.</w:t>
      </w:r>
      <w:bookmarkEnd w:id="37"/>
    </w:p>
    <w:p w14:paraId="0B9F7952" w14:textId="77777777" w:rsidR="00DB4FF4" w:rsidRPr="00DB4FF4" w:rsidRDefault="00DB4FF4" w:rsidP="000047D5">
      <w:pPr>
        <w:pStyle w:val="ListParagraph"/>
        <w:numPr>
          <w:ilvl w:val="0"/>
          <w:numId w:val="1"/>
        </w:numPr>
        <w:spacing w:line="360" w:lineRule="auto"/>
        <w:jc w:val="both"/>
        <w:rPr>
          <w:rFonts w:ascii="Times New Roman" w:hAnsi="Times New Roman" w:cs="Times New Roman"/>
          <w:sz w:val="28"/>
          <w:szCs w:val="28"/>
          <w:lang w:val="en-US"/>
        </w:rPr>
      </w:pPr>
      <w:bookmarkStart w:id="38" w:name="_Ref103884922"/>
      <w:r w:rsidRPr="00DB4FF4">
        <w:rPr>
          <w:rFonts w:ascii="Times New Roman" w:hAnsi="Times New Roman" w:cs="Times New Roman"/>
          <w:color w:val="202122"/>
          <w:sz w:val="28"/>
          <w:szCs w:val="28"/>
          <w:shd w:val="clear" w:color="auto" w:fill="FFFFFF"/>
          <w:lang w:val="en-US"/>
        </w:rPr>
        <w:t xml:space="preserve">Bose, </w:t>
      </w:r>
      <w:proofErr w:type="spellStart"/>
      <w:r w:rsidRPr="00DB4FF4">
        <w:rPr>
          <w:rFonts w:ascii="Times New Roman" w:hAnsi="Times New Roman" w:cs="Times New Roman"/>
          <w:color w:val="202122"/>
          <w:sz w:val="28"/>
          <w:szCs w:val="28"/>
          <w:shd w:val="clear" w:color="auto" w:fill="FFFFFF"/>
          <w:lang w:val="en-US"/>
        </w:rPr>
        <w:t>Kurethara</w:t>
      </w:r>
      <w:proofErr w:type="spellEnd"/>
      <w:r w:rsidRPr="00DB4FF4">
        <w:rPr>
          <w:rFonts w:ascii="Times New Roman" w:hAnsi="Times New Roman" w:cs="Times New Roman"/>
          <w:color w:val="202122"/>
          <w:sz w:val="28"/>
          <w:szCs w:val="28"/>
          <w:shd w:val="clear" w:color="auto" w:fill="FFFFFF"/>
          <w:lang w:val="en-US"/>
        </w:rPr>
        <w:t xml:space="preserve"> S.; Sarma, Ramaswamy H. (October 1975). "Delineation of the intimate details of the backbone conformation of pyridine nucleotide coenzymes in aqueous solution". </w:t>
      </w:r>
      <w:r w:rsidRPr="00DB4FF4">
        <w:rPr>
          <w:rFonts w:ascii="Times New Roman" w:hAnsi="Times New Roman" w:cs="Times New Roman"/>
          <w:i/>
          <w:iCs/>
          <w:color w:val="202122"/>
          <w:sz w:val="28"/>
          <w:szCs w:val="28"/>
          <w:shd w:val="clear" w:color="auto" w:fill="FFFFFF"/>
        </w:rPr>
        <w:t>Biochemical and Biophysical Research Communications</w:t>
      </w:r>
      <w:r w:rsidRPr="00DB4FF4">
        <w:rPr>
          <w:rFonts w:ascii="Times New Roman" w:hAnsi="Times New Roman" w:cs="Times New Roman"/>
          <w:color w:val="202122"/>
          <w:sz w:val="28"/>
          <w:szCs w:val="28"/>
          <w:shd w:val="clear" w:color="auto" w:fill="FFFFFF"/>
        </w:rPr>
        <w:t>. </w:t>
      </w:r>
      <w:r w:rsidRPr="00DB4FF4">
        <w:rPr>
          <w:rFonts w:ascii="Times New Roman" w:hAnsi="Times New Roman" w:cs="Times New Roman"/>
          <w:b/>
          <w:bCs/>
          <w:color w:val="202122"/>
          <w:sz w:val="28"/>
          <w:szCs w:val="28"/>
          <w:shd w:val="clear" w:color="auto" w:fill="FFFFFF"/>
        </w:rPr>
        <w:t>66</w:t>
      </w:r>
      <w:r w:rsidRPr="00DB4FF4">
        <w:rPr>
          <w:rFonts w:ascii="Times New Roman" w:hAnsi="Times New Roman" w:cs="Times New Roman"/>
          <w:color w:val="202122"/>
          <w:sz w:val="28"/>
          <w:szCs w:val="28"/>
          <w:shd w:val="clear" w:color="auto" w:fill="FFFFFF"/>
        </w:rPr>
        <w:t> (4): 1173–1179. </w:t>
      </w:r>
      <w:r w:rsidR="00F156FA">
        <w:fldChar w:fldCharType="begin"/>
      </w:r>
      <w:r w:rsidR="00F156FA">
        <w:instrText>HYPERLINK "https://en.wikipedia.org/wiki/Doi_(identifier)" \o "Doi (identifier)"</w:instrText>
      </w:r>
      <w:r w:rsidR="00F156FA">
        <w:fldChar w:fldCharType="separate"/>
      </w:r>
      <w:r w:rsidRPr="00DB4FF4">
        <w:rPr>
          <w:rStyle w:val="Hyperlink"/>
          <w:rFonts w:ascii="Times New Roman" w:hAnsi="Times New Roman" w:cs="Times New Roman"/>
          <w:color w:val="0645AD"/>
          <w:sz w:val="28"/>
          <w:szCs w:val="28"/>
          <w:shd w:val="clear" w:color="auto" w:fill="FFFFFF"/>
        </w:rPr>
        <w:t>doi</w:t>
      </w:r>
      <w:r w:rsidR="00F156FA">
        <w:rPr>
          <w:rStyle w:val="Hyperlink"/>
          <w:rFonts w:ascii="Times New Roman" w:hAnsi="Times New Roman" w:cs="Times New Roman"/>
          <w:color w:val="0645AD"/>
          <w:sz w:val="28"/>
          <w:szCs w:val="28"/>
          <w:shd w:val="clear" w:color="auto" w:fill="FFFFFF"/>
        </w:rPr>
        <w:fldChar w:fldCharType="end"/>
      </w:r>
      <w:r w:rsidRPr="00DB4FF4">
        <w:rPr>
          <w:rFonts w:ascii="Times New Roman" w:hAnsi="Times New Roman" w:cs="Times New Roman"/>
          <w:color w:val="202122"/>
          <w:sz w:val="28"/>
          <w:szCs w:val="28"/>
          <w:shd w:val="clear" w:color="auto" w:fill="FFFFFF"/>
        </w:rPr>
        <w:t>:</w:t>
      </w:r>
      <w:hyperlink r:id="rId98" w:history="1">
        <w:r w:rsidRPr="00DB4FF4">
          <w:rPr>
            <w:rStyle w:val="Hyperlink"/>
            <w:rFonts w:ascii="Times New Roman" w:hAnsi="Times New Roman" w:cs="Times New Roman"/>
            <w:color w:val="3366BB"/>
            <w:sz w:val="28"/>
            <w:szCs w:val="28"/>
            <w:shd w:val="clear" w:color="auto" w:fill="FFFFFF"/>
          </w:rPr>
          <w:t>10.1016/0006-291x(75)90482-9</w:t>
        </w:r>
      </w:hyperlink>
      <w:r w:rsidRPr="00DB4FF4">
        <w:rPr>
          <w:rFonts w:ascii="Times New Roman" w:hAnsi="Times New Roman" w:cs="Times New Roman"/>
          <w:color w:val="202122"/>
          <w:sz w:val="28"/>
          <w:szCs w:val="28"/>
          <w:shd w:val="clear" w:color="auto" w:fill="FFFFFF"/>
        </w:rPr>
        <w:t>. </w:t>
      </w:r>
      <w:hyperlink r:id="rId99" w:tooltip="PMID (identifier)" w:history="1">
        <w:r w:rsidRPr="00DB4FF4">
          <w:rPr>
            <w:rStyle w:val="Hyperlink"/>
            <w:rFonts w:ascii="Times New Roman" w:hAnsi="Times New Roman" w:cs="Times New Roman"/>
            <w:color w:val="0645AD"/>
            <w:sz w:val="28"/>
            <w:szCs w:val="28"/>
            <w:shd w:val="clear" w:color="auto" w:fill="FFFFFF"/>
          </w:rPr>
          <w:t>PMID</w:t>
        </w:r>
      </w:hyperlink>
      <w:r w:rsidRPr="00DB4FF4">
        <w:rPr>
          <w:rFonts w:ascii="Times New Roman" w:hAnsi="Times New Roman" w:cs="Times New Roman"/>
          <w:color w:val="202122"/>
          <w:sz w:val="28"/>
          <w:szCs w:val="28"/>
          <w:shd w:val="clear" w:color="auto" w:fill="FFFFFF"/>
        </w:rPr>
        <w:t> </w:t>
      </w:r>
      <w:hyperlink r:id="rId100" w:history="1">
        <w:r w:rsidRPr="00DB4FF4">
          <w:rPr>
            <w:rStyle w:val="Hyperlink"/>
            <w:rFonts w:ascii="Times New Roman" w:hAnsi="Times New Roman" w:cs="Times New Roman"/>
            <w:color w:val="3366BB"/>
            <w:sz w:val="28"/>
            <w:szCs w:val="28"/>
            <w:shd w:val="clear" w:color="auto" w:fill="FFFFFF"/>
          </w:rPr>
          <w:t>2</w:t>
        </w:r>
      </w:hyperlink>
      <w:r w:rsidRPr="00DB4FF4">
        <w:rPr>
          <w:rFonts w:ascii="Times New Roman" w:hAnsi="Times New Roman" w:cs="Times New Roman"/>
          <w:color w:val="202122"/>
          <w:sz w:val="28"/>
          <w:szCs w:val="28"/>
          <w:shd w:val="clear" w:color="auto" w:fill="FFFFFF"/>
        </w:rPr>
        <w:t>.</w:t>
      </w:r>
      <w:bookmarkEnd w:id="38"/>
    </w:p>
    <w:p w14:paraId="7FFDE825" w14:textId="77777777" w:rsidR="00DB4FF4" w:rsidRPr="00DB4FF4" w:rsidRDefault="00DB4FF4" w:rsidP="000047D5">
      <w:pPr>
        <w:pStyle w:val="ListParagraph"/>
        <w:numPr>
          <w:ilvl w:val="0"/>
          <w:numId w:val="1"/>
        </w:numPr>
        <w:spacing w:line="360" w:lineRule="auto"/>
        <w:jc w:val="both"/>
        <w:rPr>
          <w:rFonts w:ascii="Times New Roman" w:hAnsi="Times New Roman" w:cs="Times New Roman"/>
          <w:sz w:val="28"/>
          <w:szCs w:val="28"/>
          <w:lang w:val="en-US"/>
        </w:rPr>
      </w:pPr>
      <w:bookmarkStart w:id="39" w:name="_Ref103884929"/>
      <w:proofErr w:type="spellStart"/>
      <w:r w:rsidRPr="00DB4FF4">
        <w:rPr>
          <w:rFonts w:ascii="Times New Roman" w:hAnsi="Times New Roman" w:cs="Times New Roman"/>
          <w:color w:val="202122"/>
          <w:sz w:val="28"/>
          <w:szCs w:val="28"/>
          <w:shd w:val="clear" w:color="auto" w:fill="FFFFFF"/>
          <w:lang w:val="en-US"/>
        </w:rPr>
        <w:t>Aboulkhair</w:t>
      </w:r>
      <w:proofErr w:type="spellEnd"/>
      <w:r w:rsidRPr="00DB4FF4">
        <w:rPr>
          <w:rFonts w:ascii="Times New Roman" w:hAnsi="Times New Roman" w:cs="Times New Roman"/>
          <w:color w:val="202122"/>
          <w:sz w:val="28"/>
          <w:szCs w:val="28"/>
          <w:shd w:val="clear" w:color="auto" w:fill="FFFFFF"/>
          <w:lang w:val="en-US"/>
        </w:rPr>
        <w:t xml:space="preserve">, </w:t>
      </w:r>
      <w:proofErr w:type="spellStart"/>
      <w:r w:rsidRPr="00DB4FF4">
        <w:rPr>
          <w:rFonts w:ascii="Times New Roman" w:hAnsi="Times New Roman" w:cs="Times New Roman"/>
          <w:color w:val="202122"/>
          <w:sz w:val="28"/>
          <w:szCs w:val="28"/>
          <w:shd w:val="clear" w:color="auto" w:fill="FFFFFF"/>
          <w:lang w:val="en-US"/>
        </w:rPr>
        <w:t>Nesma</w:t>
      </w:r>
      <w:proofErr w:type="spellEnd"/>
      <w:r w:rsidRPr="00DB4FF4">
        <w:rPr>
          <w:rFonts w:ascii="Times New Roman" w:hAnsi="Times New Roman" w:cs="Times New Roman"/>
          <w:color w:val="202122"/>
          <w:sz w:val="28"/>
          <w:szCs w:val="28"/>
          <w:shd w:val="clear" w:color="auto" w:fill="FFFFFF"/>
          <w:lang w:val="en-US"/>
        </w:rPr>
        <w:t xml:space="preserve"> T.; Simonelli, Marco; Parry, Luke; Ashcroft, Ian; Tuck, Christopher; Hague, Richard (December 2019). </w:t>
      </w:r>
      <w:hyperlink r:id="rId101" w:history="1">
        <w:r w:rsidRPr="00DB4FF4">
          <w:rPr>
            <w:rStyle w:val="Hyperlink"/>
            <w:rFonts w:ascii="Times New Roman" w:hAnsi="Times New Roman" w:cs="Times New Roman"/>
            <w:color w:val="3366BB"/>
            <w:sz w:val="28"/>
            <w:szCs w:val="28"/>
            <w:shd w:val="clear" w:color="auto" w:fill="FFFFFF"/>
            <w:lang w:val="en-US"/>
          </w:rPr>
          <w:t xml:space="preserve">"3D printing of </w:t>
        </w:r>
        <w:proofErr w:type="spellStart"/>
        <w:r w:rsidRPr="00DB4FF4">
          <w:rPr>
            <w:rStyle w:val="Hyperlink"/>
            <w:rFonts w:ascii="Times New Roman" w:hAnsi="Times New Roman" w:cs="Times New Roman"/>
            <w:color w:val="3366BB"/>
            <w:sz w:val="28"/>
            <w:szCs w:val="28"/>
            <w:shd w:val="clear" w:color="auto" w:fill="FFFFFF"/>
            <w:lang w:val="en-US"/>
          </w:rPr>
          <w:t>Aluminium</w:t>
        </w:r>
        <w:proofErr w:type="spellEnd"/>
        <w:r w:rsidRPr="00DB4FF4">
          <w:rPr>
            <w:rStyle w:val="Hyperlink"/>
            <w:rFonts w:ascii="Times New Roman" w:hAnsi="Times New Roman" w:cs="Times New Roman"/>
            <w:color w:val="3366BB"/>
            <w:sz w:val="28"/>
            <w:szCs w:val="28"/>
            <w:shd w:val="clear" w:color="auto" w:fill="FFFFFF"/>
            <w:lang w:val="en-US"/>
          </w:rPr>
          <w:t xml:space="preserve"> alloys: Additive Manufacturing of </w:t>
        </w:r>
        <w:proofErr w:type="spellStart"/>
        <w:r w:rsidRPr="00DB4FF4">
          <w:rPr>
            <w:rStyle w:val="Hyperlink"/>
            <w:rFonts w:ascii="Times New Roman" w:hAnsi="Times New Roman" w:cs="Times New Roman"/>
            <w:color w:val="3366BB"/>
            <w:sz w:val="28"/>
            <w:szCs w:val="28"/>
            <w:shd w:val="clear" w:color="auto" w:fill="FFFFFF"/>
            <w:lang w:val="en-US"/>
          </w:rPr>
          <w:t>Aluminium</w:t>
        </w:r>
        <w:proofErr w:type="spellEnd"/>
        <w:r w:rsidRPr="00DB4FF4">
          <w:rPr>
            <w:rStyle w:val="Hyperlink"/>
            <w:rFonts w:ascii="Times New Roman" w:hAnsi="Times New Roman" w:cs="Times New Roman"/>
            <w:color w:val="3366BB"/>
            <w:sz w:val="28"/>
            <w:szCs w:val="28"/>
            <w:shd w:val="clear" w:color="auto" w:fill="FFFFFF"/>
            <w:lang w:val="en-US"/>
          </w:rPr>
          <w:t xml:space="preserve"> alloys using selective laser melting"</w:t>
        </w:r>
      </w:hyperlink>
      <w:r w:rsidRPr="00DB4FF4">
        <w:rPr>
          <w:rFonts w:ascii="Times New Roman" w:hAnsi="Times New Roman" w:cs="Times New Roman"/>
          <w:color w:val="202122"/>
          <w:sz w:val="28"/>
          <w:szCs w:val="28"/>
          <w:shd w:val="clear" w:color="auto" w:fill="FFFFFF"/>
          <w:lang w:val="en-US"/>
        </w:rPr>
        <w:t>. </w:t>
      </w:r>
      <w:r w:rsidRPr="00DB4FF4">
        <w:rPr>
          <w:rFonts w:ascii="Times New Roman" w:hAnsi="Times New Roman" w:cs="Times New Roman"/>
          <w:i/>
          <w:iCs/>
          <w:color w:val="202122"/>
          <w:sz w:val="28"/>
          <w:szCs w:val="28"/>
          <w:shd w:val="clear" w:color="auto" w:fill="FFFFFF"/>
        </w:rPr>
        <w:t>Progress in Materials Science</w:t>
      </w:r>
      <w:r w:rsidRPr="00DB4FF4">
        <w:rPr>
          <w:rFonts w:ascii="Times New Roman" w:hAnsi="Times New Roman" w:cs="Times New Roman"/>
          <w:color w:val="202122"/>
          <w:sz w:val="28"/>
          <w:szCs w:val="28"/>
          <w:shd w:val="clear" w:color="auto" w:fill="FFFFFF"/>
        </w:rPr>
        <w:t>. </w:t>
      </w:r>
      <w:r w:rsidRPr="00DB4FF4">
        <w:rPr>
          <w:rFonts w:ascii="Times New Roman" w:hAnsi="Times New Roman" w:cs="Times New Roman"/>
          <w:b/>
          <w:bCs/>
          <w:color w:val="202122"/>
          <w:sz w:val="28"/>
          <w:szCs w:val="28"/>
          <w:shd w:val="clear" w:color="auto" w:fill="FFFFFF"/>
        </w:rPr>
        <w:t>106</w:t>
      </w:r>
      <w:r w:rsidRPr="00DB4FF4">
        <w:rPr>
          <w:rFonts w:ascii="Times New Roman" w:hAnsi="Times New Roman" w:cs="Times New Roman"/>
          <w:color w:val="202122"/>
          <w:sz w:val="28"/>
          <w:szCs w:val="28"/>
          <w:shd w:val="clear" w:color="auto" w:fill="FFFFFF"/>
        </w:rPr>
        <w:t>: 100578. </w:t>
      </w:r>
      <w:r w:rsidR="00F156FA">
        <w:fldChar w:fldCharType="begin"/>
      </w:r>
      <w:r w:rsidR="00F156FA">
        <w:instrText>HYPERLINK "https://en.wikipedia.org/wiki/Doi_(identifier)" \o "Doi (identifier)"</w:instrText>
      </w:r>
      <w:r w:rsidR="00F156FA">
        <w:fldChar w:fldCharType="separate"/>
      </w:r>
      <w:r w:rsidRPr="00DB4FF4">
        <w:rPr>
          <w:rStyle w:val="Hyperlink"/>
          <w:rFonts w:ascii="Times New Roman" w:hAnsi="Times New Roman" w:cs="Times New Roman"/>
          <w:color w:val="0645AD"/>
          <w:sz w:val="28"/>
          <w:szCs w:val="28"/>
          <w:shd w:val="clear" w:color="auto" w:fill="FFFFFF"/>
        </w:rPr>
        <w:t>doi</w:t>
      </w:r>
      <w:r w:rsidR="00F156FA">
        <w:rPr>
          <w:rStyle w:val="Hyperlink"/>
          <w:rFonts w:ascii="Times New Roman" w:hAnsi="Times New Roman" w:cs="Times New Roman"/>
          <w:color w:val="0645AD"/>
          <w:sz w:val="28"/>
          <w:szCs w:val="28"/>
          <w:shd w:val="clear" w:color="auto" w:fill="FFFFFF"/>
        </w:rPr>
        <w:fldChar w:fldCharType="end"/>
      </w:r>
      <w:r w:rsidRPr="00DB4FF4">
        <w:rPr>
          <w:rFonts w:ascii="Times New Roman" w:hAnsi="Times New Roman" w:cs="Times New Roman"/>
          <w:color w:val="202122"/>
          <w:sz w:val="28"/>
          <w:szCs w:val="28"/>
          <w:shd w:val="clear" w:color="auto" w:fill="FFFFFF"/>
        </w:rPr>
        <w:t>:</w:t>
      </w:r>
      <w:hyperlink r:id="rId102" w:history="1">
        <w:r w:rsidRPr="00DB4FF4">
          <w:rPr>
            <w:rStyle w:val="Hyperlink"/>
            <w:rFonts w:ascii="Times New Roman" w:hAnsi="Times New Roman" w:cs="Times New Roman"/>
            <w:color w:val="3366BB"/>
            <w:sz w:val="28"/>
            <w:szCs w:val="28"/>
            <w:shd w:val="clear" w:color="auto" w:fill="FFFFFF"/>
          </w:rPr>
          <w:t>10.1016/j.pmatsci.2019.100578</w:t>
        </w:r>
      </w:hyperlink>
      <w:r w:rsidRPr="00DB4FF4">
        <w:rPr>
          <w:rFonts w:ascii="Times New Roman" w:hAnsi="Times New Roman" w:cs="Times New Roman"/>
          <w:color w:val="202122"/>
          <w:sz w:val="28"/>
          <w:szCs w:val="28"/>
          <w:shd w:val="clear" w:color="auto" w:fill="FFFFFF"/>
        </w:rPr>
        <w:t>.</w:t>
      </w:r>
      <w:bookmarkEnd w:id="39"/>
    </w:p>
    <w:bookmarkStart w:id="40" w:name="_Ref103885046"/>
    <w:p w14:paraId="4ABFDDD5" w14:textId="77777777" w:rsidR="00332FC8" w:rsidRPr="00332FC8" w:rsidRDefault="00DB4FF4" w:rsidP="000047D5">
      <w:pPr>
        <w:pStyle w:val="ListParagraph"/>
        <w:numPr>
          <w:ilvl w:val="0"/>
          <w:numId w:val="1"/>
        </w:numPr>
        <w:spacing w:line="360" w:lineRule="auto"/>
        <w:jc w:val="both"/>
        <w:rPr>
          <w:rFonts w:ascii="Times New Roman" w:hAnsi="Times New Roman" w:cs="Times New Roman"/>
          <w:sz w:val="28"/>
          <w:szCs w:val="28"/>
          <w:lang w:val="en-US"/>
        </w:rPr>
      </w:pPr>
      <w:r w:rsidRPr="00DB4FF4">
        <w:rPr>
          <w:rFonts w:ascii="Times New Roman" w:hAnsi="Times New Roman" w:cs="Times New Roman"/>
          <w:sz w:val="28"/>
          <w:szCs w:val="28"/>
        </w:rPr>
        <w:fldChar w:fldCharType="begin"/>
      </w:r>
      <w:r w:rsidRPr="00DB4FF4">
        <w:rPr>
          <w:rFonts w:ascii="Times New Roman" w:hAnsi="Times New Roman" w:cs="Times New Roman"/>
          <w:sz w:val="28"/>
          <w:szCs w:val="28"/>
          <w:lang w:val="en-US"/>
        </w:rPr>
        <w:instrText xml:space="preserve"> HYPERLINK "http://sffsymposium.engr.utexas.edu/Manuscripts/2001/2001-04-Ramos.pdf" </w:instrText>
      </w:r>
      <w:r w:rsidRPr="00DB4FF4">
        <w:rPr>
          <w:rFonts w:ascii="Times New Roman" w:hAnsi="Times New Roman" w:cs="Times New Roman"/>
          <w:sz w:val="28"/>
          <w:szCs w:val="28"/>
        </w:rPr>
      </w:r>
      <w:r w:rsidRPr="00DB4FF4">
        <w:rPr>
          <w:rFonts w:ascii="Times New Roman" w:hAnsi="Times New Roman" w:cs="Times New Roman"/>
          <w:sz w:val="28"/>
          <w:szCs w:val="28"/>
        </w:rPr>
        <w:fldChar w:fldCharType="separate"/>
      </w:r>
      <w:r w:rsidRPr="00DB4FF4">
        <w:rPr>
          <w:rStyle w:val="Hyperlink"/>
          <w:rFonts w:ascii="Times New Roman" w:hAnsi="Times New Roman" w:cs="Times New Roman"/>
          <w:color w:val="3366BB"/>
          <w:sz w:val="28"/>
          <w:szCs w:val="28"/>
          <w:shd w:val="clear" w:color="auto" w:fill="FFFFFF"/>
          <w:lang w:val="en-US"/>
        </w:rPr>
        <w:t>"Surface Roughness Enhancement of Indirect-SLS Metal Parts by Laser Surface Polishing"</w:t>
      </w:r>
      <w:r w:rsidRPr="00DB4FF4">
        <w:rPr>
          <w:rFonts w:ascii="Times New Roman" w:hAnsi="Times New Roman" w:cs="Times New Roman"/>
          <w:sz w:val="28"/>
          <w:szCs w:val="28"/>
        </w:rPr>
        <w:fldChar w:fldCharType="end"/>
      </w:r>
      <w:r w:rsidRPr="00DB4FF4">
        <w:rPr>
          <w:rFonts w:ascii="Times New Roman" w:hAnsi="Times New Roman" w:cs="Times New Roman"/>
          <w:color w:val="202122"/>
          <w:sz w:val="28"/>
          <w:szCs w:val="28"/>
          <w:shd w:val="clear" w:color="auto" w:fill="FFFFFF"/>
          <w:lang w:val="en-US"/>
        </w:rPr>
        <w:t> </w:t>
      </w:r>
      <w:r w:rsidRPr="00DB4FF4">
        <w:rPr>
          <w:rStyle w:val="cs1-format"/>
          <w:rFonts w:ascii="Times New Roman" w:hAnsi="Times New Roman" w:cs="Times New Roman"/>
          <w:color w:val="202122"/>
          <w:sz w:val="28"/>
          <w:szCs w:val="28"/>
          <w:shd w:val="clear" w:color="auto" w:fill="FFFFFF"/>
          <w:lang w:val="en-US"/>
        </w:rPr>
        <w:t>(PDF)</w:t>
      </w:r>
      <w:r w:rsidRPr="00DB4FF4">
        <w:rPr>
          <w:rFonts w:ascii="Times New Roman" w:hAnsi="Times New Roman" w:cs="Times New Roman"/>
          <w:color w:val="202122"/>
          <w:sz w:val="28"/>
          <w:szCs w:val="28"/>
          <w:shd w:val="clear" w:color="auto" w:fill="FFFFFF"/>
          <w:lang w:val="en-US"/>
        </w:rPr>
        <w:t xml:space="preserve">. </w:t>
      </w:r>
      <w:r w:rsidRPr="002A61BD">
        <w:rPr>
          <w:rFonts w:ascii="Times New Roman" w:hAnsi="Times New Roman" w:cs="Times New Roman"/>
          <w:color w:val="202122"/>
          <w:sz w:val="28"/>
          <w:szCs w:val="28"/>
          <w:shd w:val="clear" w:color="auto" w:fill="FFFFFF"/>
          <w:lang w:val="en-US"/>
        </w:rPr>
        <w:t>University of Texas at Austin. 2001</w:t>
      </w:r>
      <w:r w:rsidRPr="002A61BD">
        <w:rPr>
          <w:rStyle w:val="reference-accessdate"/>
          <w:rFonts w:ascii="Times New Roman" w:hAnsi="Times New Roman" w:cs="Times New Roman"/>
          <w:color w:val="202122"/>
          <w:sz w:val="28"/>
          <w:szCs w:val="28"/>
          <w:shd w:val="clear" w:color="auto" w:fill="FFFFFF"/>
          <w:lang w:val="en-US"/>
        </w:rPr>
        <w:t>. Retrieved </w:t>
      </w:r>
      <w:r w:rsidRPr="002A61BD">
        <w:rPr>
          <w:rStyle w:val="nowrap"/>
          <w:rFonts w:ascii="Times New Roman" w:hAnsi="Times New Roman" w:cs="Times New Roman"/>
          <w:color w:val="202122"/>
          <w:sz w:val="28"/>
          <w:szCs w:val="28"/>
          <w:shd w:val="clear" w:color="auto" w:fill="FFFFFF"/>
          <w:lang w:val="en-US"/>
        </w:rPr>
        <w:t>12 October</w:t>
      </w:r>
      <w:r w:rsidRPr="002A61BD">
        <w:rPr>
          <w:rStyle w:val="reference-accessdate"/>
          <w:rFonts w:ascii="Times New Roman" w:hAnsi="Times New Roman" w:cs="Times New Roman"/>
          <w:color w:val="202122"/>
          <w:sz w:val="28"/>
          <w:szCs w:val="28"/>
          <w:shd w:val="clear" w:color="auto" w:fill="FFFFFF"/>
          <w:lang w:val="en-US"/>
        </w:rPr>
        <w:t> 2015</w:t>
      </w:r>
      <w:r w:rsidRPr="002A61BD">
        <w:rPr>
          <w:rFonts w:ascii="Times New Roman" w:hAnsi="Times New Roman" w:cs="Times New Roman"/>
          <w:color w:val="202122"/>
          <w:sz w:val="28"/>
          <w:szCs w:val="28"/>
          <w:shd w:val="clear" w:color="auto" w:fill="FFFFFF"/>
          <w:lang w:val="en-US"/>
        </w:rPr>
        <w:t>.</w:t>
      </w:r>
      <w:bookmarkEnd w:id="40"/>
    </w:p>
    <w:p w14:paraId="3DAE211A"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41" w:name="_Ref103885326"/>
      <w:r w:rsidRPr="00332FC8">
        <w:rPr>
          <w:rFonts w:ascii="Times New Roman" w:hAnsi="Times New Roman" w:cs="Times New Roman"/>
          <w:sz w:val="28"/>
          <w:szCs w:val="28"/>
          <w:lang w:val="en-US"/>
        </w:rPr>
        <w:t>Frazier W E 2014 Metal additive manufacturing: a review J. Mater. Eng. Perform. 23 1917–28</w:t>
      </w:r>
      <w:bookmarkEnd w:id="41"/>
    </w:p>
    <w:p w14:paraId="5C38AB6D"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42" w:name="_Ref103885359"/>
      <w:proofErr w:type="spellStart"/>
      <w:r w:rsidRPr="00332FC8">
        <w:rPr>
          <w:rFonts w:ascii="Times New Roman" w:hAnsi="Times New Roman" w:cs="Times New Roman"/>
          <w:sz w:val="28"/>
          <w:szCs w:val="28"/>
          <w:lang w:val="en-US"/>
        </w:rPr>
        <w:t>Craeghs</w:t>
      </w:r>
      <w:proofErr w:type="spellEnd"/>
      <w:r w:rsidRPr="00332FC8">
        <w:rPr>
          <w:rFonts w:ascii="Times New Roman" w:hAnsi="Times New Roman" w:cs="Times New Roman"/>
          <w:sz w:val="28"/>
          <w:szCs w:val="28"/>
          <w:lang w:val="en-US"/>
        </w:rPr>
        <w:t xml:space="preserve"> T, </w:t>
      </w:r>
      <w:proofErr w:type="spellStart"/>
      <w:r w:rsidRPr="00332FC8">
        <w:rPr>
          <w:rFonts w:ascii="Times New Roman" w:hAnsi="Times New Roman" w:cs="Times New Roman"/>
          <w:sz w:val="28"/>
          <w:szCs w:val="28"/>
          <w:lang w:val="en-US"/>
        </w:rPr>
        <w:t>Bechmann</w:t>
      </w:r>
      <w:proofErr w:type="spellEnd"/>
      <w:r w:rsidRPr="00332FC8">
        <w:rPr>
          <w:rFonts w:ascii="Times New Roman" w:hAnsi="Times New Roman" w:cs="Times New Roman"/>
          <w:sz w:val="28"/>
          <w:szCs w:val="28"/>
          <w:lang w:val="en-US"/>
        </w:rPr>
        <w:t xml:space="preserve"> F, </w:t>
      </w:r>
      <w:proofErr w:type="spellStart"/>
      <w:r w:rsidRPr="00332FC8">
        <w:rPr>
          <w:rFonts w:ascii="Times New Roman" w:hAnsi="Times New Roman" w:cs="Times New Roman"/>
          <w:sz w:val="28"/>
          <w:szCs w:val="28"/>
          <w:lang w:val="en-US"/>
        </w:rPr>
        <w:t>Berumen</w:t>
      </w:r>
      <w:proofErr w:type="spellEnd"/>
      <w:r w:rsidRPr="00332FC8">
        <w:rPr>
          <w:rFonts w:ascii="Times New Roman" w:hAnsi="Times New Roman" w:cs="Times New Roman"/>
          <w:sz w:val="28"/>
          <w:szCs w:val="28"/>
          <w:lang w:val="en-US"/>
        </w:rPr>
        <w:t xml:space="preserve"> S and </w:t>
      </w:r>
      <w:proofErr w:type="spellStart"/>
      <w:r w:rsidRPr="00332FC8">
        <w:rPr>
          <w:rFonts w:ascii="Times New Roman" w:hAnsi="Times New Roman" w:cs="Times New Roman"/>
          <w:sz w:val="28"/>
          <w:szCs w:val="28"/>
          <w:lang w:val="en-US"/>
        </w:rPr>
        <w:t>Kruth</w:t>
      </w:r>
      <w:proofErr w:type="spellEnd"/>
      <w:r w:rsidRPr="00332FC8">
        <w:rPr>
          <w:rFonts w:ascii="Times New Roman" w:hAnsi="Times New Roman" w:cs="Times New Roman"/>
          <w:sz w:val="28"/>
          <w:szCs w:val="28"/>
          <w:lang w:val="en-US"/>
        </w:rPr>
        <w:t xml:space="preserve"> J P 2010 Feedback control of </w:t>
      </w:r>
      <w:proofErr w:type="spellStart"/>
      <w:r w:rsidRPr="00332FC8">
        <w:rPr>
          <w:rFonts w:ascii="Times New Roman" w:hAnsi="Times New Roman" w:cs="Times New Roman"/>
          <w:sz w:val="28"/>
          <w:szCs w:val="28"/>
          <w:lang w:val="en-US"/>
        </w:rPr>
        <w:t>layerwise</w:t>
      </w:r>
      <w:proofErr w:type="spellEnd"/>
      <w:r w:rsidRPr="00332FC8">
        <w:rPr>
          <w:rFonts w:ascii="Times New Roman" w:hAnsi="Times New Roman" w:cs="Times New Roman"/>
          <w:sz w:val="28"/>
          <w:szCs w:val="28"/>
          <w:lang w:val="en-US"/>
        </w:rPr>
        <w:t xml:space="preserve"> laser melting using optical sensors Phys. Proc. 5 505–14</w:t>
      </w:r>
      <w:bookmarkEnd w:id="42"/>
    </w:p>
    <w:p w14:paraId="05154B4B"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bookmarkStart w:id="43" w:name="_Ref103885403"/>
      <w:proofErr w:type="spellStart"/>
      <w:r w:rsidRPr="00332FC8">
        <w:rPr>
          <w:rFonts w:ascii="Times New Roman" w:hAnsi="Times New Roman" w:cs="Times New Roman"/>
          <w:sz w:val="28"/>
          <w:szCs w:val="28"/>
          <w:lang w:val="en-US"/>
        </w:rPr>
        <w:t>Pyka</w:t>
      </w:r>
      <w:proofErr w:type="spellEnd"/>
      <w:r w:rsidRPr="00332FC8">
        <w:rPr>
          <w:rFonts w:ascii="Times New Roman" w:hAnsi="Times New Roman" w:cs="Times New Roman"/>
          <w:sz w:val="28"/>
          <w:szCs w:val="28"/>
          <w:lang w:val="en-US"/>
        </w:rPr>
        <w:t xml:space="preserve"> G, </w:t>
      </w:r>
      <w:proofErr w:type="spellStart"/>
      <w:r w:rsidRPr="00332FC8">
        <w:rPr>
          <w:rFonts w:ascii="Times New Roman" w:hAnsi="Times New Roman" w:cs="Times New Roman"/>
          <w:sz w:val="28"/>
          <w:szCs w:val="28"/>
          <w:lang w:val="en-US"/>
        </w:rPr>
        <w:t>Kerckhofs</w:t>
      </w:r>
      <w:proofErr w:type="spellEnd"/>
      <w:r w:rsidRPr="00332FC8">
        <w:rPr>
          <w:rFonts w:ascii="Times New Roman" w:hAnsi="Times New Roman" w:cs="Times New Roman"/>
          <w:sz w:val="28"/>
          <w:szCs w:val="28"/>
          <w:lang w:val="en-US"/>
        </w:rPr>
        <w:t xml:space="preserve"> G, </w:t>
      </w:r>
      <w:proofErr w:type="spellStart"/>
      <w:r w:rsidRPr="00332FC8">
        <w:rPr>
          <w:rFonts w:ascii="Times New Roman" w:hAnsi="Times New Roman" w:cs="Times New Roman"/>
          <w:sz w:val="28"/>
          <w:szCs w:val="28"/>
          <w:lang w:val="en-US"/>
        </w:rPr>
        <w:t>Papantoniou</w:t>
      </w:r>
      <w:proofErr w:type="spellEnd"/>
      <w:r w:rsidRPr="00332FC8">
        <w:rPr>
          <w:rFonts w:ascii="Times New Roman" w:hAnsi="Times New Roman" w:cs="Times New Roman"/>
          <w:sz w:val="28"/>
          <w:szCs w:val="28"/>
          <w:lang w:val="en-US"/>
        </w:rPr>
        <w:t xml:space="preserve"> I, Speirs M, </w:t>
      </w:r>
      <w:proofErr w:type="spellStart"/>
      <w:r w:rsidRPr="00332FC8">
        <w:rPr>
          <w:rFonts w:ascii="Times New Roman" w:hAnsi="Times New Roman" w:cs="Times New Roman"/>
          <w:sz w:val="28"/>
          <w:szCs w:val="28"/>
          <w:lang w:val="en-US"/>
        </w:rPr>
        <w:t>Schrooten</w:t>
      </w:r>
      <w:proofErr w:type="spellEnd"/>
      <w:r w:rsidRPr="00332FC8">
        <w:rPr>
          <w:rFonts w:ascii="Times New Roman" w:hAnsi="Times New Roman" w:cs="Times New Roman"/>
          <w:sz w:val="28"/>
          <w:szCs w:val="28"/>
          <w:lang w:val="en-US"/>
        </w:rPr>
        <w:t xml:space="preserve"> J and </w:t>
      </w:r>
      <w:proofErr w:type="spellStart"/>
      <w:r w:rsidRPr="00332FC8">
        <w:rPr>
          <w:rFonts w:ascii="Times New Roman" w:hAnsi="Times New Roman" w:cs="Times New Roman"/>
          <w:sz w:val="28"/>
          <w:szCs w:val="28"/>
          <w:lang w:val="en-US"/>
        </w:rPr>
        <w:t>Wevers</w:t>
      </w:r>
      <w:proofErr w:type="spellEnd"/>
      <w:r w:rsidRPr="00332FC8">
        <w:rPr>
          <w:rFonts w:ascii="Times New Roman" w:hAnsi="Times New Roman" w:cs="Times New Roman"/>
          <w:sz w:val="28"/>
          <w:szCs w:val="28"/>
          <w:lang w:val="en-US"/>
        </w:rPr>
        <w:t xml:space="preserve"> M 2013 Surface roughness and morphology customization of additive manufactured open porous Ti6Al4V structures Materials 6 4737–57</w:t>
      </w:r>
      <w:bookmarkEnd w:id="43"/>
    </w:p>
    <w:p w14:paraId="1CF635CB"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44" w:name="_Ref103885421"/>
      <w:proofErr w:type="spellStart"/>
      <w:r w:rsidRPr="00332FC8">
        <w:rPr>
          <w:rFonts w:ascii="Times New Roman" w:hAnsi="Times New Roman" w:cs="Times New Roman"/>
          <w:sz w:val="28"/>
          <w:szCs w:val="28"/>
          <w:lang w:val="en-US"/>
        </w:rPr>
        <w:t>Gisario</w:t>
      </w:r>
      <w:proofErr w:type="spellEnd"/>
      <w:r w:rsidRPr="00332FC8">
        <w:rPr>
          <w:rFonts w:ascii="Times New Roman" w:hAnsi="Times New Roman" w:cs="Times New Roman"/>
          <w:sz w:val="28"/>
          <w:szCs w:val="28"/>
          <w:lang w:val="en-US"/>
        </w:rPr>
        <w:t xml:space="preserve"> A, </w:t>
      </w:r>
      <w:proofErr w:type="spellStart"/>
      <w:r w:rsidRPr="00332FC8">
        <w:rPr>
          <w:rFonts w:ascii="Times New Roman" w:hAnsi="Times New Roman" w:cs="Times New Roman"/>
          <w:sz w:val="28"/>
          <w:szCs w:val="28"/>
          <w:lang w:val="en-US"/>
        </w:rPr>
        <w:t>Kazarian</w:t>
      </w:r>
      <w:proofErr w:type="spellEnd"/>
      <w:r w:rsidRPr="00332FC8">
        <w:rPr>
          <w:rFonts w:ascii="Times New Roman" w:hAnsi="Times New Roman" w:cs="Times New Roman"/>
          <w:sz w:val="28"/>
          <w:szCs w:val="28"/>
          <w:lang w:val="en-US"/>
        </w:rPr>
        <w:t xml:space="preserve"> M, Martina F and </w:t>
      </w:r>
      <w:proofErr w:type="spellStart"/>
      <w:r w:rsidRPr="00332FC8">
        <w:rPr>
          <w:rFonts w:ascii="Times New Roman" w:hAnsi="Times New Roman" w:cs="Times New Roman"/>
          <w:sz w:val="28"/>
          <w:szCs w:val="28"/>
          <w:lang w:val="en-US"/>
        </w:rPr>
        <w:t>Mehrpouya</w:t>
      </w:r>
      <w:proofErr w:type="spellEnd"/>
      <w:r w:rsidRPr="00332FC8">
        <w:rPr>
          <w:rFonts w:ascii="Times New Roman" w:hAnsi="Times New Roman" w:cs="Times New Roman"/>
          <w:sz w:val="28"/>
          <w:szCs w:val="28"/>
          <w:lang w:val="en-US"/>
        </w:rPr>
        <w:t xml:space="preserve"> M 2019 Metal additive manufacturing in the commercial aviation industry: a review J. Manuf. Syst. 53 124–49</w:t>
      </w:r>
      <w:bookmarkEnd w:id="44"/>
    </w:p>
    <w:p w14:paraId="2C7A7368"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45" w:name="_Ref103885437"/>
      <w:proofErr w:type="spellStart"/>
      <w:r w:rsidRPr="00332FC8">
        <w:rPr>
          <w:rFonts w:ascii="Times New Roman" w:hAnsi="Times New Roman" w:cs="Times New Roman"/>
          <w:sz w:val="28"/>
          <w:szCs w:val="28"/>
          <w:lang w:val="en-US"/>
        </w:rPr>
        <w:t>Stavroulakis</w:t>
      </w:r>
      <w:proofErr w:type="spellEnd"/>
      <w:r w:rsidRPr="00332FC8">
        <w:rPr>
          <w:rFonts w:ascii="Times New Roman" w:hAnsi="Times New Roman" w:cs="Times New Roman"/>
          <w:sz w:val="28"/>
          <w:szCs w:val="28"/>
          <w:lang w:val="en-US"/>
        </w:rPr>
        <w:t xml:space="preserve"> P I and Leach R K 2016 Invited review article: review of post-process optical form metrology for industrial-grade metal additive manufactured parts Rev. Sci. </w:t>
      </w:r>
      <w:proofErr w:type="spellStart"/>
      <w:r w:rsidRPr="00332FC8">
        <w:rPr>
          <w:rFonts w:ascii="Times New Roman" w:hAnsi="Times New Roman" w:cs="Times New Roman"/>
          <w:sz w:val="28"/>
          <w:szCs w:val="28"/>
          <w:lang w:val="en-US"/>
        </w:rPr>
        <w:t>Instrum</w:t>
      </w:r>
      <w:proofErr w:type="spellEnd"/>
      <w:r w:rsidRPr="00332FC8">
        <w:rPr>
          <w:rFonts w:ascii="Times New Roman" w:hAnsi="Times New Roman" w:cs="Times New Roman"/>
          <w:sz w:val="28"/>
          <w:szCs w:val="28"/>
          <w:lang w:val="en-US"/>
        </w:rPr>
        <w:t>. 87 041101</w:t>
      </w:r>
      <w:bookmarkEnd w:id="45"/>
    </w:p>
    <w:p w14:paraId="70AA1B45"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46" w:name="_Ref103885466"/>
      <w:r w:rsidRPr="00332FC8">
        <w:rPr>
          <w:rFonts w:ascii="Times New Roman" w:hAnsi="Times New Roman" w:cs="Times New Roman"/>
          <w:sz w:val="28"/>
          <w:szCs w:val="28"/>
          <w:lang w:val="en-US"/>
        </w:rPr>
        <w:t xml:space="preserve">Rieder H, </w:t>
      </w:r>
      <w:proofErr w:type="spellStart"/>
      <w:r w:rsidRPr="00332FC8">
        <w:rPr>
          <w:rFonts w:ascii="Times New Roman" w:hAnsi="Times New Roman" w:cs="Times New Roman"/>
          <w:sz w:val="28"/>
          <w:szCs w:val="28"/>
          <w:lang w:val="en-US"/>
        </w:rPr>
        <w:t>Dillhöefer</w:t>
      </w:r>
      <w:proofErr w:type="spellEnd"/>
      <w:r w:rsidRPr="00332FC8">
        <w:rPr>
          <w:rFonts w:ascii="Times New Roman" w:hAnsi="Times New Roman" w:cs="Times New Roman"/>
          <w:sz w:val="28"/>
          <w:szCs w:val="28"/>
          <w:lang w:val="en-US"/>
        </w:rPr>
        <w:t xml:space="preserve"> A, Spies M, Bamberg J and Hess T 2014 Online monitoring of additive manufacturing processes using ultrasound Proc. 11th European Conf. on Non-Destructive Testing (ECNDT 2014) (Prague, Czech Republic)</w:t>
      </w:r>
      <w:bookmarkEnd w:id="46"/>
    </w:p>
    <w:p w14:paraId="48E512A3"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47" w:name="_Ref103885499"/>
      <w:r w:rsidRPr="00332FC8">
        <w:rPr>
          <w:rFonts w:ascii="Times New Roman" w:hAnsi="Times New Roman" w:cs="Times New Roman"/>
          <w:sz w:val="28"/>
          <w:szCs w:val="28"/>
          <w:lang w:val="en-US"/>
        </w:rPr>
        <w:t xml:space="preserve">Dye D, </w:t>
      </w:r>
      <w:proofErr w:type="spellStart"/>
      <w:r w:rsidRPr="00332FC8">
        <w:rPr>
          <w:rFonts w:ascii="Times New Roman" w:hAnsi="Times New Roman" w:cs="Times New Roman"/>
          <w:sz w:val="28"/>
          <w:szCs w:val="28"/>
          <w:lang w:val="en-US"/>
        </w:rPr>
        <w:t>Hunziker</w:t>
      </w:r>
      <w:proofErr w:type="spellEnd"/>
      <w:r w:rsidRPr="00332FC8">
        <w:rPr>
          <w:rFonts w:ascii="Times New Roman" w:hAnsi="Times New Roman" w:cs="Times New Roman"/>
          <w:sz w:val="28"/>
          <w:szCs w:val="28"/>
          <w:lang w:val="en-US"/>
        </w:rPr>
        <w:t xml:space="preserve"> O and Reed R C 2001 Numerical analysis of the weldability of superalloys Acta Mater. 49 683–97</w:t>
      </w:r>
      <w:bookmarkEnd w:id="47"/>
    </w:p>
    <w:p w14:paraId="1708D8B3"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48" w:name="_Ref103885517"/>
      <w:r w:rsidRPr="00332FC8">
        <w:rPr>
          <w:rFonts w:ascii="Times New Roman" w:hAnsi="Times New Roman" w:cs="Times New Roman"/>
          <w:sz w:val="28"/>
          <w:szCs w:val="28"/>
          <w:lang w:val="en-US"/>
        </w:rPr>
        <w:t xml:space="preserve">Zhong M L, Sun H Q, Liu W J, Zhu X F and He J </w:t>
      </w:r>
      <w:proofErr w:type="spellStart"/>
      <w:r w:rsidRPr="00332FC8">
        <w:rPr>
          <w:rFonts w:ascii="Times New Roman" w:hAnsi="Times New Roman" w:cs="Times New Roman"/>
          <w:sz w:val="28"/>
          <w:szCs w:val="28"/>
          <w:lang w:val="en-US"/>
        </w:rPr>
        <w:t>J</w:t>
      </w:r>
      <w:proofErr w:type="spellEnd"/>
      <w:r w:rsidRPr="00332FC8">
        <w:rPr>
          <w:rFonts w:ascii="Times New Roman" w:hAnsi="Times New Roman" w:cs="Times New Roman"/>
          <w:sz w:val="28"/>
          <w:szCs w:val="28"/>
          <w:lang w:val="en-US"/>
        </w:rPr>
        <w:t xml:space="preserve"> 2005 Boundary liquation and interface cracking characterization in laser deposition of Inconel 738 on directionally solidified Ni-based superalloy Scr. Mater. 53 159–64</w:t>
      </w:r>
      <w:bookmarkEnd w:id="48"/>
    </w:p>
    <w:p w14:paraId="496E0A91"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49" w:name="_Ref103885555"/>
      <w:proofErr w:type="spellStart"/>
      <w:r w:rsidRPr="00332FC8">
        <w:rPr>
          <w:rFonts w:ascii="Times New Roman" w:hAnsi="Times New Roman" w:cs="Times New Roman"/>
          <w:sz w:val="28"/>
          <w:szCs w:val="28"/>
          <w:lang w:val="en-US"/>
        </w:rPr>
        <w:t>Azarmi</w:t>
      </w:r>
      <w:proofErr w:type="spellEnd"/>
      <w:r w:rsidRPr="00332FC8">
        <w:rPr>
          <w:rFonts w:ascii="Times New Roman" w:hAnsi="Times New Roman" w:cs="Times New Roman"/>
          <w:sz w:val="28"/>
          <w:szCs w:val="28"/>
          <w:lang w:val="en-US"/>
        </w:rPr>
        <w:t xml:space="preserve"> F and </w:t>
      </w:r>
      <w:proofErr w:type="spellStart"/>
      <w:r w:rsidRPr="00332FC8">
        <w:rPr>
          <w:rFonts w:ascii="Times New Roman" w:hAnsi="Times New Roman" w:cs="Times New Roman"/>
          <w:sz w:val="28"/>
          <w:szCs w:val="28"/>
          <w:lang w:val="en-US"/>
        </w:rPr>
        <w:t>Sevostianov</w:t>
      </w:r>
      <w:proofErr w:type="spellEnd"/>
      <w:r w:rsidRPr="00332FC8">
        <w:rPr>
          <w:rFonts w:ascii="Times New Roman" w:hAnsi="Times New Roman" w:cs="Times New Roman"/>
          <w:sz w:val="28"/>
          <w:szCs w:val="28"/>
          <w:lang w:val="en-US"/>
        </w:rPr>
        <w:t xml:space="preserve"> I 2020 Evaluation of the residual stresses in metallic materials produced by additive manufacturing technology: effect of microstructure </w:t>
      </w:r>
      <w:proofErr w:type="spellStart"/>
      <w:r w:rsidRPr="00332FC8">
        <w:rPr>
          <w:rFonts w:ascii="Times New Roman" w:hAnsi="Times New Roman" w:cs="Times New Roman"/>
          <w:sz w:val="28"/>
          <w:szCs w:val="28"/>
          <w:lang w:val="en-US"/>
        </w:rPr>
        <w:t>Curr</w:t>
      </w:r>
      <w:proofErr w:type="spellEnd"/>
      <w:r w:rsidRPr="00332FC8">
        <w:rPr>
          <w:rFonts w:ascii="Times New Roman" w:hAnsi="Times New Roman" w:cs="Times New Roman"/>
          <w:sz w:val="28"/>
          <w:szCs w:val="28"/>
          <w:lang w:val="en-US"/>
        </w:rPr>
        <w:t xml:space="preserve">. </w:t>
      </w:r>
      <w:proofErr w:type="spellStart"/>
      <w:r w:rsidRPr="00332FC8">
        <w:rPr>
          <w:rFonts w:ascii="Times New Roman" w:hAnsi="Times New Roman" w:cs="Times New Roman"/>
          <w:sz w:val="28"/>
          <w:szCs w:val="28"/>
          <w:lang w:val="en-US"/>
        </w:rPr>
        <w:t>Opin</w:t>
      </w:r>
      <w:proofErr w:type="spellEnd"/>
      <w:r w:rsidRPr="00332FC8">
        <w:rPr>
          <w:rFonts w:ascii="Times New Roman" w:hAnsi="Times New Roman" w:cs="Times New Roman"/>
          <w:sz w:val="28"/>
          <w:szCs w:val="28"/>
          <w:lang w:val="en-US"/>
        </w:rPr>
        <w:t>. Chem. Eng. 28 21–27</w:t>
      </w:r>
      <w:bookmarkEnd w:id="49"/>
    </w:p>
    <w:p w14:paraId="1D9837B7"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50" w:name="_Ref103885592"/>
      <w:r w:rsidRPr="00332FC8">
        <w:rPr>
          <w:rFonts w:ascii="Times New Roman" w:hAnsi="Times New Roman" w:cs="Times New Roman"/>
          <w:sz w:val="28"/>
          <w:szCs w:val="28"/>
          <w:lang w:val="en-US"/>
        </w:rPr>
        <w:t xml:space="preserve">Zhang P Y, Zhou X, Cheng X, Sun H M, Ma H Q and Li Y H 2020 Elucidation of bubble evolution and defect formation in directed energy deposition based on direct observation </w:t>
      </w:r>
      <w:proofErr w:type="spellStart"/>
      <w:r w:rsidRPr="00332FC8">
        <w:rPr>
          <w:rFonts w:ascii="Times New Roman" w:hAnsi="Times New Roman" w:cs="Times New Roman"/>
          <w:sz w:val="28"/>
          <w:szCs w:val="28"/>
          <w:lang w:val="en-US"/>
        </w:rPr>
        <w:t>Addit</w:t>
      </w:r>
      <w:proofErr w:type="spellEnd"/>
      <w:r w:rsidRPr="00332FC8">
        <w:rPr>
          <w:rFonts w:ascii="Times New Roman" w:hAnsi="Times New Roman" w:cs="Times New Roman"/>
          <w:sz w:val="28"/>
          <w:szCs w:val="28"/>
          <w:lang w:val="en-US"/>
        </w:rPr>
        <w:t>. Manuf. 32 101026</w:t>
      </w:r>
      <w:bookmarkEnd w:id="50"/>
    </w:p>
    <w:p w14:paraId="739E358E" w14:textId="77777777" w:rsidR="00332FC8" w:rsidRPr="00332FC8" w:rsidRDefault="00332FC8" w:rsidP="000047D5">
      <w:pPr>
        <w:pStyle w:val="ListParagraph"/>
        <w:numPr>
          <w:ilvl w:val="0"/>
          <w:numId w:val="1"/>
        </w:numPr>
        <w:spacing w:line="360" w:lineRule="auto"/>
        <w:rPr>
          <w:rFonts w:ascii="Times New Roman" w:hAnsi="Times New Roman" w:cs="Times New Roman"/>
          <w:sz w:val="28"/>
          <w:szCs w:val="28"/>
          <w:lang w:val="en-US"/>
        </w:rPr>
      </w:pPr>
      <w:r w:rsidRPr="00332FC8">
        <w:rPr>
          <w:rFonts w:ascii="Times New Roman" w:hAnsi="Times New Roman" w:cs="Times New Roman"/>
          <w:sz w:val="28"/>
          <w:szCs w:val="28"/>
          <w:lang w:val="en-US"/>
        </w:rPr>
        <w:t xml:space="preserve"> </w:t>
      </w:r>
      <w:bookmarkStart w:id="51" w:name="_Ref103885604"/>
      <w:proofErr w:type="spellStart"/>
      <w:r w:rsidRPr="00332FC8">
        <w:rPr>
          <w:rFonts w:ascii="Times New Roman" w:hAnsi="Times New Roman" w:cs="Times New Roman"/>
          <w:sz w:val="28"/>
          <w:szCs w:val="28"/>
          <w:lang w:val="en-US"/>
        </w:rPr>
        <w:t>Qiu</w:t>
      </w:r>
      <w:proofErr w:type="spellEnd"/>
      <w:r w:rsidRPr="00332FC8">
        <w:rPr>
          <w:rFonts w:ascii="Times New Roman" w:hAnsi="Times New Roman" w:cs="Times New Roman"/>
          <w:sz w:val="28"/>
          <w:szCs w:val="28"/>
          <w:lang w:val="en-US"/>
        </w:rPr>
        <w:t xml:space="preserve"> Y D, Wu J M, Chen A N, Chen P, Yang Y, Liu R Z, Chen G, Chen S, Shi Y S, Li C H 2020 Balling phenomenon and cracks in alumina ceramics prepared by direct selective laser melting assisted with pressure treatment Ceram. Int. 46 13854–61</w:t>
      </w:r>
      <w:bookmarkEnd w:id="51"/>
    </w:p>
    <w:bookmarkStart w:id="52" w:name="_Ref103885628"/>
    <w:p w14:paraId="17796CC5" w14:textId="77777777" w:rsidR="00332FC8" w:rsidRPr="00222F5A" w:rsidRDefault="00222F5A" w:rsidP="000047D5">
      <w:pPr>
        <w:pStyle w:val="ListParagraph"/>
        <w:numPr>
          <w:ilvl w:val="0"/>
          <w:numId w:val="1"/>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HYPERLINK "</w:instrText>
      </w:r>
      <w:r w:rsidRPr="00332FC8">
        <w:rPr>
          <w:rFonts w:ascii="Times New Roman" w:hAnsi="Times New Roman" w:cs="Times New Roman"/>
          <w:sz w:val="28"/>
          <w:szCs w:val="28"/>
          <w:lang w:val="en-US"/>
        </w:rPr>
        <w:instrText>http://ijemnet.com/fileJDZZ/journal/article/jdzz/2021/2/PDF/3%20022002(2021)..pdf</w:instrText>
      </w:r>
      <w:r>
        <w:rPr>
          <w:rFonts w:ascii="Times New Roman" w:hAnsi="Times New Roman" w:cs="Times New Roman"/>
          <w:sz w:val="28"/>
          <w:szCs w:val="28"/>
          <w:lang w:val="en-US"/>
        </w:rPr>
        <w:instrText xml:space="preserve">"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465A31">
        <w:rPr>
          <w:rStyle w:val="Hyperlink"/>
          <w:rFonts w:ascii="Times New Roman" w:hAnsi="Times New Roman" w:cs="Times New Roman"/>
          <w:sz w:val="28"/>
          <w:szCs w:val="28"/>
          <w:lang w:val="en-US"/>
        </w:rPr>
        <w:t>http://ijemnet.com/fileJDZZ/journal/article/jdzz/2021/2/PDF/3%20022002(2021)..pdf</w:t>
      </w:r>
      <w:bookmarkEnd w:id="52"/>
      <w:r>
        <w:rPr>
          <w:rFonts w:ascii="Times New Roman" w:hAnsi="Times New Roman" w:cs="Times New Roman"/>
          <w:sz w:val="28"/>
          <w:szCs w:val="28"/>
          <w:lang w:val="en-US"/>
        </w:rPr>
        <w:fldChar w:fldCharType="end"/>
      </w:r>
    </w:p>
    <w:p w14:paraId="284E6F80" w14:textId="77777777" w:rsidR="00222F5A" w:rsidRPr="00222F5A" w:rsidRDefault="00222F5A" w:rsidP="000047D5">
      <w:pPr>
        <w:pStyle w:val="ListParagraph"/>
        <w:numPr>
          <w:ilvl w:val="0"/>
          <w:numId w:val="1"/>
        </w:numPr>
        <w:spacing w:line="360" w:lineRule="auto"/>
        <w:jc w:val="both"/>
        <w:rPr>
          <w:rFonts w:ascii="Times New Roman" w:hAnsi="Times New Roman" w:cs="Times New Roman"/>
          <w:sz w:val="28"/>
          <w:szCs w:val="28"/>
          <w:lang w:val="en-US"/>
        </w:rPr>
      </w:pPr>
      <w:r w:rsidRPr="00222F5A">
        <w:rPr>
          <w:rFonts w:ascii="Times New Roman" w:hAnsi="Times New Roman" w:cs="Times New Roman"/>
          <w:sz w:val="28"/>
          <w:szCs w:val="28"/>
          <w:lang w:val="en-US"/>
        </w:rPr>
        <w:t xml:space="preserve"> </w:t>
      </w:r>
      <w:bookmarkStart w:id="53" w:name="_Ref103885910"/>
      <w:r w:rsidRPr="00222F5A">
        <w:rPr>
          <w:rFonts w:ascii="Times New Roman" w:hAnsi="Times New Roman" w:cs="Times New Roman"/>
          <w:sz w:val="28"/>
          <w:szCs w:val="28"/>
          <w:lang w:val="en-US"/>
        </w:rPr>
        <w:t xml:space="preserve">T.D. Ngo, A. </w:t>
      </w:r>
      <w:proofErr w:type="spellStart"/>
      <w:r w:rsidRPr="00222F5A">
        <w:rPr>
          <w:rFonts w:ascii="Times New Roman" w:hAnsi="Times New Roman" w:cs="Times New Roman"/>
          <w:sz w:val="28"/>
          <w:szCs w:val="28"/>
          <w:lang w:val="en-US"/>
        </w:rPr>
        <w:t>Kashani</w:t>
      </w:r>
      <w:proofErr w:type="spellEnd"/>
      <w:r w:rsidRPr="00222F5A">
        <w:rPr>
          <w:rFonts w:ascii="Times New Roman" w:hAnsi="Times New Roman" w:cs="Times New Roman"/>
          <w:sz w:val="28"/>
          <w:szCs w:val="28"/>
          <w:lang w:val="en-US"/>
        </w:rPr>
        <w:t xml:space="preserve">, G. </w:t>
      </w:r>
      <w:proofErr w:type="spellStart"/>
      <w:r w:rsidRPr="00222F5A">
        <w:rPr>
          <w:rFonts w:ascii="Times New Roman" w:hAnsi="Times New Roman" w:cs="Times New Roman"/>
          <w:sz w:val="28"/>
          <w:szCs w:val="28"/>
          <w:lang w:val="en-US"/>
        </w:rPr>
        <w:t>Imbalzano</w:t>
      </w:r>
      <w:proofErr w:type="spellEnd"/>
      <w:r w:rsidRPr="00222F5A">
        <w:rPr>
          <w:rFonts w:ascii="Times New Roman" w:hAnsi="Times New Roman" w:cs="Times New Roman"/>
          <w:sz w:val="28"/>
          <w:szCs w:val="28"/>
          <w:lang w:val="en-US"/>
        </w:rPr>
        <w:t xml:space="preserve">, K.T.Q. Nguyen, D. Hui, Additive manufacturing (3D printing): a review of materials, methods, applications and challenges, Compos. Part B 143 (2018) 172–196, </w:t>
      </w:r>
      <w:hyperlink r:id="rId103" w:history="1">
        <w:r w:rsidRPr="00222F5A">
          <w:rPr>
            <w:rStyle w:val="Hyperlink"/>
            <w:rFonts w:ascii="Times New Roman" w:hAnsi="Times New Roman" w:cs="Times New Roman"/>
            <w:sz w:val="28"/>
            <w:szCs w:val="28"/>
            <w:lang w:val="en-US"/>
          </w:rPr>
          <w:t>https://doi.org/10.1016/j.compositesb.2018.02.012</w:t>
        </w:r>
      </w:hyperlink>
      <w:bookmarkEnd w:id="53"/>
    </w:p>
    <w:p w14:paraId="6418423C" w14:textId="77777777" w:rsidR="00222F5A" w:rsidRPr="00222F5A" w:rsidRDefault="00222F5A" w:rsidP="000047D5">
      <w:pPr>
        <w:pStyle w:val="ListParagraph"/>
        <w:numPr>
          <w:ilvl w:val="0"/>
          <w:numId w:val="1"/>
        </w:numPr>
        <w:spacing w:line="360" w:lineRule="auto"/>
        <w:jc w:val="both"/>
        <w:rPr>
          <w:rFonts w:ascii="Times New Roman" w:hAnsi="Times New Roman" w:cs="Times New Roman"/>
          <w:sz w:val="28"/>
          <w:szCs w:val="28"/>
          <w:lang w:val="en-US"/>
        </w:rPr>
      </w:pPr>
      <w:r w:rsidRPr="00222F5A">
        <w:rPr>
          <w:rFonts w:ascii="Times New Roman" w:hAnsi="Times New Roman" w:cs="Times New Roman"/>
          <w:sz w:val="28"/>
          <w:szCs w:val="28"/>
          <w:lang w:val="en-US"/>
        </w:rPr>
        <w:t xml:space="preserve"> </w:t>
      </w:r>
      <w:bookmarkStart w:id="54" w:name="_Ref103885918"/>
      <w:r w:rsidRPr="00222F5A">
        <w:rPr>
          <w:rFonts w:ascii="Times New Roman" w:hAnsi="Times New Roman" w:cs="Times New Roman"/>
          <w:sz w:val="28"/>
          <w:szCs w:val="28"/>
          <w:lang w:val="en-US"/>
        </w:rPr>
        <w:t xml:space="preserve">C.-f. Gao, Z.-y. Xiao, H.-p. Zou, Z.-q. Liu, C. </w:t>
      </w:r>
      <w:proofErr w:type="spellStart"/>
      <w:r w:rsidRPr="00222F5A">
        <w:rPr>
          <w:rFonts w:ascii="Times New Roman" w:hAnsi="Times New Roman" w:cs="Times New Roman"/>
          <w:sz w:val="28"/>
          <w:szCs w:val="28"/>
          <w:lang w:val="en-US"/>
        </w:rPr>
        <w:t>Jin</w:t>
      </w:r>
      <w:proofErr w:type="spellEnd"/>
      <w:r w:rsidRPr="00222F5A">
        <w:rPr>
          <w:rFonts w:ascii="Times New Roman" w:hAnsi="Times New Roman" w:cs="Times New Roman"/>
          <w:sz w:val="28"/>
          <w:szCs w:val="28"/>
          <w:lang w:val="en-US"/>
        </w:rPr>
        <w:t xml:space="preserve">, S.-k. Li, D.-t. Zhang, Characterization of spherical AlSi10Mg powder produced by double-nozzle gas atomization using different parameters, Trans. Nonferrous Metals Soc. China 29 (2) (2019) 374–384, </w:t>
      </w:r>
      <w:hyperlink r:id="rId104" w:history="1">
        <w:r w:rsidRPr="00222F5A">
          <w:rPr>
            <w:rStyle w:val="Hyperlink"/>
            <w:rFonts w:ascii="Times New Roman" w:hAnsi="Times New Roman" w:cs="Times New Roman"/>
            <w:sz w:val="28"/>
            <w:szCs w:val="28"/>
            <w:lang w:val="en-US"/>
          </w:rPr>
          <w:t>https://doi.org/10.1016/S1003-6326(19)64947-2</w:t>
        </w:r>
      </w:hyperlink>
      <w:r w:rsidRPr="00222F5A">
        <w:rPr>
          <w:rFonts w:ascii="Times New Roman" w:hAnsi="Times New Roman" w:cs="Times New Roman"/>
          <w:sz w:val="28"/>
          <w:szCs w:val="28"/>
          <w:lang w:val="en-US"/>
        </w:rPr>
        <w:t>.</w:t>
      </w:r>
      <w:bookmarkEnd w:id="54"/>
    </w:p>
    <w:p w14:paraId="11B1F59B" w14:textId="77777777" w:rsidR="00222F5A" w:rsidRPr="00222F5A" w:rsidRDefault="00222F5A" w:rsidP="000047D5">
      <w:pPr>
        <w:pStyle w:val="ListParagraph"/>
        <w:numPr>
          <w:ilvl w:val="0"/>
          <w:numId w:val="1"/>
        </w:numPr>
        <w:spacing w:line="360" w:lineRule="auto"/>
        <w:jc w:val="both"/>
        <w:rPr>
          <w:rFonts w:ascii="Times New Roman" w:hAnsi="Times New Roman" w:cs="Times New Roman"/>
          <w:sz w:val="28"/>
          <w:szCs w:val="28"/>
          <w:lang w:val="en-US"/>
        </w:rPr>
      </w:pPr>
      <w:r w:rsidRPr="00222F5A">
        <w:rPr>
          <w:rFonts w:ascii="Times New Roman" w:hAnsi="Times New Roman" w:cs="Times New Roman"/>
          <w:sz w:val="28"/>
          <w:szCs w:val="28"/>
          <w:lang w:val="en-US"/>
        </w:rPr>
        <w:t xml:space="preserve"> </w:t>
      </w:r>
      <w:bookmarkStart w:id="55" w:name="_Ref103885927"/>
      <w:r w:rsidRPr="00222F5A">
        <w:rPr>
          <w:rFonts w:ascii="Times New Roman" w:hAnsi="Times New Roman" w:cs="Times New Roman"/>
          <w:sz w:val="28"/>
          <w:szCs w:val="28"/>
          <w:lang w:val="en-US"/>
        </w:rPr>
        <w:t xml:space="preserve">S. </w:t>
      </w:r>
      <w:proofErr w:type="spellStart"/>
      <w:r w:rsidRPr="00222F5A">
        <w:rPr>
          <w:rFonts w:ascii="Times New Roman" w:hAnsi="Times New Roman" w:cs="Times New Roman"/>
          <w:sz w:val="28"/>
          <w:szCs w:val="28"/>
          <w:lang w:val="en-US"/>
        </w:rPr>
        <w:t>Özbilen</w:t>
      </w:r>
      <w:proofErr w:type="spellEnd"/>
      <w:r w:rsidRPr="00222F5A">
        <w:rPr>
          <w:rFonts w:ascii="Times New Roman" w:hAnsi="Times New Roman" w:cs="Times New Roman"/>
          <w:sz w:val="28"/>
          <w:szCs w:val="28"/>
          <w:lang w:val="en-US"/>
        </w:rPr>
        <w:t xml:space="preserve">, Satellite formation mechanism in gas </w:t>
      </w:r>
      <w:proofErr w:type="spellStart"/>
      <w:r w:rsidRPr="00222F5A">
        <w:rPr>
          <w:rFonts w:ascii="Times New Roman" w:hAnsi="Times New Roman" w:cs="Times New Roman"/>
          <w:sz w:val="28"/>
          <w:szCs w:val="28"/>
          <w:lang w:val="en-US"/>
        </w:rPr>
        <w:t>atomised</w:t>
      </w:r>
      <w:proofErr w:type="spellEnd"/>
      <w:r w:rsidRPr="00222F5A">
        <w:rPr>
          <w:rFonts w:ascii="Times New Roman" w:hAnsi="Times New Roman" w:cs="Times New Roman"/>
          <w:sz w:val="28"/>
          <w:szCs w:val="28"/>
          <w:lang w:val="en-US"/>
        </w:rPr>
        <w:t xml:space="preserve"> powders, Powder Metall. 42 (1) (1999) 70–78, </w:t>
      </w:r>
      <w:hyperlink r:id="rId105" w:history="1">
        <w:r w:rsidRPr="00222F5A">
          <w:rPr>
            <w:rStyle w:val="Hyperlink"/>
            <w:rFonts w:ascii="Times New Roman" w:hAnsi="Times New Roman" w:cs="Times New Roman"/>
            <w:sz w:val="28"/>
            <w:szCs w:val="28"/>
            <w:lang w:val="en-US"/>
          </w:rPr>
          <w:t>https://doi.org/10.1179/pom.1999.42.1.70</w:t>
        </w:r>
      </w:hyperlink>
      <w:r w:rsidRPr="00222F5A">
        <w:rPr>
          <w:rFonts w:ascii="Times New Roman" w:hAnsi="Times New Roman" w:cs="Times New Roman"/>
          <w:sz w:val="28"/>
          <w:szCs w:val="28"/>
          <w:lang w:val="en-US"/>
        </w:rPr>
        <w:t>.</w:t>
      </w:r>
      <w:bookmarkEnd w:id="55"/>
    </w:p>
    <w:p w14:paraId="7327EDCF" w14:textId="77777777" w:rsidR="00222F5A" w:rsidRPr="00222F5A" w:rsidRDefault="00222F5A" w:rsidP="000047D5">
      <w:pPr>
        <w:pStyle w:val="ListParagraph"/>
        <w:numPr>
          <w:ilvl w:val="0"/>
          <w:numId w:val="1"/>
        </w:numPr>
        <w:spacing w:line="360" w:lineRule="auto"/>
        <w:jc w:val="both"/>
        <w:rPr>
          <w:rFonts w:ascii="Times New Roman" w:hAnsi="Times New Roman" w:cs="Times New Roman"/>
          <w:sz w:val="28"/>
          <w:szCs w:val="28"/>
          <w:lang w:val="en-US"/>
        </w:rPr>
      </w:pPr>
      <w:r w:rsidRPr="00222F5A">
        <w:rPr>
          <w:rFonts w:ascii="Times New Roman" w:hAnsi="Times New Roman" w:cs="Times New Roman"/>
          <w:sz w:val="28"/>
          <w:szCs w:val="28"/>
          <w:lang w:val="en-US"/>
        </w:rPr>
        <w:t xml:space="preserve"> </w:t>
      </w:r>
      <w:bookmarkStart w:id="56" w:name="_Ref103885937"/>
      <w:r w:rsidRPr="00222F5A">
        <w:rPr>
          <w:rFonts w:ascii="Times New Roman" w:hAnsi="Times New Roman" w:cs="Times New Roman"/>
          <w:sz w:val="28"/>
          <w:szCs w:val="28"/>
          <w:lang w:val="en-US"/>
        </w:rPr>
        <w:t>M. Hasegawa, Ellingham Diagram, 2014 507–516, https://doi.org/10.1016/b978-0- 08-096986-2.00032-1</w:t>
      </w:r>
      <w:bookmarkEnd w:id="56"/>
    </w:p>
    <w:p w14:paraId="5DDB085F" w14:textId="77777777" w:rsidR="00222F5A" w:rsidRPr="00222F5A" w:rsidRDefault="00F156FA" w:rsidP="000047D5">
      <w:pPr>
        <w:pStyle w:val="ListParagraph"/>
        <w:numPr>
          <w:ilvl w:val="0"/>
          <w:numId w:val="1"/>
        </w:numPr>
        <w:spacing w:line="360" w:lineRule="auto"/>
        <w:jc w:val="both"/>
        <w:rPr>
          <w:rFonts w:ascii="Times New Roman" w:hAnsi="Times New Roman" w:cs="Times New Roman"/>
          <w:sz w:val="28"/>
          <w:szCs w:val="28"/>
          <w:lang w:val="en-US"/>
        </w:rPr>
      </w:pPr>
      <w:hyperlink r:id="rId106" w:history="1">
        <w:bookmarkStart w:id="57" w:name="_Ref103886030"/>
        <w:r w:rsidR="00222F5A" w:rsidRPr="00222F5A">
          <w:rPr>
            <w:rStyle w:val="Hyperlink"/>
            <w:rFonts w:ascii="Times New Roman" w:hAnsi="Times New Roman" w:cs="Times New Roman"/>
            <w:sz w:val="28"/>
            <w:szCs w:val="28"/>
            <w:lang w:val="en-US"/>
          </w:rPr>
          <w:t>https://www.degruyter.com/document/doi/10.1515/rams-2021-0078/html</w:t>
        </w:r>
        <w:bookmarkEnd w:id="57"/>
      </w:hyperlink>
    </w:p>
    <w:p w14:paraId="36DD0D30" w14:textId="77777777" w:rsidR="006B091A" w:rsidRPr="006B091A" w:rsidRDefault="006B091A" w:rsidP="000047D5">
      <w:pPr>
        <w:pStyle w:val="ListParagraph"/>
        <w:numPr>
          <w:ilvl w:val="0"/>
          <w:numId w:val="1"/>
        </w:numPr>
        <w:spacing w:line="360" w:lineRule="auto"/>
        <w:jc w:val="both"/>
        <w:rPr>
          <w:rFonts w:ascii="Times New Roman" w:hAnsi="Times New Roman" w:cs="Times New Roman"/>
          <w:sz w:val="28"/>
          <w:szCs w:val="28"/>
          <w:lang w:val="en-US"/>
        </w:rPr>
      </w:pPr>
      <w:bookmarkStart w:id="58" w:name="_Ref103886072"/>
      <w:r w:rsidRPr="006B091A">
        <w:rPr>
          <w:rFonts w:ascii="Times New Roman" w:hAnsi="Times New Roman" w:cs="Times New Roman"/>
          <w:sz w:val="28"/>
          <w:szCs w:val="28"/>
          <w:lang w:val="en-US"/>
        </w:rPr>
        <w:t>https://www.iosrjournals.org/iosr-jmce/papers/vol18-issue3/Series-3/F1803036381.pdf</w:t>
      </w:r>
      <w:bookmarkEnd w:id="58"/>
    </w:p>
    <w:p w14:paraId="594FBAC2" w14:textId="77777777" w:rsidR="00222F5A" w:rsidRPr="00332FC8" w:rsidRDefault="00222F5A" w:rsidP="000047D5">
      <w:pPr>
        <w:pStyle w:val="ListParagraph"/>
        <w:spacing w:line="360" w:lineRule="auto"/>
        <w:ind w:left="360"/>
        <w:rPr>
          <w:rFonts w:ascii="Times New Roman" w:hAnsi="Times New Roman" w:cs="Times New Roman"/>
          <w:sz w:val="28"/>
          <w:szCs w:val="28"/>
          <w:lang w:val="en-US"/>
        </w:rPr>
      </w:pPr>
    </w:p>
    <w:p w14:paraId="62BC99E3" w14:textId="77777777" w:rsidR="00F01470" w:rsidRPr="00DB4FF4" w:rsidRDefault="0047549D" w:rsidP="000047D5">
      <w:pPr>
        <w:pStyle w:val="ListParagraph"/>
        <w:spacing w:line="360" w:lineRule="auto"/>
        <w:ind w:left="360"/>
        <w:jc w:val="both"/>
        <w:rPr>
          <w:rFonts w:ascii="Times New Roman" w:hAnsi="Times New Roman" w:cs="Times New Roman"/>
          <w:sz w:val="28"/>
          <w:szCs w:val="28"/>
          <w:lang w:val="en-US"/>
        </w:rPr>
      </w:pPr>
      <w:r w:rsidRPr="00DB4FF4">
        <w:rPr>
          <w:rFonts w:ascii="Times New Roman" w:hAnsi="Times New Roman" w:cs="Times New Roman"/>
          <w:color w:val="464646"/>
          <w:sz w:val="28"/>
          <w:szCs w:val="28"/>
          <w:lang w:val="en-US"/>
        </w:rPr>
        <w:br/>
      </w:r>
    </w:p>
    <w:sectPr w:rsidR="00F01470" w:rsidRPr="00DB4FF4">
      <w:headerReference w:type="default" r:id="rId10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824C7F" w14:textId="77777777" w:rsidR="00DE49C9" w:rsidRDefault="00DE49C9" w:rsidP="00AE262C">
      <w:pPr>
        <w:spacing w:after="0" w:line="240" w:lineRule="auto"/>
      </w:pPr>
      <w:r>
        <w:separator/>
      </w:r>
    </w:p>
  </w:endnote>
  <w:endnote w:type="continuationSeparator" w:id="0">
    <w:p w14:paraId="514F82C4" w14:textId="77777777" w:rsidR="00DE49C9" w:rsidRDefault="00DE49C9" w:rsidP="00AE26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Microsoft Himalaya">
    <w:panose1 w:val="01010100010101010101"/>
    <w:charset w:val="00"/>
    <w:family w:val="auto"/>
    <w:pitch w:val="variable"/>
    <w:sig w:usb0="80000003" w:usb1="00010000" w:usb2="00000040" w:usb3="00000000" w:csb0="00000001" w:csb1="00000000"/>
  </w:font>
  <w:font w:name="Arial">
    <w:panose1 w:val="020B0604020202020204"/>
    <w:charset w:val="CC"/>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Arial Narrow">
    <w:panose1 w:val="020B0606020202030204"/>
    <w:charset w:val="CC"/>
    <w:family w:val="swiss"/>
    <w:pitch w:val="variable"/>
    <w:sig w:usb0="00000287" w:usb1="00000800" w:usb2="00000000" w:usb3="00000000" w:csb0="0000009F" w:csb1="00000000"/>
  </w:font>
  <w:font w:name="GOSTTypeA">
    <w:altName w:val="MS Gothic"/>
    <w:panose1 w:val="00000000000000000000"/>
    <w:charset w:val="80"/>
    <w:family w:val="auto"/>
    <w:notTrueType/>
    <w:pitch w:val="default"/>
    <w:sig w:usb0="00000000" w:usb1="08070000" w:usb2="00000010" w:usb3="00000000" w:csb0="00020001" w:csb1="00000000"/>
  </w:font>
  <w:font w:name="TimesNewRomanPSMT">
    <w:altName w:val="MS Gothic"/>
    <w:panose1 w:val="00000000000000000000"/>
    <w:charset w:val="80"/>
    <w:family w:val="auto"/>
    <w:notTrueType/>
    <w:pitch w:val="default"/>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B9362E" w14:textId="77777777" w:rsidR="00DE49C9" w:rsidRDefault="00DE49C9" w:rsidP="00AE262C">
      <w:pPr>
        <w:spacing w:after="0" w:line="240" w:lineRule="auto"/>
      </w:pPr>
      <w:r>
        <w:separator/>
      </w:r>
    </w:p>
  </w:footnote>
  <w:footnote w:type="continuationSeparator" w:id="0">
    <w:p w14:paraId="380943C6" w14:textId="77777777" w:rsidR="00DE49C9" w:rsidRDefault="00DE49C9" w:rsidP="00AE26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6A43B" w14:textId="77777777" w:rsidR="0023254D" w:rsidRDefault="0023254D">
    <w:pPr>
      <w:pStyle w:val="Header"/>
      <w:rPr>
        <w:rFonts w:ascii="Arial Narrow" w:hAnsi="Arial Narrow"/>
        <w:i/>
        <w:sz w:val="20"/>
        <w:szCs w:val="20"/>
      </w:rPr>
    </w:pPr>
  </w:p>
  <w:p w14:paraId="70973649" w14:textId="77777777" w:rsidR="0023254D" w:rsidRDefault="0023254D">
    <w:pPr>
      <w:pStyle w:val="Header"/>
    </w:pPr>
    <w:r w:rsidRPr="00F569DC">
      <w:rPr>
        <w:b/>
        <w:noProof/>
        <w:sz w:val="24"/>
        <w:lang w:eastAsia="ru-RU"/>
      </w:rPr>
      <mc:AlternateContent>
        <mc:Choice Requires="wpg">
          <w:drawing>
            <wp:anchor distT="0" distB="0" distL="114300" distR="114300" simplePos="0" relativeHeight="251659264" behindDoc="0" locked="1" layoutInCell="1" allowOverlap="1" wp14:anchorId="04595D3C" wp14:editId="735A78B2">
              <wp:simplePos x="0" y="0"/>
              <wp:positionH relativeFrom="page">
                <wp:posOffset>942340</wp:posOffset>
              </wp:positionH>
              <wp:positionV relativeFrom="page">
                <wp:posOffset>447040</wp:posOffset>
              </wp:positionV>
              <wp:extent cx="6466205" cy="10058400"/>
              <wp:effectExtent l="0" t="0" r="10795" b="19050"/>
              <wp:wrapNone/>
              <wp:docPr id="25" name="Группа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66205" cy="10058400"/>
                        <a:chOff x="0" y="0"/>
                        <a:chExt cx="20000" cy="20000"/>
                      </a:xfrm>
                    </wpg:grpSpPr>
                    <wps:wsp>
                      <wps:cNvPr id="26"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7"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D543D1"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Зм.</w:t>
                            </w:r>
                          </w:p>
                        </w:txbxContent>
                      </wps:txbx>
                      <wps:bodyPr rot="0" vert="horz" wrap="square" lIns="12700" tIns="12700" rIns="12700" bIns="12700" anchor="t" anchorCtr="0" upright="1">
                        <a:noAutofit/>
                      </wps:bodyPr>
                    </wps:wsp>
                    <wps:wsp>
                      <wps:cNvPr id="38"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EA9AA8"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Арк.</w:t>
                            </w:r>
                          </w:p>
                        </w:txbxContent>
                      </wps:txbx>
                      <wps:bodyPr rot="0" vert="horz" wrap="square" lIns="12700" tIns="12700" rIns="12700" bIns="12700" anchor="t" anchorCtr="0" upright="1">
                        <a:noAutofit/>
                      </wps:bodyPr>
                    </wps:wsp>
                    <wps:wsp>
                      <wps:cNvPr id="39"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ADCCDD"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 докум.</w:t>
                            </w:r>
                          </w:p>
                        </w:txbxContent>
                      </wps:txbx>
                      <wps:bodyPr rot="0" vert="horz" wrap="square" lIns="12700" tIns="12700" rIns="12700" bIns="12700" anchor="t" anchorCtr="0" upright="1">
                        <a:noAutofit/>
                      </wps:bodyPr>
                    </wps:wsp>
                    <wps:wsp>
                      <wps:cNvPr id="40"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D5BA30"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П</w:t>
                            </w:r>
                            <w:r>
                              <w:rPr>
                                <w:rFonts w:ascii="Arial Narrow" w:hAnsi="Arial Narrow"/>
                                <w:i/>
                                <w:sz w:val="20"/>
                                <w:szCs w:val="20"/>
                              </w:rPr>
                              <w:t>і</w:t>
                            </w:r>
                            <w:r w:rsidRPr="00981E5F">
                              <w:rPr>
                                <w:rFonts w:ascii="Arial Narrow" w:hAnsi="Arial Narrow"/>
                                <w:i/>
                                <w:sz w:val="20"/>
                                <w:szCs w:val="20"/>
                              </w:rPr>
                              <w:t>дпис</w:t>
                            </w:r>
                          </w:p>
                        </w:txbxContent>
                      </wps:txbx>
                      <wps:bodyPr rot="0" vert="horz" wrap="square" lIns="12700" tIns="12700" rIns="12700" bIns="12700" anchor="t" anchorCtr="0" upright="1">
                        <a:noAutofit/>
                      </wps:bodyPr>
                    </wps:wsp>
                    <wps:wsp>
                      <wps:cNvPr id="41"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1113BA"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Дата</w:t>
                            </w:r>
                          </w:p>
                        </w:txbxContent>
                      </wps:txbx>
                      <wps:bodyPr rot="0" vert="horz" wrap="square" lIns="12700" tIns="12700" rIns="12700" bIns="12700" anchor="t" anchorCtr="0" upright="1">
                        <a:noAutofit/>
                      </wps:bodyPr>
                    </wps:wsp>
                    <wps:wsp>
                      <wps:cNvPr id="42"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F6C6D1" w14:textId="77777777" w:rsidR="0023254D" w:rsidRPr="00CA685F" w:rsidRDefault="0023254D" w:rsidP="00D15F95">
                            <w:pPr>
                              <w:jc w:val="center"/>
                              <w:rPr>
                                <w:rFonts w:ascii="Arial Narrow" w:hAnsi="Arial Narrow"/>
                                <w:i/>
                                <w:sz w:val="20"/>
                                <w:szCs w:val="20"/>
                              </w:rPr>
                            </w:pPr>
                            <w:r w:rsidRPr="00CA685F">
                              <w:rPr>
                                <w:rFonts w:ascii="Arial Narrow" w:hAnsi="Arial Narrow"/>
                                <w:i/>
                                <w:sz w:val="20"/>
                                <w:szCs w:val="20"/>
                              </w:rPr>
                              <w:t>Арк.</w:t>
                            </w:r>
                          </w:p>
                        </w:txbxContent>
                      </wps:txbx>
                      <wps:bodyPr rot="0" vert="horz" wrap="square" lIns="12700" tIns="12700" rIns="12700" bIns="12700" anchor="t" anchorCtr="0" upright="1">
                        <a:noAutofit/>
                      </wps:bodyPr>
                    </wps:wsp>
                    <wps:wsp>
                      <wps:cNvPr id="43"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9B64F8" w14:textId="77777777" w:rsidR="0023254D" w:rsidRDefault="0023254D" w:rsidP="00D15F95">
                            <w:r>
                              <w:t xml:space="preserve">  </w:t>
                            </w:r>
                            <w:r>
                              <w:t>1</w:t>
                            </w:r>
                          </w:p>
                          <w:p w14:paraId="4E7D6113" w14:textId="77777777" w:rsidR="0023254D" w:rsidRDefault="0023254D" w:rsidP="00D15F95"/>
                          <w:p w14:paraId="3B01EDCB" w14:textId="77777777" w:rsidR="0023254D" w:rsidRPr="003C468B" w:rsidRDefault="0023254D" w:rsidP="00D15F95">
                            <w:pPr>
                              <w:rPr>
                                <w:rFonts w:ascii="Arial Narrow" w:hAnsi="Arial Narrow"/>
                                <w:i/>
                                <w:sz w:val="32"/>
                                <w:szCs w:val="32"/>
                              </w:rPr>
                            </w:pPr>
                          </w:p>
                        </w:txbxContent>
                      </wps:txbx>
                      <wps:bodyPr rot="0" vert="horz" wrap="square" lIns="12700" tIns="12700" rIns="12700" bIns="12700" anchor="t" anchorCtr="0" upright="1">
                        <a:noAutofit/>
                      </wps:bodyPr>
                    </wps:wsp>
                    <wps:wsp>
                      <wps:cNvPr id="44"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F44DE5" w14:textId="77777777" w:rsidR="0023254D" w:rsidRPr="00F569DC" w:rsidRDefault="0023254D" w:rsidP="00D15F95">
                            <w:pPr>
                              <w:rPr>
                                <w:rFonts w:ascii="Times New Roman" w:hAnsi="Times New Roman" w:cs="Times New Roman"/>
                                <w:i/>
                                <w:sz w:val="28"/>
                                <w:szCs w:val="28"/>
                              </w:rPr>
                            </w:pPr>
                            <w:r w:rsidRPr="00F569DC">
                              <w:rPr>
                                <w:rFonts w:ascii="Times New Roman" w:hAnsi="Times New Roman" w:cs="Times New Roman"/>
                                <w:i/>
                                <w:sz w:val="28"/>
                                <w:szCs w:val="28"/>
                              </w:rPr>
                              <w:t>ДПМЛ81.02.00.00.0</w:t>
                            </w:r>
                            <w:r w:rsidR="00BC7D7E">
                              <w:rPr>
                                <w:rFonts w:ascii="Times New Roman" w:hAnsi="Times New Roman" w:cs="Times New Roman"/>
                                <w:i/>
                                <w:sz w:val="28"/>
                                <w:szCs w:val="28"/>
                              </w:rPr>
                              <w:t>0</w:t>
                            </w:r>
                            <w:r w:rsidRPr="00F569DC">
                              <w:rPr>
                                <w:rFonts w:ascii="Times New Roman" w:hAnsi="Times New Roman" w:cs="Times New Roman"/>
                                <w:i/>
                                <w:sz w:val="28"/>
                                <w:szCs w:val="28"/>
                              </w:rPr>
                              <w:t>0ПЗ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595D3C" id="Группа 25" o:spid="_x0000_s1026" style="position:absolute;margin-left:74.2pt;margin-top:35.2pt;width:509.15pt;height:11in;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">
              <v:rect id="Rectangle 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" filled="f" strokeweight="2pt"/>
              <v:line id="Line 4"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5"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6"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7"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8"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9"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10"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1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LwrwwAAANsAAAAPAAAAZHJzL2Rvd25yZXYueG1sRI/RagIx&#10;FETfC/5DuAXfNGst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dC8K8MAAADbAAAADwAA&#10;AAAAAAAAAAAAAAAHAgAAZHJzL2Rvd25yZXYueG1sUEsFBgAAAAADAAMAtwAAAPcCAAAAAA==&#10;" strokeweight="1pt"/>
              <v:line id="Line 1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BUvwAAANsAAAAPAAAAZHJzL2Rvd25yZXYueG1sRI/BCsIw&#10;EETvgv8QVvCmqYo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BuNtBUvwAAANsAAAAPAAAAAAAA&#10;AAAAAAAAAAcCAABkcnMvZG93bnJldi54bWxQSwUGAAAAAAMAAwC3AAAA8wIAAAAA&#10;" strokeweight="2pt"/>
              <v:line id="Line 13"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ofHxAAAANsAAAAPAAAAZHJzL2Rvd25yZXYueG1sRI/RagIx&#10;FETfBf8hXKFvNWsL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GZOh8fEAAAA2wAAAA8A&#10;AAAAAAAAAAAAAAAABwIAAGRycy9kb3ducmV2LnhtbFBLBQYAAAAAAwADALcAAAD4AgAAAAA=&#10;" strokeweight="1pt"/>
              <v:rect id="Rectangle 14"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14:paraId="70D543D1"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Зм.</w:t>
                      </w:r>
                    </w:p>
                  </w:txbxContent>
                </v:textbox>
              </v:rect>
              <v:rect id="Rectangle 15"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10EA9AA8"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Арк.</w:t>
                      </w:r>
                    </w:p>
                  </w:txbxContent>
                </v:textbox>
              </v:rect>
              <v:rect id="Rectangle 16"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7CADCCDD"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 докум.</w:t>
                      </w:r>
                    </w:p>
                  </w:txbxContent>
                </v:textbox>
              </v:rect>
              <v:rect id="Rectangle 17"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14:paraId="3BD5BA30"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П</w:t>
                      </w:r>
                      <w:r>
                        <w:rPr>
                          <w:rFonts w:ascii="Arial Narrow" w:hAnsi="Arial Narrow"/>
                          <w:i/>
                          <w:sz w:val="20"/>
                          <w:szCs w:val="20"/>
                        </w:rPr>
                        <w:t>і</w:t>
                      </w:r>
                      <w:r w:rsidRPr="00981E5F">
                        <w:rPr>
                          <w:rFonts w:ascii="Arial Narrow" w:hAnsi="Arial Narrow"/>
                          <w:i/>
                          <w:sz w:val="20"/>
                          <w:szCs w:val="20"/>
                        </w:rPr>
                        <w:t>дпис</w:t>
                      </w:r>
                    </w:p>
                  </w:txbxContent>
                </v:textbox>
              </v:rect>
              <v:rect id="Rectangle 18"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771113BA" w14:textId="77777777" w:rsidR="0023254D" w:rsidRPr="00981E5F" w:rsidRDefault="0023254D" w:rsidP="00D15F95">
                      <w:pPr>
                        <w:jc w:val="center"/>
                        <w:rPr>
                          <w:rFonts w:ascii="Arial Narrow" w:hAnsi="Arial Narrow"/>
                          <w:i/>
                          <w:sz w:val="20"/>
                          <w:szCs w:val="20"/>
                        </w:rPr>
                      </w:pPr>
                      <w:r w:rsidRPr="00981E5F">
                        <w:rPr>
                          <w:rFonts w:ascii="Arial Narrow" w:hAnsi="Arial Narrow"/>
                          <w:i/>
                          <w:sz w:val="20"/>
                          <w:szCs w:val="20"/>
                        </w:rPr>
                        <w:t>Дата</w:t>
                      </w:r>
                    </w:p>
                  </w:txbxContent>
                </v:textbox>
              </v:rect>
              <v:rect id="Rectangle 19"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4EF6C6D1" w14:textId="77777777" w:rsidR="0023254D" w:rsidRPr="00CA685F" w:rsidRDefault="0023254D" w:rsidP="00D15F95">
                      <w:pPr>
                        <w:jc w:val="center"/>
                        <w:rPr>
                          <w:rFonts w:ascii="Arial Narrow" w:hAnsi="Arial Narrow"/>
                          <w:i/>
                          <w:sz w:val="20"/>
                          <w:szCs w:val="20"/>
                        </w:rPr>
                      </w:pPr>
                      <w:r w:rsidRPr="00CA685F">
                        <w:rPr>
                          <w:rFonts w:ascii="Arial Narrow" w:hAnsi="Arial Narrow"/>
                          <w:i/>
                          <w:sz w:val="20"/>
                          <w:szCs w:val="20"/>
                        </w:rPr>
                        <w:t>Арк.</w:t>
                      </w:r>
                    </w:p>
                  </w:txbxContent>
                </v:textbox>
              </v:rect>
              <v:rect id="Rectangle 20"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729B64F8" w14:textId="77777777" w:rsidR="0023254D" w:rsidRDefault="0023254D" w:rsidP="00D15F95">
                      <w:r>
                        <w:t xml:space="preserve">  </w:t>
                      </w:r>
                      <w:r>
                        <w:t>1</w:t>
                      </w:r>
                    </w:p>
                    <w:p w14:paraId="4E7D6113" w14:textId="77777777" w:rsidR="0023254D" w:rsidRDefault="0023254D" w:rsidP="00D15F95"/>
                    <w:p w14:paraId="3B01EDCB" w14:textId="77777777" w:rsidR="0023254D" w:rsidRPr="003C468B" w:rsidRDefault="0023254D" w:rsidP="00D15F95">
                      <w:pPr>
                        <w:rPr>
                          <w:rFonts w:ascii="Arial Narrow" w:hAnsi="Arial Narrow"/>
                          <w:i/>
                          <w:sz w:val="32"/>
                          <w:szCs w:val="32"/>
                        </w:rPr>
                      </w:pPr>
                    </w:p>
                  </w:txbxContent>
                </v:textbox>
              </v:rect>
              <v:rect id="Rectangle 21"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14:paraId="79F44DE5" w14:textId="77777777" w:rsidR="0023254D" w:rsidRPr="00F569DC" w:rsidRDefault="0023254D" w:rsidP="00D15F95">
                      <w:pPr>
                        <w:rPr>
                          <w:rFonts w:ascii="Times New Roman" w:hAnsi="Times New Roman" w:cs="Times New Roman"/>
                          <w:i/>
                          <w:sz w:val="28"/>
                          <w:szCs w:val="28"/>
                        </w:rPr>
                      </w:pPr>
                      <w:r w:rsidRPr="00F569DC">
                        <w:rPr>
                          <w:rFonts w:ascii="Times New Roman" w:hAnsi="Times New Roman" w:cs="Times New Roman"/>
                          <w:i/>
                          <w:sz w:val="28"/>
                          <w:szCs w:val="28"/>
                        </w:rPr>
                        <w:t>ДПМЛ81.02.00.00.0</w:t>
                      </w:r>
                      <w:r w:rsidR="00BC7D7E">
                        <w:rPr>
                          <w:rFonts w:ascii="Times New Roman" w:hAnsi="Times New Roman" w:cs="Times New Roman"/>
                          <w:i/>
                          <w:sz w:val="28"/>
                          <w:szCs w:val="28"/>
                        </w:rPr>
                        <w:t>0</w:t>
                      </w:r>
                      <w:r w:rsidRPr="00F569DC">
                        <w:rPr>
                          <w:rFonts w:ascii="Times New Roman" w:hAnsi="Times New Roman" w:cs="Times New Roman"/>
                          <w:i/>
                          <w:sz w:val="28"/>
                          <w:szCs w:val="28"/>
                        </w:rPr>
                        <w:t>0ПЗ</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B2234F"/>
    <w:multiLevelType w:val="hybridMultilevel"/>
    <w:tmpl w:val="7CD80A2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B182E51"/>
    <w:multiLevelType w:val="multilevel"/>
    <w:tmpl w:val="24984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DA2D05"/>
    <w:multiLevelType w:val="multilevel"/>
    <w:tmpl w:val="92427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664104F"/>
    <w:multiLevelType w:val="hybridMultilevel"/>
    <w:tmpl w:val="A182A1A4"/>
    <w:lvl w:ilvl="0" w:tplc="E8F6A8D0">
      <w:start w:val="5"/>
      <w:numFmt w:val="bullet"/>
      <w:lvlText w:val="-"/>
      <w:lvlJc w:val="left"/>
      <w:pPr>
        <w:ind w:left="912" w:hanging="360"/>
      </w:pPr>
      <w:rPr>
        <w:rFonts w:ascii="Times New Roman" w:eastAsia="Times New Roman" w:hAnsi="Times New Roman" w:cs="Times New Roman" w:hint="default"/>
      </w:rPr>
    </w:lvl>
    <w:lvl w:ilvl="1" w:tplc="04190003" w:tentative="1">
      <w:start w:val="1"/>
      <w:numFmt w:val="bullet"/>
      <w:lvlText w:val="o"/>
      <w:lvlJc w:val="left"/>
      <w:pPr>
        <w:ind w:left="1632" w:hanging="360"/>
      </w:pPr>
      <w:rPr>
        <w:rFonts w:ascii="Courier New" w:hAnsi="Courier New" w:cs="Courier New" w:hint="default"/>
      </w:rPr>
    </w:lvl>
    <w:lvl w:ilvl="2" w:tplc="04190005" w:tentative="1">
      <w:start w:val="1"/>
      <w:numFmt w:val="bullet"/>
      <w:lvlText w:val=""/>
      <w:lvlJc w:val="left"/>
      <w:pPr>
        <w:ind w:left="2352" w:hanging="360"/>
      </w:pPr>
      <w:rPr>
        <w:rFonts w:ascii="Wingdings" w:hAnsi="Wingdings" w:hint="default"/>
      </w:rPr>
    </w:lvl>
    <w:lvl w:ilvl="3" w:tplc="04190001" w:tentative="1">
      <w:start w:val="1"/>
      <w:numFmt w:val="bullet"/>
      <w:lvlText w:val=""/>
      <w:lvlJc w:val="left"/>
      <w:pPr>
        <w:ind w:left="3072" w:hanging="360"/>
      </w:pPr>
      <w:rPr>
        <w:rFonts w:ascii="Symbol" w:hAnsi="Symbol" w:hint="default"/>
      </w:rPr>
    </w:lvl>
    <w:lvl w:ilvl="4" w:tplc="04190003" w:tentative="1">
      <w:start w:val="1"/>
      <w:numFmt w:val="bullet"/>
      <w:lvlText w:val="o"/>
      <w:lvlJc w:val="left"/>
      <w:pPr>
        <w:ind w:left="3792" w:hanging="360"/>
      </w:pPr>
      <w:rPr>
        <w:rFonts w:ascii="Courier New" w:hAnsi="Courier New" w:cs="Courier New" w:hint="default"/>
      </w:rPr>
    </w:lvl>
    <w:lvl w:ilvl="5" w:tplc="04190005" w:tentative="1">
      <w:start w:val="1"/>
      <w:numFmt w:val="bullet"/>
      <w:lvlText w:val=""/>
      <w:lvlJc w:val="left"/>
      <w:pPr>
        <w:ind w:left="4512" w:hanging="360"/>
      </w:pPr>
      <w:rPr>
        <w:rFonts w:ascii="Wingdings" w:hAnsi="Wingdings" w:hint="default"/>
      </w:rPr>
    </w:lvl>
    <w:lvl w:ilvl="6" w:tplc="04190001" w:tentative="1">
      <w:start w:val="1"/>
      <w:numFmt w:val="bullet"/>
      <w:lvlText w:val=""/>
      <w:lvlJc w:val="left"/>
      <w:pPr>
        <w:ind w:left="5232" w:hanging="360"/>
      </w:pPr>
      <w:rPr>
        <w:rFonts w:ascii="Symbol" w:hAnsi="Symbol" w:hint="default"/>
      </w:rPr>
    </w:lvl>
    <w:lvl w:ilvl="7" w:tplc="04190003" w:tentative="1">
      <w:start w:val="1"/>
      <w:numFmt w:val="bullet"/>
      <w:lvlText w:val="o"/>
      <w:lvlJc w:val="left"/>
      <w:pPr>
        <w:ind w:left="5952" w:hanging="360"/>
      </w:pPr>
      <w:rPr>
        <w:rFonts w:ascii="Courier New" w:hAnsi="Courier New" w:cs="Courier New" w:hint="default"/>
      </w:rPr>
    </w:lvl>
    <w:lvl w:ilvl="8" w:tplc="04190005" w:tentative="1">
      <w:start w:val="1"/>
      <w:numFmt w:val="bullet"/>
      <w:lvlText w:val=""/>
      <w:lvlJc w:val="left"/>
      <w:pPr>
        <w:ind w:left="6672" w:hanging="360"/>
      </w:pPr>
      <w:rPr>
        <w:rFonts w:ascii="Wingdings" w:hAnsi="Wingdings" w:hint="default"/>
      </w:rPr>
    </w:lvl>
  </w:abstractNum>
  <w:abstractNum w:abstractNumId="4" w15:restartNumberingAfterBreak="0">
    <w:nsid w:val="2DAD7699"/>
    <w:multiLevelType w:val="multilevel"/>
    <w:tmpl w:val="0194C5C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 w15:restartNumberingAfterBreak="0">
    <w:nsid w:val="33707A66"/>
    <w:multiLevelType w:val="multilevel"/>
    <w:tmpl w:val="C156744E"/>
    <w:lvl w:ilvl="0">
      <w:start w:val="1"/>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6" w15:restartNumberingAfterBreak="0">
    <w:nsid w:val="357B7CB4"/>
    <w:multiLevelType w:val="hybridMultilevel"/>
    <w:tmpl w:val="64360A2A"/>
    <w:lvl w:ilvl="0" w:tplc="86D04430">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36ED5E84"/>
    <w:multiLevelType w:val="hybridMultilevel"/>
    <w:tmpl w:val="769E19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F491020"/>
    <w:multiLevelType w:val="hybridMultilevel"/>
    <w:tmpl w:val="D3D40A22"/>
    <w:lvl w:ilvl="0" w:tplc="6BC6E32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426135D3"/>
    <w:multiLevelType w:val="multilevel"/>
    <w:tmpl w:val="43B63096"/>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0" w15:restartNumberingAfterBreak="0">
    <w:nsid w:val="564716DE"/>
    <w:multiLevelType w:val="hybridMultilevel"/>
    <w:tmpl w:val="CEFACD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7325CBA"/>
    <w:multiLevelType w:val="hybridMultilevel"/>
    <w:tmpl w:val="3B58FD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8F04577"/>
    <w:multiLevelType w:val="hybridMultilevel"/>
    <w:tmpl w:val="F7064E06"/>
    <w:lvl w:ilvl="0" w:tplc="D6006E36">
      <w:start w:val="1"/>
      <w:numFmt w:val="decimal"/>
      <w:lvlText w:val="%1."/>
      <w:lvlJc w:val="left"/>
      <w:pPr>
        <w:ind w:left="36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14F5383"/>
    <w:multiLevelType w:val="hybridMultilevel"/>
    <w:tmpl w:val="DE54D460"/>
    <w:lvl w:ilvl="0" w:tplc="00F64BD2">
      <w:start w:val="1"/>
      <w:numFmt w:val="bullet"/>
      <w:lvlText w:val=""/>
      <w:lvlJc w:val="left"/>
      <w:pPr>
        <w:ind w:left="720" w:hanging="360"/>
      </w:pPr>
      <w:rPr>
        <w:rFonts w:ascii="Symbol" w:hAnsi="Symbol" w:hint="default"/>
        <w:color w:val="000000" w:themeColor="text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90373CB"/>
    <w:multiLevelType w:val="hybridMultilevel"/>
    <w:tmpl w:val="18DC26F6"/>
    <w:lvl w:ilvl="0" w:tplc="04190001">
      <w:start w:val="1"/>
      <w:numFmt w:val="bullet"/>
      <w:lvlText w:val=""/>
      <w:lvlJc w:val="left"/>
      <w:pPr>
        <w:tabs>
          <w:tab w:val="num" w:pos="960"/>
        </w:tabs>
        <w:ind w:left="960" w:hanging="360"/>
      </w:pPr>
      <w:rPr>
        <w:rFonts w:ascii="Symbol" w:hAnsi="Symbol" w:hint="default"/>
      </w:rPr>
    </w:lvl>
    <w:lvl w:ilvl="1" w:tplc="04190003" w:tentative="1">
      <w:start w:val="1"/>
      <w:numFmt w:val="bullet"/>
      <w:lvlText w:val="o"/>
      <w:lvlJc w:val="left"/>
      <w:pPr>
        <w:tabs>
          <w:tab w:val="num" w:pos="1680"/>
        </w:tabs>
        <w:ind w:left="1680" w:hanging="360"/>
      </w:pPr>
      <w:rPr>
        <w:rFonts w:ascii="Courier New" w:hAnsi="Courier New" w:cs="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cs="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cs="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15" w15:restartNumberingAfterBreak="0">
    <w:nsid w:val="6F555861"/>
    <w:multiLevelType w:val="multilevel"/>
    <w:tmpl w:val="0194C5C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6" w15:restartNumberingAfterBreak="0">
    <w:nsid w:val="76B26411"/>
    <w:multiLevelType w:val="singleLevel"/>
    <w:tmpl w:val="3482C750"/>
    <w:lvl w:ilvl="0">
      <w:start w:val="6"/>
      <w:numFmt w:val="bullet"/>
      <w:lvlText w:val="-"/>
      <w:lvlJc w:val="left"/>
      <w:pPr>
        <w:tabs>
          <w:tab w:val="num" w:pos="435"/>
        </w:tabs>
        <w:ind w:left="435" w:hanging="360"/>
      </w:pPr>
      <w:rPr>
        <w:rFonts w:hint="default"/>
      </w:rPr>
    </w:lvl>
  </w:abstractNum>
  <w:abstractNum w:abstractNumId="17" w15:restartNumberingAfterBreak="0">
    <w:nsid w:val="7CD42559"/>
    <w:multiLevelType w:val="multilevel"/>
    <w:tmpl w:val="9E06C384"/>
    <w:lvl w:ilvl="0">
      <w:start w:val="1"/>
      <w:numFmt w:val="decimal"/>
      <w:lvlText w:val="%1."/>
      <w:lvlJc w:val="left"/>
      <w:pPr>
        <w:ind w:left="720" w:hanging="360"/>
      </w:pPr>
      <w:rPr>
        <w:rFonts w:hint="default"/>
      </w:rPr>
    </w:lvl>
    <w:lvl w:ilvl="1">
      <w:start w:val="5"/>
      <w:numFmt w:val="decimal"/>
      <w:isLgl/>
      <w:lvlText w:val="%1.%2"/>
      <w:lvlJc w:val="left"/>
      <w:pPr>
        <w:ind w:left="1005" w:hanging="64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2049140410">
    <w:abstractNumId w:val="12"/>
  </w:num>
  <w:num w:numId="2" w16cid:durableId="1808547860">
    <w:abstractNumId w:val="11"/>
  </w:num>
  <w:num w:numId="3" w16cid:durableId="964234538">
    <w:abstractNumId w:val="7"/>
  </w:num>
  <w:num w:numId="4" w16cid:durableId="2116169474">
    <w:abstractNumId w:val="10"/>
  </w:num>
  <w:num w:numId="5" w16cid:durableId="1397973043">
    <w:abstractNumId w:val="13"/>
  </w:num>
  <w:num w:numId="6" w16cid:durableId="498695605">
    <w:abstractNumId w:val="2"/>
  </w:num>
  <w:num w:numId="7" w16cid:durableId="260377651">
    <w:abstractNumId w:val="1"/>
  </w:num>
  <w:num w:numId="8" w16cid:durableId="491458035">
    <w:abstractNumId w:val="9"/>
  </w:num>
  <w:num w:numId="9" w16cid:durableId="1224366595">
    <w:abstractNumId w:val="5"/>
  </w:num>
  <w:num w:numId="10" w16cid:durableId="1324167076">
    <w:abstractNumId w:val="4"/>
  </w:num>
  <w:num w:numId="11" w16cid:durableId="391001699">
    <w:abstractNumId w:val="3"/>
  </w:num>
  <w:num w:numId="12" w16cid:durableId="1497263960">
    <w:abstractNumId w:val="0"/>
  </w:num>
  <w:num w:numId="13" w16cid:durableId="1540047821">
    <w:abstractNumId w:val="14"/>
  </w:num>
  <w:num w:numId="14" w16cid:durableId="10038923">
    <w:abstractNumId w:val="16"/>
  </w:num>
  <w:num w:numId="15" w16cid:durableId="599458195">
    <w:abstractNumId w:val="17"/>
  </w:num>
  <w:num w:numId="16" w16cid:durableId="1785687135">
    <w:abstractNumId w:val="6"/>
  </w:num>
  <w:num w:numId="17" w16cid:durableId="1776290058">
    <w:abstractNumId w:val="8"/>
  </w:num>
  <w:num w:numId="18" w16cid:durableId="58742649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C41"/>
    <w:rsid w:val="000047D5"/>
    <w:rsid w:val="0000609F"/>
    <w:rsid w:val="00006135"/>
    <w:rsid w:val="000202BF"/>
    <w:rsid w:val="00041936"/>
    <w:rsid w:val="00045840"/>
    <w:rsid w:val="00051D57"/>
    <w:rsid w:val="0005553C"/>
    <w:rsid w:val="000758F2"/>
    <w:rsid w:val="00083BEA"/>
    <w:rsid w:val="0009761F"/>
    <w:rsid w:val="000B4DC3"/>
    <w:rsid w:val="000E34E7"/>
    <w:rsid w:val="000F04D9"/>
    <w:rsid w:val="000F74D7"/>
    <w:rsid w:val="00102891"/>
    <w:rsid w:val="0011480B"/>
    <w:rsid w:val="0012775E"/>
    <w:rsid w:val="0013532F"/>
    <w:rsid w:val="001375ED"/>
    <w:rsid w:val="0014216F"/>
    <w:rsid w:val="001521E4"/>
    <w:rsid w:val="00152884"/>
    <w:rsid w:val="0016080C"/>
    <w:rsid w:val="00170424"/>
    <w:rsid w:val="001745FD"/>
    <w:rsid w:val="001823F2"/>
    <w:rsid w:val="00182AC7"/>
    <w:rsid w:val="00195AB2"/>
    <w:rsid w:val="001974DB"/>
    <w:rsid w:val="001A1F82"/>
    <w:rsid w:val="001B025D"/>
    <w:rsid w:val="001B5C4E"/>
    <w:rsid w:val="001C67A3"/>
    <w:rsid w:val="001E7C48"/>
    <w:rsid w:val="00207D17"/>
    <w:rsid w:val="00213A97"/>
    <w:rsid w:val="00217530"/>
    <w:rsid w:val="0022040F"/>
    <w:rsid w:val="00222F5A"/>
    <w:rsid w:val="0023254D"/>
    <w:rsid w:val="00235448"/>
    <w:rsid w:val="002426FF"/>
    <w:rsid w:val="00243E1C"/>
    <w:rsid w:val="002568FE"/>
    <w:rsid w:val="00284956"/>
    <w:rsid w:val="0028790F"/>
    <w:rsid w:val="00294903"/>
    <w:rsid w:val="002A4A77"/>
    <w:rsid w:val="002A5ED2"/>
    <w:rsid w:val="002A61BD"/>
    <w:rsid w:val="002C29A9"/>
    <w:rsid w:val="002D56FD"/>
    <w:rsid w:val="002E4034"/>
    <w:rsid w:val="002E58FD"/>
    <w:rsid w:val="002E64D1"/>
    <w:rsid w:val="002F7441"/>
    <w:rsid w:val="003007D3"/>
    <w:rsid w:val="003051E2"/>
    <w:rsid w:val="00316353"/>
    <w:rsid w:val="00321ADF"/>
    <w:rsid w:val="00332FC8"/>
    <w:rsid w:val="0035616F"/>
    <w:rsid w:val="00360C3C"/>
    <w:rsid w:val="003618A2"/>
    <w:rsid w:val="0036295E"/>
    <w:rsid w:val="00375AB3"/>
    <w:rsid w:val="00382874"/>
    <w:rsid w:val="00384E5E"/>
    <w:rsid w:val="00385525"/>
    <w:rsid w:val="003A2697"/>
    <w:rsid w:val="003A5DDD"/>
    <w:rsid w:val="003B1335"/>
    <w:rsid w:val="003B363E"/>
    <w:rsid w:val="003C1BEA"/>
    <w:rsid w:val="003D00B7"/>
    <w:rsid w:val="003D3B9D"/>
    <w:rsid w:val="003E2CBC"/>
    <w:rsid w:val="003F112B"/>
    <w:rsid w:val="004060BF"/>
    <w:rsid w:val="00411487"/>
    <w:rsid w:val="004115B6"/>
    <w:rsid w:val="0041169E"/>
    <w:rsid w:val="0041349A"/>
    <w:rsid w:val="004279F5"/>
    <w:rsid w:val="00432A31"/>
    <w:rsid w:val="00445494"/>
    <w:rsid w:val="004518F2"/>
    <w:rsid w:val="00452631"/>
    <w:rsid w:val="00456633"/>
    <w:rsid w:val="00463DA6"/>
    <w:rsid w:val="0047549D"/>
    <w:rsid w:val="00475C33"/>
    <w:rsid w:val="00477289"/>
    <w:rsid w:val="00493E3D"/>
    <w:rsid w:val="004A69F8"/>
    <w:rsid w:val="004D5655"/>
    <w:rsid w:val="004F0047"/>
    <w:rsid w:val="004F3AC8"/>
    <w:rsid w:val="0052164C"/>
    <w:rsid w:val="005223B2"/>
    <w:rsid w:val="005254D0"/>
    <w:rsid w:val="00534EC7"/>
    <w:rsid w:val="005367C3"/>
    <w:rsid w:val="00541003"/>
    <w:rsid w:val="0057159A"/>
    <w:rsid w:val="00585533"/>
    <w:rsid w:val="00592067"/>
    <w:rsid w:val="005A3837"/>
    <w:rsid w:val="005C383E"/>
    <w:rsid w:val="005C6F19"/>
    <w:rsid w:val="005C7216"/>
    <w:rsid w:val="005D33A1"/>
    <w:rsid w:val="005D7BC1"/>
    <w:rsid w:val="00615EFA"/>
    <w:rsid w:val="00623575"/>
    <w:rsid w:val="00646274"/>
    <w:rsid w:val="00651498"/>
    <w:rsid w:val="00651E33"/>
    <w:rsid w:val="0066331E"/>
    <w:rsid w:val="0067291F"/>
    <w:rsid w:val="006825EF"/>
    <w:rsid w:val="00684E33"/>
    <w:rsid w:val="00694618"/>
    <w:rsid w:val="00696608"/>
    <w:rsid w:val="00697927"/>
    <w:rsid w:val="006B091A"/>
    <w:rsid w:val="006C0B08"/>
    <w:rsid w:val="006D69E5"/>
    <w:rsid w:val="006F00A6"/>
    <w:rsid w:val="0070745B"/>
    <w:rsid w:val="007109F0"/>
    <w:rsid w:val="00727594"/>
    <w:rsid w:val="00736F53"/>
    <w:rsid w:val="00750680"/>
    <w:rsid w:val="00751EC9"/>
    <w:rsid w:val="0076769C"/>
    <w:rsid w:val="0079344A"/>
    <w:rsid w:val="007B18CB"/>
    <w:rsid w:val="007B2A2E"/>
    <w:rsid w:val="007D7F96"/>
    <w:rsid w:val="007E407F"/>
    <w:rsid w:val="007F1523"/>
    <w:rsid w:val="00815735"/>
    <w:rsid w:val="00817113"/>
    <w:rsid w:val="00821C15"/>
    <w:rsid w:val="008311B1"/>
    <w:rsid w:val="00843102"/>
    <w:rsid w:val="00855FE6"/>
    <w:rsid w:val="00871135"/>
    <w:rsid w:val="008767BD"/>
    <w:rsid w:val="00877F18"/>
    <w:rsid w:val="008A09C3"/>
    <w:rsid w:val="008A2795"/>
    <w:rsid w:val="008B1C41"/>
    <w:rsid w:val="008D4244"/>
    <w:rsid w:val="008E0245"/>
    <w:rsid w:val="008E4E18"/>
    <w:rsid w:val="009033AB"/>
    <w:rsid w:val="00903E6C"/>
    <w:rsid w:val="00917B98"/>
    <w:rsid w:val="00920867"/>
    <w:rsid w:val="00932A98"/>
    <w:rsid w:val="009904DE"/>
    <w:rsid w:val="009A28A5"/>
    <w:rsid w:val="009D46C8"/>
    <w:rsid w:val="009E6DBE"/>
    <w:rsid w:val="009F627D"/>
    <w:rsid w:val="00A02BC3"/>
    <w:rsid w:val="00A11239"/>
    <w:rsid w:val="00A2627A"/>
    <w:rsid w:val="00A26924"/>
    <w:rsid w:val="00A30688"/>
    <w:rsid w:val="00A4074F"/>
    <w:rsid w:val="00A50DFF"/>
    <w:rsid w:val="00A51F5D"/>
    <w:rsid w:val="00A674D1"/>
    <w:rsid w:val="00A711C6"/>
    <w:rsid w:val="00A73C1C"/>
    <w:rsid w:val="00A750F6"/>
    <w:rsid w:val="00A86429"/>
    <w:rsid w:val="00A9545A"/>
    <w:rsid w:val="00AA342A"/>
    <w:rsid w:val="00AA5559"/>
    <w:rsid w:val="00AB210C"/>
    <w:rsid w:val="00AD3D6C"/>
    <w:rsid w:val="00AE262C"/>
    <w:rsid w:val="00AF7346"/>
    <w:rsid w:val="00B22F4A"/>
    <w:rsid w:val="00B30ACB"/>
    <w:rsid w:val="00B3226B"/>
    <w:rsid w:val="00B3251F"/>
    <w:rsid w:val="00B3374A"/>
    <w:rsid w:val="00B41A5E"/>
    <w:rsid w:val="00B456E6"/>
    <w:rsid w:val="00B46ABD"/>
    <w:rsid w:val="00B50104"/>
    <w:rsid w:val="00B50368"/>
    <w:rsid w:val="00B660A0"/>
    <w:rsid w:val="00B7370B"/>
    <w:rsid w:val="00B77A04"/>
    <w:rsid w:val="00B95BBB"/>
    <w:rsid w:val="00BA4B91"/>
    <w:rsid w:val="00BA70D2"/>
    <w:rsid w:val="00BC7D7E"/>
    <w:rsid w:val="00BD250C"/>
    <w:rsid w:val="00BD2D39"/>
    <w:rsid w:val="00BD3038"/>
    <w:rsid w:val="00BD5889"/>
    <w:rsid w:val="00BF1F4E"/>
    <w:rsid w:val="00C02B99"/>
    <w:rsid w:val="00C03120"/>
    <w:rsid w:val="00C06242"/>
    <w:rsid w:val="00C0731B"/>
    <w:rsid w:val="00C11CCA"/>
    <w:rsid w:val="00C149A3"/>
    <w:rsid w:val="00C22A85"/>
    <w:rsid w:val="00C26200"/>
    <w:rsid w:val="00C31A54"/>
    <w:rsid w:val="00C341BA"/>
    <w:rsid w:val="00C37261"/>
    <w:rsid w:val="00C47A65"/>
    <w:rsid w:val="00C512AF"/>
    <w:rsid w:val="00C539D8"/>
    <w:rsid w:val="00C71145"/>
    <w:rsid w:val="00C71F9F"/>
    <w:rsid w:val="00C7730B"/>
    <w:rsid w:val="00C77F7B"/>
    <w:rsid w:val="00C811EA"/>
    <w:rsid w:val="00C87E8E"/>
    <w:rsid w:val="00C933A0"/>
    <w:rsid w:val="00C942E8"/>
    <w:rsid w:val="00CA6109"/>
    <w:rsid w:val="00CD575D"/>
    <w:rsid w:val="00D013AA"/>
    <w:rsid w:val="00D03420"/>
    <w:rsid w:val="00D065A9"/>
    <w:rsid w:val="00D07741"/>
    <w:rsid w:val="00D1512B"/>
    <w:rsid w:val="00D15F95"/>
    <w:rsid w:val="00D26851"/>
    <w:rsid w:val="00D3003E"/>
    <w:rsid w:val="00D37262"/>
    <w:rsid w:val="00D404AD"/>
    <w:rsid w:val="00D40509"/>
    <w:rsid w:val="00D471B7"/>
    <w:rsid w:val="00D579B2"/>
    <w:rsid w:val="00D65349"/>
    <w:rsid w:val="00D6694E"/>
    <w:rsid w:val="00D73E20"/>
    <w:rsid w:val="00D76FF8"/>
    <w:rsid w:val="00D80248"/>
    <w:rsid w:val="00D9798D"/>
    <w:rsid w:val="00DA42EE"/>
    <w:rsid w:val="00DA4647"/>
    <w:rsid w:val="00DB4FF4"/>
    <w:rsid w:val="00DC2F93"/>
    <w:rsid w:val="00DC47DE"/>
    <w:rsid w:val="00DD7940"/>
    <w:rsid w:val="00DE2358"/>
    <w:rsid w:val="00DE49C9"/>
    <w:rsid w:val="00DF29BE"/>
    <w:rsid w:val="00DF2CF1"/>
    <w:rsid w:val="00DF7E49"/>
    <w:rsid w:val="00E13674"/>
    <w:rsid w:val="00E17D34"/>
    <w:rsid w:val="00E42683"/>
    <w:rsid w:val="00E545B5"/>
    <w:rsid w:val="00E60075"/>
    <w:rsid w:val="00E91981"/>
    <w:rsid w:val="00E92A97"/>
    <w:rsid w:val="00EA6654"/>
    <w:rsid w:val="00EB0A3E"/>
    <w:rsid w:val="00EB36BA"/>
    <w:rsid w:val="00EB77A0"/>
    <w:rsid w:val="00ED0952"/>
    <w:rsid w:val="00ED3491"/>
    <w:rsid w:val="00EE1A21"/>
    <w:rsid w:val="00EE2E0D"/>
    <w:rsid w:val="00F01470"/>
    <w:rsid w:val="00F07F7B"/>
    <w:rsid w:val="00F156FA"/>
    <w:rsid w:val="00F16E71"/>
    <w:rsid w:val="00F241E6"/>
    <w:rsid w:val="00F261E9"/>
    <w:rsid w:val="00F30686"/>
    <w:rsid w:val="00F44553"/>
    <w:rsid w:val="00F50CFB"/>
    <w:rsid w:val="00F51769"/>
    <w:rsid w:val="00F54A6D"/>
    <w:rsid w:val="00F65AA9"/>
    <w:rsid w:val="00F70C90"/>
    <w:rsid w:val="00F752A9"/>
    <w:rsid w:val="00F75A52"/>
    <w:rsid w:val="00F82FC2"/>
    <w:rsid w:val="00F96BD4"/>
    <w:rsid w:val="00FA1A78"/>
    <w:rsid w:val="00FB0563"/>
    <w:rsid w:val="00FD4594"/>
    <w:rsid w:val="00FD51D4"/>
    <w:rsid w:val="00FE0E73"/>
    <w:rsid w:val="00FE65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1"/>
    <o:shapelayout v:ext="edit">
      <o:idmap v:ext="edit" data="1"/>
    </o:shapelayout>
  </w:shapeDefaults>
  <w:decimalSymbol w:val=","/>
  <w:listSeparator w:val=";"/>
  <w14:docId w14:val="53F52191"/>
  <w15:docId w15:val="{DB5A3978-81D1-401F-9C6D-C6B68DAC8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4050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Strong">
    <w:name w:val="Strong"/>
    <w:basedOn w:val="DefaultParagraphFont"/>
    <w:uiPriority w:val="22"/>
    <w:qFormat/>
    <w:rsid w:val="00D40509"/>
    <w:rPr>
      <w:b/>
      <w:bCs/>
    </w:rPr>
  </w:style>
  <w:style w:type="character" w:styleId="PlaceholderText">
    <w:name w:val="Placeholder Text"/>
    <w:basedOn w:val="DefaultParagraphFont"/>
    <w:uiPriority w:val="99"/>
    <w:semiHidden/>
    <w:rsid w:val="003A5DDD"/>
    <w:rPr>
      <w:color w:val="808080"/>
    </w:rPr>
  </w:style>
  <w:style w:type="paragraph" w:styleId="BalloonText">
    <w:name w:val="Balloon Text"/>
    <w:basedOn w:val="Normal"/>
    <w:link w:val="BalloonTextChar"/>
    <w:uiPriority w:val="99"/>
    <w:semiHidden/>
    <w:unhideWhenUsed/>
    <w:rsid w:val="003A5D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5DDD"/>
    <w:rPr>
      <w:rFonts w:ascii="Tahoma" w:hAnsi="Tahoma" w:cs="Tahoma"/>
      <w:sz w:val="16"/>
      <w:szCs w:val="16"/>
    </w:rPr>
  </w:style>
  <w:style w:type="paragraph" w:styleId="ListParagraph">
    <w:name w:val="List Paragraph"/>
    <w:basedOn w:val="Normal"/>
    <w:uiPriority w:val="34"/>
    <w:qFormat/>
    <w:rsid w:val="0014216F"/>
    <w:pPr>
      <w:ind w:left="720"/>
      <w:contextualSpacing/>
    </w:pPr>
  </w:style>
  <w:style w:type="paragraph" w:styleId="FootnoteText">
    <w:name w:val="footnote text"/>
    <w:basedOn w:val="Normal"/>
    <w:link w:val="FootnoteTextChar"/>
    <w:uiPriority w:val="99"/>
    <w:semiHidden/>
    <w:unhideWhenUsed/>
    <w:rsid w:val="00AE262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262C"/>
    <w:rPr>
      <w:sz w:val="20"/>
      <w:szCs w:val="20"/>
    </w:rPr>
  </w:style>
  <w:style w:type="character" w:styleId="FootnoteReference">
    <w:name w:val="footnote reference"/>
    <w:basedOn w:val="DefaultParagraphFont"/>
    <w:uiPriority w:val="99"/>
    <w:semiHidden/>
    <w:unhideWhenUsed/>
    <w:rsid w:val="00AE262C"/>
    <w:rPr>
      <w:vertAlign w:val="superscript"/>
    </w:rPr>
  </w:style>
  <w:style w:type="character" w:styleId="Hyperlink">
    <w:name w:val="Hyperlink"/>
    <w:basedOn w:val="DefaultParagraphFont"/>
    <w:uiPriority w:val="99"/>
    <w:unhideWhenUsed/>
    <w:rsid w:val="00AE262C"/>
    <w:rPr>
      <w:color w:val="0000FF" w:themeColor="hyperlink"/>
      <w:u w:val="single"/>
    </w:rPr>
  </w:style>
  <w:style w:type="character" w:styleId="FollowedHyperlink">
    <w:name w:val="FollowedHyperlink"/>
    <w:basedOn w:val="DefaultParagraphFont"/>
    <w:uiPriority w:val="99"/>
    <w:semiHidden/>
    <w:unhideWhenUsed/>
    <w:rsid w:val="00AE262C"/>
    <w:rPr>
      <w:color w:val="800080" w:themeColor="followedHyperlink"/>
      <w:u w:val="single"/>
    </w:rPr>
  </w:style>
  <w:style w:type="table" w:styleId="TableGrid">
    <w:name w:val="Table Grid"/>
    <w:basedOn w:val="TableNormal"/>
    <w:rsid w:val="00EE1A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erence-accessdate">
    <w:name w:val="reference-accessdate"/>
    <w:basedOn w:val="DefaultParagraphFont"/>
    <w:rsid w:val="009904DE"/>
  </w:style>
  <w:style w:type="character" w:customStyle="1" w:styleId="nowrap">
    <w:name w:val="nowrap"/>
    <w:basedOn w:val="DefaultParagraphFont"/>
    <w:rsid w:val="009904DE"/>
  </w:style>
  <w:style w:type="character" w:styleId="HTMLCite">
    <w:name w:val="HTML Cite"/>
    <w:basedOn w:val="DefaultParagraphFont"/>
    <w:uiPriority w:val="99"/>
    <w:semiHidden/>
    <w:unhideWhenUsed/>
    <w:rsid w:val="009904DE"/>
    <w:rPr>
      <w:i/>
      <w:iCs/>
    </w:rPr>
  </w:style>
  <w:style w:type="character" w:customStyle="1" w:styleId="cs1-lock-free">
    <w:name w:val="cs1-lock-free"/>
    <w:basedOn w:val="DefaultParagraphFont"/>
    <w:rsid w:val="009904DE"/>
  </w:style>
  <w:style w:type="character" w:customStyle="1" w:styleId="cs1-format">
    <w:name w:val="cs1-format"/>
    <w:basedOn w:val="DefaultParagraphFont"/>
    <w:rsid w:val="00DB4FF4"/>
  </w:style>
  <w:style w:type="paragraph" w:customStyle="1" w:styleId="a">
    <w:name w:val="Чертежный"/>
    <w:rsid w:val="00DA4647"/>
    <w:pPr>
      <w:spacing w:after="0" w:line="240" w:lineRule="auto"/>
      <w:jc w:val="both"/>
    </w:pPr>
    <w:rPr>
      <w:rFonts w:ascii="ISOCPEUR" w:eastAsia="Times New Roman" w:hAnsi="ISOCPEUR" w:cs="Times New Roman"/>
      <w:i/>
      <w:sz w:val="28"/>
      <w:szCs w:val="20"/>
      <w:lang w:val="uk-UA" w:eastAsia="ru-RU"/>
    </w:rPr>
  </w:style>
  <w:style w:type="paragraph" w:customStyle="1" w:styleId="a0">
    <w:name w:val="Листинг программы"/>
    <w:rsid w:val="00DA4647"/>
    <w:pPr>
      <w:suppressAutoHyphens/>
      <w:spacing w:after="0" w:line="240" w:lineRule="auto"/>
    </w:pPr>
    <w:rPr>
      <w:rFonts w:ascii="Times New Roman" w:eastAsia="Times New Roman" w:hAnsi="Times New Roman" w:cs="Times New Roman"/>
      <w:noProof/>
      <w:sz w:val="20"/>
      <w:szCs w:val="20"/>
      <w:lang w:eastAsia="ru-RU"/>
    </w:rPr>
  </w:style>
  <w:style w:type="paragraph" w:customStyle="1" w:styleId="a1">
    <w:basedOn w:val="Normal"/>
    <w:next w:val="Normal"/>
    <w:uiPriority w:val="10"/>
    <w:qFormat/>
    <w:rsid w:val="00DA4647"/>
    <w:pPr>
      <w:spacing w:before="240" w:after="60" w:line="240" w:lineRule="auto"/>
      <w:jc w:val="center"/>
      <w:outlineLvl w:val="0"/>
    </w:pPr>
    <w:rPr>
      <w:rFonts w:ascii="Calibri Light" w:eastAsia="Times New Roman" w:hAnsi="Calibri Light" w:cs="Times New Roman"/>
      <w:b/>
      <w:bCs/>
      <w:kern w:val="28"/>
      <w:sz w:val="32"/>
      <w:szCs w:val="32"/>
      <w:lang w:eastAsia="ru-RU"/>
    </w:rPr>
  </w:style>
  <w:style w:type="character" w:customStyle="1" w:styleId="TitleChar">
    <w:name w:val="Title Char"/>
    <w:link w:val="Title"/>
    <w:uiPriority w:val="10"/>
    <w:rsid w:val="00DA4647"/>
    <w:rPr>
      <w:rFonts w:ascii="Calibri Light" w:eastAsia="Times New Roman" w:hAnsi="Calibri Light" w:cs="Times New Roman"/>
      <w:b/>
      <w:bCs/>
      <w:kern w:val="28"/>
      <w:sz w:val="32"/>
      <w:szCs w:val="32"/>
    </w:rPr>
  </w:style>
  <w:style w:type="paragraph" w:styleId="NoSpacing">
    <w:name w:val="No Spacing"/>
    <w:uiPriority w:val="1"/>
    <w:qFormat/>
    <w:rsid w:val="00DA4647"/>
    <w:pPr>
      <w:spacing w:after="0" w:line="240" w:lineRule="auto"/>
    </w:pPr>
    <w:rPr>
      <w:rFonts w:ascii="Times New Roman" w:eastAsia="Times New Roman" w:hAnsi="Times New Roman" w:cs="Times New Roman"/>
      <w:sz w:val="20"/>
      <w:szCs w:val="20"/>
      <w:lang w:eastAsia="ru-RU"/>
    </w:rPr>
  </w:style>
  <w:style w:type="paragraph" w:styleId="Title">
    <w:name w:val="Title"/>
    <w:basedOn w:val="Normal"/>
    <w:next w:val="Normal"/>
    <w:link w:val="TitleChar"/>
    <w:uiPriority w:val="10"/>
    <w:qFormat/>
    <w:rsid w:val="00DA4647"/>
    <w:pPr>
      <w:pBdr>
        <w:bottom w:val="single" w:sz="8" w:space="4" w:color="4F81BD" w:themeColor="accent1"/>
      </w:pBdr>
      <w:spacing w:after="300" w:line="240" w:lineRule="auto"/>
      <w:contextualSpacing/>
    </w:pPr>
    <w:rPr>
      <w:rFonts w:ascii="Calibri Light" w:eastAsia="Times New Roman" w:hAnsi="Calibri Light" w:cs="Times New Roman"/>
      <w:b/>
      <w:bCs/>
      <w:kern w:val="28"/>
      <w:sz w:val="32"/>
      <w:szCs w:val="32"/>
    </w:rPr>
  </w:style>
  <w:style w:type="character" w:customStyle="1" w:styleId="a2">
    <w:name w:val="Название Знак"/>
    <w:basedOn w:val="DefaultParagraphFont"/>
    <w:uiPriority w:val="10"/>
    <w:rsid w:val="00DA4647"/>
    <w:rPr>
      <w:rFonts w:asciiTheme="majorHAnsi" w:eastAsiaTheme="majorEastAsia" w:hAnsiTheme="majorHAnsi" w:cstheme="majorBidi"/>
      <w:color w:val="17365D" w:themeColor="text2" w:themeShade="BF"/>
      <w:spacing w:val="5"/>
      <w:kern w:val="28"/>
      <w:sz w:val="52"/>
      <w:szCs w:val="52"/>
    </w:rPr>
  </w:style>
  <w:style w:type="paragraph" w:styleId="PlainText">
    <w:name w:val="Plain Text"/>
    <w:basedOn w:val="Normal"/>
    <w:link w:val="PlainTextChar"/>
    <w:rsid w:val="00DA4647"/>
    <w:pPr>
      <w:spacing w:after="0" w:line="240" w:lineRule="auto"/>
    </w:pPr>
    <w:rPr>
      <w:rFonts w:ascii="Courier New" w:eastAsia="Times New Roman" w:hAnsi="Courier New" w:cs="Times New Roman"/>
      <w:sz w:val="20"/>
      <w:szCs w:val="20"/>
      <w:lang w:eastAsia="ru-RU"/>
    </w:rPr>
  </w:style>
  <w:style w:type="character" w:customStyle="1" w:styleId="PlainTextChar">
    <w:name w:val="Plain Text Char"/>
    <w:basedOn w:val="DefaultParagraphFont"/>
    <w:link w:val="PlainText"/>
    <w:rsid w:val="00DA4647"/>
    <w:rPr>
      <w:rFonts w:ascii="Courier New" w:eastAsia="Times New Roman" w:hAnsi="Courier New" w:cs="Times New Roman"/>
      <w:sz w:val="20"/>
      <w:szCs w:val="20"/>
      <w:lang w:eastAsia="ru-RU"/>
    </w:rPr>
  </w:style>
  <w:style w:type="paragraph" w:customStyle="1" w:styleId="Default">
    <w:name w:val="Default"/>
    <w:rsid w:val="00DA464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Header">
    <w:name w:val="header"/>
    <w:basedOn w:val="Normal"/>
    <w:link w:val="HeaderChar"/>
    <w:uiPriority w:val="99"/>
    <w:unhideWhenUsed/>
    <w:rsid w:val="00D15F95"/>
    <w:pPr>
      <w:tabs>
        <w:tab w:val="center" w:pos="4677"/>
        <w:tab w:val="right" w:pos="9355"/>
      </w:tabs>
      <w:spacing w:after="0" w:line="240" w:lineRule="auto"/>
    </w:pPr>
  </w:style>
  <w:style w:type="character" w:customStyle="1" w:styleId="HeaderChar">
    <w:name w:val="Header Char"/>
    <w:basedOn w:val="DefaultParagraphFont"/>
    <w:link w:val="Header"/>
    <w:uiPriority w:val="99"/>
    <w:rsid w:val="00D15F95"/>
  </w:style>
  <w:style w:type="paragraph" w:styleId="Footer">
    <w:name w:val="footer"/>
    <w:basedOn w:val="Normal"/>
    <w:link w:val="FooterChar"/>
    <w:uiPriority w:val="99"/>
    <w:unhideWhenUsed/>
    <w:rsid w:val="00D15F95"/>
    <w:pPr>
      <w:tabs>
        <w:tab w:val="center" w:pos="4677"/>
        <w:tab w:val="right" w:pos="9355"/>
      </w:tabs>
      <w:spacing w:after="0" w:line="240" w:lineRule="auto"/>
    </w:pPr>
  </w:style>
  <w:style w:type="character" w:customStyle="1" w:styleId="FooterChar">
    <w:name w:val="Footer Char"/>
    <w:basedOn w:val="DefaultParagraphFont"/>
    <w:link w:val="Footer"/>
    <w:uiPriority w:val="99"/>
    <w:rsid w:val="00D15F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3904774">
      <w:bodyDiv w:val="1"/>
      <w:marLeft w:val="0"/>
      <w:marRight w:val="0"/>
      <w:marTop w:val="0"/>
      <w:marBottom w:val="0"/>
      <w:divBdr>
        <w:top w:val="none" w:sz="0" w:space="0" w:color="auto"/>
        <w:left w:val="none" w:sz="0" w:space="0" w:color="auto"/>
        <w:bottom w:val="none" w:sz="0" w:space="0" w:color="auto"/>
        <w:right w:val="none" w:sz="0" w:space="0" w:color="auto"/>
      </w:divBdr>
    </w:div>
    <w:div w:id="1385787139">
      <w:bodyDiv w:val="1"/>
      <w:marLeft w:val="0"/>
      <w:marRight w:val="0"/>
      <w:marTop w:val="0"/>
      <w:marBottom w:val="0"/>
      <w:divBdr>
        <w:top w:val="none" w:sz="0" w:space="0" w:color="auto"/>
        <w:left w:val="none" w:sz="0" w:space="0" w:color="auto"/>
        <w:bottom w:val="none" w:sz="0" w:space="0" w:color="auto"/>
        <w:right w:val="none" w:sz="0" w:space="0" w:color="auto"/>
      </w:divBdr>
    </w:div>
    <w:div w:id="1439907727">
      <w:bodyDiv w:val="1"/>
      <w:marLeft w:val="0"/>
      <w:marRight w:val="0"/>
      <w:marTop w:val="0"/>
      <w:marBottom w:val="0"/>
      <w:divBdr>
        <w:top w:val="none" w:sz="0" w:space="0" w:color="auto"/>
        <w:left w:val="none" w:sz="0" w:space="0" w:color="auto"/>
        <w:bottom w:val="none" w:sz="0" w:space="0" w:color="auto"/>
        <w:right w:val="none" w:sz="0" w:space="0" w:color="auto"/>
      </w:divBdr>
    </w:div>
    <w:div w:id="2029599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2.wmf"/><Relationship Id="rId68" Type="http://schemas.openxmlformats.org/officeDocument/2006/relationships/hyperlink" Target="https://en.wikipedia.org/wiki/Doi_(identifier)" TargetMode="External"/><Relationship Id="rId84" Type="http://schemas.openxmlformats.org/officeDocument/2006/relationships/hyperlink" Target="https://en.wikipedia.org/wiki/PMC_(identifier)" TargetMode="External"/><Relationship Id="rId89" Type="http://schemas.openxmlformats.org/officeDocument/2006/relationships/hyperlink" Target="https://en.wikipedia.org/wiki/Bibcode_(identifier)" TargetMode="External"/><Relationship Id="rId16" Type="http://schemas.openxmlformats.org/officeDocument/2006/relationships/image" Target="media/image9.png"/><Relationship Id="rId107" Type="http://schemas.openxmlformats.org/officeDocument/2006/relationships/header" Target="header1.xml"/><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oleObject" Target="embeddings/oleObject2.bin"/><Relationship Id="rId74" Type="http://schemas.openxmlformats.org/officeDocument/2006/relationships/hyperlink" Target="https://en.wikipedia.org/wiki/Bibcode_(identifier)" TargetMode="External"/><Relationship Id="rId79" Type="http://schemas.openxmlformats.org/officeDocument/2006/relationships/hyperlink" Target="https://www.ncbi.nlm.nih.gov/pmc/articles/PMC5917440" TargetMode="External"/><Relationship Id="rId102" Type="http://schemas.openxmlformats.org/officeDocument/2006/relationships/hyperlink" Target="https://doi.org/10.1016%2Fj.pmatsci.2019.100578" TargetMode="External"/><Relationship Id="rId5" Type="http://schemas.openxmlformats.org/officeDocument/2006/relationships/webSettings" Target="webSettings.xml"/><Relationship Id="rId90" Type="http://schemas.openxmlformats.org/officeDocument/2006/relationships/hyperlink" Target="https://ui.adsabs.harvard.edu/abs/2013Mate....6..856M" TargetMode="External"/><Relationship Id="rId95" Type="http://schemas.openxmlformats.org/officeDocument/2006/relationships/hyperlink" Target="https://en.wikipedia.org/wiki/PMID_(identifier)" TargetMode="Externa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oleObject" Target="embeddings/oleObject5.bin"/><Relationship Id="rId69" Type="http://schemas.openxmlformats.org/officeDocument/2006/relationships/hyperlink" Target="https://doi.org/10.1016%2FB978-0-08-102666-3.00012-2" TargetMode="External"/><Relationship Id="rId80" Type="http://schemas.openxmlformats.org/officeDocument/2006/relationships/hyperlink" Target="https://en.wikipedia.org/wiki/PMID_(identifier)" TargetMode="External"/><Relationship Id="rId85" Type="http://schemas.openxmlformats.org/officeDocument/2006/relationships/hyperlink" Target="https://www.ncbi.nlm.nih.gov/pmc/articles/PMC7820609" TargetMode="External"/><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0.wmf"/><Relationship Id="rId103" Type="http://schemas.openxmlformats.org/officeDocument/2006/relationships/hyperlink" Target="https://doi.org/10.1016/j.compositesb.2018.02.012" TargetMode="External"/><Relationship Id="rId108" Type="http://schemas.openxmlformats.org/officeDocument/2006/relationships/fontTable" Target="fontTable.xml"/><Relationship Id="rId54" Type="http://schemas.openxmlformats.org/officeDocument/2006/relationships/image" Target="media/image47.wmf"/><Relationship Id="rId70" Type="http://schemas.openxmlformats.org/officeDocument/2006/relationships/hyperlink" Target="https://en.wikipedia.org/wiki/Special:BookSources/978-0-08-102666-3" TargetMode="External"/><Relationship Id="rId75" Type="http://schemas.openxmlformats.org/officeDocument/2006/relationships/hyperlink" Target="https://ui.adsabs.harvard.edu/abs/2018STAdM..19..370T" TargetMode="External"/><Relationship Id="rId91" Type="http://schemas.openxmlformats.org/officeDocument/2006/relationships/hyperlink" Target="https://en.wikipedia.org/wiki/Doi_(identifier)" TargetMode="External"/><Relationship Id="rId96" Type="http://schemas.openxmlformats.org/officeDocument/2006/relationships/hyperlink" Target="https://pubmed.ncbi.nlm.nih.gov/2880934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49.wmf"/><Relationship Id="rId106" Type="http://schemas.openxmlformats.org/officeDocument/2006/relationships/hyperlink" Target="https://www.degruyter.com/document/doi/10.1515/rams-2021-0078/html"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oleObject" Target="embeddings/oleObject3.bin"/><Relationship Id="rId65" Type="http://schemas.openxmlformats.org/officeDocument/2006/relationships/hyperlink" Target="https://extxe.com/9838/additivnye-tehnologii-i-poroshkovaja-metallurgija/" TargetMode="External"/><Relationship Id="rId73" Type="http://schemas.openxmlformats.org/officeDocument/2006/relationships/hyperlink" Target="https://www.ncbi.nlm.nih.gov/pmc/articles/PMC5917440" TargetMode="External"/><Relationship Id="rId78" Type="http://schemas.openxmlformats.org/officeDocument/2006/relationships/hyperlink" Target="https://en.wikipedia.org/wiki/PMC_(identifier)" TargetMode="External"/><Relationship Id="rId81" Type="http://schemas.openxmlformats.org/officeDocument/2006/relationships/hyperlink" Target="https://pubmed.ncbi.nlm.nih.gov/29707073" TargetMode="External"/><Relationship Id="rId86" Type="http://schemas.openxmlformats.org/officeDocument/2006/relationships/hyperlink" Target="https://en.wikipedia.org/wiki/PMID_(identifier)" TargetMode="External"/><Relationship Id="rId94" Type="http://schemas.openxmlformats.org/officeDocument/2006/relationships/hyperlink" Target="https://www.ncbi.nlm.nih.gov/pmc/articles/PMC5512803" TargetMode="External"/><Relationship Id="rId99" Type="http://schemas.openxmlformats.org/officeDocument/2006/relationships/hyperlink" Target="https://en.wikipedia.org/wiki/PMID_(identifier)" TargetMode="External"/><Relationship Id="rId101" Type="http://schemas.openxmlformats.org/officeDocument/2006/relationships/hyperlink" Target="https://doi.org/10.1016%2Fj.pmatsci.2019.100578"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theme" Target="theme/theme1.xml"/><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oleObject" Target="embeddings/oleObject1.bin"/><Relationship Id="rId76" Type="http://schemas.openxmlformats.org/officeDocument/2006/relationships/hyperlink" Target="https://en.wikipedia.org/wiki/Doi_(identifier)" TargetMode="External"/><Relationship Id="rId97" Type="http://schemas.openxmlformats.org/officeDocument/2006/relationships/hyperlink" Target="https://doi.org/10.1016%2Fj.jallcom.2013.09.171" TargetMode="External"/><Relationship Id="rId104" Type="http://schemas.openxmlformats.org/officeDocument/2006/relationships/hyperlink" Target="https://doi.org/10.1016/S1003-6326(19)64947-2" TargetMode="External"/><Relationship Id="rId7" Type="http://schemas.openxmlformats.org/officeDocument/2006/relationships/endnotes" Target="endnotes.xml"/><Relationship Id="rId71" Type="http://schemas.openxmlformats.org/officeDocument/2006/relationships/hyperlink" Target="https://en.wikipedia.org/wiki/S2CID_(identifier)" TargetMode="External"/><Relationship Id="rId92" Type="http://schemas.openxmlformats.org/officeDocument/2006/relationships/hyperlink" Target="https://doi.org/10.3390%2Fma6030856"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hyperlink" Target="https://www.intechopen.com/books/new-trends-in-3d-printing/metal-powder-additive-manufacturing" TargetMode="External"/><Relationship Id="rId87" Type="http://schemas.openxmlformats.org/officeDocument/2006/relationships/hyperlink" Target="https://pubmed.ncbi.nlm.nih.gov/33479475" TargetMode="External"/><Relationship Id="rId61" Type="http://schemas.openxmlformats.org/officeDocument/2006/relationships/image" Target="media/image51.wmf"/><Relationship Id="rId82" Type="http://schemas.openxmlformats.org/officeDocument/2006/relationships/hyperlink" Target="https://www.ncbi.nlm.nih.gov/pmc/articles/PMC7820609"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8.wmf"/><Relationship Id="rId77" Type="http://schemas.openxmlformats.org/officeDocument/2006/relationships/hyperlink" Target="https://doi.org/10.1080%2F14686996.2018.1455154" TargetMode="External"/><Relationship Id="rId100" Type="http://schemas.openxmlformats.org/officeDocument/2006/relationships/hyperlink" Target="https://pubmed.ncbi.nlm.nih.gov/2" TargetMode="External"/><Relationship Id="rId105" Type="http://schemas.openxmlformats.org/officeDocument/2006/relationships/hyperlink" Target="https://doi.org/10.1179/pom.1999.42.1.70"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yperlink" Target="https://api.semanticscholar.org/CorpusID:188930610" TargetMode="External"/><Relationship Id="rId93" Type="http://schemas.openxmlformats.org/officeDocument/2006/relationships/hyperlink" Target="https://en.wikipedia.org/wiki/PMC_(identifier)" TargetMode="External"/><Relationship Id="rId98" Type="http://schemas.openxmlformats.org/officeDocument/2006/relationships/hyperlink" Target="https://doi.org/10.1016%2F0006-291x%2875%2990482-9" TargetMode="External"/><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hyperlink" Target="https://www.refractorymetal.org/industry-info-preparation-methods-of-metal-powder/" TargetMode="External"/><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oleObject" Target="embeddings/oleObject4.bin"/><Relationship Id="rId83" Type="http://schemas.openxmlformats.org/officeDocument/2006/relationships/hyperlink" Target="https://doi.org/10.1038%2Fs41598-021-81618-5" TargetMode="External"/><Relationship Id="rId88" Type="http://schemas.openxmlformats.org/officeDocument/2006/relationships/hyperlink" Target="https://www.ncbi.nlm.nih.gov/pmc/articles/PMC551280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htt</b:Tag>
    <b:SourceType>InternetSite</b:SourceType>
    <b:Guid>{438D2E15-FAEB-4501-BC82-3699EE5EE0DD}</b:Guid>
    <b:URL>https://www.refractorymetal.org/industry-info-preparation-methods-of-metal-powder/</b:URL>
    <b:RefOrder>1</b:RefOrder>
  </b:Source>
</b:Sources>
</file>

<file path=customXml/itemProps1.xml><?xml version="1.0" encoding="utf-8"?>
<ds:datastoreItem xmlns:ds="http://schemas.openxmlformats.org/officeDocument/2006/customXml" ds:itemID="{A56263B5-6D3F-4C69-8ECF-5E3087C7FC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85341</Words>
  <Characters>48645</Characters>
  <Application>Microsoft Office Word</Application>
  <DocSecurity>0</DocSecurity>
  <Lines>405</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Dmytro</dc:creator>
  <cp:lastModifiedBy>Ruslan Zhuk</cp:lastModifiedBy>
  <cp:revision>2</cp:revision>
  <dcterms:created xsi:type="dcterms:W3CDTF">2023-05-04T19:00:00Z</dcterms:created>
  <dcterms:modified xsi:type="dcterms:W3CDTF">2023-05-04T19:00:00Z</dcterms:modified>
</cp:coreProperties>
</file>