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B0FEA5" w14:textId="77777777" w:rsidR="00533BEA" w:rsidRDefault="00533BEA" w:rsidP="00533BEA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533BEA">
        <w:rPr>
          <w:rFonts w:ascii="Times New Roman" w:hAnsi="Times New Roman" w:cs="Times New Roman"/>
          <w:sz w:val="28"/>
          <w:szCs w:val="28"/>
          <w:lang w:val="ru-RU"/>
        </w:rPr>
        <w:t>УДК 004.92</w:t>
      </w:r>
    </w:p>
    <w:p w14:paraId="3F8673E1" w14:textId="77777777" w:rsidR="00533BEA" w:rsidRPr="00533BEA" w:rsidRDefault="00533BEA" w:rsidP="00533BEA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ru-RU"/>
        </w:rPr>
      </w:pPr>
    </w:p>
    <w:p w14:paraId="4DF7DDA6" w14:textId="77777777" w:rsidR="00533BEA" w:rsidRDefault="00533BEA" w:rsidP="00533BE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Д</w:t>
      </w:r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.т.н., проф.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Терейковський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І.А.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м</w:t>
      </w:r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агістрант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Заварін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В.О.</w:t>
      </w:r>
    </w:p>
    <w:p w14:paraId="3F25D835" w14:textId="1EC1AF89" w:rsidR="00533BEA" w:rsidRPr="00533BEA" w:rsidRDefault="00533BEA" w:rsidP="00533BE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29E4420C" w14:textId="77777777" w:rsidR="00533BEA" w:rsidRDefault="00533BEA" w:rsidP="00533BE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Національний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технічний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університет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України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"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Київський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політехнічний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інститут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імені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Ігоря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Сікорського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"</w:t>
      </w:r>
    </w:p>
    <w:p w14:paraId="2C95582E" w14:textId="77777777" w:rsidR="00533BEA" w:rsidRPr="00533BEA" w:rsidRDefault="00533BEA" w:rsidP="00533BE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34C68334" w14:textId="77777777" w:rsidR="00533BEA" w:rsidRPr="00657AAC" w:rsidRDefault="00533BEA" w:rsidP="00533BE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ru-RU"/>
        </w:rPr>
      </w:pPr>
      <w:r w:rsidRPr="00657AAC">
        <w:rPr>
          <w:rFonts w:ascii="Times New Roman" w:hAnsi="Times New Roman" w:cs="Times New Roman"/>
          <w:b/>
          <w:bCs/>
          <w:sz w:val="32"/>
          <w:szCs w:val="32"/>
          <w:lang w:val="ru-RU"/>
        </w:rPr>
        <w:t>СУЧАСНІ ПІДХОДИ ДО РОЗВИТКУ КОМП’ЮТЕРНОЇ ГРАФІКИ</w:t>
      </w:r>
    </w:p>
    <w:p w14:paraId="497FDF1F" w14:textId="77777777" w:rsidR="00533BEA" w:rsidRPr="00533BEA" w:rsidRDefault="00533BEA" w:rsidP="00533BEA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ru-RU"/>
        </w:rPr>
      </w:pPr>
    </w:p>
    <w:p w14:paraId="3EA42840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33BEA">
        <w:rPr>
          <w:rFonts w:ascii="Times New Roman" w:hAnsi="Times New Roman" w:cs="Times New Roman"/>
          <w:b/>
          <w:bCs/>
          <w:sz w:val="28"/>
          <w:szCs w:val="28"/>
        </w:rPr>
        <w:t>Abstract</w:t>
      </w:r>
    </w:p>
    <w:p w14:paraId="062F7E0E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AA8E83B" w14:textId="77777777" w:rsidR="00533BEA" w:rsidRPr="00533BEA" w:rsidRDefault="00533BEA" w:rsidP="00AE26F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533BEA">
        <w:rPr>
          <w:rFonts w:ascii="Times New Roman" w:hAnsi="Times New Roman" w:cs="Times New Roman"/>
          <w:b/>
          <w:bCs/>
        </w:rPr>
        <w:t>Valentyn</w:t>
      </w:r>
      <w:proofErr w:type="spellEnd"/>
      <w:r w:rsidRPr="00533BEA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</w:rPr>
        <w:t>Zavarin</w:t>
      </w:r>
      <w:proofErr w:type="spellEnd"/>
      <w:r w:rsidRPr="00533BEA">
        <w:rPr>
          <w:rFonts w:ascii="Times New Roman" w:hAnsi="Times New Roman" w:cs="Times New Roman"/>
          <w:b/>
          <w:bCs/>
        </w:rPr>
        <w:t xml:space="preserve">, student; Igor </w:t>
      </w:r>
      <w:proofErr w:type="spellStart"/>
      <w:r w:rsidRPr="00533BEA">
        <w:rPr>
          <w:rFonts w:ascii="Times New Roman" w:hAnsi="Times New Roman" w:cs="Times New Roman"/>
          <w:b/>
          <w:bCs/>
        </w:rPr>
        <w:t>Tereikovskyi</w:t>
      </w:r>
      <w:proofErr w:type="spellEnd"/>
      <w:r w:rsidRPr="00533BEA">
        <w:rPr>
          <w:rFonts w:ascii="Times New Roman" w:hAnsi="Times New Roman" w:cs="Times New Roman"/>
          <w:b/>
          <w:bCs/>
        </w:rPr>
        <w:t>, professor, D.Sc.</w:t>
      </w:r>
    </w:p>
    <w:p w14:paraId="7CE1F61F" w14:textId="77777777" w:rsidR="00533BEA" w:rsidRPr="00533BEA" w:rsidRDefault="00533BEA" w:rsidP="00AE26F1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</w:rPr>
      </w:pPr>
      <w:r w:rsidRPr="00533BEA">
        <w:rPr>
          <w:rFonts w:ascii="Times New Roman" w:hAnsi="Times New Roman" w:cs="Times New Roman"/>
          <w:b/>
          <w:bCs/>
          <w:i/>
          <w:iCs/>
        </w:rPr>
        <w:t>Current Approaches to the Development of Computer Graphics</w:t>
      </w:r>
    </w:p>
    <w:p w14:paraId="03AC098A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</w:rPr>
      </w:pPr>
      <w:r w:rsidRPr="00533BEA">
        <w:rPr>
          <w:rFonts w:ascii="Times New Roman" w:hAnsi="Times New Roman" w:cs="Times New Roman"/>
          <w:i/>
          <w:iCs/>
        </w:rPr>
        <w:t>This paper explores the modern methods used in computer graphics for creating realistic images and interactive environments. It analyzes their effectiveness and discusses potential future directions for further development.</w:t>
      </w:r>
    </w:p>
    <w:p w14:paraId="79F6936C" w14:textId="64EBD69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382A175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Вступ</w:t>
      </w:r>
      <w:proofErr w:type="spellEnd"/>
    </w:p>
    <w:p w14:paraId="42EF7594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4578A580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Комп'ютерна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графіка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однією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технологій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застосовуються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галузях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розробки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відеоігор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візуалізації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інженерного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моделювання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медицини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Вона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реалістичних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віртуальних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середовищ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взаємодіяти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користувачами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режимі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реального часу.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апаратного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алгоритмічних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сучасна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комп'ютерна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графіка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досягла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значного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прогресу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реалістичності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швидкодії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D008BD5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4071E87B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Постановка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задачі</w:t>
      </w:r>
      <w:proofErr w:type="spellEnd"/>
    </w:p>
    <w:p w14:paraId="6CF08D60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Метою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порівняння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до рендерингу,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анімації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штучного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інтелекту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комп'ютерній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графіці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досліджуються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трасування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скелетної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анімації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нейронних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мереж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генерації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текстур.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перспективних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напрямів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VR та AR-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технологій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2A307CE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127A3075" w14:textId="77777777" w:rsidR="00F24F79" w:rsidRDefault="00F24F79" w:rsidP="00883712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br w:type="page"/>
      </w:r>
    </w:p>
    <w:p w14:paraId="1B723042" w14:textId="566597B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Аналіз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існуючих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підходів</w:t>
      </w:r>
      <w:proofErr w:type="spellEnd"/>
    </w:p>
    <w:p w14:paraId="06B209DB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bookmarkStart w:id="0" w:name="_GoBack"/>
      <w:bookmarkEnd w:id="0"/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Методи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рендерингу</w:t>
      </w:r>
    </w:p>
    <w:p w14:paraId="7730BAAC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Одним 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високу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візуалізації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є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трасування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Ray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Tracing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отримати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реалістичне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симуляції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поведінки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світла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заломлення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відбиття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поглинання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Традиційно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трасування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використовувалось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рендерингу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фільмах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анімації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але не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підходило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ігор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інтерактивних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додатків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високі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обчислювальні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витрати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впровадженням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графічних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процесорів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нового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покоління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таких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технологій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як NVIDIA RTX,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з'явилася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застосовувати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трасування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у реальному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часі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дозволило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інтерактивним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застосункам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наблизитися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фотореалістичного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рендерингу.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технологія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підвищує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в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складного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освітлення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потребує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значних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апаратних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ресурсів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3764775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противагу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трасуванню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растеризація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Rasterization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) є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швидшим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менш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ресурсоємним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методом. Вона широко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використовується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відеоіграх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обробки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ключове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Растеризація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працює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проєктування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тривимірних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об'єктів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двовимірну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площину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високу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рендерингу.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метод не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досягти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такого ж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реалістичності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трасування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відтворити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точні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ефекти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освітлення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віддзеркалень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рішеннях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гібридні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поєднують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елементи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трасування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растеризації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отримати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високоякісне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зображення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помірних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апаратних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вимогах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0DFA6E3" w14:textId="77777777" w:rsidR="00F24F79" w:rsidRPr="00533BEA" w:rsidRDefault="00F24F79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13ED6409" w14:textId="74A1BE56" w:rsidR="00F24F79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Анімація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і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моделювання</w:t>
      </w:r>
      <w:proofErr w:type="spellEnd"/>
    </w:p>
    <w:p w14:paraId="1549DC15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Анімація</w:t>
      </w:r>
      <w:proofErr w:type="spellEnd"/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r w:rsidRPr="00533BEA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невід</w:t>
      </w:r>
      <w:proofErr w:type="spellEnd"/>
      <w:r w:rsidRPr="00533BEA">
        <w:rPr>
          <w:rFonts w:ascii="Times New Roman" w:hAnsi="Times New Roman" w:cs="Times New Roman"/>
          <w:sz w:val="28"/>
          <w:szCs w:val="28"/>
        </w:rPr>
        <w:t>'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ємною</w:t>
      </w:r>
      <w:proofErr w:type="spellEnd"/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частиною</w:t>
      </w:r>
      <w:proofErr w:type="spellEnd"/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r w:rsidRPr="00533BEA">
        <w:rPr>
          <w:rFonts w:ascii="Times New Roman" w:hAnsi="Times New Roman" w:cs="Times New Roman"/>
          <w:sz w:val="28"/>
          <w:szCs w:val="28"/>
          <w:lang w:val="ru-RU"/>
        </w:rPr>
        <w:t>комп</w:t>
      </w:r>
      <w:r w:rsidRPr="00533BEA">
        <w:rPr>
          <w:rFonts w:ascii="Times New Roman" w:hAnsi="Times New Roman" w:cs="Times New Roman"/>
          <w:sz w:val="28"/>
          <w:szCs w:val="28"/>
        </w:rPr>
        <w:t>'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ютерної</w:t>
      </w:r>
      <w:proofErr w:type="spellEnd"/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графіки</w:t>
      </w:r>
      <w:proofErr w:type="spellEnd"/>
      <w:r w:rsidRPr="00533BEA">
        <w:rPr>
          <w:rFonts w:ascii="Times New Roman" w:hAnsi="Times New Roman" w:cs="Times New Roman"/>
          <w:sz w:val="28"/>
          <w:szCs w:val="28"/>
        </w:rPr>
        <w:t xml:space="preserve">, </w:t>
      </w:r>
      <w:r w:rsidRPr="00533BEA">
        <w:rPr>
          <w:rFonts w:ascii="Times New Roman" w:hAnsi="Times New Roman" w:cs="Times New Roman"/>
          <w:sz w:val="28"/>
          <w:szCs w:val="28"/>
          <w:lang w:val="ru-RU"/>
        </w:rPr>
        <w:t>особливо</w:t>
      </w:r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r w:rsidRPr="00533BEA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r w:rsidRPr="00533BEA">
        <w:rPr>
          <w:rFonts w:ascii="Times New Roman" w:hAnsi="Times New Roman" w:cs="Times New Roman"/>
          <w:sz w:val="28"/>
          <w:szCs w:val="28"/>
          <w:lang w:val="ru-RU"/>
        </w:rPr>
        <w:t>сферах</w:t>
      </w:r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відеоігор</w:t>
      </w:r>
      <w:proofErr w:type="spellEnd"/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r w:rsidRPr="00533BEA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анімаційного</w:t>
      </w:r>
      <w:proofErr w:type="spellEnd"/>
      <w:r w:rsidRPr="00533B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кіно</w:t>
      </w:r>
      <w:proofErr w:type="spellEnd"/>
      <w:r w:rsidRPr="00533BE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Скелетна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анімація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Skeletal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Animation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) є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однією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технологій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моделювати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рухи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персонажів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скелету 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кістками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кожна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керує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певною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частиною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плавні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реалістичні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рухи 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мінімальними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обчислювальними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витратами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складних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деформацій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таких як тканина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м'язи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використовуватись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фізично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коректного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моделювання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88429AA" w14:textId="77777777" w:rsidR="00F24F79" w:rsidRPr="00533BEA" w:rsidRDefault="00F24F79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4D8CD24B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Процедурне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моделювання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Procedural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Modeling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) є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інструментом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автоматизації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об'єктів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поверхонь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таких як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ландшафти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текстури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архітектурні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Використовуючи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алгоритми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33BEA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процедурного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моделювання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згенерувати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складні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об'єкти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без ручного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моделювання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економить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час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при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створенні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великих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ігрових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світів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симуляцій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природних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середовищ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98D81D8" w14:textId="77777777" w:rsidR="00F24F79" w:rsidRPr="00533BEA" w:rsidRDefault="00F24F79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5C68F89D" w14:textId="7C0FCE2B" w:rsidR="00F24F79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Штучний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інтелект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у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комп'ютерній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графіці</w:t>
      </w:r>
      <w:proofErr w:type="spellEnd"/>
    </w:p>
    <w:p w14:paraId="0D6E0AD5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Штучний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інтелект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(ШІ)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машинного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все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активніше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застосовуються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комп'ютерній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графіці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Одним 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перспективних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напрямків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генеративних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змагальних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мереж (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GANs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)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текстур,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облич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стилізації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ШІ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знаходить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реконструкції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автоматичному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масштабуванні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поліпшувати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зображень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відео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Крім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нейронні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мережі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використовуватися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оптимізації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анімації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автоматизації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складних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3D-моделей,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зменшуючи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потребу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високій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обчислювальній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потужності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5F97A95" w14:textId="77777777" w:rsidR="00F24F79" w:rsidRPr="00533BEA" w:rsidRDefault="00F24F79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B7F3AE0" w14:textId="05653B3D" w:rsidR="00F24F79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Віртуальна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доповнена</w:t>
      </w:r>
      <w:proofErr w:type="spellEnd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реальність</w:t>
      </w:r>
      <w:proofErr w:type="spellEnd"/>
    </w:p>
    <w:p w14:paraId="5B0327AF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Віртуальна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реальність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(VR)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доповнена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реальність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(AR) є одними з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вимогливих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областей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комп'ютерної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графіки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вимагають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графічних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систем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високої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швидкодії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мінімальної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затримки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реалістичного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занурення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користувача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 VR/AR-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додатки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потребують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значної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оптимізації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апаратної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так і рендерингу,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особливо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уникнення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дискомфорту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користувачів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значну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відіграють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розробки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сфері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алгоритмів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рендерингу у реальному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часі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технологій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досягти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реалістичної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симуляції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взаємодій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віртуальному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середовищі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67419CB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29A27BB1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Висновки</w:t>
      </w:r>
      <w:proofErr w:type="spellEnd"/>
    </w:p>
    <w:p w14:paraId="1174D5C5" w14:textId="77777777" w:rsidR="00F24F79" w:rsidRPr="00533BEA" w:rsidRDefault="00F24F79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596FF583" w14:textId="77777777" w:rsid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Комп'ютерна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графіка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продовжує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швидко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розвиватися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забезпечуючи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дедалі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реалістичних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інтерактивних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візуалізацій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Поєднання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рендерингу,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анімації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штучного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інтелекту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надає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VR та AR-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технологій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ігрової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кіноіндустрії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Подальші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цій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сприятимуть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вдосконаленню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алгоритмів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апаратного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досягнення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більшої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реалістичності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3BEA">
        <w:rPr>
          <w:rFonts w:ascii="Times New Roman" w:hAnsi="Times New Roman" w:cs="Times New Roman"/>
          <w:sz w:val="28"/>
          <w:szCs w:val="28"/>
          <w:lang w:val="ru-RU"/>
        </w:rPr>
        <w:t>швидкодії</w:t>
      </w:r>
      <w:proofErr w:type="spellEnd"/>
      <w:r w:rsidRPr="00533BE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0C013AF" w14:textId="77777777" w:rsidR="00F24F79" w:rsidRDefault="00F24F79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2F9B1AC8" w14:textId="77777777" w:rsidR="00F24F79" w:rsidRDefault="00F24F79" w:rsidP="00883712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br w:type="page"/>
      </w:r>
    </w:p>
    <w:p w14:paraId="2318F267" w14:textId="179E5121" w:rsidR="00F24F79" w:rsidRDefault="00F24F79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F24F79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Література</w:t>
      </w:r>
      <w:proofErr w:type="spellEnd"/>
    </w:p>
    <w:p w14:paraId="1D88D12C" w14:textId="77777777" w:rsidR="00F24F79" w:rsidRPr="00F24F79" w:rsidRDefault="00F24F79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0F18282C" w14:textId="7515E6CA" w:rsidR="00F24F79" w:rsidRPr="00F24F79" w:rsidRDefault="00F24F79" w:rsidP="00883712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24F79">
        <w:rPr>
          <w:rFonts w:ascii="Times New Roman" w:hAnsi="Times New Roman" w:cs="Times New Roman"/>
          <w:sz w:val="28"/>
          <w:szCs w:val="28"/>
        </w:rPr>
        <w:t>Akenine-Möller</w:t>
      </w:r>
      <w:proofErr w:type="spellEnd"/>
      <w:r w:rsidRPr="00F24F79">
        <w:rPr>
          <w:rFonts w:ascii="Times New Roman" w:hAnsi="Times New Roman" w:cs="Times New Roman"/>
          <w:sz w:val="28"/>
          <w:szCs w:val="28"/>
        </w:rPr>
        <w:t xml:space="preserve">, T., Haines, E., &amp; Hoffman, N. </w:t>
      </w:r>
      <w:r w:rsidRPr="00F24F79">
        <w:rPr>
          <w:rFonts w:ascii="Times New Roman" w:hAnsi="Times New Roman" w:cs="Times New Roman"/>
          <w:i/>
          <w:iCs/>
          <w:sz w:val="28"/>
          <w:szCs w:val="28"/>
        </w:rPr>
        <w:t>Real-Time Rendering</w:t>
      </w:r>
      <w:r w:rsidRPr="00F24F79">
        <w:rPr>
          <w:rFonts w:ascii="Times New Roman" w:hAnsi="Times New Roman" w:cs="Times New Roman"/>
          <w:sz w:val="28"/>
          <w:szCs w:val="28"/>
        </w:rPr>
        <w:t xml:space="preserve">. </w:t>
      </w:r>
      <w:r w:rsidRPr="00F24F79">
        <w:rPr>
          <w:rFonts w:ascii="Times New Roman" w:hAnsi="Times New Roman" w:cs="Times New Roman"/>
          <w:sz w:val="28"/>
          <w:szCs w:val="28"/>
          <w:lang w:val="ru-RU"/>
        </w:rPr>
        <w:t>CRC Press, 2020. [</w:t>
      </w:r>
      <w:proofErr w:type="spellStart"/>
      <w:r w:rsidRPr="00F24F7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24F79">
        <w:rPr>
          <w:rFonts w:ascii="Times New Roman" w:hAnsi="Times New Roman" w:cs="Times New Roman"/>
          <w:sz w:val="28"/>
          <w:szCs w:val="28"/>
          <w:lang w:val="ru-RU"/>
        </w:rPr>
        <w:t xml:space="preserve"> ресурс].- Режим доступу до ресурсу:</w:t>
      </w:r>
      <w:r w:rsidR="0015210A">
        <w:rPr>
          <w:rFonts w:ascii="Times New Roman" w:hAnsi="Times New Roman" w:cs="Times New Roman"/>
          <w:sz w:val="28"/>
          <w:szCs w:val="28"/>
          <w:lang w:val="ru-RU"/>
        </w:rPr>
        <w:br/>
      </w:r>
      <w:hyperlink r:id="rId8" w:history="1">
        <w:r w:rsidR="0015210A" w:rsidRPr="00F24F79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https://www.realtimerendering.com</w:t>
        </w:r>
      </w:hyperlink>
    </w:p>
    <w:p w14:paraId="2CC9CFCA" w14:textId="18F84ADB" w:rsidR="00F24F79" w:rsidRPr="00F24F79" w:rsidRDefault="00F24F79" w:rsidP="00883712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4F79">
        <w:rPr>
          <w:rFonts w:ascii="Times New Roman" w:hAnsi="Times New Roman" w:cs="Times New Roman"/>
          <w:sz w:val="28"/>
          <w:szCs w:val="28"/>
        </w:rPr>
        <w:t xml:space="preserve">Goodfellow, I., Bengio, Y., &amp; Courville, A. </w:t>
      </w:r>
      <w:r w:rsidRPr="00F24F79">
        <w:rPr>
          <w:rFonts w:ascii="Times New Roman" w:hAnsi="Times New Roman" w:cs="Times New Roman"/>
          <w:i/>
          <w:iCs/>
          <w:sz w:val="28"/>
          <w:szCs w:val="28"/>
        </w:rPr>
        <w:t>Deep Learning</w:t>
      </w:r>
      <w:r w:rsidRPr="00F24F79">
        <w:rPr>
          <w:rFonts w:ascii="Times New Roman" w:hAnsi="Times New Roman" w:cs="Times New Roman"/>
          <w:sz w:val="28"/>
          <w:szCs w:val="28"/>
        </w:rPr>
        <w:t xml:space="preserve">. </w:t>
      </w:r>
      <w:r w:rsidRPr="00F24F79">
        <w:rPr>
          <w:rFonts w:ascii="Times New Roman" w:hAnsi="Times New Roman" w:cs="Times New Roman"/>
          <w:sz w:val="28"/>
          <w:szCs w:val="28"/>
          <w:lang w:val="ru-RU"/>
        </w:rPr>
        <w:t>MIT Press, 2016. [</w:t>
      </w:r>
      <w:proofErr w:type="spellStart"/>
      <w:r w:rsidRPr="00F24F7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24F79">
        <w:rPr>
          <w:rFonts w:ascii="Times New Roman" w:hAnsi="Times New Roman" w:cs="Times New Roman"/>
          <w:sz w:val="28"/>
          <w:szCs w:val="28"/>
          <w:lang w:val="ru-RU"/>
        </w:rPr>
        <w:t xml:space="preserve"> ресурс].- Режим доступу до ресурсу:</w:t>
      </w:r>
      <w:r w:rsidR="0015210A">
        <w:rPr>
          <w:rFonts w:ascii="Times New Roman" w:hAnsi="Times New Roman" w:cs="Times New Roman"/>
          <w:sz w:val="28"/>
          <w:szCs w:val="28"/>
          <w:lang w:val="ru-RU"/>
        </w:rPr>
        <w:br/>
      </w:r>
      <w:hyperlink r:id="rId9" w:history="1">
        <w:r w:rsidR="0015210A" w:rsidRPr="00F24F79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https://www.deeplearningbook.org</w:t>
        </w:r>
      </w:hyperlink>
    </w:p>
    <w:p w14:paraId="55354DE0" w14:textId="482F2B7F" w:rsidR="00F24F79" w:rsidRPr="00F24F79" w:rsidRDefault="00F24F79" w:rsidP="00883712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4F79">
        <w:rPr>
          <w:rFonts w:ascii="Times New Roman" w:hAnsi="Times New Roman" w:cs="Times New Roman"/>
          <w:sz w:val="28"/>
          <w:szCs w:val="28"/>
        </w:rPr>
        <w:t xml:space="preserve">Pharr, M., &amp; Humphreys, G. </w:t>
      </w:r>
      <w:r w:rsidRPr="00F24F79">
        <w:rPr>
          <w:rFonts w:ascii="Times New Roman" w:hAnsi="Times New Roman" w:cs="Times New Roman"/>
          <w:i/>
          <w:iCs/>
          <w:sz w:val="28"/>
          <w:szCs w:val="28"/>
        </w:rPr>
        <w:t>Physically Based Rendering: From Theory to Implementation</w:t>
      </w:r>
      <w:r w:rsidRPr="00F24F7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4F79">
        <w:rPr>
          <w:rFonts w:ascii="Times New Roman" w:hAnsi="Times New Roman" w:cs="Times New Roman"/>
          <w:sz w:val="28"/>
          <w:szCs w:val="28"/>
          <w:lang w:val="ru-RU"/>
        </w:rPr>
        <w:t>Morgan</w:t>
      </w:r>
      <w:proofErr w:type="spellEnd"/>
      <w:r w:rsidRPr="00F24F7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24F79">
        <w:rPr>
          <w:rFonts w:ascii="Times New Roman" w:hAnsi="Times New Roman" w:cs="Times New Roman"/>
          <w:sz w:val="28"/>
          <w:szCs w:val="28"/>
          <w:lang w:val="ru-RU"/>
        </w:rPr>
        <w:t>Kaufmann</w:t>
      </w:r>
      <w:proofErr w:type="spellEnd"/>
      <w:r w:rsidRPr="00F24F79">
        <w:rPr>
          <w:rFonts w:ascii="Times New Roman" w:hAnsi="Times New Roman" w:cs="Times New Roman"/>
          <w:sz w:val="28"/>
          <w:szCs w:val="28"/>
          <w:lang w:val="ru-RU"/>
        </w:rPr>
        <w:t>, 2016. [</w:t>
      </w:r>
      <w:proofErr w:type="spellStart"/>
      <w:r w:rsidRPr="00F24F7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24F79">
        <w:rPr>
          <w:rFonts w:ascii="Times New Roman" w:hAnsi="Times New Roman" w:cs="Times New Roman"/>
          <w:sz w:val="28"/>
          <w:szCs w:val="28"/>
          <w:lang w:val="ru-RU"/>
        </w:rPr>
        <w:t xml:space="preserve"> ресурс].- Режим доступу до ресурсу: </w:t>
      </w:r>
      <w:r w:rsidR="0015210A">
        <w:rPr>
          <w:rFonts w:ascii="Times New Roman" w:hAnsi="Times New Roman" w:cs="Times New Roman"/>
          <w:sz w:val="28"/>
          <w:szCs w:val="28"/>
          <w:lang w:val="ru-RU"/>
        </w:rPr>
        <w:br/>
      </w:r>
      <w:hyperlink r:id="rId10" w:history="1">
        <w:r w:rsidR="0015210A" w:rsidRPr="00F24F79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https://www.pbrt.org</w:t>
        </w:r>
      </w:hyperlink>
    </w:p>
    <w:p w14:paraId="78F96DE0" w14:textId="7110E508" w:rsidR="00F24F79" w:rsidRPr="00F24F79" w:rsidRDefault="00F24F79" w:rsidP="00883712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4F79">
        <w:rPr>
          <w:rFonts w:ascii="Times New Roman" w:hAnsi="Times New Roman" w:cs="Times New Roman"/>
          <w:sz w:val="28"/>
          <w:szCs w:val="28"/>
        </w:rPr>
        <w:t xml:space="preserve">Unity Technologies. "Real-Time Ray Tracing in Unity." </w:t>
      </w:r>
      <w:r w:rsidRPr="00F24F79">
        <w:rPr>
          <w:rFonts w:ascii="Times New Roman" w:hAnsi="Times New Roman" w:cs="Times New Roman"/>
          <w:sz w:val="28"/>
          <w:szCs w:val="28"/>
          <w:lang w:val="ru-RU"/>
        </w:rPr>
        <w:t>[</w:t>
      </w:r>
      <w:proofErr w:type="spellStart"/>
      <w:r w:rsidRPr="00F24F7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24F79">
        <w:rPr>
          <w:rFonts w:ascii="Times New Roman" w:hAnsi="Times New Roman" w:cs="Times New Roman"/>
          <w:sz w:val="28"/>
          <w:szCs w:val="28"/>
          <w:lang w:val="ru-RU"/>
        </w:rPr>
        <w:t xml:space="preserve"> ресурс].- Режим доступу до ресурсу: </w:t>
      </w:r>
      <w:r w:rsidR="0015210A">
        <w:rPr>
          <w:rFonts w:ascii="Times New Roman" w:hAnsi="Times New Roman" w:cs="Times New Roman"/>
          <w:sz w:val="28"/>
          <w:szCs w:val="28"/>
          <w:lang w:val="ru-RU"/>
        </w:rPr>
        <w:br/>
      </w:r>
      <w:hyperlink r:id="rId11" w:history="1">
        <w:r w:rsidR="0015210A" w:rsidRPr="00F24F79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https://unity.com/ray-tracing</w:t>
        </w:r>
      </w:hyperlink>
    </w:p>
    <w:p w14:paraId="75641848" w14:textId="77777777" w:rsidR="00F24F79" w:rsidRPr="00533BEA" w:rsidRDefault="00F24F79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42982728" w14:textId="77777777" w:rsidR="00A0074E" w:rsidRPr="00533BEA" w:rsidRDefault="00A0074E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13A20DDA" w14:textId="77777777" w:rsidR="00533BEA" w:rsidRPr="00533BEA" w:rsidRDefault="00533BEA" w:rsidP="008837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533BEA" w:rsidRPr="00533BEA" w:rsidSect="00657AAC">
      <w:footerReference w:type="default" r:id="rId12"/>
      <w:pgSz w:w="12240" w:h="15840"/>
      <w:pgMar w:top="1418" w:right="1418" w:bottom="1985" w:left="1418" w:header="567" w:footer="567" w:gutter="0"/>
      <w:pgNumType w:start="49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F354AD" w14:textId="77777777" w:rsidR="00F06DAA" w:rsidRDefault="00F06DAA" w:rsidP="00657AAC">
      <w:pPr>
        <w:spacing w:after="0" w:line="240" w:lineRule="auto"/>
      </w:pPr>
      <w:r>
        <w:separator/>
      </w:r>
    </w:p>
  </w:endnote>
  <w:endnote w:type="continuationSeparator" w:id="0">
    <w:p w14:paraId="742FDFF3" w14:textId="77777777" w:rsidR="00F06DAA" w:rsidRDefault="00F06DAA" w:rsidP="00657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0821590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6C98159E" w14:textId="1A4892BC" w:rsidR="00657AAC" w:rsidRPr="00657AAC" w:rsidRDefault="00657AAC">
        <w:pPr>
          <w:pStyle w:val="af4"/>
          <w:jc w:val="center"/>
          <w:rPr>
            <w:rFonts w:ascii="Times New Roman" w:hAnsi="Times New Roman" w:cs="Times New Roman"/>
          </w:rPr>
        </w:pPr>
        <w:r w:rsidRPr="00657AAC">
          <w:rPr>
            <w:rFonts w:ascii="Times New Roman" w:hAnsi="Times New Roman" w:cs="Times New Roman"/>
          </w:rPr>
          <w:fldChar w:fldCharType="begin"/>
        </w:r>
        <w:r w:rsidRPr="00657AAC">
          <w:rPr>
            <w:rFonts w:ascii="Times New Roman" w:hAnsi="Times New Roman" w:cs="Times New Roman"/>
          </w:rPr>
          <w:instrText>PAGE   \* MERGEFORMAT</w:instrText>
        </w:r>
        <w:r w:rsidRPr="00657AAC">
          <w:rPr>
            <w:rFonts w:ascii="Times New Roman" w:hAnsi="Times New Roman" w:cs="Times New Roman"/>
          </w:rPr>
          <w:fldChar w:fldCharType="separate"/>
        </w:r>
        <w:r w:rsidRPr="00657AAC">
          <w:rPr>
            <w:rFonts w:ascii="Times New Roman" w:hAnsi="Times New Roman" w:cs="Times New Roman"/>
            <w:lang w:val="uk-UA"/>
          </w:rPr>
          <w:t>2</w:t>
        </w:r>
        <w:r w:rsidRPr="00657AAC">
          <w:rPr>
            <w:rFonts w:ascii="Times New Roman" w:hAnsi="Times New Roman" w:cs="Times New Roman"/>
          </w:rPr>
          <w:fldChar w:fldCharType="end"/>
        </w:r>
      </w:p>
    </w:sdtContent>
  </w:sdt>
  <w:p w14:paraId="582C19EB" w14:textId="77777777" w:rsidR="00657AAC" w:rsidRPr="00657AAC" w:rsidRDefault="00657AAC">
    <w:pPr>
      <w:pStyle w:val="af4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EA891E" w14:textId="77777777" w:rsidR="00F06DAA" w:rsidRDefault="00F06DAA" w:rsidP="00657AAC">
      <w:pPr>
        <w:spacing w:after="0" w:line="240" w:lineRule="auto"/>
      </w:pPr>
      <w:r>
        <w:separator/>
      </w:r>
    </w:p>
  </w:footnote>
  <w:footnote w:type="continuationSeparator" w:id="0">
    <w:p w14:paraId="0D631B3B" w14:textId="77777777" w:rsidR="00F06DAA" w:rsidRDefault="00F06DAA" w:rsidP="00657A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4D448AD"/>
    <w:multiLevelType w:val="multilevel"/>
    <w:tmpl w:val="926A54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BEA"/>
    <w:rsid w:val="0015210A"/>
    <w:rsid w:val="001619B9"/>
    <w:rsid w:val="001D76F0"/>
    <w:rsid w:val="00533BEA"/>
    <w:rsid w:val="00657AAC"/>
    <w:rsid w:val="00883712"/>
    <w:rsid w:val="009B4E91"/>
    <w:rsid w:val="00A0074E"/>
    <w:rsid w:val="00AE26F1"/>
    <w:rsid w:val="00F06DAA"/>
    <w:rsid w:val="00F24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9EDD94"/>
  <w15:chartTrackingRefBased/>
  <w15:docId w15:val="{BE6B5919-A1ED-42CB-9272-75002B0CB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33B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33B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33B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33B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33B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33B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33B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33B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33B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33B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533B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533B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533BEA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533BEA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533BE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533BE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533BE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533BE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533B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533B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33B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533B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33B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533BE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33BE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33BE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33B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533BE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33BEA"/>
    <w:rPr>
      <w:b/>
      <w:bCs/>
      <w:smallCaps/>
      <w:color w:val="0F4761" w:themeColor="accent1" w:themeShade="BF"/>
      <w:spacing w:val="5"/>
    </w:rPr>
  </w:style>
  <w:style w:type="paragraph" w:styleId="ae">
    <w:name w:val="Revision"/>
    <w:hidden/>
    <w:uiPriority w:val="99"/>
    <w:semiHidden/>
    <w:rsid w:val="00533BEA"/>
    <w:pPr>
      <w:spacing w:after="0" w:line="240" w:lineRule="auto"/>
    </w:pPr>
  </w:style>
  <w:style w:type="character" w:styleId="af">
    <w:name w:val="Hyperlink"/>
    <w:basedOn w:val="a0"/>
    <w:uiPriority w:val="99"/>
    <w:unhideWhenUsed/>
    <w:rsid w:val="00F24F79"/>
    <w:rPr>
      <w:color w:val="467886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F24F79"/>
    <w:rPr>
      <w:color w:val="605E5C"/>
      <w:shd w:val="clear" w:color="auto" w:fill="E1DFDD"/>
    </w:rPr>
  </w:style>
  <w:style w:type="character" w:styleId="af1">
    <w:name w:val="FollowedHyperlink"/>
    <w:basedOn w:val="a0"/>
    <w:uiPriority w:val="99"/>
    <w:semiHidden/>
    <w:unhideWhenUsed/>
    <w:rsid w:val="00F24F79"/>
    <w:rPr>
      <w:color w:val="96607D" w:themeColor="followedHyperlink"/>
      <w:u w:val="single"/>
    </w:rPr>
  </w:style>
  <w:style w:type="paragraph" w:styleId="af2">
    <w:name w:val="header"/>
    <w:basedOn w:val="a"/>
    <w:link w:val="af3"/>
    <w:uiPriority w:val="99"/>
    <w:unhideWhenUsed/>
    <w:rsid w:val="00657AA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3">
    <w:name w:val="Верхній колонтитул Знак"/>
    <w:basedOn w:val="a0"/>
    <w:link w:val="af2"/>
    <w:uiPriority w:val="99"/>
    <w:rsid w:val="00657AAC"/>
  </w:style>
  <w:style w:type="paragraph" w:styleId="af4">
    <w:name w:val="footer"/>
    <w:basedOn w:val="a"/>
    <w:link w:val="af5"/>
    <w:uiPriority w:val="99"/>
    <w:unhideWhenUsed/>
    <w:rsid w:val="00657AA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5">
    <w:name w:val="Нижній колонтитул Знак"/>
    <w:basedOn w:val="a0"/>
    <w:link w:val="af4"/>
    <w:uiPriority w:val="99"/>
    <w:rsid w:val="00657A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043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3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1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8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altimerendering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unity.com/ray-tracing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pbrt.or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deeplearningbook.or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A0BE53-700F-4FA7-A6CA-F2CBF19FB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4169</Words>
  <Characters>2377</Characters>
  <Application>Microsoft Office Word</Application>
  <DocSecurity>0</DocSecurity>
  <Lines>19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Zavarin Valentyn</dc:creator>
  <cp:keywords/>
  <dc:description/>
  <cp:lastModifiedBy>Lubov Drozdenko</cp:lastModifiedBy>
  <cp:revision>3</cp:revision>
  <dcterms:created xsi:type="dcterms:W3CDTF">2024-11-07T14:35:00Z</dcterms:created>
  <dcterms:modified xsi:type="dcterms:W3CDTF">2024-12-01T16:33:00Z</dcterms:modified>
</cp:coreProperties>
</file>