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0FC7" w:rsidRPr="009D4526" w:rsidRDefault="001C0FC7" w:rsidP="001C0FC7">
      <w:pPr>
        <w:spacing w:before="198"/>
        <w:ind w:right="794"/>
        <w:jc w:val="center"/>
        <w:rPr>
          <w:b/>
          <w:sz w:val="24"/>
          <w:lang w:val="uk-UA"/>
        </w:rPr>
      </w:pPr>
      <w:r w:rsidRPr="009D4526">
        <w:rPr>
          <w:b/>
          <w:sz w:val="24"/>
          <w:lang w:val="uk-UA"/>
        </w:rPr>
        <w:t>НАЦІОНАЛЬНИЙ ТЕХНІЧНИЙ УНІВЕРСИТЕТ УКРАЇНИ</w:t>
      </w:r>
    </w:p>
    <w:p w:rsidR="001C0FC7" w:rsidRPr="009D4526" w:rsidRDefault="001C0FC7" w:rsidP="001C0FC7">
      <w:pPr>
        <w:ind w:right="792"/>
        <w:jc w:val="center"/>
        <w:rPr>
          <w:b/>
          <w:sz w:val="24"/>
          <w:lang w:val="uk-UA"/>
        </w:rPr>
      </w:pPr>
      <w:r w:rsidRPr="009D4526">
        <w:rPr>
          <w:b/>
          <w:sz w:val="24"/>
          <w:lang w:val="uk-UA"/>
        </w:rPr>
        <w:t>«КИЇВСЬКИЙ ПОЛІТЕХНІЧНИЙ ІНСТИТУТ імені ІГОРЯ СІКОРСЬКОГО»</w:t>
      </w:r>
    </w:p>
    <w:p w:rsidR="001C0FC7" w:rsidRPr="009D4526" w:rsidRDefault="001C0FC7" w:rsidP="001C0FC7">
      <w:pPr>
        <w:spacing w:line="256" w:lineRule="exact"/>
        <w:ind w:right="793"/>
        <w:jc w:val="center"/>
        <w:rPr>
          <w:b/>
          <w:sz w:val="24"/>
          <w:lang w:val="uk-UA"/>
        </w:rPr>
      </w:pPr>
      <w:r w:rsidRPr="009D4526">
        <w:rPr>
          <w:spacing w:val="-60"/>
          <w:sz w:val="24"/>
          <w:u w:val="thick"/>
          <w:lang w:val="uk-UA"/>
        </w:rPr>
        <w:t xml:space="preserve"> </w:t>
      </w:r>
      <w:r w:rsidRPr="009D4526">
        <w:rPr>
          <w:b/>
          <w:sz w:val="24"/>
          <w:u w:val="thick"/>
          <w:lang w:val="uk-UA"/>
        </w:rPr>
        <w:t>ФАКУЛЬТЕТ БІОМЕДИЧНОЇ ІНЖЕНЕРІЇ</w:t>
      </w:r>
    </w:p>
    <w:p w:rsidR="001C0FC7" w:rsidRPr="009D4526" w:rsidRDefault="001C0FC7" w:rsidP="001C0FC7">
      <w:pPr>
        <w:spacing w:line="187" w:lineRule="exact"/>
        <w:ind w:left="1936" w:right="2733"/>
        <w:jc w:val="center"/>
        <w:rPr>
          <w:sz w:val="18"/>
          <w:lang w:val="uk-UA"/>
        </w:rPr>
      </w:pPr>
      <w:r w:rsidRPr="009D4526">
        <w:rPr>
          <w:sz w:val="18"/>
          <w:lang w:val="uk-UA"/>
        </w:rPr>
        <w:t>(повна назва інституту/факультету)</w:t>
      </w:r>
    </w:p>
    <w:p w:rsidR="001C0FC7" w:rsidRPr="009D4526" w:rsidRDefault="001C0FC7" w:rsidP="001C0FC7">
      <w:pPr>
        <w:spacing w:before="155" w:line="256" w:lineRule="exact"/>
        <w:ind w:right="794"/>
        <w:jc w:val="center"/>
        <w:rPr>
          <w:b/>
          <w:sz w:val="24"/>
          <w:lang w:val="uk-UA"/>
        </w:rPr>
      </w:pPr>
      <w:r w:rsidRPr="009D4526">
        <w:rPr>
          <w:spacing w:val="-60"/>
          <w:sz w:val="24"/>
          <w:u w:val="thick"/>
          <w:lang w:val="uk-UA"/>
        </w:rPr>
        <w:t xml:space="preserve"> </w:t>
      </w:r>
      <w:r w:rsidRPr="009D4526">
        <w:rPr>
          <w:b/>
          <w:sz w:val="24"/>
          <w:u w:val="thick"/>
          <w:lang w:val="uk-UA"/>
        </w:rPr>
        <w:t>КАФЕДРА БІОМЕДИЧНОЇ ІНЖЕНЕРІЇ</w:t>
      </w:r>
    </w:p>
    <w:p w:rsidR="001C0FC7" w:rsidRPr="009D4526" w:rsidRDefault="001C0FC7" w:rsidP="001C0FC7">
      <w:pPr>
        <w:spacing w:line="187" w:lineRule="exact"/>
        <w:ind w:left="1937" w:right="2731"/>
        <w:jc w:val="center"/>
        <w:rPr>
          <w:sz w:val="18"/>
          <w:lang w:val="uk-UA"/>
        </w:rPr>
      </w:pPr>
      <w:r w:rsidRPr="009D4526">
        <w:rPr>
          <w:sz w:val="18"/>
          <w:lang w:val="uk-UA"/>
        </w:rPr>
        <w:t>(повна назва кафедри)</w:t>
      </w:r>
    </w:p>
    <w:p w:rsidR="00014A72" w:rsidRPr="009D4526" w:rsidRDefault="001C0FC7" w:rsidP="00B55147">
      <w:pPr>
        <w:spacing w:before="12" w:line="440" w:lineRule="atLeast"/>
        <w:ind w:left="6379" w:right="286" w:hanging="479"/>
        <w:jc w:val="right"/>
        <w:rPr>
          <w:sz w:val="26"/>
          <w:lang w:val="uk-UA"/>
        </w:rPr>
      </w:pPr>
      <w:r w:rsidRPr="009D4526">
        <w:rPr>
          <w:sz w:val="26"/>
          <w:lang w:val="uk-UA"/>
        </w:rPr>
        <w:t xml:space="preserve">«До захисту допущено» </w:t>
      </w:r>
    </w:p>
    <w:p w:rsidR="001C0FC7" w:rsidRPr="009D4526" w:rsidRDefault="00014A72" w:rsidP="00B55147">
      <w:pPr>
        <w:spacing w:before="12" w:line="440" w:lineRule="atLeast"/>
        <w:ind w:left="6858" w:right="286" w:hanging="479"/>
        <w:jc w:val="right"/>
        <w:rPr>
          <w:sz w:val="26"/>
          <w:lang w:val="uk-UA"/>
        </w:rPr>
      </w:pPr>
      <w:r w:rsidRPr="009D4526">
        <w:rPr>
          <w:sz w:val="26"/>
          <w:lang w:val="uk-UA"/>
        </w:rPr>
        <w:t>В.о</w:t>
      </w:r>
      <w:r w:rsidR="00CB33D0" w:rsidRPr="009D4526">
        <w:rPr>
          <w:sz w:val="26"/>
          <w:lang w:val="uk-UA"/>
        </w:rPr>
        <w:t>. з</w:t>
      </w:r>
      <w:r w:rsidR="001C0FC7" w:rsidRPr="009D4526">
        <w:rPr>
          <w:sz w:val="26"/>
          <w:lang w:val="uk-UA"/>
        </w:rPr>
        <w:t>авідувача</w:t>
      </w:r>
      <w:r w:rsidR="001C0FC7" w:rsidRPr="009D4526">
        <w:rPr>
          <w:spacing w:val="-9"/>
          <w:sz w:val="26"/>
          <w:lang w:val="uk-UA"/>
        </w:rPr>
        <w:t xml:space="preserve"> </w:t>
      </w:r>
      <w:r w:rsidR="001C0FC7" w:rsidRPr="009D4526">
        <w:rPr>
          <w:sz w:val="26"/>
          <w:lang w:val="uk-UA"/>
        </w:rPr>
        <w:t>кафедри</w:t>
      </w:r>
    </w:p>
    <w:p w:rsidR="001C0FC7" w:rsidRPr="009D4526" w:rsidRDefault="001C0FC7" w:rsidP="001C0FC7">
      <w:pPr>
        <w:tabs>
          <w:tab w:val="left" w:pos="7474"/>
          <w:tab w:val="left" w:pos="8046"/>
        </w:tabs>
        <w:spacing w:before="7" w:line="271" w:lineRule="exact"/>
        <w:ind w:left="6637"/>
        <w:rPr>
          <w:sz w:val="26"/>
          <w:lang w:val="uk-UA"/>
        </w:rPr>
      </w:pPr>
      <w:r w:rsidRPr="009D4526">
        <w:rPr>
          <w:w w:val="99"/>
          <w:sz w:val="26"/>
          <w:u w:val="single"/>
          <w:lang w:val="uk-UA"/>
        </w:rPr>
        <w:t xml:space="preserve"> </w:t>
      </w:r>
      <w:r w:rsidRPr="009D4526">
        <w:rPr>
          <w:sz w:val="26"/>
          <w:u w:val="single"/>
          <w:lang w:val="uk-UA"/>
        </w:rPr>
        <w:tab/>
      </w:r>
      <w:r w:rsidRPr="009D4526">
        <w:rPr>
          <w:sz w:val="26"/>
          <w:lang w:val="uk-UA"/>
        </w:rPr>
        <w:tab/>
      </w:r>
      <w:r w:rsidRPr="009D4526">
        <w:rPr>
          <w:spacing w:val="-65"/>
          <w:w w:val="99"/>
          <w:sz w:val="26"/>
          <w:u w:val="single"/>
          <w:lang w:val="uk-UA"/>
        </w:rPr>
        <w:t xml:space="preserve"> </w:t>
      </w:r>
      <w:r w:rsidRPr="009D4526">
        <w:rPr>
          <w:sz w:val="26"/>
          <w:u w:val="single"/>
          <w:lang w:val="uk-UA"/>
        </w:rPr>
        <w:t>О. В.</w:t>
      </w:r>
      <w:r w:rsidRPr="009D4526">
        <w:rPr>
          <w:spacing w:val="-6"/>
          <w:sz w:val="26"/>
          <w:u w:val="single"/>
          <w:lang w:val="uk-UA"/>
        </w:rPr>
        <w:t xml:space="preserve"> </w:t>
      </w:r>
      <w:r w:rsidRPr="009D4526">
        <w:rPr>
          <w:sz w:val="26"/>
          <w:u w:val="single"/>
          <w:lang w:val="uk-UA"/>
        </w:rPr>
        <w:t>Лебедєв</w:t>
      </w:r>
    </w:p>
    <w:p w:rsidR="001C0FC7" w:rsidRPr="009D4526" w:rsidRDefault="001C0FC7" w:rsidP="00B55147">
      <w:pPr>
        <w:tabs>
          <w:tab w:val="left" w:pos="8080"/>
        </w:tabs>
        <w:spacing w:line="189" w:lineRule="exact"/>
        <w:ind w:left="6745"/>
        <w:rPr>
          <w:sz w:val="17"/>
          <w:lang w:val="uk-UA"/>
        </w:rPr>
      </w:pPr>
      <w:r w:rsidRPr="009D4526">
        <w:rPr>
          <w:sz w:val="17"/>
          <w:lang w:val="uk-UA"/>
        </w:rPr>
        <w:t>(підпис)</w:t>
      </w:r>
      <w:r w:rsidRPr="009D4526">
        <w:rPr>
          <w:sz w:val="17"/>
          <w:lang w:val="uk-UA"/>
        </w:rPr>
        <w:tab/>
        <w:t>(ініціали,</w:t>
      </w:r>
      <w:r w:rsidRPr="009D4526">
        <w:rPr>
          <w:spacing w:val="-13"/>
          <w:sz w:val="17"/>
          <w:lang w:val="uk-UA"/>
        </w:rPr>
        <w:t xml:space="preserve"> </w:t>
      </w:r>
      <w:r w:rsidRPr="009D4526">
        <w:rPr>
          <w:sz w:val="17"/>
          <w:lang w:val="uk-UA"/>
        </w:rPr>
        <w:t>прізвище)</w:t>
      </w:r>
    </w:p>
    <w:p w:rsidR="001C0FC7" w:rsidRPr="009D4526" w:rsidRDefault="001C0FC7" w:rsidP="001C0FC7">
      <w:pPr>
        <w:tabs>
          <w:tab w:val="left" w:pos="6985"/>
          <w:tab w:val="left" w:pos="8790"/>
        </w:tabs>
        <w:spacing w:before="138"/>
        <w:ind w:left="6481"/>
        <w:rPr>
          <w:sz w:val="26"/>
          <w:lang w:val="uk-UA"/>
        </w:rPr>
      </w:pPr>
      <w:r w:rsidRPr="009D4526">
        <w:rPr>
          <w:sz w:val="26"/>
          <w:lang w:val="uk-UA"/>
        </w:rPr>
        <w:t>“</w:t>
      </w:r>
      <w:r w:rsidRPr="009D4526">
        <w:rPr>
          <w:sz w:val="26"/>
          <w:u w:val="single"/>
          <w:lang w:val="uk-UA"/>
        </w:rPr>
        <w:t xml:space="preserve"> </w:t>
      </w:r>
      <w:r w:rsidRPr="009D4526">
        <w:rPr>
          <w:sz w:val="26"/>
          <w:u w:val="single"/>
          <w:lang w:val="uk-UA"/>
        </w:rPr>
        <w:tab/>
      </w:r>
      <w:r w:rsidRPr="009D4526">
        <w:rPr>
          <w:sz w:val="26"/>
          <w:lang w:val="uk-UA"/>
        </w:rPr>
        <w:t>”</w:t>
      </w:r>
      <w:r w:rsidRPr="009D4526">
        <w:rPr>
          <w:sz w:val="26"/>
          <w:u w:val="single"/>
          <w:lang w:val="uk-UA"/>
        </w:rPr>
        <w:t xml:space="preserve"> </w:t>
      </w:r>
      <w:r w:rsidRPr="009D4526">
        <w:rPr>
          <w:sz w:val="26"/>
          <w:u w:val="single"/>
          <w:lang w:val="uk-UA"/>
        </w:rPr>
        <w:tab/>
      </w:r>
      <w:r w:rsidRPr="009D4526">
        <w:rPr>
          <w:sz w:val="26"/>
          <w:lang w:val="uk-UA"/>
        </w:rPr>
        <w:t>2019</w:t>
      </w:r>
      <w:r w:rsidRPr="009D4526">
        <w:rPr>
          <w:spacing w:val="-2"/>
          <w:sz w:val="26"/>
          <w:lang w:val="uk-UA"/>
        </w:rPr>
        <w:t xml:space="preserve"> </w:t>
      </w:r>
      <w:r w:rsidRPr="009D4526">
        <w:rPr>
          <w:sz w:val="26"/>
          <w:lang w:val="uk-UA"/>
        </w:rPr>
        <w:t>р.</w:t>
      </w:r>
    </w:p>
    <w:p w:rsidR="001C0FC7" w:rsidRPr="009D4526" w:rsidRDefault="001C0FC7" w:rsidP="001C0FC7">
      <w:pPr>
        <w:pStyle w:val="a3"/>
        <w:ind w:left="0"/>
        <w:rPr>
          <w:lang w:val="uk-UA"/>
        </w:rPr>
      </w:pPr>
    </w:p>
    <w:p w:rsidR="001C0FC7" w:rsidRPr="009D4526" w:rsidRDefault="001C0FC7" w:rsidP="001C0FC7">
      <w:pPr>
        <w:pStyle w:val="a3"/>
        <w:spacing w:before="7"/>
        <w:ind w:left="0"/>
        <w:rPr>
          <w:sz w:val="38"/>
          <w:lang w:val="uk-UA"/>
        </w:rPr>
      </w:pPr>
    </w:p>
    <w:p w:rsidR="001C0FC7" w:rsidRPr="009D4526" w:rsidRDefault="001C0FC7" w:rsidP="00B55147">
      <w:pPr>
        <w:jc w:val="center"/>
        <w:rPr>
          <w:b/>
          <w:sz w:val="40"/>
          <w:szCs w:val="40"/>
          <w:lang w:val="uk-UA"/>
        </w:rPr>
      </w:pPr>
      <w:r w:rsidRPr="009D4526">
        <w:rPr>
          <w:b/>
          <w:sz w:val="40"/>
          <w:szCs w:val="40"/>
          <w:lang w:val="uk-UA"/>
        </w:rPr>
        <w:t>Дипломна робота</w:t>
      </w:r>
    </w:p>
    <w:p w:rsidR="001C0FC7" w:rsidRPr="009D4526" w:rsidRDefault="001C0FC7" w:rsidP="00B55147">
      <w:pPr>
        <w:pStyle w:val="a3"/>
        <w:tabs>
          <w:tab w:val="left" w:pos="7797"/>
        </w:tabs>
        <w:spacing w:line="320" w:lineRule="exact"/>
        <w:ind w:left="0" w:right="2"/>
        <w:jc w:val="center"/>
        <w:rPr>
          <w:lang w:val="uk-UA"/>
        </w:rPr>
      </w:pPr>
      <w:r w:rsidRPr="009D4526">
        <w:rPr>
          <w:lang w:val="uk-UA"/>
        </w:rPr>
        <w:t>на здобуття ступеня бакалавра</w:t>
      </w:r>
    </w:p>
    <w:p w:rsidR="001C0FC7" w:rsidRPr="009D4526" w:rsidRDefault="001C0FC7" w:rsidP="001C0FC7">
      <w:pPr>
        <w:pStyle w:val="a3"/>
        <w:spacing w:before="10"/>
        <w:ind w:left="0"/>
        <w:rPr>
          <w:sz w:val="27"/>
          <w:lang w:val="uk-UA"/>
        </w:rPr>
      </w:pPr>
    </w:p>
    <w:p w:rsidR="001C0FC7" w:rsidRPr="009D4526" w:rsidRDefault="001C0FC7" w:rsidP="001C0FC7">
      <w:pPr>
        <w:tabs>
          <w:tab w:val="left" w:pos="3560"/>
        </w:tabs>
        <w:spacing w:line="280" w:lineRule="exact"/>
        <w:ind w:left="218"/>
        <w:rPr>
          <w:sz w:val="26"/>
          <w:u w:val="single"/>
          <w:lang w:val="uk-UA"/>
        </w:rPr>
      </w:pPr>
      <w:r w:rsidRPr="009D4526">
        <w:rPr>
          <w:sz w:val="26"/>
          <w:lang w:val="uk-UA"/>
        </w:rPr>
        <w:t>з</w:t>
      </w:r>
      <w:r w:rsidRPr="009D4526">
        <w:rPr>
          <w:spacing w:val="-2"/>
          <w:sz w:val="26"/>
          <w:lang w:val="uk-UA"/>
        </w:rPr>
        <w:t xml:space="preserve"> </w:t>
      </w:r>
      <w:r w:rsidRPr="009D4526">
        <w:rPr>
          <w:sz w:val="26"/>
          <w:lang w:val="uk-UA"/>
        </w:rPr>
        <w:t>напряму</w:t>
      </w:r>
      <w:r w:rsidRPr="009D4526">
        <w:rPr>
          <w:spacing w:val="-7"/>
          <w:sz w:val="26"/>
          <w:lang w:val="uk-UA"/>
        </w:rPr>
        <w:t xml:space="preserve"> </w:t>
      </w:r>
      <w:r w:rsidRPr="009D4526">
        <w:rPr>
          <w:sz w:val="26"/>
          <w:lang w:val="uk-UA"/>
        </w:rPr>
        <w:t>підготовки</w:t>
      </w:r>
      <w:r w:rsidRPr="009D4526">
        <w:rPr>
          <w:sz w:val="26"/>
          <w:lang w:val="uk-UA"/>
        </w:rPr>
        <w:tab/>
      </w:r>
      <w:r w:rsidRPr="009D4526">
        <w:rPr>
          <w:sz w:val="26"/>
          <w:u w:val="single"/>
          <w:lang w:val="uk-UA"/>
        </w:rPr>
        <w:t xml:space="preserve"> </w:t>
      </w:r>
      <w:r w:rsidRPr="009D4526">
        <w:rPr>
          <w:i/>
          <w:sz w:val="28"/>
          <w:szCs w:val="28"/>
          <w:u w:val="single"/>
          <w:lang w:val="uk-UA"/>
        </w:rPr>
        <w:t>6.051402 «Біомедична інженерія»</w:t>
      </w:r>
    </w:p>
    <w:p w:rsidR="001C0FC7" w:rsidRPr="009D4526" w:rsidRDefault="00B55147" w:rsidP="00B55147">
      <w:pPr>
        <w:spacing w:line="177" w:lineRule="exact"/>
        <w:ind w:left="1937" w:right="1284"/>
        <w:jc w:val="center"/>
        <w:rPr>
          <w:sz w:val="17"/>
          <w:lang w:val="uk-UA"/>
        </w:rPr>
      </w:pPr>
      <w:r w:rsidRPr="009D4526">
        <w:rPr>
          <w:sz w:val="17"/>
          <w:lang w:val="uk-UA"/>
        </w:rPr>
        <w:t>(код та назва)</w:t>
      </w:r>
    </w:p>
    <w:p w:rsidR="001C0FC7" w:rsidRPr="009D4526" w:rsidRDefault="001C0FC7" w:rsidP="00B55147">
      <w:pPr>
        <w:tabs>
          <w:tab w:val="left" w:pos="9055"/>
        </w:tabs>
        <w:spacing w:line="360" w:lineRule="auto"/>
        <w:ind w:left="218"/>
        <w:rPr>
          <w:w w:val="99"/>
          <w:sz w:val="28"/>
          <w:szCs w:val="28"/>
          <w:u w:val="single"/>
          <w:lang w:val="uk-UA"/>
        </w:rPr>
      </w:pPr>
      <w:r w:rsidRPr="009D4526">
        <w:rPr>
          <w:sz w:val="28"/>
          <w:szCs w:val="28"/>
          <w:lang w:val="uk-UA"/>
        </w:rPr>
        <w:t>на</w:t>
      </w:r>
      <w:r w:rsidRPr="009D4526">
        <w:rPr>
          <w:spacing w:val="-7"/>
          <w:sz w:val="28"/>
          <w:szCs w:val="28"/>
          <w:lang w:val="uk-UA"/>
        </w:rPr>
        <w:t xml:space="preserve"> </w:t>
      </w:r>
      <w:r w:rsidRPr="009D4526">
        <w:rPr>
          <w:sz w:val="28"/>
          <w:szCs w:val="28"/>
          <w:lang w:val="uk-UA"/>
        </w:rPr>
        <w:t>тему:</w:t>
      </w:r>
      <w:r w:rsidRPr="009D4526">
        <w:rPr>
          <w:spacing w:val="1"/>
          <w:sz w:val="28"/>
          <w:szCs w:val="28"/>
          <w:lang w:val="uk-UA"/>
        </w:rPr>
        <w:t xml:space="preserve"> </w:t>
      </w:r>
      <w:r w:rsidRPr="009D4526">
        <w:rPr>
          <w:w w:val="99"/>
          <w:sz w:val="28"/>
          <w:szCs w:val="28"/>
          <w:u w:val="single"/>
          <w:lang w:val="uk-UA"/>
        </w:rPr>
        <w:t xml:space="preserve"> Програмний комплекс для прогнозування патологій серцево-судинної системи</w:t>
      </w:r>
    </w:p>
    <w:p w:rsidR="00B3093A" w:rsidRPr="009D4526" w:rsidRDefault="00B3093A" w:rsidP="00B3093A">
      <w:pPr>
        <w:tabs>
          <w:tab w:val="left" w:pos="3871"/>
          <w:tab w:val="left" w:pos="6445"/>
        </w:tabs>
        <w:spacing w:before="89" w:line="281" w:lineRule="exact"/>
        <w:ind w:left="218"/>
        <w:rPr>
          <w:sz w:val="28"/>
          <w:szCs w:val="28"/>
          <w:lang w:val="uk-UA"/>
        </w:rPr>
      </w:pPr>
      <w:r w:rsidRPr="009D4526">
        <w:rPr>
          <w:sz w:val="28"/>
          <w:szCs w:val="28"/>
          <w:lang w:val="uk-UA"/>
        </w:rPr>
        <w:t xml:space="preserve">Виконала: студентка </w:t>
      </w:r>
      <w:r w:rsidRPr="009D4526">
        <w:rPr>
          <w:sz w:val="28"/>
          <w:szCs w:val="28"/>
          <w:u w:val="single"/>
          <w:lang w:val="uk-UA"/>
        </w:rPr>
        <w:t xml:space="preserve"> 4 </w:t>
      </w:r>
      <w:r w:rsidRPr="009D4526">
        <w:rPr>
          <w:sz w:val="28"/>
          <w:szCs w:val="28"/>
          <w:lang w:val="uk-UA"/>
        </w:rPr>
        <w:t>курсу,</w:t>
      </w:r>
      <w:r w:rsidRPr="009D4526">
        <w:rPr>
          <w:spacing w:val="-8"/>
          <w:sz w:val="28"/>
          <w:szCs w:val="28"/>
          <w:lang w:val="uk-UA"/>
        </w:rPr>
        <w:t xml:space="preserve"> </w:t>
      </w:r>
      <w:r w:rsidRPr="009D4526">
        <w:rPr>
          <w:sz w:val="28"/>
          <w:szCs w:val="28"/>
          <w:lang w:val="uk-UA"/>
        </w:rPr>
        <w:t xml:space="preserve">групи </w:t>
      </w:r>
      <w:r w:rsidRPr="009D4526">
        <w:rPr>
          <w:w w:val="99"/>
          <w:sz w:val="28"/>
          <w:szCs w:val="28"/>
          <w:u w:val="single"/>
          <w:lang w:val="uk-UA"/>
        </w:rPr>
        <w:t xml:space="preserve"> </w:t>
      </w:r>
      <w:r w:rsidRPr="009D4526">
        <w:rPr>
          <w:sz w:val="28"/>
          <w:szCs w:val="28"/>
          <w:u w:val="single"/>
          <w:lang w:val="uk-UA"/>
        </w:rPr>
        <w:t>БМ-51</w:t>
      </w:r>
    </w:p>
    <w:p w:rsidR="00B3093A" w:rsidRPr="009D4526" w:rsidRDefault="00B3093A" w:rsidP="00B3093A">
      <w:pPr>
        <w:spacing w:line="178" w:lineRule="exact"/>
        <w:ind w:left="1937" w:right="885" w:hanging="944"/>
        <w:jc w:val="center"/>
        <w:rPr>
          <w:sz w:val="17"/>
          <w:lang w:val="uk-UA"/>
        </w:rPr>
      </w:pPr>
      <w:r w:rsidRPr="009D4526">
        <w:rPr>
          <w:sz w:val="17"/>
          <w:lang w:val="uk-UA"/>
        </w:rPr>
        <w:t xml:space="preserve"> (шифр групи)</w:t>
      </w:r>
    </w:p>
    <w:p w:rsidR="00A73EAC" w:rsidRPr="009D4526" w:rsidRDefault="00A73EAC" w:rsidP="00B3093A">
      <w:pPr>
        <w:spacing w:line="178" w:lineRule="exact"/>
        <w:ind w:left="1937" w:right="885" w:hanging="944"/>
        <w:jc w:val="center"/>
        <w:rPr>
          <w:sz w:val="17"/>
          <w:lang w:val="uk-UA"/>
        </w:rPr>
      </w:pPr>
    </w:p>
    <w:tbl>
      <w:tblPr>
        <w:tblStyle w:val="12"/>
        <w:tblW w:w="10174" w:type="dxa"/>
        <w:tblLook w:val="04A0" w:firstRow="1" w:lastRow="0" w:firstColumn="1" w:lastColumn="0" w:noHBand="0" w:noVBand="1"/>
      </w:tblPr>
      <w:tblGrid>
        <w:gridCol w:w="2112"/>
        <w:gridCol w:w="1279"/>
        <w:gridCol w:w="148"/>
        <w:gridCol w:w="5103"/>
        <w:gridCol w:w="425"/>
        <w:gridCol w:w="1107"/>
      </w:tblGrid>
      <w:tr w:rsidR="00B3093A" w:rsidRPr="009D4526" w:rsidTr="0013368B">
        <w:trPr>
          <w:trHeight w:val="271"/>
        </w:trPr>
        <w:tc>
          <w:tcPr>
            <w:tcW w:w="8642" w:type="dxa"/>
            <w:gridSpan w:val="4"/>
            <w:tcBorders>
              <w:top w:val="nil"/>
              <w:left w:val="nil"/>
              <w:bottom w:val="single" w:sz="4" w:space="0" w:color="auto"/>
              <w:right w:val="nil"/>
            </w:tcBorders>
          </w:tcPr>
          <w:p w:rsidR="00B3093A" w:rsidRPr="009D4526" w:rsidRDefault="00B3093A" w:rsidP="007B5360">
            <w:pPr>
              <w:adjustRightInd w:val="0"/>
              <w:jc w:val="center"/>
              <w:rPr>
                <w:sz w:val="28"/>
                <w:szCs w:val="28"/>
                <w:lang w:val="uk-UA"/>
              </w:rPr>
            </w:pPr>
            <w:r w:rsidRPr="009D4526">
              <w:rPr>
                <w:sz w:val="28"/>
                <w:szCs w:val="28"/>
                <w:lang w:val="uk-UA"/>
              </w:rPr>
              <w:t>Сивець</w:t>
            </w:r>
            <w:r w:rsidR="007B5360" w:rsidRPr="009D4526">
              <w:rPr>
                <w:sz w:val="28"/>
                <w:szCs w:val="28"/>
                <w:lang w:val="uk-UA"/>
              </w:rPr>
              <w:t xml:space="preserve"> Анастасія Юріївна</w:t>
            </w:r>
          </w:p>
        </w:tc>
        <w:tc>
          <w:tcPr>
            <w:tcW w:w="425" w:type="dxa"/>
            <w:tcBorders>
              <w:top w:val="nil"/>
              <w:left w:val="nil"/>
              <w:bottom w:val="nil"/>
              <w:right w:val="nil"/>
            </w:tcBorders>
          </w:tcPr>
          <w:p w:rsidR="00B3093A" w:rsidRPr="009D4526" w:rsidRDefault="00B3093A" w:rsidP="00620AFF">
            <w:pPr>
              <w:adjustRightInd w:val="0"/>
              <w:rPr>
                <w:sz w:val="28"/>
                <w:szCs w:val="28"/>
                <w:lang w:val="uk-UA"/>
              </w:rPr>
            </w:pPr>
          </w:p>
        </w:tc>
        <w:tc>
          <w:tcPr>
            <w:tcW w:w="1107" w:type="dxa"/>
            <w:tcBorders>
              <w:top w:val="nil"/>
              <w:left w:val="nil"/>
              <w:bottom w:val="single" w:sz="4" w:space="0" w:color="auto"/>
              <w:right w:val="nil"/>
            </w:tcBorders>
          </w:tcPr>
          <w:p w:rsidR="00B3093A" w:rsidRPr="009D4526" w:rsidRDefault="00B3093A" w:rsidP="00620AFF">
            <w:pPr>
              <w:adjustRightInd w:val="0"/>
              <w:rPr>
                <w:sz w:val="28"/>
                <w:szCs w:val="28"/>
                <w:lang w:val="uk-UA"/>
              </w:rPr>
            </w:pPr>
          </w:p>
        </w:tc>
      </w:tr>
      <w:tr w:rsidR="00B3093A" w:rsidRPr="009D4526" w:rsidTr="0013368B">
        <w:trPr>
          <w:trHeight w:val="269"/>
        </w:trPr>
        <w:tc>
          <w:tcPr>
            <w:tcW w:w="8642" w:type="dxa"/>
            <w:gridSpan w:val="4"/>
            <w:tcBorders>
              <w:left w:val="nil"/>
              <w:bottom w:val="nil"/>
              <w:right w:val="nil"/>
            </w:tcBorders>
          </w:tcPr>
          <w:p w:rsidR="00B3093A" w:rsidRPr="009D4526" w:rsidRDefault="00B3093A" w:rsidP="00B3093A">
            <w:pPr>
              <w:adjustRightInd w:val="0"/>
              <w:jc w:val="center"/>
              <w:rPr>
                <w:sz w:val="17"/>
                <w:szCs w:val="17"/>
                <w:lang w:val="uk-UA"/>
              </w:rPr>
            </w:pPr>
            <w:r w:rsidRPr="009D4526">
              <w:rPr>
                <w:sz w:val="17"/>
                <w:szCs w:val="17"/>
                <w:lang w:val="uk-UA"/>
              </w:rPr>
              <w:t>(прізвище, імя, по батькові)</w:t>
            </w:r>
          </w:p>
        </w:tc>
        <w:tc>
          <w:tcPr>
            <w:tcW w:w="425" w:type="dxa"/>
            <w:tcBorders>
              <w:top w:val="nil"/>
              <w:left w:val="nil"/>
              <w:bottom w:val="nil"/>
              <w:right w:val="nil"/>
            </w:tcBorders>
          </w:tcPr>
          <w:p w:rsidR="00B3093A" w:rsidRPr="009D4526" w:rsidRDefault="00B3093A" w:rsidP="00620AFF">
            <w:pPr>
              <w:adjustRightInd w:val="0"/>
              <w:jc w:val="center"/>
              <w:rPr>
                <w:sz w:val="17"/>
                <w:szCs w:val="17"/>
                <w:lang w:val="uk-UA"/>
              </w:rPr>
            </w:pPr>
          </w:p>
        </w:tc>
        <w:tc>
          <w:tcPr>
            <w:tcW w:w="1107" w:type="dxa"/>
            <w:tcBorders>
              <w:left w:val="nil"/>
              <w:bottom w:val="nil"/>
              <w:right w:val="nil"/>
            </w:tcBorders>
          </w:tcPr>
          <w:p w:rsidR="00B3093A" w:rsidRPr="009D4526" w:rsidRDefault="00B3093A" w:rsidP="00620AFF">
            <w:pPr>
              <w:adjustRightInd w:val="0"/>
              <w:jc w:val="center"/>
              <w:rPr>
                <w:sz w:val="17"/>
                <w:szCs w:val="17"/>
                <w:lang w:val="uk-UA"/>
              </w:rPr>
            </w:pPr>
            <w:r w:rsidRPr="009D4526">
              <w:rPr>
                <w:sz w:val="17"/>
                <w:szCs w:val="17"/>
                <w:lang w:val="uk-UA"/>
              </w:rPr>
              <w:t>(підпис)</w:t>
            </w:r>
          </w:p>
        </w:tc>
      </w:tr>
      <w:tr w:rsidR="00B3093A" w:rsidRPr="009D4526" w:rsidTr="008164FE">
        <w:trPr>
          <w:trHeight w:val="271"/>
        </w:trPr>
        <w:tc>
          <w:tcPr>
            <w:tcW w:w="2112" w:type="dxa"/>
            <w:tcBorders>
              <w:top w:val="nil"/>
              <w:left w:val="nil"/>
              <w:bottom w:val="nil"/>
              <w:right w:val="nil"/>
            </w:tcBorders>
          </w:tcPr>
          <w:p w:rsidR="00B3093A" w:rsidRPr="009D4526" w:rsidRDefault="00B3093A" w:rsidP="00620AFF">
            <w:pPr>
              <w:adjustRightInd w:val="0"/>
              <w:rPr>
                <w:sz w:val="28"/>
                <w:szCs w:val="28"/>
                <w:lang w:val="uk-UA"/>
              </w:rPr>
            </w:pPr>
            <w:r w:rsidRPr="009D4526">
              <w:rPr>
                <w:sz w:val="28"/>
                <w:szCs w:val="28"/>
                <w:lang w:val="uk-UA"/>
              </w:rPr>
              <w:t>Керівник</w:t>
            </w:r>
          </w:p>
        </w:tc>
        <w:tc>
          <w:tcPr>
            <w:tcW w:w="6530" w:type="dxa"/>
            <w:gridSpan w:val="3"/>
            <w:tcBorders>
              <w:top w:val="nil"/>
              <w:left w:val="nil"/>
              <w:bottom w:val="single" w:sz="4" w:space="0" w:color="auto"/>
              <w:right w:val="nil"/>
            </w:tcBorders>
          </w:tcPr>
          <w:p w:rsidR="00B3093A" w:rsidRPr="009D4526" w:rsidRDefault="00B3093A" w:rsidP="0013368B">
            <w:pPr>
              <w:adjustRightInd w:val="0"/>
              <w:jc w:val="center"/>
              <w:rPr>
                <w:sz w:val="28"/>
                <w:szCs w:val="28"/>
                <w:lang w:val="uk-UA"/>
              </w:rPr>
            </w:pPr>
            <w:r w:rsidRPr="009D4526">
              <w:rPr>
                <w:w w:val="99"/>
                <w:sz w:val="28"/>
                <w:szCs w:val="28"/>
                <w:lang w:val="uk-UA"/>
              </w:rPr>
              <w:t>ст. викл. каф. БМІ Білошицька О. К</w:t>
            </w:r>
          </w:p>
        </w:tc>
        <w:tc>
          <w:tcPr>
            <w:tcW w:w="425" w:type="dxa"/>
            <w:tcBorders>
              <w:top w:val="nil"/>
              <w:left w:val="nil"/>
              <w:bottom w:val="nil"/>
              <w:right w:val="nil"/>
            </w:tcBorders>
          </w:tcPr>
          <w:p w:rsidR="00B3093A" w:rsidRPr="009D4526" w:rsidRDefault="00B3093A" w:rsidP="00620AFF">
            <w:pPr>
              <w:adjustRightInd w:val="0"/>
              <w:rPr>
                <w:sz w:val="28"/>
                <w:szCs w:val="28"/>
                <w:lang w:val="uk-UA"/>
              </w:rPr>
            </w:pPr>
          </w:p>
        </w:tc>
        <w:tc>
          <w:tcPr>
            <w:tcW w:w="1107" w:type="dxa"/>
            <w:tcBorders>
              <w:top w:val="nil"/>
              <w:left w:val="nil"/>
              <w:right w:val="nil"/>
            </w:tcBorders>
          </w:tcPr>
          <w:p w:rsidR="00B3093A" w:rsidRPr="009D4526" w:rsidRDefault="00B3093A" w:rsidP="00620AFF">
            <w:pPr>
              <w:adjustRightInd w:val="0"/>
              <w:rPr>
                <w:sz w:val="28"/>
                <w:szCs w:val="28"/>
                <w:lang w:val="uk-UA"/>
              </w:rPr>
            </w:pPr>
          </w:p>
        </w:tc>
      </w:tr>
      <w:tr w:rsidR="00B3093A" w:rsidRPr="009D4526" w:rsidTr="008164FE">
        <w:trPr>
          <w:trHeight w:val="271"/>
        </w:trPr>
        <w:tc>
          <w:tcPr>
            <w:tcW w:w="2112" w:type="dxa"/>
            <w:tcBorders>
              <w:top w:val="nil"/>
              <w:left w:val="nil"/>
              <w:bottom w:val="nil"/>
              <w:right w:val="nil"/>
            </w:tcBorders>
          </w:tcPr>
          <w:p w:rsidR="00B3093A" w:rsidRPr="009D4526" w:rsidRDefault="00B3093A" w:rsidP="00B3093A">
            <w:pPr>
              <w:adjustRightInd w:val="0"/>
              <w:rPr>
                <w:sz w:val="28"/>
                <w:szCs w:val="28"/>
                <w:lang w:val="uk-UA"/>
              </w:rPr>
            </w:pPr>
          </w:p>
        </w:tc>
        <w:tc>
          <w:tcPr>
            <w:tcW w:w="6530" w:type="dxa"/>
            <w:gridSpan w:val="3"/>
            <w:tcBorders>
              <w:left w:val="nil"/>
              <w:bottom w:val="nil"/>
              <w:right w:val="nil"/>
            </w:tcBorders>
          </w:tcPr>
          <w:p w:rsidR="00B3093A" w:rsidRPr="009D4526" w:rsidRDefault="00B3093A" w:rsidP="00B3093A">
            <w:pPr>
              <w:jc w:val="center"/>
              <w:rPr>
                <w:sz w:val="17"/>
                <w:szCs w:val="17"/>
              </w:rPr>
            </w:pPr>
            <w:r w:rsidRPr="009D4526">
              <w:rPr>
                <w:sz w:val="17"/>
                <w:szCs w:val="17"/>
              </w:rPr>
              <w:t>(посада, науковий ступінь, вчене звання,  прізвище та ініціали)</w:t>
            </w:r>
          </w:p>
        </w:tc>
        <w:tc>
          <w:tcPr>
            <w:tcW w:w="425" w:type="dxa"/>
            <w:tcBorders>
              <w:top w:val="nil"/>
              <w:left w:val="nil"/>
              <w:bottom w:val="nil"/>
              <w:right w:val="nil"/>
            </w:tcBorders>
          </w:tcPr>
          <w:p w:rsidR="00B3093A" w:rsidRPr="009D4526" w:rsidRDefault="00B3093A" w:rsidP="00B3093A">
            <w:pPr>
              <w:adjustRightInd w:val="0"/>
              <w:jc w:val="center"/>
              <w:rPr>
                <w:sz w:val="17"/>
                <w:szCs w:val="17"/>
                <w:lang w:val="uk-UA"/>
              </w:rPr>
            </w:pPr>
          </w:p>
        </w:tc>
        <w:tc>
          <w:tcPr>
            <w:tcW w:w="1107" w:type="dxa"/>
            <w:tcBorders>
              <w:left w:val="nil"/>
              <w:bottom w:val="nil"/>
              <w:right w:val="nil"/>
            </w:tcBorders>
          </w:tcPr>
          <w:p w:rsidR="00B3093A" w:rsidRPr="009D4526" w:rsidRDefault="00B3093A" w:rsidP="00B3093A">
            <w:pPr>
              <w:adjustRightInd w:val="0"/>
              <w:jc w:val="center"/>
              <w:rPr>
                <w:sz w:val="17"/>
                <w:szCs w:val="17"/>
                <w:lang w:val="uk-UA"/>
              </w:rPr>
            </w:pPr>
            <w:r w:rsidRPr="009D4526">
              <w:rPr>
                <w:sz w:val="17"/>
                <w:szCs w:val="17"/>
                <w:lang w:val="uk-UA"/>
              </w:rPr>
              <w:t>(підпис)</w:t>
            </w:r>
          </w:p>
        </w:tc>
      </w:tr>
      <w:tr w:rsidR="00B3093A" w:rsidRPr="009D4526" w:rsidTr="008164FE">
        <w:trPr>
          <w:trHeight w:val="271"/>
        </w:trPr>
        <w:tc>
          <w:tcPr>
            <w:tcW w:w="2112" w:type="dxa"/>
            <w:tcBorders>
              <w:top w:val="nil"/>
              <w:left w:val="nil"/>
              <w:bottom w:val="nil"/>
              <w:right w:val="nil"/>
            </w:tcBorders>
          </w:tcPr>
          <w:p w:rsidR="00B3093A" w:rsidRPr="009D4526" w:rsidRDefault="00B3093A" w:rsidP="00620AFF">
            <w:pPr>
              <w:adjustRightInd w:val="0"/>
              <w:rPr>
                <w:sz w:val="28"/>
                <w:szCs w:val="28"/>
                <w:lang w:val="uk-UA"/>
              </w:rPr>
            </w:pPr>
            <w:r w:rsidRPr="009D4526">
              <w:rPr>
                <w:sz w:val="28"/>
                <w:szCs w:val="28"/>
                <w:lang w:val="uk-UA"/>
              </w:rPr>
              <w:t>Консультант</w:t>
            </w:r>
          </w:p>
        </w:tc>
        <w:tc>
          <w:tcPr>
            <w:tcW w:w="1279" w:type="dxa"/>
            <w:tcBorders>
              <w:top w:val="nil"/>
              <w:left w:val="nil"/>
              <w:right w:val="nil"/>
            </w:tcBorders>
          </w:tcPr>
          <w:p w:rsidR="00B3093A" w:rsidRPr="009D4526" w:rsidRDefault="00B3093A" w:rsidP="00B3093A">
            <w:pPr>
              <w:adjustRightInd w:val="0"/>
              <w:jc w:val="center"/>
              <w:rPr>
                <w:w w:val="99"/>
                <w:sz w:val="28"/>
                <w:szCs w:val="28"/>
                <w:lang w:val="uk-UA"/>
              </w:rPr>
            </w:pPr>
            <w:r w:rsidRPr="009D4526">
              <w:rPr>
                <w:w w:val="99"/>
                <w:sz w:val="28"/>
                <w:szCs w:val="28"/>
                <w:lang w:val="uk-UA"/>
              </w:rPr>
              <w:t>4</w:t>
            </w:r>
          </w:p>
        </w:tc>
        <w:tc>
          <w:tcPr>
            <w:tcW w:w="5251" w:type="dxa"/>
            <w:gridSpan w:val="2"/>
            <w:tcBorders>
              <w:top w:val="nil"/>
              <w:left w:val="nil"/>
              <w:right w:val="nil"/>
            </w:tcBorders>
          </w:tcPr>
          <w:p w:rsidR="00B3093A" w:rsidRPr="009D4526" w:rsidRDefault="00B3093A" w:rsidP="0013368B">
            <w:pPr>
              <w:adjustRightInd w:val="0"/>
              <w:ind w:hanging="102"/>
              <w:jc w:val="center"/>
              <w:rPr>
                <w:sz w:val="28"/>
                <w:szCs w:val="28"/>
                <w:lang w:val="uk-UA"/>
              </w:rPr>
            </w:pPr>
            <w:r w:rsidRPr="009D4526">
              <w:rPr>
                <w:sz w:val="28"/>
                <w:szCs w:val="28"/>
                <w:lang w:val="uk-UA"/>
              </w:rPr>
              <w:t>к.т.н., доцент кафедри ОПЦБ Демчук Г.В.</w:t>
            </w:r>
          </w:p>
        </w:tc>
        <w:tc>
          <w:tcPr>
            <w:tcW w:w="425" w:type="dxa"/>
            <w:tcBorders>
              <w:top w:val="nil"/>
              <w:left w:val="nil"/>
              <w:bottom w:val="nil"/>
              <w:right w:val="nil"/>
            </w:tcBorders>
          </w:tcPr>
          <w:p w:rsidR="00B3093A" w:rsidRPr="009D4526" w:rsidRDefault="00B3093A" w:rsidP="00620AFF">
            <w:pPr>
              <w:adjustRightInd w:val="0"/>
              <w:rPr>
                <w:sz w:val="28"/>
                <w:szCs w:val="28"/>
                <w:lang w:val="uk-UA"/>
              </w:rPr>
            </w:pPr>
          </w:p>
        </w:tc>
        <w:tc>
          <w:tcPr>
            <w:tcW w:w="1107" w:type="dxa"/>
            <w:tcBorders>
              <w:top w:val="nil"/>
              <w:left w:val="nil"/>
              <w:right w:val="nil"/>
            </w:tcBorders>
          </w:tcPr>
          <w:p w:rsidR="00B3093A" w:rsidRPr="009D4526" w:rsidRDefault="00B3093A" w:rsidP="00620AFF">
            <w:pPr>
              <w:adjustRightInd w:val="0"/>
              <w:rPr>
                <w:sz w:val="28"/>
                <w:szCs w:val="28"/>
                <w:lang w:val="uk-UA"/>
              </w:rPr>
            </w:pPr>
          </w:p>
        </w:tc>
      </w:tr>
      <w:tr w:rsidR="00B3093A" w:rsidRPr="009D4526" w:rsidTr="008164FE">
        <w:trPr>
          <w:trHeight w:val="271"/>
        </w:trPr>
        <w:tc>
          <w:tcPr>
            <w:tcW w:w="2112" w:type="dxa"/>
            <w:tcBorders>
              <w:top w:val="nil"/>
              <w:left w:val="nil"/>
              <w:bottom w:val="nil"/>
              <w:right w:val="nil"/>
            </w:tcBorders>
          </w:tcPr>
          <w:p w:rsidR="00B3093A" w:rsidRPr="009D4526" w:rsidRDefault="00B3093A" w:rsidP="00B3093A">
            <w:pPr>
              <w:adjustRightInd w:val="0"/>
              <w:rPr>
                <w:sz w:val="28"/>
                <w:szCs w:val="28"/>
                <w:lang w:val="uk-UA"/>
              </w:rPr>
            </w:pPr>
          </w:p>
        </w:tc>
        <w:tc>
          <w:tcPr>
            <w:tcW w:w="1427" w:type="dxa"/>
            <w:gridSpan w:val="2"/>
            <w:tcBorders>
              <w:left w:val="nil"/>
              <w:bottom w:val="nil"/>
              <w:right w:val="nil"/>
            </w:tcBorders>
          </w:tcPr>
          <w:p w:rsidR="00B3093A" w:rsidRPr="009D4526" w:rsidRDefault="00B3093A" w:rsidP="00B3093A">
            <w:pPr>
              <w:jc w:val="center"/>
              <w:rPr>
                <w:sz w:val="17"/>
                <w:szCs w:val="17"/>
                <w:lang w:val="uk-UA"/>
              </w:rPr>
            </w:pPr>
            <w:r w:rsidRPr="009D4526">
              <w:rPr>
                <w:sz w:val="17"/>
                <w:szCs w:val="17"/>
                <w:lang w:val="uk-UA"/>
              </w:rPr>
              <w:t>(навза розділу)</w:t>
            </w:r>
          </w:p>
        </w:tc>
        <w:tc>
          <w:tcPr>
            <w:tcW w:w="5103" w:type="dxa"/>
            <w:tcBorders>
              <w:left w:val="nil"/>
              <w:bottom w:val="nil"/>
              <w:right w:val="nil"/>
            </w:tcBorders>
          </w:tcPr>
          <w:p w:rsidR="00B3093A" w:rsidRPr="009D4526" w:rsidRDefault="00B3093A" w:rsidP="00B3093A">
            <w:pPr>
              <w:jc w:val="center"/>
              <w:rPr>
                <w:sz w:val="17"/>
                <w:szCs w:val="17"/>
              </w:rPr>
            </w:pPr>
            <w:r w:rsidRPr="009D4526">
              <w:rPr>
                <w:sz w:val="17"/>
                <w:szCs w:val="17"/>
              </w:rPr>
              <w:t>(посада, науковий ступінь, вчене звання,  прізвище та ініціали)</w:t>
            </w:r>
          </w:p>
        </w:tc>
        <w:tc>
          <w:tcPr>
            <w:tcW w:w="425" w:type="dxa"/>
            <w:tcBorders>
              <w:top w:val="nil"/>
              <w:left w:val="nil"/>
              <w:bottom w:val="nil"/>
              <w:right w:val="nil"/>
            </w:tcBorders>
          </w:tcPr>
          <w:p w:rsidR="00B3093A" w:rsidRPr="009D4526" w:rsidRDefault="00B3093A" w:rsidP="00B3093A">
            <w:pPr>
              <w:adjustRightInd w:val="0"/>
              <w:jc w:val="center"/>
              <w:rPr>
                <w:sz w:val="17"/>
                <w:szCs w:val="17"/>
                <w:lang w:val="uk-UA"/>
              </w:rPr>
            </w:pPr>
          </w:p>
        </w:tc>
        <w:tc>
          <w:tcPr>
            <w:tcW w:w="1107" w:type="dxa"/>
            <w:tcBorders>
              <w:left w:val="nil"/>
              <w:bottom w:val="nil"/>
              <w:right w:val="nil"/>
            </w:tcBorders>
          </w:tcPr>
          <w:p w:rsidR="00B3093A" w:rsidRPr="009D4526" w:rsidRDefault="00B3093A" w:rsidP="00B3093A">
            <w:pPr>
              <w:adjustRightInd w:val="0"/>
              <w:jc w:val="center"/>
              <w:rPr>
                <w:sz w:val="17"/>
                <w:szCs w:val="17"/>
                <w:lang w:val="uk-UA"/>
              </w:rPr>
            </w:pPr>
            <w:r w:rsidRPr="009D4526">
              <w:rPr>
                <w:sz w:val="17"/>
                <w:szCs w:val="17"/>
                <w:lang w:val="uk-UA"/>
              </w:rPr>
              <w:t>(підпис)</w:t>
            </w:r>
          </w:p>
        </w:tc>
      </w:tr>
      <w:tr w:rsidR="00B3093A" w:rsidRPr="009D4526" w:rsidTr="008164FE">
        <w:trPr>
          <w:trHeight w:val="271"/>
        </w:trPr>
        <w:tc>
          <w:tcPr>
            <w:tcW w:w="2112" w:type="dxa"/>
            <w:tcBorders>
              <w:top w:val="nil"/>
              <w:left w:val="nil"/>
              <w:bottom w:val="nil"/>
              <w:right w:val="nil"/>
            </w:tcBorders>
          </w:tcPr>
          <w:p w:rsidR="00B3093A" w:rsidRPr="009D4526" w:rsidRDefault="00B3093A" w:rsidP="00B3093A">
            <w:pPr>
              <w:adjustRightInd w:val="0"/>
              <w:rPr>
                <w:sz w:val="28"/>
                <w:szCs w:val="28"/>
                <w:lang w:val="uk-UA"/>
              </w:rPr>
            </w:pPr>
            <w:r w:rsidRPr="009D4526">
              <w:rPr>
                <w:sz w:val="28"/>
                <w:szCs w:val="28"/>
                <w:lang w:val="uk-UA"/>
              </w:rPr>
              <w:t>Нормоконтроль</w:t>
            </w:r>
          </w:p>
        </w:tc>
        <w:tc>
          <w:tcPr>
            <w:tcW w:w="6530" w:type="dxa"/>
            <w:gridSpan w:val="3"/>
            <w:tcBorders>
              <w:top w:val="nil"/>
              <w:left w:val="nil"/>
              <w:bottom w:val="single" w:sz="4" w:space="0" w:color="auto"/>
              <w:right w:val="nil"/>
            </w:tcBorders>
          </w:tcPr>
          <w:p w:rsidR="00B3093A" w:rsidRPr="009D4526" w:rsidRDefault="00B3093A" w:rsidP="00B3093A">
            <w:pPr>
              <w:adjustRightInd w:val="0"/>
              <w:jc w:val="center"/>
              <w:rPr>
                <w:sz w:val="17"/>
                <w:szCs w:val="17"/>
                <w:lang w:val="uk-UA"/>
              </w:rPr>
            </w:pPr>
            <w:r w:rsidRPr="009D4526">
              <w:rPr>
                <w:w w:val="99"/>
                <w:sz w:val="28"/>
                <w:szCs w:val="28"/>
                <w:lang w:val="uk-UA"/>
              </w:rPr>
              <w:t>інженер 1 категорії Андреєв П. І.</w:t>
            </w:r>
          </w:p>
        </w:tc>
        <w:tc>
          <w:tcPr>
            <w:tcW w:w="425" w:type="dxa"/>
            <w:tcBorders>
              <w:top w:val="nil"/>
              <w:left w:val="nil"/>
              <w:bottom w:val="nil"/>
              <w:right w:val="nil"/>
            </w:tcBorders>
          </w:tcPr>
          <w:p w:rsidR="00B3093A" w:rsidRPr="009D4526" w:rsidRDefault="00B3093A" w:rsidP="00B3093A">
            <w:pPr>
              <w:adjustRightInd w:val="0"/>
              <w:jc w:val="center"/>
              <w:rPr>
                <w:sz w:val="17"/>
                <w:szCs w:val="17"/>
                <w:lang w:val="uk-UA"/>
              </w:rPr>
            </w:pPr>
          </w:p>
        </w:tc>
        <w:tc>
          <w:tcPr>
            <w:tcW w:w="1107" w:type="dxa"/>
            <w:tcBorders>
              <w:top w:val="nil"/>
              <w:left w:val="nil"/>
              <w:right w:val="nil"/>
            </w:tcBorders>
          </w:tcPr>
          <w:p w:rsidR="00B3093A" w:rsidRPr="009D4526" w:rsidRDefault="00B3093A" w:rsidP="00B3093A">
            <w:pPr>
              <w:adjustRightInd w:val="0"/>
              <w:jc w:val="center"/>
              <w:rPr>
                <w:sz w:val="17"/>
                <w:szCs w:val="17"/>
                <w:lang w:val="uk-UA"/>
              </w:rPr>
            </w:pPr>
          </w:p>
        </w:tc>
      </w:tr>
      <w:tr w:rsidR="00B3093A" w:rsidRPr="009D4526" w:rsidTr="008164FE">
        <w:trPr>
          <w:trHeight w:val="271"/>
        </w:trPr>
        <w:tc>
          <w:tcPr>
            <w:tcW w:w="2112" w:type="dxa"/>
            <w:tcBorders>
              <w:top w:val="nil"/>
              <w:left w:val="nil"/>
              <w:bottom w:val="nil"/>
              <w:right w:val="nil"/>
            </w:tcBorders>
          </w:tcPr>
          <w:p w:rsidR="00B3093A" w:rsidRPr="009D4526" w:rsidRDefault="00B3093A" w:rsidP="00B3093A">
            <w:pPr>
              <w:adjustRightInd w:val="0"/>
              <w:rPr>
                <w:sz w:val="28"/>
                <w:szCs w:val="28"/>
                <w:lang w:val="uk-UA"/>
              </w:rPr>
            </w:pPr>
          </w:p>
        </w:tc>
        <w:tc>
          <w:tcPr>
            <w:tcW w:w="6530" w:type="dxa"/>
            <w:gridSpan w:val="3"/>
            <w:tcBorders>
              <w:left w:val="nil"/>
              <w:bottom w:val="nil"/>
              <w:right w:val="nil"/>
            </w:tcBorders>
          </w:tcPr>
          <w:p w:rsidR="00B3093A" w:rsidRPr="009D4526" w:rsidRDefault="00B3093A" w:rsidP="00B3093A">
            <w:pPr>
              <w:jc w:val="center"/>
              <w:rPr>
                <w:sz w:val="17"/>
                <w:szCs w:val="17"/>
              </w:rPr>
            </w:pPr>
            <w:r w:rsidRPr="009D4526">
              <w:rPr>
                <w:sz w:val="17"/>
                <w:szCs w:val="17"/>
              </w:rPr>
              <w:t>(посада, науковий ступінь, вчене звання,  прізвище та ініціали)</w:t>
            </w:r>
          </w:p>
        </w:tc>
        <w:tc>
          <w:tcPr>
            <w:tcW w:w="425" w:type="dxa"/>
            <w:tcBorders>
              <w:top w:val="nil"/>
              <w:left w:val="nil"/>
              <w:bottom w:val="nil"/>
              <w:right w:val="nil"/>
            </w:tcBorders>
          </w:tcPr>
          <w:p w:rsidR="00B3093A" w:rsidRPr="009D4526" w:rsidRDefault="00B3093A" w:rsidP="00B3093A">
            <w:pPr>
              <w:adjustRightInd w:val="0"/>
              <w:jc w:val="center"/>
              <w:rPr>
                <w:sz w:val="17"/>
                <w:szCs w:val="17"/>
                <w:lang w:val="uk-UA"/>
              </w:rPr>
            </w:pPr>
          </w:p>
        </w:tc>
        <w:tc>
          <w:tcPr>
            <w:tcW w:w="1107" w:type="dxa"/>
            <w:tcBorders>
              <w:left w:val="nil"/>
              <w:bottom w:val="nil"/>
              <w:right w:val="nil"/>
            </w:tcBorders>
          </w:tcPr>
          <w:p w:rsidR="00B3093A" w:rsidRPr="009D4526" w:rsidRDefault="00B3093A" w:rsidP="00B3093A">
            <w:pPr>
              <w:adjustRightInd w:val="0"/>
              <w:jc w:val="center"/>
              <w:rPr>
                <w:sz w:val="17"/>
                <w:szCs w:val="17"/>
                <w:lang w:val="uk-UA"/>
              </w:rPr>
            </w:pPr>
            <w:r w:rsidRPr="009D4526">
              <w:rPr>
                <w:sz w:val="17"/>
                <w:szCs w:val="17"/>
                <w:lang w:val="uk-UA"/>
              </w:rPr>
              <w:t>(підпис)</w:t>
            </w:r>
          </w:p>
        </w:tc>
      </w:tr>
      <w:tr w:rsidR="00B3093A" w:rsidRPr="009D4526" w:rsidTr="008164FE">
        <w:trPr>
          <w:trHeight w:val="271"/>
        </w:trPr>
        <w:tc>
          <w:tcPr>
            <w:tcW w:w="2112" w:type="dxa"/>
            <w:tcBorders>
              <w:top w:val="nil"/>
              <w:left w:val="nil"/>
              <w:bottom w:val="nil"/>
              <w:right w:val="nil"/>
            </w:tcBorders>
          </w:tcPr>
          <w:p w:rsidR="00B3093A" w:rsidRPr="009D4526" w:rsidRDefault="00B3093A" w:rsidP="00B3093A">
            <w:pPr>
              <w:adjustRightInd w:val="0"/>
              <w:rPr>
                <w:sz w:val="28"/>
                <w:szCs w:val="28"/>
                <w:lang w:val="uk-UA"/>
              </w:rPr>
            </w:pPr>
            <w:r w:rsidRPr="009D4526">
              <w:rPr>
                <w:sz w:val="28"/>
                <w:szCs w:val="28"/>
                <w:lang w:val="uk-UA"/>
              </w:rPr>
              <w:t>Рецензент</w:t>
            </w:r>
          </w:p>
        </w:tc>
        <w:tc>
          <w:tcPr>
            <w:tcW w:w="6530" w:type="dxa"/>
            <w:gridSpan w:val="3"/>
            <w:tcBorders>
              <w:top w:val="nil"/>
              <w:left w:val="nil"/>
              <w:bottom w:val="single" w:sz="4" w:space="0" w:color="auto"/>
              <w:right w:val="nil"/>
            </w:tcBorders>
          </w:tcPr>
          <w:p w:rsidR="00B3093A" w:rsidRPr="009D4526" w:rsidRDefault="00B3093A" w:rsidP="00B3093A">
            <w:pPr>
              <w:adjustRightInd w:val="0"/>
              <w:jc w:val="center"/>
              <w:rPr>
                <w:sz w:val="17"/>
                <w:szCs w:val="17"/>
                <w:lang w:val="uk-UA"/>
              </w:rPr>
            </w:pPr>
            <w:r w:rsidRPr="009D4526">
              <w:rPr>
                <w:w w:val="99"/>
                <w:sz w:val="26"/>
                <w:lang w:val="uk-UA"/>
              </w:rPr>
              <w:t>проф. каф. ББЗЛ, д.м.н., проф. Худецький І. Ю</w:t>
            </w:r>
          </w:p>
        </w:tc>
        <w:tc>
          <w:tcPr>
            <w:tcW w:w="425" w:type="dxa"/>
            <w:tcBorders>
              <w:top w:val="nil"/>
              <w:left w:val="nil"/>
              <w:bottom w:val="nil"/>
              <w:right w:val="nil"/>
            </w:tcBorders>
          </w:tcPr>
          <w:p w:rsidR="00B3093A" w:rsidRPr="009D4526" w:rsidRDefault="00B3093A" w:rsidP="00B3093A">
            <w:pPr>
              <w:adjustRightInd w:val="0"/>
              <w:jc w:val="center"/>
              <w:rPr>
                <w:sz w:val="17"/>
                <w:szCs w:val="17"/>
                <w:lang w:val="uk-UA"/>
              </w:rPr>
            </w:pPr>
          </w:p>
        </w:tc>
        <w:tc>
          <w:tcPr>
            <w:tcW w:w="1107" w:type="dxa"/>
            <w:tcBorders>
              <w:top w:val="nil"/>
              <w:left w:val="nil"/>
              <w:bottom w:val="single" w:sz="4" w:space="0" w:color="auto"/>
              <w:right w:val="nil"/>
            </w:tcBorders>
          </w:tcPr>
          <w:p w:rsidR="00B3093A" w:rsidRPr="009D4526" w:rsidRDefault="00B3093A" w:rsidP="00B3093A">
            <w:pPr>
              <w:adjustRightInd w:val="0"/>
              <w:jc w:val="center"/>
              <w:rPr>
                <w:sz w:val="17"/>
                <w:szCs w:val="17"/>
                <w:lang w:val="uk-UA"/>
              </w:rPr>
            </w:pPr>
          </w:p>
        </w:tc>
      </w:tr>
      <w:tr w:rsidR="00B3093A" w:rsidRPr="009D4526" w:rsidTr="008164FE">
        <w:trPr>
          <w:trHeight w:val="271"/>
        </w:trPr>
        <w:tc>
          <w:tcPr>
            <w:tcW w:w="2112" w:type="dxa"/>
            <w:tcBorders>
              <w:top w:val="nil"/>
              <w:left w:val="nil"/>
              <w:bottom w:val="nil"/>
              <w:right w:val="nil"/>
            </w:tcBorders>
          </w:tcPr>
          <w:p w:rsidR="00B3093A" w:rsidRPr="009D4526" w:rsidRDefault="00B3093A" w:rsidP="00B3093A">
            <w:pPr>
              <w:adjustRightInd w:val="0"/>
              <w:rPr>
                <w:sz w:val="28"/>
                <w:szCs w:val="28"/>
                <w:lang w:val="uk-UA"/>
              </w:rPr>
            </w:pPr>
          </w:p>
        </w:tc>
        <w:tc>
          <w:tcPr>
            <w:tcW w:w="6530" w:type="dxa"/>
            <w:gridSpan w:val="3"/>
            <w:tcBorders>
              <w:left w:val="nil"/>
              <w:bottom w:val="nil"/>
              <w:right w:val="nil"/>
            </w:tcBorders>
          </w:tcPr>
          <w:p w:rsidR="00B3093A" w:rsidRPr="009D4526" w:rsidRDefault="00B3093A" w:rsidP="00B3093A">
            <w:pPr>
              <w:jc w:val="center"/>
              <w:rPr>
                <w:sz w:val="17"/>
                <w:szCs w:val="17"/>
              </w:rPr>
            </w:pPr>
            <w:r w:rsidRPr="009D4526">
              <w:rPr>
                <w:sz w:val="17"/>
                <w:szCs w:val="17"/>
              </w:rPr>
              <w:t>(посада, науковий ступінь, вчене звання,  прізвище та ініціали)</w:t>
            </w:r>
          </w:p>
        </w:tc>
        <w:tc>
          <w:tcPr>
            <w:tcW w:w="425" w:type="dxa"/>
            <w:tcBorders>
              <w:top w:val="nil"/>
              <w:left w:val="nil"/>
              <w:bottom w:val="nil"/>
              <w:right w:val="nil"/>
            </w:tcBorders>
          </w:tcPr>
          <w:p w:rsidR="00B3093A" w:rsidRPr="009D4526" w:rsidRDefault="00B3093A" w:rsidP="00B3093A">
            <w:pPr>
              <w:adjustRightInd w:val="0"/>
              <w:jc w:val="center"/>
              <w:rPr>
                <w:sz w:val="17"/>
                <w:szCs w:val="17"/>
                <w:lang w:val="uk-UA"/>
              </w:rPr>
            </w:pPr>
          </w:p>
        </w:tc>
        <w:tc>
          <w:tcPr>
            <w:tcW w:w="1107" w:type="dxa"/>
            <w:tcBorders>
              <w:left w:val="nil"/>
              <w:bottom w:val="nil"/>
              <w:right w:val="nil"/>
            </w:tcBorders>
          </w:tcPr>
          <w:p w:rsidR="00B3093A" w:rsidRPr="009D4526" w:rsidRDefault="00B3093A" w:rsidP="00B3093A">
            <w:pPr>
              <w:adjustRightInd w:val="0"/>
              <w:jc w:val="center"/>
              <w:rPr>
                <w:sz w:val="17"/>
                <w:szCs w:val="17"/>
                <w:lang w:val="uk-UA"/>
              </w:rPr>
            </w:pPr>
            <w:r w:rsidRPr="009D4526">
              <w:rPr>
                <w:sz w:val="17"/>
                <w:szCs w:val="17"/>
                <w:lang w:val="uk-UA"/>
              </w:rPr>
              <w:t>(підпис)</w:t>
            </w:r>
          </w:p>
        </w:tc>
      </w:tr>
    </w:tbl>
    <w:p w:rsidR="006A1A3B" w:rsidRPr="009D4526" w:rsidRDefault="006A1A3B" w:rsidP="00B55147">
      <w:pPr>
        <w:tabs>
          <w:tab w:val="left" w:pos="9055"/>
        </w:tabs>
        <w:spacing w:line="360" w:lineRule="auto"/>
        <w:ind w:left="218"/>
        <w:rPr>
          <w:sz w:val="20"/>
          <w:szCs w:val="28"/>
          <w:lang w:val="uk-UA"/>
        </w:rPr>
      </w:pPr>
    </w:p>
    <w:p w:rsidR="001C0FC7" w:rsidRPr="009D4526" w:rsidRDefault="001C0FC7" w:rsidP="001C0FC7">
      <w:pPr>
        <w:pStyle w:val="a3"/>
        <w:spacing w:before="1"/>
        <w:ind w:left="0"/>
        <w:rPr>
          <w:sz w:val="20"/>
          <w:lang w:val="uk-UA"/>
        </w:rPr>
      </w:pPr>
    </w:p>
    <w:p w:rsidR="001C0FC7" w:rsidRPr="009D4526" w:rsidRDefault="001C0FC7" w:rsidP="001C0FC7">
      <w:pPr>
        <w:ind w:left="4755" w:right="1378"/>
        <w:rPr>
          <w:sz w:val="26"/>
          <w:lang w:val="uk-UA"/>
        </w:rPr>
      </w:pPr>
      <w:r w:rsidRPr="009D4526">
        <w:rPr>
          <w:sz w:val="26"/>
          <w:lang w:val="uk-UA"/>
        </w:rPr>
        <w:t>Засвідчую, що у цій дипломній роботі немає запозичень з праць інших авторів без відповідних посилань.</w:t>
      </w:r>
    </w:p>
    <w:p w:rsidR="001C0FC7" w:rsidRPr="009D4526" w:rsidRDefault="001C0FC7" w:rsidP="001C0FC7">
      <w:pPr>
        <w:tabs>
          <w:tab w:val="left" w:pos="7485"/>
        </w:tabs>
        <w:spacing w:line="286" w:lineRule="exact"/>
        <w:ind w:left="4755"/>
        <w:rPr>
          <w:sz w:val="26"/>
          <w:lang w:val="uk-UA"/>
        </w:rPr>
      </w:pPr>
      <w:r w:rsidRPr="009D4526">
        <w:rPr>
          <w:sz w:val="26"/>
          <w:lang w:val="uk-UA"/>
        </w:rPr>
        <w:t>Студент</w:t>
      </w:r>
      <w:r w:rsidRPr="009D4526">
        <w:rPr>
          <w:spacing w:val="2"/>
          <w:sz w:val="26"/>
          <w:lang w:val="uk-UA"/>
        </w:rPr>
        <w:t xml:space="preserve"> </w:t>
      </w:r>
      <w:r w:rsidRPr="009D4526">
        <w:rPr>
          <w:w w:val="99"/>
          <w:sz w:val="26"/>
          <w:u w:val="single"/>
          <w:lang w:val="uk-UA"/>
        </w:rPr>
        <w:t xml:space="preserve"> </w:t>
      </w:r>
      <w:r w:rsidRPr="009D4526">
        <w:rPr>
          <w:sz w:val="26"/>
          <w:u w:val="single"/>
          <w:lang w:val="uk-UA"/>
        </w:rPr>
        <w:tab/>
      </w:r>
    </w:p>
    <w:p w:rsidR="001C0FC7" w:rsidRPr="009D4526" w:rsidRDefault="001C0FC7" w:rsidP="001C0FC7">
      <w:pPr>
        <w:spacing w:line="137" w:lineRule="exact"/>
        <w:ind w:left="2883" w:right="380"/>
        <w:jc w:val="center"/>
        <w:rPr>
          <w:sz w:val="13"/>
          <w:lang w:val="uk-UA"/>
        </w:rPr>
      </w:pPr>
      <w:r w:rsidRPr="009D4526">
        <w:rPr>
          <w:sz w:val="13"/>
          <w:lang w:val="uk-UA"/>
        </w:rPr>
        <w:t>(підпис)</w:t>
      </w:r>
    </w:p>
    <w:p w:rsidR="001C0FC7" w:rsidRPr="009D4526" w:rsidRDefault="001C0FC7" w:rsidP="001C0FC7">
      <w:pPr>
        <w:pStyle w:val="a3"/>
        <w:ind w:left="0"/>
        <w:rPr>
          <w:sz w:val="14"/>
          <w:lang w:val="uk-UA"/>
        </w:rPr>
      </w:pPr>
    </w:p>
    <w:p w:rsidR="001C0FC7" w:rsidRPr="009D4526" w:rsidRDefault="001C0FC7" w:rsidP="001C0FC7">
      <w:pPr>
        <w:pStyle w:val="a3"/>
        <w:ind w:left="0"/>
        <w:rPr>
          <w:sz w:val="14"/>
          <w:lang w:val="uk-UA"/>
        </w:rPr>
      </w:pPr>
    </w:p>
    <w:p w:rsidR="001C0FC7" w:rsidRPr="009D4526" w:rsidRDefault="001C0FC7" w:rsidP="001C0FC7">
      <w:pPr>
        <w:pStyle w:val="a3"/>
        <w:ind w:left="0"/>
        <w:rPr>
          <w:sz w:val="14"/>
          <w:lang w:val="uk-UA"/>
        </w:rPr>
      </w:pPr>
    </w:p>
    <w:p w:rsidR="001C0FC7" w:rsidRPr="009D4526" w:rsidRDefault="001C0FC7" w:rsidP="001C0FC7">
      <w:pPr>
        <w:pStyle w:val="a3"/>
        <w:ind w:left="0"/>
        <w:rPr>
          <w:sz w:val="14"/>
          <w:lang w:val="uk-UA"/>
        </w:rPr>
      </w:pPr>
    </w:p>
    <w:p w:rsidR="001C0FC7" w:rsidRPr="009D4526" w:rsidRDefault="001C0FC7" w:rsidP="001C0FC7">
      <w:pPr>
        <w:pStyle w:val="a3"/>
        <w:ind w:left="0"/>
        <w:rPr>
          <w:sz w:val="14"/>
          <w:lang w:val="uk-UA"/>
        </w:rPr>
      </w:pPr>
    </w:p>
    <w:p w:rsidR="001C0FC7" w:rsidRPr="009D4526" w:rsidRDefault="001C0FC7" w:rsidP="001C0FC7">
      <w:pPr>
        <w:pStyle w:val="a3"/>
        <w:ind w:left="0"/>
        <w:rPr>
          <w:sz w:val="11"/>
          <w:lang w:val="uk-UA"/>
        </w:rPr>
      </w:pPr>
    </w:p>
    <w:p w:rsidR="00A73EAC" w:rsidRPr="009D4526" w:rsidRDefault="001C0FC7" w:rsidP="00A73EAC">
      <w:pPr>
        <w:ind w:left="1937" w:right="2731"/>
        <w:jc w:val="center"/>
        <w:rPr>
          <w:sz w:val="26"/>
          <w:lang w:val="uk-UA"/>
        </w:rPr>
      </w:pPr>
      <w:r w:rsidRPr="009D4526">
        <w:rPr>
          <w:sz w:val="26"/>
          <w:lang w:val="uk-UA"/>
        </w:rPr>
        <w:t>Київ – 2019</w:t>
      </w:r>
    </w:p>
    <w:p w:rsidR="00A73EAC" w:rsidRPr="009D4526" w:rsidRDefault="00A73EAC">
      <w:pPr>
        <w:widowControl/>
        <w:autoSpaceDE/>
        <w:autoSpaceDN/>
        <w:spacing w:after="160" w:line="259" w:lineRule="auto"/>
        <w:rPr>
          <w:sz w:val="26"/>
          <w:lang w:val="uk-UA"/>
        </w:rPr>
      </w:pPr>
      <w:r w:rsidRPr="009D4526">
        <w:rPr>
          <w:sz w:val="26"/>
          <w:lang w:val="uk-UA"/>
        </w:rPr>
        <w:br w:type="page"/>
      </w:r>
    </w:p>
    <w:p w:rsidR="005775ED" w:rsidRPr="009D4526" w:rsidRDefault="005775ED" w:rsidP="00A73EAC">
      <w:pPr>
        <w:ind w:left="1937" w:right="2731"/>
        <w:jc w:val="center"/>
        <w:rPr>
          <w:b/>
          <w:sz w:val="28"/>
          <w:szCs w:val="28"/>
          <w:lang w:val="uk-UA"/>
        </w:rPr>
      </w:pPr>
      <w:r w:rsidRPr="009D4526">
        <w:rPr>
          <w:b/>
          <w:sz w:val="28"/>
          <w:szCs w:val="28"/>
          <w:lang w:val="uk-UA"/>
        </w:rPr>
        <w:lastRenderedPageBreak/>
        <w:t>Національний технічний університет України</w:t>
      </w:r>
    </w:p>
    <w:p w:rsidR="005775ED" w:rsidRPr="009D4526" w:rsidRDefault="005775ED" w:rsidP="006A1A3B">
      <w:pPr>
        <w:spacing w:line="320" w:lineRule="exact"/>
        <w:ind w:right="2"/>
        <w:jc w:val="center"/>
        <w:rPr>
          <w:b/>
          <w:sz w:val="28"/>
          <w:lang w:val="uk-UA"/>
        </w:rPr>
      </w:pPr>
      <w:r w:rsidRPr="009D4526">
        <w:rPr>
          <w:b/>
          <w:sz w:val="28"/>
          <w:lang w:val="uk-UA"/>
        </w:rPr>
        <w:t>«Київський політехнічний інститут імені Ігоря Сікорського»</w:t>
      </w:r>
    </w:p>
    <w:p w:rsidR="005775ED" w:rsidRPr="009D4526" w:rsidRDefault="005775ED" w:rsidP="005775ED">
      <w:pPr>
        <w:pStyle w:val="a3"/>
        <w:tabs>
          <w:tab w:val="left" w:pos="6237"/>
        </w:tabs>
        <w:spacing w:line="320" w:lineRule="exact"/>
        <w:ind w:left="758"/>
        <w:rPr>
          <w:lang w:val="uk-UA"/>
        </w:rPr>
      </w:pPr>
      <w:r w:rsidRPr="009D4526">
        <w:rPr>
          <w:lang w:val="uk-UA"/>
        </w:rPr>
        <w:t>Факультет</w:t>
      </w:r>
      <w:r w:rsidRPr="009D4526">
        <w:rPr>
          <w:lang w:val="uk-UA"/>
        </w:rPr>
        <w:tab/>
      </w:r>
      <w:r w:rsidRPr="009D4526">
        <w:rPr>
          <w:u w:val="single"/>
          <w:lang w:val="uk-UA"/>
        </w:rPr>
        <w:t>Біомедичної</w:t>
      </w:r>
      <w:r w:rsidRPr="009D4526">
        <w:rPr>
          <w:spacing w:val="-7"/>
          <w:u w:val="single"/>
          <w:lang w:val="uk-UA"/>
        </w:rPr>
        <w:t xml:space="preserve"> </w:t>
      </w:r>
      <w:r w:rsidRPr="009D4526">
        <w:rPr>
          <w:u w:val="single"/>
          <w:lang w:val="uk-UA"/>
        </w:rPr>
        <w:t>інженерії</w:t>
      </w:r>
    </w:p>
    <w:p w:rsidR="005775ED" w:rsidRPr="009D4526" w:rsidRDefault="005775ED" w:rsidP="005775ED">
      <w:pPr>
        <w:pStyle w:val="a3"/>
        <w:tabs>
          <w:tab w:val="left" w:pos="6237"/>
        </w:tabs>
        <w:spacing w:line="322" w:lineRule="exact"/>
        <w:ind w:left="758"/>
        <w:rPr>
          <w:lang w:val="uk-UA"/>
        </w:rPr>
      </w:pPr>
      <w:r w:rsidRPr="009D4526">
        <w:rPr>
          <w:lang w:val="uk-UA"/>
        </w:rPr>
        <w:t>Кафедра</w:t>
      </w:r>
      <w:r w:rsidRPr="009D4526">
        <w:rPr>
          <w:lang w:val="uk-UA"/>
        </w:rPr>
        <w:tab/>
      </w:r>
      <w:r w:rsidRPr="009D4526">
        <w:rPr>
          <w:u w:val="single"/>
          <w:lang w:val="uk-UA"/>
        </w:rPr>
        <w:t>Біомедичної</w:t>
      </w:r>
      <w:r w:rsidRPr="009D4526">
        <w:rPr>
          <w:spacing w:val="-5"/>
          <w:u w:val="single"/>
          <w:lang w:val="uk-UA"/>
        </w:rPr>
        <w:t xml:space="preserve"> </w:t>
      </w:r>
      <w:r w:rsidRPr="009D4526">
        <w:rPr>
          <w:u w:val="single"/>
          <w:lang w:val="uk-UA"/>
        </w:rPr>
        <w:t>інженерії</w:t>
      </w:r>
    </w:p>
    <w:p w:rsidR="005775ED" w:rsidRPr="009D4526" w:rsidRDefault="005775ED" w:rsidP="005775ED">
      <w:pPr>
        <w:pStyle w:val="a3"/>
        <w:spacing w:line="322" w:lineRule="exact"/>
        <w:ind w:left="758"/>
      </w:pPr>
      <w:r w:rsidRPr="009D4526">
        <w:t>Рівень</w:t>
      </w:r>
      <w:r w:rsidRPr="009D4526">
        <w:rPr>
          <w:spacing w:val="-3"/>
        </w:rPr>
        <w:t xml:space="preserve"> </w:t>
      </w:r>
      <w:r w:rsidRPr="009D4526">
        <w:t>вищої</w:t>
      </w:r>
      <w:r w:rsidRPr="009D4526">
        <w:rPr>
          <w:spacing w:val="-1"/>
        </w:rPr>
        <w:t xml:space="preserve"> </w:t>
      </w:r>
      <w:r w:rsidRPr="009D4526">
        <w:t>освіти</w:t>
      </w:r>
      <w:r w:rsidRPr="009D4526">
        <w:tab/>
      </w:r>
      <w:r w:rsidRPr="009D4526">
        <w:rPr>
          <w:lang w:val="uk-UA"/>
        </w:rPr>
        <w:t xml:space="preserve">                                     </w:t>
      </w:r>
      <w:r w:rsidRPr="009D4526">
        <w:rPr>
          <w:u w:val="single"/>
        </w:rPr>
        <w:t>Перший</w:t>
      </w:r>
      <w:r w:rsidRPr="009D4526">
        <w:rPr>
          <w:spacing w:val="1"/>
          <w:u w:val="single"/>
        </w:rPr>
        <w:t xml:space="preserve"> </w:t>
      </w:r>
      <w:r w:rsidRPr="009D4526">
        <w:rPr>
          <w:u w:val="single"/>
        </w:rPr>
        <w:t>(бакалаврський)</w:t>
      </w:r>
    </w:p>
    <w:p w:rsidR="005775ED" w:rsidRPr="009D4526" w:rsidRDefault="005775ED" w:rsidP="005775ED">
      <w:pPr>
        <w:pStyle w:val="a3"/>
        <w:tabs>
          <w:tab w:val="left" w:pos="4820"/>
        </w:tabs>
        <w:ind w:left="758"/>
      </w:pPr>
      <w:r w:rsidRPr="009D4526">
        <w:t>Напрям</w:t>
      </w:r>
      <w:r w:rsidRPr="009D4526">
        <w:rPr>
          <w:spacing w:val="-3"/>
        </w:rPr>
        <w:t xml:space="preserve"> </w:t>
      </w:r>
      <w:r w:rsidRPr="009D4526">
        <w:t>підготовки</w:t>
      </w:r>
      <w:r w:rsidRPr="009D4526">
        <w:tab/>
      </w:r>
      <w:r w:rsidRPr="009D4526">
        <w:rPr>
          <w:lang w:val="uk-UA"/>
        </w:rPr>
        <w:t xml:space="preserve">    </w:t>
      </w:r>
      <w:r w:rsidRPr="009D4526">
        <w:rPr>
          <w:u w:val="single"/>
          <w:lang w:val="uk-UA"/>
        </w:rPr>
        <w:t>6.051402 «Біомедична інженерія»</w:t>
      </w:r>
    </w:p>
    <w:p w:rsidR="005775ED" w:rsidRPr="009D4526" w:rsidRDefault="005775ED" w:rsidP="005775ED">
      <w:pPr>
        <w:pStyle w:val="a3"/>
        <w:ind w:left="0"/>
        <w:rPr>
          <w:sz w:val="20"/>
        </w:rPr>
      </w:pPr>
    </w:p>
    <w:p w:rsidR="005775ED" w:rsidRPr="009D4526" w:rsidRDefault="005775ED" w:rsidP="005775ED">
      <w:pPr>
        <w:pStyle w:val="a3"/>
        <w:spacing w:before="4"/>
        <w:ind w:left="0"/>
      </w:pPr>
    </w:p>
    <w:p w:rsidR="005775ED" w:rsidRPr="009D4526" w:rsidRDefault="005775ED" w:rsidP="005775ED">
      <w:pPr>
        <w:pStyle w:val="a3"/>
        <w:spacing w:before="89" w:line="322" w:lineRule="exact"/>
        <w:ind w:left="0" w:right="286" w:firstLine="6663"/>
      </w:pPr>
      <w:r w:rsidRPr="009D4526">
        <w:rPr>
          <w:spacing w:val="-1"/>
        </w:rPr>
        <w:t>ЗАТВЕРДЖУЮ</w:t>
      </w:r>
    </w:p>
    <w:p w:rsidR="005775ED" w:rsidRPr="009D4526" w:rsidRDefault="00CE55EC" w:rsidP="005775ED">
      <w:pPr>
        <w:pStyle w:val="a3"/>
        <w:ind w:left="0" w:right="286" w:firstLine="6663"/>
      </w:pPr>
      <w:r w:rsidRPr="009D4526">
        <w:rPr>
          <w:lang w:val="uk-UA"/>
        </w:rPr>
        <w:t>В. о. з</w:t>
      </w:r>
      <w:r w:rsidR="005775ED" w:rsidRPr="009D4526">
        <w:t>авідувача</w:t>
      </w:r>
      <w:r w:rsidR="005775ED" w:rsidRPr="009D4526">
        <w:rPr>
          <w:spacing w:val="-4"/>
        </w:rPr>
        <w:t xml:space="preserve"> </w:t>
      </w:r>
      <w:r w:rsidR="005775ED" w:rsidRPr="009D4526">
        <w:t>кафедри</w:t>
      </w:r>
    </w:p>
    <w:p w:rsidR="005775ED" w:rsidRPr="009D4526" w:rsidRDefault="005775ED" w:rsidP="005775ED">
      <w:pPr>
        <w:tabs>
          <w:tab w:val="left" w:pos="7383"/>
          <w:tab w:val="left" w:pos="7513"/>
        </w:tabs>
        <w:spacing w:before="19" w:line="274" w:lineRule="exact"/>
        <w:ind w:left="6200"/>
        <w:rPr>
          <w:sz w:val="26"/>
        </w:rPr>
      </w:pPr>
      <w:r w:rsidRPr="009D4526">
        <w:rPr>
          <w:w w:val="99"/>
          <w:sz w:val="26"/>
          <w:u w:val="single"/>
        </w:rPr>
        <w:t xml:space="preserve"> </w:t>
      </w:r>
      <w:r w:rsidRPr="009D4526">
        <w:rPr>
          <w:sz w:val="26"/>
          <w:u w:val="single"/>
        </w:rPr>
        <w:tab/>
      </w:r>
      <w:r w:rsidRPr="009D4526">
        <w:rPr>
          <w:sz w:val="26"/>
        </w:rPr>
        <w:tab/>
      </w:r>
      <w:r w:rsidRPr="009D4526">
        <w:rPr>
          <w:spacing w:val="4"/>
          <w:w w:val="99"/>
          <w:sz w:val="26"/>
          <w:u w:val="single"/>
        </w:rPr>
        <w:t xml:space="preserve"> </w:t>
      </w:r>
      <w:r w:rsidRPr="009D4526">
        <w:rPr>
          <w:sz w:val="26"/>
          <w:u w:val="single"/>
        </w:rPr>
        <w:t>О. В.</w:t>
      </w:r>
      <w:r w:rsidRPr="009D4526">
        <w:rPr>
          <w:spacing w:val="-8"/>
          <w:sz w:val="26"/>
          <w:u w:val="single"/>
        </w:rPr>
        <w:t xml:space="preserve"> </w:t>
      </w:r>
      <w:r w:rsidRPr="009D4526">
        <w:rPr>
          <w:sz w:val="26"/>
          <w:u w:val="single"/>
        </w:rPr>
        <w:t>Лебедєв</w:t>
      </w:r>
    </w:p>
    <w:p w:rsidR="005775ED" w:rsidRPr="009D4526" w:rsidRDefault="005775ED" w:rsidP="005775ED">
      <w:pPr>
        <w:tabs>
          <w:tab w:val="left" w:pos="7035"/>
        </w:tabs>
        <w:spacing w:line="199" w:lineRule="exact"/>
        <w:ind w:left="5547" w:firstLine="549"/>
        <w:jc w:val="center"/>
        <w:rPr>
          <w:sz w:val="18"/>
        </w:rPr>
      </w:pPr>
      <w:r w:rsidRPr="009D4526">
        <w:rPr>
          <w:sz w:val="18"/>
        </w:rPr>
        <w:t>(підпис)     (ініціали,</w:t>
      </w:r>
      <w:r w:rsidRPr="009D4526">
        <w:rPr>
          <w:spacing w:val="-9"/>
          <w:sz w:val="18"/>
        </w:rPr>
        <w:t xml:space="preserve"> </w:t>
      </w:r>
      <w:r w:rsidRPr="009D4526">
        <w:rPr>
          <w:sz w:val="18"/>
        </w:rPr>
        <w:t>прізвище)</w:t>
      </w:r>
    </w:p>
    <w:p w:rsidR="005775ED" w:rsidRPr="009D4526" w:rsidRDefault="005775ED" w:rsidP="005775ED">
      <w:pPr>
        <w:pStyle w:val="a3"/>
        <w:spacing w:before="151"/>
        <w:ind w:left="5373" w:right="2" w:firstLine="723"/>
        <w:jc w:val="center"/>
        <w:rPr>
          <w:sz w:val="30"/>
        </w:rPr>
      </w:pPr>
      <w:r w:rsidRPr="009D4526">
        <w:rPr>
          <w:spacing w:val="-3"/>
        </w:rPr>
        <w:t>“</w:t>
      </w:r>
      <w:r w:rsidRPr="009D4526">
        <w:rPr>
          <w:spacing w:val="-3"/>
          <w:u w:val="single"/>
          <w:lang w:val="uk-UA"/>
        </w:rPr>
        <w:t xml:space="preserve">      </w:t>
      </w:r>
      <w:r w:rsidRPr="009D4526">
        <w:t>”</w:t>
      </w:r>
      <w:r w:rsidRPr="009D4526">
        <w:rPr>
          <w:u w:val="single"/>
        </w:rPr>
        <w:t xml:space="preserve"> </w:t>
      </w:r>
      <w:r w:rsidRPr="009D4526">
        <w:rPr>
          <w:u w:val="single"/>
        </w:rPr>
        <w:tab/>
      </w:r>
      <w:r w:rsidRPr="009D4526">
        <w:rPr>
          <w:u w:val="single"/>
          <w:lang w:val="uk-UA"/>
        </w:rPr>
        <w:t xml:space="preserve">                   </w:t>
      </w:r>
      <w:r w:rsidRPr="009D4526">
        <w:t>2019</w:t>
      </w:r>
      <w:r w:rsidRPr="009D4526">
        <w:rPr>
          <w:spacing w:val="4"/>
        </w:rPr>
        <w:t xml:space="preserve"> </w:t>
      </w:r>
      <w:r w:rsidRPr="009D4526">
        <w:t>р.</w:t>
      </w:r>
    </w:p>
    <w:p w:rsidR="005775ED" w:rsidRPr="009D4526" w:rsidRDefault="005775ED" w:rsidP="005775ED">
      <w:pPr>
        <w:pStyle w:val="a3"/>
        <w:ind w:left="0"/>
        <w:rPr>
          <w:sz w:val="30"/>
        </w:rPr>
      </w:pPr>
    </w:p>
    <w:p w:rsidR="005775ED" w:rsidRPr="009D4526" w:rsidRDefault="005775ED" w:rsidP="005775ED">
      <w:pPr>
        <w:pStyle w:val="a3"/>
        <w:ind w:left="0"/>
        <w:rPr>
          <w:sz w:val="30"/>
        </w:rPr>
      </w:pPr>
    </w:p>
    <w:p w:rsidR="005775ED" w:rsidRPr="009D4526" w:rsidRDefault="005775ED" w:rsidP="006A1A3B">
      <w:pPr>
        <w:jc w:val="center"/>
        <w:rPr>
          <w:b/>
          <w:sz w:val="28"/>
          <w:szCs w:val="28"/>
        </w:rPr>
      </w:pPr>
      <w:r w:rsidRPr="009D4526">
        <w:rPr>
          <w:b/>
          <w:sz w:val="28"/>
          <w:szCs w:val="28"/>
        </w:rPr>
        <w:t>ЗАВДАННЯ</w:t>
      </w:r>
    </w:p>
    <w:p w:rsidR="005775ED" w:rsidRPr="009D4526" w:rsidRDefault="005775ED" w:rsidP="006A1A3B">
      <w:pPr>
        <w:spacing w:before="50"/>
        <w:ind w:left="1937" w:right="2" w:hanging="1937"/>
        <w:jc w:val="center"/>
        <w:rPr>
          <w:b/>
          <w:sz w:val="28"/>
        </w:rPr>
      </w:pPr>
      <w:r w:rsidRPr="009D4526">
        <w:rPr>
          <w:b/>
          <w:sz w:val="28"/>
        </w:rPr>
        <w:t>на дипломну роботу студенту</w:t>
      </w:r>
    </w:p>
    <w:p w:rsidR="005775ED" w:rsidRPr="009D4526" w:rsidRDefault="005775ED" w:rsidP="005775ED">
      <w:pPr>
        <w:spacing w:before="50"/>
        <w:ind w:left="1937" w:right="2022"/>
        <w:jc w:val="center"/>
        <w:rPr>
          <w:b/>
          <w:sz w:val="28"/>
        </w:rPr>
      </w:pPr>
    </w:p>
    <w:p w:rsidR="005775ED" w:rsidRPr="009D4526" w:rsidRDefault="005775ED" w:rsidP="005775ED">
      <w:pPr>
        <w:pStyle w:val="a3"/>
        <w:spacing w:before="3"/>
        <w:ind w:left="0"/>
        <w:rPr>
          <w:lang w:val="uk-UA"/>
        </w:rPr>
      </w:pPr>
      <w:r w:rsidRPr="009D4526">
        <w:rPr>
          <w:u w:val="single"/>
          <w:lang w:val="uk-UA"/>
        </w:rPr>
        <w:t xml:space="preserve">                                                  Сивець Анастасії Юріївни                                    </w:t>
      </w:r>
      <w:r w:rsidRPr="009D4526">
        <w:rPr>
          <w:lang w:val="uk-UA"/>
        </w:rPr>
        <w:t>_</w:t>
      </w:r>
    </w:p>
    <w:p w:rsidR="005775ED" w:rsidRPr="009D4526" w:rsidRDefault="005775ED" w:rsidP="005775ED">
      <w:pPr>
        <w:spacing w:line="189" w:lineRule="exact"/>
        <w:ind w:left="1937" w:right="2020"/>
        <w:jc w:val="center"/>
        <w:rPr>
          <w:sz w:val="18"/>
          <w:lang w:val="uk-UA"/>
        </w:rPr>
      </w:pPr>
      <w:r w:rsidRPr="009D4526">
        <w:rPr>
          <w:sz w:val="18"/>
          <w:lang w:val="uk-UA"/>
        </w:rPr>
        <w:t>(прізвище, ім’я, по батькові)</w:t>
      </w:r>
    </w:p>
    <w:p w:rsidR="005775ED" w:rsidRPr="009D4526" w:rsidRDefault="005775ED" w:rsidP="005775ED">
      <w:pPr>
        <w:pStyle w:val="a3"/>
        <w:spacing w:before="10"/>
        <w:ind w:left="0"/>
        <w:rPr>
          <w:sz w:val="27"/>
          <w:lang w:val="uk-UA"/>
        </w:rPr>
      </w:pPr>
    </w:p>
    <w:p w:rsidR="005775ED" w:rsidRPr="009D4526" w:rsidRDefault="005775ED" w:rsidP="005775ED">
      <w:pPr>
        <w:pStyle w:val="a9"/>
        <w:numPr>
          <w:ilvl w:val="0"/>
          <w:numId w:val="2"/>
        </w:numPr>
        <w:tabs>
          <w:tab w:val="left" w:pos="500"/>
          <w:tab w:val="left" w:pos="9062"/>
        </w:tabs>
        <w:spacing w:before="2" w:line="360" w:lineRule="auto"/>
        <w:ind w:left="0" w:firstLine="284"/>
        <w:rPr>
          <w:sz w:val="25"/>
        </w:rPr>
      </w:pPr>
      <w:r w:rsidRPr="009D4526">
        <w:rPr>
          <w:sz w:val="28"/>
        </w:rPr>
        <w:t>Тема роботи</w:t>
      </w:r>
      <w:r w:rsidRPr="009D4526">
        <w:rPr>
          <w:spacing w:val="-12"/>
          <w:sz w:val="28"/>
        </w:rPr>
        <w:t xml:space="preserve"> </w:t>
      </w:r>
      <w:r w:rsidRPr="009D4526">
        <w:rPr>
          <w:sz w:val="28"/>
        </w:rPr>
        <w:t xml:space="preserve"> </w:t>
      </w:r>
      <w:r w:rsidRPr="009D4526">
        <w:rPr>
          <w:spacing w:val="-16"/>
          <w:sz w:val="28"/>
        </w:rPr>
        <w:t xml:space="preserve"> </w:t>
      </w:r>
      <w:r w:rsidRPr="009D4526">
        <w:rPr>
          <w:sz w:val="28"/>
          <w:u w:val="single"/>
        </w:rPr>
        <w:t xml:space="preserve"> </w:t>
      </w:r>
      <w:r w:rsidRPr="009D4526">
        <w:rPr>
          <w:w w:val="99"/>
          <w:sz w:val="28"/>
          <w:szCs w:val="28"/>
          <w:u w:val="single"/>
          <w:lang w:val="uk-UA"/>
        </w:rPr>
        <w:t>Програмний комплекс для прогнозування патологій серцево-судинної системи</w:t>
      </w:r>
    </w:p>
    <w:p w:rsidR="005775ED" w:rsidRPr="009D4526" w:rsidRDefault="005775ED" w:rsidP="005775ED">
      <w:pPr>
        <w:pStyle w:val="a3"/>
        <w:tabs>
          <w:tab w:val="left" w:pos="9054"/>
        </w:tabs>
        <w:spacing w:before="18"/>
        <w:rPr>
          <w:lang w:val="uk-UA"/>
        </w:rPr>
      </w:pPr>
      <w:r w:rsidRPr="009D4526">
        <w:t>керівник</w:t>
      </w:r>
      <w:r w:rsidRPr="009D4526">
        <w:rPr>
          <w:spacing w:val="-4"/>
        </w:rPr>
        <w:t xml:space="preserve"> </w:t>
      </w:r>
      <w:r w:rsidRPr="009D4526">
        <w:t>роботи</w:t>
      </w:r>
      <w:r w:rsidRPr="009D4526">
        <w:rPr>
          <w:spacing w:val="-1"/>
        </w:rPr>
        <w:t xml:space="preserve"> </w:t>
      </w:r>
      <w:r w:rsidRPr="009D4526">
        <w:rPr>
          <w:lang w:val="uk-UA"/>
        </w:rPr>
        <w:t xml:space="preserve">      </w:t>
      </w:r>
      <w:r w:rsidRPr="009D4526">
        <w:rPr>
          <w:u w:val="single"/>
          <w:lang w:val="uk-UA"/>
        </w:rPr>
        <w:t xml:space="preserve">                   </w:t>
      </w:r>
      <w:r w:rsidR="001D699C" w:rsidRPr="009D4526">
        <w:rPr>
          <w:w w:val="99"/>
          <w:u w:val="single"/>
          <w:lang w:val="uk-UA"/>
        </w:rPr>
        <w:t xml:space="preserve">ст. викл. каф. БМІ </w:t>
      </w:r>
      <w:r w:rsidRPr="009D4526">
        <w:rPr>
          <w:u w:val="single"/>
          <w:lang w:val="uk-UA"/>
        </w:rPr>
        <w:t xml:space="preserve">Білошицька О. К. </w:t>
      </w:r>
      <w:r w:rsidRPr="009D4526">
        <w:rPr>
          <w:u w:val="single"/>
          <w:lang w:val="uk-UA"/>
        </w:rPr>
        <w:tab/>
      </w:r>
      <w:r w:rsidRPr="009D4526">
        <w:rPr>
          <w:lang w:val="uk-UA"/>
        </w:rPr>
        <w:t>,</w:t>
      </w:r>
    </w:p>
    <w:p w:rsidR="005775ED" w:rsidRPr="009D4526" w:rsidRDefault="005775ED" w:rsidP="005775ED">
      <w:pPr>
        <w:spacing w:before="14"/>
        <w:ind w:left="3807"/>
        <w:rPr>
          <w:sz w:val="18"/>
          <w:lang w:val="uk-UA"/>
        </w:rPr>
      </w:pPr>
      <w:r w:rsidRPr="009D4526">
        <w:rPr>
          <w:sz w:val="18"/>
          <w:lang w:val="uk-UA"/>
        </w:rPr>
        <w:t>(прізвище, ім’я, по батькові, науковий ступінь, вчене звання)</w:t>
      </w:r>
    </w:p>
    <w:p w:rsidR="005775ED" w:rsidRPr="009D4526" w:rsidRDefault="005775ED" w:rsidP="005775ED">
      <w:pPr>
        <w:pStyle w:val="a3"/>
        <w:spacing w:before="3"/>
        <w:ind w:left="0"/>
        <w:rPr>
          <w:sz w:val="17"/>
          <w:lang w:val="uk-UA"/>
        </w:rPr>
      </w:pPr>
    </w:p>
    <w:p w:rsidR="005775ED" w:rsidRPr="009D4526" w:rsidRDefault="005775ED" w:rsidP="005775ED">
      <w:pPr>
        <w:pStyle w:val="a3"/>
        <w:tabs>
          <w:tab w:val="left" w:pos="5720"/>
          <w:tab w:val="left" w:pos="7183"/>
          <w:tab w:val="left" w:pos="7814"/>
          <w:tab w:val="left" w:pos="9131"/>
        </w:tabs>
      </w:pPr>
      <w:r w:rsidRPr="009D4526">
        <w:t>затверджені наказом по університету</w:t>
      </w:r>
      <w:r w:rsidRPr="009D4526">
        <w:rPr>
          <w:spacing w:val="-13"/>
        </w:rPr>
        <w:t xml:space="preserve"> </w:t>
      </w:r>
      <w:r w:rsidRPr="009D4526">
        <w:t>від</w:t>
      </w:r>
      <w:r w:rsidRPr="009D4526">
        <w:rPr>
          <w:spacing w:val="-1"/>
        </w:rPr>
        <w:t xml:space="preserve"> </w:t>
      </w:r>
      <w:r w:rsidRPr="009D4526">
        <w:t>«</w:t>
      </w:r>
      <w:r w:rsidRPr="009D4526">
        <w:rPr>
          <w:u w:val="single"/>
        </w:rPr>
        <w:t xml:space="preserve"> </w:t>
      </w:r>
      <w:r w:rsidRPr="009D4526">
        <w:rPr>
          <w:u w:val="single"/>
        </w:rPr>
        <w:tab/>
      </w:r>
      <w:r w:rsidRPr="009D4526">
        <w:t>»</w:t>
      </w:r>
      <w:r w:rsidRPr="009D4526">
        <w:rPr>
          <w:u w:val="single"/>
        </w:rPr>
        <w:t xml:space="preserve"> </w:t>
      </w:r>
      <w:r w:rsidRPr="009D4526">
        <w:rPr>
          <w:u w:val="single"/>
        </w:rPr>
        <w:tab/>
      </w:r>
      <w:r w:rsidRPr="009D4526">
        <w:t>2019р.</w:t>
      </w:r>
      <w:r w:rsidRPr="009D4526">
        <w:rPr>
          <w:spacing w:val="-2"/>
        </w:rPr>
        <w:t xml:space="preserve"> </w:t>
      </w:r>
      <w:r w:rsidRPr="009D4526">
        <w:t>№</w:t>
      </w:r>
      <w:r w:rsidRPr="009D4526">
        <w:rPr>
          <w:u w:val="single"/>
        </w:rPr>
        <w:t xml:space="preserve"> </w:t>
      </w:r>
      <w:r w:rsidRPr="009D4526">
        <w:rPr>
          <w:u w:val="single"/>
        </w:rPr>
        <w:tab/>
      </w:r>
    </w:p>
    <w:p w:rsidR="005775ED" w:rsidRPr="009D4526" w:rsidRDefault="005775ED" w:rsidP="005775ED">
      <w:pPr>
        <w:pStyle w:val="a3"/>
        <w:ind w:left="0"/>
        <w:rPr>
          <w:sz w:val="25"/>
        </w:rPr>
      </w:pPr>
    </w:p>
    <w:p w:rsidR="005775ED" w:rsidRPr="009D4526" w:rsidRDefault="005775ED" w:rsidP="005775ED">
      <w:pPr>
        <w:pStyle w:val="a9"/>
        <w:numPr>
          <w:ilvl w:val="0"/>
          <w:numId w:val="2"/>
        </w:numPr>
        <w:tabs>
          <w:tab w:val="left" w:pos="486"/>
          <w:tab w:val="left" w:pos="9126"/>
        </w:tabs>
        <w:spacing w:line="360" w:lineRule="auto"/>
        <w:ind w:left="485" w:hanging="267"/>
        <w:rPr>
          <w:sz w:val="28"/>
        </w:rPr>
      </w:pPr>
      <w:r w:rsidRPr="009D4526">
        <w:rPr>
          <w:sz w:val="28"/>
        </w:rPr>
        <w:t>Строк подання студентом роботи</w:t>
      </w:r>
      <w:r w:rsidRPr="009D4526">
        <w:rPr>
          <w:spacing w:val="-13"/>
          <w:sz w:val="28"/>
        </w:rPr>
        <w:t xml:space="preserve"> </w:t>
      </w:r>
      <w:r w:rsidRPr="009D4526">
        <w:rPr>
          <w:spacing w:val="14"/>
          <w:sz w:val="28"/>
        </w:rPr>
        <w:t xml:space="preserve"> </w:t>
      </w:r>
      <w:r w:rsidRPr="009D4526">
        <w:rPr>
          <w:sz w:val="28"/>
          <w:u w:val="single"/>
        </w:rPr>
        <w:t xml:space="preserve"> . </w:t>
      </w:r>
      <w:r w:rsidRPr="009D4526">
        <w:rPr>
          <w:sz w:val="28"/>
          <w:u w:val="single"/>
        </w:rPr>
        <w:tab/>
      </w:r>
    </w:p>
    <w:p w:rsidR="005775ED" w:rsidRPr="009D4526" w:rsidRDefault="005775ED" w:rsidP="005775ED">
      <w:pPr>
        <w:pStyle w:val="a9"/>
        <w:numPr>
          <w:ilvl w:val="0"/>
          <w:numId w:val="2"/>
        </w:numPr>
        <w:tabs>
          <w:tab w:val="left" w:pos="500"/>
          <w:tab w:val="left" w:pos="9061"/>
        </w:tabs>
        <w:spacing w:line="360" w:lineRule="auto"/>
        <w:ind w:firstLine="0"/>
        <w:rPr>
          <w:sz w:val="28"/>
        </w:rPr>
      </w:pPr>
      <w:r w:rsidRPr="009D4526">
        <w:rPr>
          <w:sz w:val="28"/>
        </w:rPr>
        <w:t>Вихідні дані до роботи</w:t>
      </w:r>
      <w:r w:rsidRPr="009D4526">
        <w:rPr>
          <w:sz w:val="28"/>
          <w:lang w:val="uk-UA"/>
        </w:rPr>
        <w:t xml:space="preserve">   </w:t>
      </w:r>
      <w:r w:rsidRPr="009D4526">
        <w:rPr>
          <w:sz w:val="28"/>
          <w:u w:val="single"/>
          <w:lang w:val="uk-UA"/>
        </w:rPr>
        <w:t>база даних УЗД, яка складається з 4 видів УЗД і в сумі має 10128 спостережень з 80 різними діагнозами</w:t>
      </w:r>
    </w:p>
    <w:p w:rsidR="005775ED" w:rsidRPr="009D4526" w:rsidRDefault="005775ED" w:rsidP="005775ED">
      <w:pPr>
        <w:pStyle w:val="a9"/>
        <w:numPr>
          <w:ilvl w:val="0"/>
          <w:numId w:val="2"/>
        </w:numPr>
        <w:tabs>
          <w:tab w:val="left" w:pos="142"/>
        </w:tabs>
        <w:spacing w:before="89" w:line="360" w:lineRule="auto"/>
        <w:ind w:left="66" w:right="3" w:hanging="76"/>
        <w:jc w:val="both"/>
        <w:rPr>
          <w:sz w:val="28"/>
          <w:u w:val="single"/>
          <w:lang w:val="uk-UA"/>
        </w:rPr>
      </w:pPr>
      <w:r w:rsidRPr="009D4526">
        <w:rPr>
          <w:spacing w:val="-4"/>
          <w:sz w:val="28"/>
          <w:lang w:val="uk-UA"/>
        </w:rPr>
        <w:t xml:space="preserve">Зміст дипломної роботи </w:t>
      </w:r>
      <w:r w:rsidRPr="009D4526">
        <w:rPr>
          <w:spacing w:val="-5"/>
          <w:sz w:val="28"/>
          <w:lang w:val="uk-UA"/>
        </w:rPr>
        <w:t xml:space="preserve">(пояснювальної </w:t>
      </w:r>
      <w:r w:rsidRPr="009D4526">
        <w:rPr>
          <w:spacing w:val="-4"/>
          <w:sz w:val="28"/>
          <w:lang w:val="uk-UA"/>
        </w:rPr>
        <w:t xml:space="preserve">записки) (перелік </w:t>
      </w:r>
      <w:r w:rsidRPr="009D4526">
        <w:rPr>
          <w:spacing w:val="-5"/>
          <w:sz w:val="28"/>
          <w:lang w:val="uk-UA"/>
        </w:rPr>
        <w:t xml:space="preserve">завдань, </w:t>
      </w:r>
      <w:r w:rsidRPr="009D4526">
        <w:rPr>
          <w:spacing w:val="-4"/>
          <w:sz w:val="28"/>
          <w:lang w:val="uk-UA"/>
        </w:rPr>
        <w:t xml:space="preserve">які </w:t>
      </w:r>
      <w:r w:rsidRPr="009D4526">
        <w:rPr>
          <w:spacing w:val="-5"/>
          <w:sz w:val="28"/>
          <w:lang w:val="uk-UA"/>
        </w:rPr>
        <w:t>потрібно</w:t>
      </w:r>
      <w:r w:rsidRPr="009D4526">
        <w:rPr>
          <w:spacing w:val="13"/>
          <w:sz w:val="28"/>
          <w:lang w:val="uk-UA"/>
        </w:rPr>
        <w:t xml:space="preserve"> </w:t>
      </w:r>
      <w:r w:rsidRPr="009D4526">
        <w:rPr>
          <w:spacing w:val="-3"/>
          <w:sz w:val="28"/>
          <w:lang w:val="uk-UA"/>
        </w:rPr>
        <w:t>розробити)</w:t>
      </w:r>
      <w:r w:rsidRPr="009D4526">
        <w:rPr>
          <w:sz w:val="28"/>
          <w:u w:val="single"/>
          <w:lang w:val="uk-UA"/>
        </w:rPr>
        <w:t xml:space="preserve"> дослідити сучасний стан вивчення, аналізу та моделювання захворювань серцево-судинної системи; розглянути особливості існуючих програмних комплексів для реєстрації та аналізу параметрів УЗД серцево-судинної системи; створити програмний комплекс для прогнозування виникнення патологій серцево-судинної системи; створити математичні моделі для прогнозування основних патологій у серцево-судинній системі.</w:t>
      </w:r>
    </w:p>
    <w:p w:rsidR="005775ED" w:rsidRPr="009D4526" w:rsidRDefault="005775ED" w:rsidP="005775ED">
      <w:pPr>
        <w:pStyle w:val="a9"/>
        <w:numPr>
          <w:ilvl w:val="0"/>
          <w:numId w:val="2"/>
        </w:numPr>
        <w:tabs>
          <w:tab w:val="left" w:pos="529"/>
        </w:tabs>
        <w:spacing w:line="360" w:lineRule="auto"/>
        <w:ind w:right="3" w:firstLine="0"/>
        <w:jc w:val="both"/>
        <w:rPr>
          <w:sz w:val="28"/>
          <w:szCs w:val="28"/>
          <w:lang w:val="uk-UA"/>
        </w:rPr>
      </w:pPr>
      <w:r w:rsidRPr="009D4526">
        <w:rPr>
          <w:sz w:val="28"/>
          <w:szCs w:val="28"/>
          <w:lang w:val="uk-UA"/>
        </w:rPr>
        <w:lastRenderedPageBreak/>
        <w:t xml:space="preserve">Перелік ілюстративного (графічного) матеріалу (із зазначенням плакатів, презентацій тощо) </w:t>
      </w:r>
      <w:r w:rsidRPr="009D4526">
        <w:rPr>
          <w:sz w:val="28"/>
          <w:szCs w:val="28"/>
          <w:u w:val="single"/>
          <w:lang w:val="uk-UA"/>
        </w:rPr>
        <w:t xml:space="preserve">презентація у форматі </w:t>
      </w:r>
      <w:r w:rsidRPr="009D4526">
        <w:rPr>
          <w:sz w:val="28"/>
          <w:szCs w:val="28"/>
          <w:u w:val="single"/>
          <w:lang w:val="en-US"/>
        </w:rPr>
        <w:t>MS</w:t>
      </w:r>
      <w:r w:rsidRPr="009D4526">
        <w:rPr>
          <w:sz w:val="28"/>
          <w:szCs w:val="28"/>
          <w:u w:val="single"/>
          <w:lang w:val="uk-UA"/>
        </w:rPr>
        <w:t xml:space="preserve"> </w:t>
      </w:r>
      <w:r w:rsidRPr="009D4526">
        <w:rPr>
          <w:sz w:val="28"/>
          <w:szCs w:val="28"/>
          <w:u w:val="single"/>
          <w:lang w:val="en-US"/>
        </w:rPr>
        <w:t>Power</w:t>
      </w:r>
      <w:r w:rsidRPr="009D4526">
        <w:rPr>
          <w:sz w:val="28"/>
          <w:szCs w:val="28"/>
          <w:u w:val="single"/>
          <w:lang w:val="uk-UA"/>
        </w:rPr>
        <w:t xml:space="preserve"> </w:t>
      </w:r>
      <w:r w:rsidRPr="009D4526">
        <w:rPr>
          <w:sz w:val="28"/>
          <w:szCs w:val="28"/>
          <w:u w:val="single"/>
          <w:lang w:val="en-US"/>
        </w:rPr>
        <w:t>Point</w:t>
      </w:r>
    </w:p>
    <w:p w:rsidR="005775ED" w:rsidRPr="009D4526" w:rsidRDefault="005775ED" w:rsidP="005775ED">
      <w:pPr>
        <w:pStyle w:val="a9"/>
        <w:numPr>
          <w:ilvl w:val="0"/>
          <w:numId w:val="2"/>
        </w:numPr>
        <w:tabs>
          <w:tab w:val="left" w:pos="500"/>
        </w:tabs>
        <w:spacing w:after="55"/>
        <w:ind w:left="499"/>
        <w:rPr>
          <w:sz w:val="28"/>
        </w:rPr>
      </w:pPr>
      <w:r w:rsidRPr="009D4526">
        <w:rPr>
          <w:sz w:val="28"/>
        </w:rPr>
        <w:t>Консультанти розділів роботи</w:t>
      </w:r>
      <w:r w:rsidRPr="009D4526">
        <w:rPr>
          <w:spacing w:val="1"/>
          <w:sz w:val="28"/>
        </w:rPr>
        <w:t xml:space="preserve"> </w:t>
      </w:r>
      <w:r w:rsidRPr="009D4526">
        <w:rPr>
          <w:sz w:val="28"/>
        </w:rPr>
        <w:t>(проекту)</w:t>
      </w:r>
    </w:p>
    <w:tbl>
      <w:tblPr>
        <w:tblStyle w:val="TableNormal"/>
        <w:tblW w:w="0" w:type="auto"/>
        <w:tblInd w:w="2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19"/>
        <w:gridCol w:w="4478"/>
        <w:gridCol w:w="1397"/>
        <w:gridCol w:w="1396"/>
      </w:tblGrid>
      <w:tr w:rsidR="005775ED" w:rsidRPr="009D4526" w:rsidTr="00BF0897">
        <w:trPr>
          <w:trHeight w:val="316"/>
        </w:trPr>
        <w:tc>
          <w:tcPr>
            <w:tcW w:w="1619" w:type="dxa"/>
            <w:vMerge w:val="restart"/>
          </w:tcPr>
          <w:p w:rsidR="005775ED" w:rsidRPr="009D4526" w:rsidRDefault="005775ED" w:rsidP="00BF0897">
            <w:pPr>
              <w:pStyle w:val="TableParagraph"/>
              <w:spacing w:before="7"/>
              <w:rPr>
                <w:sz w:val="27"/>
              </w:rPr>
            </w:pPr>
          </w:p>
          <w:p w:rsidR="005775ED" w:rsidRPr="009D4526" w:rsidRDefault="005775ED" w:rsidP="00BF0897">
            <w:pPr>
              <w:pStyle w:val="TableParagraph"/>
              <w:ind w:left="678"/>
              <w:rPr>
                <w:sz w:val="24"/>
              </w:rPr>
            </w:pPr>
            <w:r w:rsidRPr="009D4526">
              <w:rPr>
                <w:sz w:val="24"/>
              </w:rPr>
              <w:t>Розділ</w:t>
            </w:r>
          </w:p>
        </w:tc>
        <w:tc>
          <w:tcPr>
            <w:tcW w:w="4478" w:type="dxa"/>
            <w:vMerge w:val="restart"/>
          </w:tcPr>
          <w:p w:rsidR="005775ED" w:rsidRPr="009D4526" w:rsidRDefault="005775ED" w:rsidP="00BF0897">
            <w:pPr>
              <w:pStyle w:val="TableParagraph"/>
              <w:spacing w:before="157" w:line="278" w:lineRule="auto"/>
              <w:ind w:left="1384" w:hanging="783"/>
              <w:rPr>
                <w:sz w:val="24"/>
                <w:lang w:val="ru-RU"/>
              </w:rPr>
            </w:pPr>
            <w:r w:rsidRPr="009D4526">
              <w:rPr>
                <w:sz w:val="24"/>
                <w:lang w:val="ru-RU"/>
              </w:rPr>
              <w:t>Прізвище, ініціали та посада консультанта</w:t>
            </w:r>
          </w:p>
        </w:tc>
        <w:tc>
          <w:tcPr>
            <w:tcW w:w="2793" w:type="dxa"/>
            <w:gridSpan w:val="2"/>
          </w:tcPr>
          <w:p w:rsidR="005775ED" w:rsidRPr="009D4526" w:rsidRDefault="005775ED" w:rsidP="00BF0897">
            <w:pPr>
              <w:pStyle w:val="TableParagraph"/>
              <w:spacing w:line="270" w:lineRule="exact"/>
              <w:ind w:left="770"/>
              <w:rPr>
                <w:sz w:val="24"/>
              </w:rPr>
            </w:pPr>
            <w:r w:rsidRPr="009D4526">
              <w:rPr>
                <w:sz w:val="24"/>
              </w:rPr>
              <w:t>Підпис, дата</w:t>
            </w:r>
          </w:p>
        </w:tc>
      </w:tr>
      <w:tr w:rsidR="005775ED" w:rsidRPr="009D4526" w:rsidTr="00BF0897">
        <w:trPr>
          <w:trHeight w:val="635"/>
        </w:trPr>
        <w:tc>
          <w:tcPr>
            <w:tcW w:w="1619" w:type="dxa"/>
            <w:vMerge/>
            <w:tcBorders>
              <w:top w:val="nil"/>
            </w:tcBorders>
          </w:tcPr>
          <w:p w:rsidR="005775ED" w:rsidRPr="009D4526" w:rsidRDefault="005775ED" w:rsidP="00BF0897">
            <w:pPr>
              <w:rPr>
                <w:sz w:val="2"/>
                <w:szCs w:val="2"/>
              </w:rPr>
            </w:pPr>
          </w:p>
        </w:tc>
        <w:tc>
          <w:tcPr>
            <w:tcW w:w="4478" w:type="dxa"/>
            <w:vMerge/>
            <w:tcBorders>
              <w:top w:val="nil"/>
            </w:tcBorders>
          </w:tcPr>
          <w:p w:rsidR="005775ED" w:rsidRPr="009D4526" w:rsidRDefault="005775ED" w:rsidP="00BF0897">
            <w:pPr>
              <w:rPr>
                <w:sz w:val="2"/>
                <w:szCs w:val="2"/>
              </w:rPr>
            </w:pPr>
          </w:p>
        </w:tc>
        <w:tc>
          <w:tcPr>
            <w:tcW w:w="1397" w:type="dxa"/>
          </w:tcPr>
          <w:p w:rsidR="005775ED" w:rsidRPr="009D4526" w:rsidRDefault="005775ED" w:rsidP="00BF0897">
            <w:pPr>
              <w:pStyle w:val="TableParagraph"/>
              <w:spacing w:line="273" w:lineRule="exact"/>
              <w:ind w:left="238" w:right="197"/>
              <w:jc w:val="center"/>
              <w:rPr>
                <w:sz w:val="24"/>
              </w:rPr>
            </w:pPr>
            <w:r w:rsidRPr="009D4526">
              <w:rPr>
                <w:sz w:val="24"/>
              </w:rPr>
              <w:t>завдання</w:t>
            </w:r>
          </w:p>
          <w:p w:rsidR="005775ED" w:rsidRPr="009D4526" w:rsidRDefault="005775ED" w:rsidP="00BF0897">
            <w:pPr>
              <w:pStyle w:val="TableParagraph"/>
              <w:spacing w:before="41"/>
              <w:ind w:left="237" w:right="197"/>
              <w:jc w:val="center"/>
              <w:rPr>
                <w:sz w:val="24"/>
              </w:rPr>
            </w:pPr>
            <w:r w:rsidRPr="009D4526">
              <w:rPr>
                <w:sz w:val="24"/>
              </w:rPr>
              <w:t>видав</w:t>
            </w:r>
          </w:p>
        </w:tc>
        <w:tc>
          <w:tcPr>
            <w:tcW w:w="1396" w:type="dxa"/>
          </w:tcPr>
          <w:p w:rsidR="005775ED" w:rsidRPr="009D4526" w:rsidRDefault="005775ED" w:rsidP="00BF0897">
            <w:pPr>
              <w:pStyle w:val="TableParagraph"/>
              <w:spacing w:line="273" w:lineRule="exact"/>
              <w:ind w:left="256"/>
              <w:rPr>
                <w:sz w:val="24"/>
              </w:rPr>
            </w:pPr>
            <w:r w:rsidRPr="009D4526">
              <w:rPr>
                <w:sz w:val="24"/>
              </w:rPr>
              <w:t>завдання</w:t>
            </w:r>
          </w:p>
          <w:p w:rsidR="005775ED" w:rsidRPr="009D4526" w:rsidRDefault="005775ED" w:rsidP="00BF0897">
            <w:pPr>
              <w:pStyle w:val="TableParagraph"/>
              <w:spacing w:before="41"/>
              <w:ind w:left="283"/>
              <w:rPr>
                <w:sz w:val="24"/>
              </w:rPr>
            </w:pPr>
            <w:r w:rsidRPr="009D4526">
              <w:rPr>
                <w:sz w:val="24"/>
              </w:rPr>
              <w:t>прийняв</w:t>
            </w:r>
          </w:p>
        </w:tc>
      </w:tr>
      <w:tr w:rsidR="005775ED" w:rsidRPr="009D4526" w:rsidTr="00BF0897">
        <w:trPr>
          <w:trHeight w:val="318"/>
        </w:trPr>
        <w:tc>
          <w:tcPr>
            <w:tcW w:w="1619" w:type="dxa"/>
            <w:vAlign w:val="center"/>
          </w:tcPr>
          <w:p w:rsidR="005775ED" w:rsidRPr="009D4526" w:rsidRDefault="005775ED" w:rsidP="00BF0897">
            <w:pPr>
              <w:pStyle w:val="TableParagraph"/>
              <w:jc w:val="center"/>
              <w:rPr>
                <w:sz w:val="24"/>
                <w:szCs w:val="24"/>
                <w:lang w:val="ru-RU"/>
              </w:rPr>
            </w:pPr>
            <w:r w:rsidRPr="009D4526">
              <w:rPr>
                <w:sz w:val="24"/>
                <w:szCs w:val="24"/>
                <w:lang w:val="ru-RU"/>
              </w:rPr>
              <w:t>4</w:t>
            </w:r>
          </w:p>
        </w:tc>
        <w:tc>
          <w:tcPr>
            <w:tcW w:w="4478" w:type="dxa"/>
          </w:tcPr>
          <w:p w:rsidR="005775ED" w:rsidRPr="009D4526" w:rsidRDefault="005775ED" w:rsidP="00BF0897">
            <w:pPr>
              <w:pStyle w:val="TableParagraph"/>
              <w:rPr>
                <w:sz w:val="24"/>
                <w:lang w:val="ru-RU"/>
              </w:rPr>
            </w:pPr>
            <w:r w:rsidRPr="009D4526">
              <w:rPr>
                <w:sz w:val="24"/>
                <w:lang w:val="ru-RU"/>
              </w:rPr>
              <w:t>Демчук Г.В., к.т.н., доцент кафедри ОПЦБ</w:t>
            </w:r>
          </w:p>
        </w:tc>
        <w:tc>
          <w:tcPr>
            <w:tcW w:w="1397" w:type="dxa"/>
          </w:tcPr>
          <w:p w:rsidR="005775ED" w:rsidRPr="009D4526" w:rsidRDefault="005775ED" w:rsidP="00BF0897">
            <w:pPr>
              <w:pStyle w:val="TableParagraph"/>
              <w:rPr>
                <w:sz w:val="24"/>
                <w:lang w:val="ru-RU"/>
              </w:rPr>
            </w:pPr>
          </w:p>
        </w:tc>
        <w:tc>
          <w:tcPr>
            <w:tcW w:w="1396" w:type="dxa"/>
          </w:tcPr>
          <w:p w:rsidR="005775ED" w:rsidRPr="009D4526" w:rsidRDefault="005775ED" w:rsidP="00BF0897">
            <w:pPr>
              <w:pStyle w:val="TableParagraph"/>
              <w:rPr>
                <w:sz w:val="24"/>
                <w:lang w:val="ru-RU"/>
              </w:rPr>
            </w:pPr>
          </w:p>
        </w:tc>
      </w:tr>
    </w:tbl>
    <w:p w:rsidR="005775ED" w:rsidRPr="009D4526" w:rsidRDefault="005775ED" w:rsidP="005775ED">
      <w:pPr>
        <w:pStyle w:val="a9"/>
        <w:numPr>
          <w:ilvl w:val="0"/>
          <w:numId w:val="2"/>
        </w:numPr>
        <w:tabs>
          <w:tab w:val="left" w:pos="500"/>
          <w:tab w:val="left" w:pos="9184"/>
        </w:tabs>
        <w:spacing w:before="233"/>
        <w:ind w:firstLine="0"/>
        <w:rPr>
          <w:sz w:val="28"/>
        </w:rPr>
      </w:pPr>
      <w:r w:rsidRPr="009D4526">
        <w:rPr>
          <w:sz w:val="28"/>
        </w:rPr>
        <w:t>Дата видачі</w:t>
      </w:r>
      <w:r w:rsidRPr="009D4526">
        <w:rPr>
          <w:spacing w:val="-11"/>
          <w:sz w:val="28"/>
        </w:rPr>
        <w:t xml:space="preserve"> </w:t>
      </w:r>
      <w:r w:rsidRPr="009D4526">
        <w:rPr>
          <w:sz w:val="28"/>
        </w:rPr>
        <w:t xml:space="preserve">завдання </w:t>
      </w:r>
      <w:r w:rsidRPr="009D4526">
        <w:rPr>
          <w:sz w:val="28"/>
          <w:u w:val="single"/>
        </w:rPr>
        <w:t xml:space="preserve"> </w:t>
      </w:r>
      <w:r w:rsidRPr="009D4526">
        <w:rPr>
          <w:sz w:val="28"/>
          <w:u w:val="single"/>
        </w:rPr>
        <w:tab/>
      </w:r>
    </w:p>
    <w:p w:rsidR="005775ED" w:rsidRPr="009D4526" w:rsidRDefault="005775ED" w:rsidP="005775ED">
      <w:pPr>
        <w:pStyle w:val="a3"/>
        <w:ind w:left="0"/>
        <w:rPr>
          <w:sz w:val="25"/>
        </w:rPr>
      </w:pPr>
    </w:p>
    <w:p w:rsidR="005775ED" w:rsidRPr="009D4526" w:rsidRDefault="005775ED" w:rsidP="005775ED">
      <w:pPr>
        <w:pStyle w:val="a3"/>
        <w:spacing w:after="57"/>
        <w:ind w:left="1937" w:right="2024"/>
        <w:jc w:val="center"/>
      </w:pPr>
      <w:r w:rsidRPr="009D4526">
        <w:t>Календарний план</w:t>
      </w:r>
    </w:p>
    <w:tbl>
      <w:tblPr>
        <w:tblStyle w:val="TableNormal"/>
        <w:tblW w:w="9175" w:type="dxa"/>
        <w:tblInd w:w="2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35"/>
        <w:gridCol w:w="4595"/>
        <w:gridCol w:w="2211"/>
        <w:gridCol w:w="1234"/>
      </w:tblGrid>
      <w:tr w:rsidR="005775ED" w:rsidRPr="009D4526" w:rsidTr="00BF0897">
        <w:trPr>
          <w:trHeight w:val="633"/>
        </w:trPr>
        <w:tc>
          <w:tcPr>
            <w:tcW w:w="1135" w:type="dxa"/>
          </w:tcPr>
          <w:p w:rsidR="005775ED" w:rsidRPr="009D4526" w:rsidRDefault="005775ED" w:rsidP="00BF0897">
            <w:pPr>
              <w:pStyle w:val="TableParagraph"/>
              <w:spacing w:before="152"/>
              <w:ind w:left="261"/>
              <w:rPr>
                <w:sz w:val="24"/>
                <w:lang w:val="ru-RU"/>
              </w:rPr>
            </w:pPr>
            <w:r w:rsidRPr="009D4526">
              <w:rPr>
                <w:sz w:val="24"/>
                <w:lang w:val="ru-RU"/>
              </w:rPr>
              <w:t>№ з/п</w:t>
            </w:r>
          </w:p>
        </w:tc>
        <w:tc>
          <w:tcPr>
            <w:tcW w:w="4595" w:type="dxa"/>
          </w:tcPr>
          <w:p w:rsidR="005775ED" w:rsidRPr="009D4526" w:rsidRDefault="005775ED" w:rsidP="00BF0897">
            <w:pPr>
              <w:pStyle w:val="TableParagraph"/>
              <w:spacing w:line="270" w:lineRule="exact"/>
              <w:ind w:left="583" w:right="577"/>
              <w:jc w:val="center"/>
              <w:rPr>
                <w:sz w:val="24"/>
                <w:lang w:val="ru-RU"/>
              </w:rPr>
            </w:pPr>
            <w:r w:rsidRPr="009D4526">
              <w:rPr>
                <w:sz w:val="24"/>
                <w:lang w:val="ru-RU"/>
              </w:rPr>
              <w:t>Назва етапів виконання</w:t>
            </w:r>
          </w:p>
          <w:p w:rsidR="005775ED" w:rsidRPr="009D4526" w:rsidRDefault="005775ED" w:rsidP="00BF0897">
            <w:pPr>
              <w:pStyle w:val="TableParagraph"/>
              <w:spacing w:before="41"/>
              <w:ind w:left="583" w:right="578"/>
              <w:jc w:val="center"/>
              <w:rPr>
                <w:sz w:val="24"/>
                <w:lang w:val="ru-RU"/>
              </w:rPr>
            </w:pPr>
            <w:r w:rsidRPr="009D4526">
              <w:rPr>
                <w:sz w:val="24"/>
                <w:lang w:val="ru-RU"/>
              </w:rPr>
              <w:t xml:space="preserve">дипломної роботи </w:t>
            </w:r>
          </w:p>
        </w:tc>
        <w:tc>
          <w:tcPr>
            <w:tcW w:w="2211" w:type="dxa"/>
          </w:tcPr>
          <w:p w:rsidR="005775ED" w:rsidRPr="009D4526" w:rsidRDefault="005775ED" w:rsidP="00BF0897">
            <w:pPr>
              <w:pStyle w:val="TableParagraph"/>
              <w:spacing w:line="270" w:lineRule="exact"/>
              <w:ind w:left="87" w:right="116"/>
              <w:jc w:val="center"/>
              <w:rPr>
                <w:sz w:val="24"/>
                <w:lang w:val="ru-RU"/>
              </w:rPr>
            </w:pPr>
            <w:r w:rsidRPr="009D4526">
              <w:rPr>
                <w:sz w:val="24"/>
                <w:lang w:val="ru-RU"/>
              </w:rPr>
              <w:t>Строк виконання</w:t>
            </w:r>
          </w:p>
          <w:p w:rsidR="005775ED" w:rsidRPr="009D4526" w:rsidRDefault="005775ED" w:rsidP="00BF0897">
            <w:pPr>
              <w:pStyle w:val="TableParagraph"/>
              <w:spacing w:before="41"/>
              <w:ind w:left="90" w:right="116"/>
              <w:jc w:val="center"/>
              <w:rPr>
                <w:sz w:val="24"/>
                <w:lang w:val="ru-RU"/>
              </w:rPr>
            </w:pPr>
            <w:r w:rsidRPr="009D4526">
              <w:rPr>
                <w:sz w:val="24"/>
                <w:lang w:val="ru-RU"/>
              </w:rPr>
              <w:t xml:space="preserve">етапів роботи </w:t>
            </w:r>
          </w:p>
        </w:tc>
        <w:tc>
          <w:tcPr>
            <w:tcW w:w="1234" w:type="dxa"/>
          </w:tcPr>
          <w:p w:rsidR="005775ED" w:rsidRPr="009D4526" w:rsidRDefault="005775ED" w:rsidP="00BF0897">
            <w:pPr>
              <w:pStyle w:val="TableParagraph"/>
              <w:spacing w:before="152"/>
              <w:ind w:left="129"/>
              <w:rPr>
                <w:sz w:val="24"/>
              </w:rPr>
            </w:pPr>
            <w:r w:rsidRPr="009D4526">
              <w:rPr>
                <w:sz w:val="24"/>
              </w:rPr>
              <w:t>Примітка</w:t>
            </w:r>
          </w:p>
        </w:tc>
      </w:tr>
      <w:tr w:rsidR="005775ED" w:rsidRPr="009D4526" w:rsidTr="00BF0897">
        <w:trPr>
          <w:trHeight w:val="318"/>
        </w:trPr>
        <w:tc>
          <w:tcPr>
            <w:tcW w:w="1135" w:type="dxa"/>
            <w:vAlign w:val="center"/>
          </w:tcPr>
          <w:p w:rsidR="005775ED" w:rsidRPr="009D4526" w:rsidRDefault="005775ED" w:rsidP="00BF0897">
            <w:pPr>
              <w:pStyle w:val="TableParagraph"/>
              <w:jc w:val="center"/>
              <w:rPr>
                <w:sz w:val="24"/>
                <w:lang w:val="ru-RU"/>
              </w:rPr>
            </w:pPr>
            <w:r w:rsidRPr="009D4526">
              <w:rPr>
                <w:sz w:val="24"/>
                <w:lang w:val="ru-RU"/>
              </w:rPr>
              <w:t>1</w:t>
            </w:r>
          </w:p>
        </w:tc>
        <w:tc>
          <w:tcPr>
            <w:tcW w:w="4595" w:type="dxa"/>
          </w:tcPr>
          <w:p w:rsidR="005775ED" w:rsidRPr="009D4526" w:rsidRDefault="005775ED" w:rsidP="00BF0897">
            <w:pPr>
              <w:pStyle w:val="TableParagraph"/>
              <w:rPr>
                <w:sz w:val="24"/>
                <w:lang w:val="uk-UA"/>
              </w:rPr>
            </w:pPr>
            <w:r w:rsidRPr="009D4526">
              <w:rPr>
                <w:sz w:val="24"/>
                <w:lang w:val="ru-RU"/>
              </w:rPr>
              <w:t>Ан</w:t>
            </w:r>
            <w:r w:rsidRPr="009D4526">
              <w:rPr>
                <w:sz w:val="24"/>
                <w:lang w:val="uk-UA"/>
              </w:rPr>
              <w:t xml:space="preserve">аліз літературних джерел для вивчення методів ультразвукової діагностики </w:t>
            </w:r>
          </w:p>
        </w:tc>
        <w:tc>
          <w:tcPr>
            <w:tcW w:w="2211" w:type="dxa"/>
            <w:vAlign w:val="center"/>
          </w:tcPr>
          <w:p w:rsidR="005775ED" w:rsidRPr="009D4526" w:rsidRDefault="005775ED" w:rsidP="00BF0897">
            <w:pPr>
              <w:pStyle w:val="TableParagraph"/>
              <w:jc w:val="center"/>
              <w:rPr>
                <w:sz w:val="24"/>
                <w:lang w:val="uk-UA"/>
              </w:rPr>
            </w:pPr>
            <w:r w:rsidRPr="009D4526">
              <w:rPr>
                <w:sz w:val="24"/>
                <w:lang w:val="uk-UA"/>
              </w:rPr>
              <w:t>Березень 2019 р.</w:t>
            </w:r>
          </w:p>
        </w:tc>
        <w:tc>
          <w:tcPr>
            <w:tcW w:w="1234" w:type="dxa"/>
          </w:tcPr>
          <w:p w:rsidR="005775ED" w:rsidRPr="009D4526" w:rsidRDefault="005775ED" w:rsidP="00BF0897">
            <w:pPr>
              <w:pStyle w:val="TableParagraph"/>
              <w:rPr>
                <w:sz w:val="24"/>
                <w:lang w:val="ru-RU"/>
              </w:rPr>
            </w:pPr>
          </w:p>
        </w:tc>
      </w:tr>
      <w:tr w:rsidR="005775ED" w:rsidRPr="009D4526" w:rsidTr="00BF0897">
        <w:trPr>
          <w:trHeight w:val="316"/>
        </w:trPr>
        <w:tc>
          <w:tcPr>
            <w:tcW w:w="1135" w:type="dxa"/>
          </w:tcPr>
          <w:p w:rsidR="005775ED" w:rsidRPr="009D4526" w:rsidRDefault="005775ED" w:rsidP="00BF0897">
            <w:pPr>
              <w:pStyle w:val="TableParagraph"/>
              <w:jc w:val="center"/>
              <w:rPr>
                <w:sz w:val="24"/>
                <w:lang w:val="ru-RU"/>
              </w:rPr>
            </w:pPr>
            <w:r w:rsidRPr="009D4526">
              <w:rPr>
                <w:sz w:val="24"/>
                <w:lang w:val="ru-RU"/>
              </w:rPr>
              <w:t>2</w:t>
            </w:r>
          </w:p>
        </w:tc>
        <w:tc>
          <w:tcPr>
            <w:tcW w:w="4595" w:type="dxa"/>
          </w:tcPr>
          <w:p w:rsidR="005775ED" w:rsidRPr="009D4526" w:rsidRDefault="005775ED" w:rsidP="00BF0897">
            <w:pPr>
              <w:pStyle w:val="TableParagraph"/>
              <w:rPr>
                <w:sz w:val="24"/>
                <w:lang w:val="uk-UA"/>
              </w:rPr>
            </w:pPr>
            <w:r w:rsidRPr="009D4526">
              <w:rPr>
                <w:sz w:val="24"/>
                <w:lang w:val="uk-UA"/>
              </w:rPr>
              <w:t>Аналіз існуючих програмних комплексів для реєстрації та аналізу параметрів УЗД серцево-судинної системи</w:t>
            </w:r>
          </w:p>
        </w:tc>
        <w:tc>
          <w:tcPr>
            <w:tcW w:w="2211" w:type="dxa"/>
            <w:vAlign w:val="center"/>
          </w:tcPr>
          <w:p w:rsidR="005775ED" w:rsidRPr="009D4526" w:rsidRDefault="005775ED" w:rsidP="00BF0897">
            <w:pPr>
              <w:pStyle w:val="TableParagraph"/>
              <w:jc w:val="center"/>
              <w:rPr>
                <w:sz w:val="24"/>
                <w:lang w:val="uk-UA"/>
              </w:rPr>
            </w:pPr>
            <w:r w:rsidRPr="009D4526">
              <w:rPr>
                <w:sz w:val="24"/>
                <w:lang w:val="uk-UA"/>
              </w:rPr>
              <w:t>Квітень 2019 р.</w:t>
            </w:r>
          </w:p>
        </w:tc>
        <w:tc>
          <w:tcPr>
            <w:tcW w:w="1234" w:type="dxa"/>
          </w:tcPr>
          <w:p w:rsidR="005775ED" w:rsidRPr="009D4526" w:rsidRDefault="005775ED" w:rsidP="00BF0897">
            <w:pPr>
              <w:pStyle w:val="TableParagraph"/>
              <w:rPr>
                <w:sz w:val="24"/>
                <w:lang w:val="ru-RU"/>
              </w:rPr>
            </w:pPr>
          </w:p>
        </w:tc>
      </w:tr>
      <w:tr w:rsidR="005775ED" w:rsidRPr="009D4526" w:rsidTr="00BF0897">
        <w:trPr>
          <w:trHeight w:val="318"/>
        </w:trPr>
        <w:tc>
          <w:tcPr>
            <w:tcW w:w="1135" w:type="dxa"/>
          </w:tcPr>
          <w:p w:rsidR="005775ED" w:rsidRPr="009D4526" w:rsidRDefault="005775ED" w:rsidP="00BF0897">
            <w:pPr>
              <w:pStyle w:val="TableParagraph"/>
              <w:jc w:val="center"/>
              <w:rPr>
                <w:sz w:val="24"/>
                <w:lang w:val="ru-RU"/>
              </w:rPr>
            </w:pPr>
            <w:r w:rsidRPr="009D4526">
              <w:rPr>
                <w:sz w:val="24"/>
                <w:lang w:val="ru-RU"/>
              </w:rPr>
              <w:t>3</w:t>
            </w:r>
          </w:p>
        </w:tc>
        <w:tc>
          <w:tcPr>
            <w:tcW w:w="4595" w:type="dxa"/>
          </w:tcPr>
          <w:p w:rsidR="005775ED" w:rsidRPr="009D4526" w:rsidRDefault="005775ED" w:rsidP="00BF0897">
            <w:pPr>
              <w:pStyle w:val="TableParagraph"/>
              <w:rPr>
                <w:sz w:val="24"/>
                <w:lang w:val="uk-UA"/>
              </w:rPr>
            </w:pPr>
            <w:r w:rsidRPr="009D4526">
              <w:rPr>
                <w:sz w:val="24"/>
                <w:lang w:val="uk-UA"/>
              </w:rPr>
              <w:t>Вибір середовища програмування для створення програмного комплексу</w:t>
            </w:r>
          </w:p>
        </w:tc>
        <w:tc>
          <w:tcPr>
            <w:tcW w:w="2211" w:type="dxa"/>
            <w:vAlign w:val="center"/>
          </w:tcPr>
          <w:p w:rsidR="005775ED" w:rsidRPr="009D4526" w:rsidRDefault="005775ED" w:rsidP="00BF0897">
            <w:pPr>
              <w:pStyle w:val="TableParagraph"/>
              <w:jc w:val="center"/>
              <w:rPr>
                <w:sz w:val="24"/>
                <w:lang w:val="uk-UA"/>
              </w:rPr>
            </w:pPr>
            <w:r w:rsidRPr="009D4526">
              <w:rPr>
                <w:sz w:val="24"/>
                <w:lang w:val="uk-UA"/>
              </w:rPr>
              <w:t>Квітень 2019 р.</w:t>
            </w:r>
          </w:p>
        </w:tc>
        <w:tc>
          <w:tcPr>
            <w:tcW w:w="1234" w:type="dxa"/>
          </w:tcPr>
          <w:p w:rsidR="005775ED" w:rsidRPr="009D4526" w:rsidRDefault="005775ED" w:rsidP="00BF0897">
            <w:pPr>
              <w:pStyle w:val="TableParagraph"/>
              <w:rPr>
                <w:sz w:val="24"/>
                <w:lang w:val="ru-RU"/>
              </w:rPr>
            </w:pPr>
          </w:p>
        </w:tc>
      </w:tr>
      <w:tr w:rsidR="005775ED" w:rsidRPr="009D4526" w:rsidTr="00BF0897">
        <w:trPr>
          <w:trHeight w:val="316"/>
        </w:trPr>
        <w:tc>
          <w:tcPr>
            <w:tcW w:w="1135" w:type="dxa"/>
          </w:tcPr>
          <w:p w:rsidR="005775ED" w:rsidRPr="009D4526" w:rsidRDefault="005775ED" w:rsidP="00BF0897">
            <w:pPr>
              <w:pStyle w:val="TableParagraph"/>
              <w:jc w:val="center"/>
              <w:rPr>
                <w:sz w:val="24"/>
                <w:lang w:val="ru-RU"/>
              </w:rPr>
            </w:pPr>
            <w:r w:rsidRPr="009D4526">
              <w:rPr>
                <w:sz w:val="24"/>
                <w:lang w:val="ru-RU"/>
              </w:rPr>
              <w:t>4</w:t>
            </w:r>
          </w:p>
        </w:tc>
        <w:tc>
          <w:tcPr>
            <w:tcW w:w="4595" w:type="dxa"/>
          </w:tcPr>
          <w:p w:rsidR="005775ED" w:rsidRPr="009D4526" w:rsidRDefault="005775ED" w:rsidP="00BF0897">
            <w:pPr>
              <w:pStyle w:val="TableParagraph"/>
              <w:rPr>
                <w:sz w:val="24"/>
                <w:lang w:val="uk-UA"/>
              </w:rPr>
            </w:pPr>
            <w:r w:rsidRPr="009D4526">
              <w:rPr>
                <w:sz w:val="24"/>
                <w:lang w:val="uk-UA"/>
              </w:rPr>
              <w:t>Реалізація програмного комплексу для прогнозування патологій серцево-судинної системи</w:t>
            </w:r>
          </w:p>
        </w:tc>
        <w:tc>
          <w:tcPr>
            <w:tcW w:w="2211" w:type="dxa"/>
            <w:vAlign w:val="center"/>
          </w:tcPr>
          <w:p w:rsidR="005775ED" w:rsidRPr="009D4526" w:rsidRDefault="005775ED" w:rsidP="00BF0897">
            <w:pPr>
              <w:pStyle w:val="TableParagraph"/>
              <w:jc w:val="center"/>
              <w:rPr>
                <w:sz w:val="24"/>
                <w:lang w:val="uk-UA"/>
              </w:rPr>
            </w:pPr>
            <w:r w:rsidRPr="009D4526">
              <w:rPr>
                <w:sz w:val="24"/>
                <w:lang w:val="uk-UA"/>
              </w:rPr>
              <w:t>Травень 2019 р.</w:t>
            </w:r>
          </w:p>
        </w:tc>
        <w:tc>
          <w:tcPr>
            <w:tcW w:w="1234" w:type="dxa"/>
          </w:tcPr>
          <w:p w:rsidR="005775ED" w:rsidRPr="009D4526" w:rsidRDefault="005775ED" w:rsidP="00BF0897">
            <w:pPr>
              <w:pStyle w:val="TableParagraph"/>
              <w:rPr>
                <w:sz w:val="24"/>
                <w:lang w:val="ru-RU"/>
              </w:rPr>
            </w:pPr>
          </w:p>
        </w:tc>
      </w:tr>
      <w:tr w:rsidR="005775ED" w:rsidRPr="009D4526" w:rsidTr="00BF0897">
        <w:trPr>
          <w:trHeight w:val="316"/>
        </w:trPr>
        <w:tc>
          <w:tcPr>
            <w:tcW w:w="1135" w:type="dxa"/>
          </w:tcPr>
          <w:p w:rsidR="005775ED" w:rsidRPr="009D4526" w:rsidRDefault="005775ED" w:rsidP="00BF0897">
            <w:pPr>
              <w:pStyle w:val="TableParagraph"/>
              <w:jc w:val="center"/>
              <w:rPr>
                <w:sz w:val="24"/>
                <w:lang w:val="ru-RU"/>
              </w:rPr>
            </w:pPr>
            <w:r w:rsidRPr="009D4526">
              <w:rPr>
                <w:sz w:val="24"/>
                <w:lang w:val="ru-RU"/>
              </w:rPr>
              <w:t>5</w:t>
            </w:r>
          </w:p>
        </w:tc>
        <w:tc>
          <w:tcPr>
            <w:tcW w:w="4595" w:type="dxa"/>
          </w:tcPr>
          <w:p w:rsidR="005775ED" w:rsidRPr="009D4526" w:rsidRDefault="005775ED" w:rsidP="00BF0897">
            <w:pPr>
              <w:pStyle w:val="TableParagraph"/>
              <w:rPr>
                <w:sz w:val="24"/>
                <w:lang w:val="uk-UA"/>
              </w:rPr>
            </w:pPr>
            <w:r w:rsidRPr="009D4526">
              <w:rPr>
                <w:sz w:val="24"/>
                <w:lang w:val="uk-UA"/>
              </w:rPr>
              <w:t>Створення математичної моделі для прогнозування параметрів серцево-судинної системи</w:t>
            </w:r>
          </w:p>
        </w:tc>
        <w:tc>
          <w:tcPr>
            <w:tcW w:w="2211" w:type="dxa"/>
            <w:vAlign w:val="center"/>
          </w:tcPr>
          <w:p w:rsidR="005775ED" w:rsidRPr="009D4526" w:rsidRDefault="005775ED" w:rsidP="00BF0897">
            <w:pPr>
              <w:pStyle w:val="TableParagraph"/>
              <w:jc w:val="center"/>
              <w:rPr>
                <w:sz w:val="24"/>
                <w:lang w:val="uk-UA"/>
              </w:rPr>
            </w:pPr>
            <w:r w:rsidRPr="009D4526">
              <w:rPr>
                <w:sz w:val="24"/>
                <w:lang w:val="uk-UA"/>
              </w:rPr>
              <w:t>Травень 2019 р.</w:t>
            </w:r>
          </w:p>
        </w:tc>
        <w:tc>
          <w:tcPr>
            <w:tcW w:w="1234" w:type="dxa"/>
          </w:tcPr>
          <w:p w:rsidR="005775ED" w:rsidRPr="009D4526" w:rsidRDefault="005775ED" w:rsidP="00BF0897">
            <w:pPr>
              <w:pStyle w:val="TableParagraph"/>
              <w:rPr>
                <w:sz w:val="24"/>
                <w:lang w:val="ru-RU"/>
              </w:rPr>
            </w:pPr>
          </w:p>
        </w:tc>
      </w:tr>
      <w:tr w:rsidR="005775ED" w:rsidRPr="009D4526" w:rsidTr="00BF0897">
        <w:trPr>
          <w:trHeight w:val="318"/>
        </w:trPr>
        <w:tc>
          <w:tcPr>
            <w:tcW w:w="1135" w:type="dxa"/>
          </w:tcPr>
          <w:p w:rsidR="005775ED" w:rsidRPr="009D4526" w:rsidRDefault="005775ED" w:rsidP="00BF0897">
            <w:pPr>
              <w:pStyle w:val="TableParagraph"/>
              <w:jc w:val="center"/>
              <w:rPr>
                <w:sz w:val="24"/>
                <w:lang w:val="ru-RU"/>
              </w:rPr>
            </w:pPr>
            <w:r w:rsidRPr="009D4526">
              <w:rPr>
                <w:sz w:val="24"/>
                <w:lang w:val="ru-RU"/>
              </w:rPr>
              <w:t>6</w:t>
            </w:r>
          </w:p>
        </w:tc>
        <w:tc>
          <w:tcPr>
            <w:tcW w:w="4595" w:type="dxa"/>
          </w:tcPr>
          <w:p w:rsidR="005775ED" w:rsidRPr="009D4526" w:rsidRDefault="005775ED" w:rsidP="00BF0897">
            <w:pPr>
              <w:pStyle w:val="TableParagraph"/>
              <w:rPr>
                <w:sz w:val="24"/>
                <w:lang w:val="uk-UA"/>
              </w:rPr>
            </w:pPr>
            <w:r w:rsidRPr="009D4526">
              <w:rPr>
                <w:sz w:val="24"/>
                <w:lang w:val="uk-UA"/>
              </w:rPr>
              <w:t>Оформлення дипломної роботи</w:t>
            </w:r>
          </w:p>
        </w:tc>
        <w:tc>
          <w:tcPr>
            <w:tcW w:w="2211" w:type="dxa"/>
            <w:vAlign w:val="center"/>
          </w:tcPr>
          <w:p w:rsidR="005775ED" w:rsidRPr="009D4526" w:rsidRDefault="005775ED" w:rsidP="00BF0897">
            <w:pPr>
              <w:pStyle w:val="TableParagraph"/>
              <w:jc w:val="center"/>
              <w:rPr>
                <w:sz w:val="24"/>
                <w:lang w:val="uk-UA"/>
              </w:rPr>
            </w:pPr>
            <w:r w:rsidRPr="009D4526">
              <w:rPr>
                <w:sz w:val="24"/>
                <w:lang w:val="uk-UA"/>
              </w:rPr>
              <w:t>Червень 2019 р.</w:t>
            </w:r>
          </w:p>
        </w:tc>
        <w:tc>
          <w:tcPr>
            <w:tcW w:w="1234" w:type="dxa"/>
          </w:tcPr>
          <w:p w:rsidR="005775ED" w:rsidRPr="009D4526" w:rsidRDefault="005775ED" w:rsidP="00BF0897">
            <w:pPr>
              <w:pStyle w:val="TableParagraph"/>
              <w:rPr>
                <w:sz w:val="24"/>
              </w:rPr>
            </w:pPr>
          </w:p>
        </w:tc>
      </w:tr>
      <w:tr w:rsidR="005775ED" w:rsidRPr="009D4526" w:rsidTr="00BF0897">
        <w:trPr>
          <w:trHeight w:val="316"/>
        </w:trPr>
        <w:tc>
          <w:tcPr>
            <w:tcW w:w="1135" w:type="dxa"/>
          </w:tcPr>
          <w:p w:rsidR="005775ED" w:rsidRPr="009D4526" w:rsidRDefault="005775ED" w:rsidP="00BF0897">
            <w:pPr>
              <w:pStyle w:val="TableParagraph"/>
              <w:jc w:val="center"/>
              <w:rPr>
                <w:sz w:val="24"/>
                <w:lang w:val="ru-RU"/>
              </w:rPr>
            </w:pPr>
            <w:r w:rsidRPr="009D4526">
              <w:rPr>
                <w:sz w:val="24"/>
                <w:lang w:val="ru-RU"/>
              </w:rPr>
              <w:t>7</w:t>
            </w:r>
          </w:p>
        </w:tc>
        <w:tc>
          <w:tcPr>
            <w:tcW w:w="4595" w:type="dxa"/>
          </w:tcPr>
          <w:p w:rsidR="005775ED" w:rsidRPr="009D4526" w:rsidRDefault="005775ED" w:rsidP="00BF0897">
            <w:pPr>
              <w:pStyle w:val="TableParagraph"/>
              <w:rPr>
                <w:sz w:val="24"/>
                <w:lang w:val="uk-UA"/>
              </w:rPr>
            </w:pPr>
            <w:r w:rsidRPr="009D4526">
              <w:rPr>
                <w:sz w:val="24"/>
                <w:lang w:val="uk-UA"/>
              </w:rPr>
              <w:t>Отримання рецензії та відгуку</w:t>
            </w:r>
          </w:p>
        </w:tc>
        <w:tc>
          <w:tcPr>
            <w:tcW w:w="2211" w:type="dxa"/>
            <w:vAlign w:val="center"/>
          </w:tcPr>
          <w:p w:rsidR="005775ED" w:rsidRPr="009D4526" w:rsidRDefault="005775ED" w:rsidP="00BF0897">
            <w:pPr>
              <w:pStyle w:val="TableParagraph"/>
              <w:jc w:val="center"/>
              <w:rPr>
                <w:sz w:val="24"/>
                <w:lang w:val="uk-UA"/>
              </w:rPr>
            </w:pPr>
            <w:r w:rsidRPr="009D4526">
              <w:rPr>
                <w:sz w:val="24"/>
                <w:lang w:val="uk-UA"/>
              </w:rPr>
              <w:t>Червень 2019 р.</w:t>
            </w:r>
          </w:p>
        </w:tc>
        <w:tc>
          <w:tcPr>
            <w:tcW w:w="1234" w:type="dxa"/>
          </w:tcPr>
          <w:p w:rsidR="005775ED" w:rsidRPr="009D4526" w:rsidRDefault="005775ED" w:rsidP="00BF0897">
            <w:pPr>
              <w:pStyle w:val="TableParagraph"/>
              <w:rPr>
                <w:sz w:val="24"/>
              </w:rPr>
            </w:pPr>
          </w:p>
        </w:tc>
      </w:tr>
      <w:tr w:rsidR="005775ED" w:rsidRPr="009D4526" w:rsidTr="00BF0897">
        <w:trPr>
          <w:trHeight w:val="318"/>
        </w:trPr>
        <w:tc>
          <w:tcPr>
            <w:tcW w:w="1135" w:type="dxa"/>
          </w:tcPr>
          <w:p w:rsidR="005775ED" w:rsidRPr="009D4526" w:rsidRDefault="005775ED" w:rsidP="00BF0897">
            <w:pPr>
              <w:pStyle w:val="TableParagraph"/>
              <w:jc w:val="center"/>
              <w:rPr>
                <w:sz w:val="24"/>
                <w:lang w:val="ru-RU"/>
              </w:rPr>
            </w:pPr>
            <w:r w:rsidRPr="009D4526">
              <w:rPr>
                <w:sz w:val="24"/>
                <w:lang w:val="ru-RU"/>
              </w:rPr>
              <w:t>8</w:t>
            </w:r>
          </w:p>
        </w:tc>
        <w:tc>
          <w:tcPr>
            <w:tcW w:w="4595" w:type="dxa"/>
          </w:tcPr>
          <w:p w:rsidR="005775ED" w:rsidRPr="009D4526" w:rsidRDefault="005775ED" w:rsidP="00BF0897">
            <w:pPr>
              <w:pStyle w:val="TableParagraph"/>
              <w:rPr>
                <w:sz w:val="24"/>
                <w:lang w:val="uk-UA"/>
              </w:rPr>
            </w:pPr>
            <w:r w:rsidRPr="009D4526">
              <w:rPr>
                <w:sz w:val="24"/>
                <w:lang w:val="uk-UA"/>
              </w:rPr>
              <w:t xml:space="preserve">Здача роботи на нормоконтроль </w:t>
            </w:r>
          </w:p>
        </w:tc>
        <w:tc>
          <w:tcPr>
            <w:tcW w:w="2211" w:type="dxa"/>
            <w:vAlign w:val="center"/>
          </w:tcPr>
          <w:p w:rsidR="005775ED" w:rsidRPr="009D4526" w:rsidRDefault="005775ED" w:rsidP="00BF0897">
            <w:pPr>
              <w:pStyle w:val="TableParagraph"/>
              <w:jc w:val="center"/>
              <w:rPr>
                <w:sz w:val="24"/>
                <w:lang w:val="uk-UA"/>
              </w:rPr>
            </w:pPr>
            <w:r w:rsidRPr="009D4526">
              <w:rPr>
                <w:sz w:val="24"/>
                <w:lang w:val="uk-UA"/>
              </w:rPr>
              <w:t>Червень 2019 р.</w:t>
            </w:r>
          </w:p>
        </w:tc>
        <w:tc>
          <w:tcPr>
            <w:tcW w:w="1234" w:type="dxa"/>
          </w:tcPr>
          <w:p w:rsidR="005775ED" w:rsidRPr="009D4526" w:rsidRDefault="005775ED" w:rsidP="00BF0897">
            <w:pPr>
              <w:pStyle w:val="TableParagraph"/>
              <w:rPr>
                <w:sz w:val="24"/>
              </w:rPr>
            </w:pPr>
          </w:p>
        </w:tc>
      </w:tr>
      <w:tr w:rsidR="005775ED" w:rsidRPr="009D4526" w:rsidTr="00BF0897">
        <w:trPr>
          <w:trHeight w:val="316"/>
        </w:trPr>
        <w:tc>
          <w:tcPr>
            <w:tcW w:w="1135" w:type="dxa"/>
          </w:tcPr>
          <w:p w:rsidR="005775ED" w:rsidRPr="009D4526" w:rsidRDefault="005775ED" w:rsidP="00BF0897">
            <w:pPr>
              <w:pStyle w:val="TableParagraph"/>
              <w:jc w:val="center"/>
              <w:rPr>
                <w:sz w:val="24"/>
                <w:lang w:val="uk-UA"/>
              </w:rPr>
            </w:pPr>
            <w:r w:rsidRPr="009D4526">
              <w:rPr>
                <w:sz w:val="24"/>
                <w:lang w:val="uk-UA"/>
              </w:rPr>
              <w:t>9</w:t>
            </w:r>
          </w:p>
        </w:tc>
        <w:tc>
          <w:tcPr>
            <w:tcW w:w="4595" w:type="dxa"/>
          </w:tcPr>
          <w:p w:rsidR="005775ED" w:rsidRPr="009D4526" w:rsidRDefault="005775ED" w:rsidP="00BF0897">
            <w:pPr>
              <w:pStyle w:val="TableParagraph"/>
              <w:rPr>
                <w:sz w:val="24"/>
                <w:lang w:val="uk-UA"/>
              </w:rPr>
            </w:pPr>
            <w:r w:rsidRPr="009D4526">
              <w:rPr>
                <w:sz w:val="24"/>
                <w:lang w:val="uk-UA"/>
              </w:rPr>
              <w:t>Подання документів по дипломній роботі</w:t>
            </w:r>
          </w:p>
        </w:tc>
        <w:tc>
          <w:tcPr>
            <w:tcW w:w="2211" w:type="dxa"/>
            <w:vAlign w:val="center"/>
          </w:tcPr>
          <w:p w:rsidR="005775ED" w:rsidRPr="009D4526" w:rsidRDefault="005775ED" w:rsidP="00BF0897">
            <w:pPr>
              <w:pStyle w:val="TableParagraph"/>
              <w:jc w:val="center"/>
              <w:rPr>
                <w:sz w:val="24"/>
                <w:lang w:val="uk-UA"/>
              </w:rPr>
            </w:pPr>
            <w:r w:rsidRPr="009D4526">
              <w:rPr>
                <w:sz w:val="24"/>
                <w:lang w:val="uk-UA"/>
              </w:rPr>
              <w:t>Червень 2019 р.</w:t>
            </w:r>
          </w:p>
        </w:tc>
        <w:tc>
          <w:tcPr>
            <w:tcW w:w="1234" w:type="dxa"/>
          </w:tcPr>
          <w:p w:rsidR="005775ED" w:rsidRPr="009D4526" w:rsidRDefault="005775ED" w:rsidP="00BF0897">
            <w:pPr>
              <w:pStyle w:val="TableParagraph"/>
              <w:rPr>
                <w:sz w:val="24"/>
                <w:lang w:val="ru-RU"/>
              </w:rPr>
            </w:pPr>
          </w:p>
        </w:tc>
      </w:tr>
      <w:tr w:rsidR="005775ED" w:rsidRPr="009D4526" w:rsidTr="00BF0897">
        <w:trPr>
          <w:trHeight w:val="316"/>
        </w:trPr>
        <w:tc>
          <w:tcPr>
            <w:tcW w:w="1135" w:type="dxa"/>
            <w:vAlign w:val="center"/>
          </w:tcPr>
          <w:p w:rsidR="005775ED" w:rsidRPr="009D4526" w:rsidRDefault="005775ED" w:rsidP="00BF0897">
            <w:pPr>
              <w:pStyle w:val="TableParagraph"/>
              <w:jc w:val="center"/>
              <w:rPr>
                <w:sz w:val="24"/>
                <w:lang w:val="uk-UA"/>
              </w:rPr>
            </w:pPr>
            <w:r w:rsidRPr="009D4526">
              <w:rPr>
                <w:sz w:val="24"/>
                <w:lang w:val="uk-UA"/>
              </w:rPr>
              <w:t>10</w:t>
            </w:r>
          </w:p>
        </w:tc>
        <w:tc>
          <w:tcPr>
            <w:tcW w:w="4595" w:type="dxa"/>
          </w:tcPr>
          <w:p w:rsidR="005775ED" w:rsidRPr="009D4526" w:rsidRDefault="005775ED" w:rsidP="00BF0897">
            <w:pPr>
              <w:pStyle w:val="TableParagraph"/>
              <w:rPr>
                <w:sz w:val="24"/>
                <w:lang w:val="uk-UA"/>
              </w:rPr>
            </w:pPr>
            <w:r w:rsidRPr="009D4526">
              <w:rPr>
                <w:sz w:val="24"/>
                <w:lang w:val="uk-UA"/>
              </w:rPr>
              <w:t>Захист дипломної роботи</w:t>
            </w:r>
          </w:p>
        </w:tc>
        <w:tc>
          <w:tcPr>
            <w:tcW w:w="2211" w:type="dxa"/>
            <w:vAlign w:val="center"/>
          </w:tcPr>
          <w:p w:rsidR="005775ED" w:rsidRPr="009D4526" w:rsidRDefault="005775ED" w:rsidP="00BF0897">
            <w:pPr>
              <w:pStyle w:val="TableParagraph"/>
              <w:jc w:val="center"/>
              <w:rPr>
                <w:sz w:val="24"/>
                <w:lang w:val="uk-UA"/>
              </w:rPr>
            </w:pPr>
            <w:r w:rsidRPr="009D4526">
              <w:rPr>
                <w:sz w:val="24"/>
                <w:lang w:val="uk-UA"/>
              </w:rPr>
              <w:t>Червень 2019 р.</w:t>
            </w:r>
          </w:p>
        </w:tc>
        <w:tc>
          <w:tcPr>
            <w:tcW w:w="1234" w:type="dxa"/>
          </w:tcPr>
          <w:p w:rsidR="005775ED" w:rsidRPr="009D4526" w:rsidRDefault="005775ED" w:rsidP="00BF0897">
            <w:pPr>
              <w:pStyle w:val="TableParagraph"/>
              <w:rPr>
                <w:sz w:val="24"/>
              </w:rPr>
            </w:pPr>
          </w:p>
        </w:tc>
      </w:tr>
    </w:tbl>
    <w:p w:rsidR="005775ED" w:rsidRPr="009D4526" w:rsidRDefault="005775ED" w:rsidP="005775ED">
      <w:pPr>
        <w:pStyle w:val="a3"/>
        <w:ind w:left="0"/>
        <w:rPr>
          <w:sz w:val="20"/>
        </w:rPr>
      </w:pPr>
    </w:p>
    <w:p w:rsidR="001D699C" w:rsidRPr="009D4526" w:rsidRDefault="001D699C" w:rsidP="005775ED">
      <w:pPr>
        <w:pStyle w:val="a3"/>
        <w:ind w:left="0"/>
        <w:rPr>
          <w:sz w:val="20"/>
        </w:rPr>
      </w:pPr>
    </w:p>
    <w:p w:rsidR="001D699C" w:rsidRPr="009D4526" w:rsidRDefault="001D699C" w:rsidP="005775ED">
      <w:pPr>
        <w:pStyle w:val="a3"/>
        <w:ind w:left="0"/>
        <w:rPr>
          <w:sz w:val="20"/>
        </w:rPr>
      </w:pPr>
    </w:p>
    <w:p w:rsidR="001D699C" w:rsidRPr="009D4526" w:rsidRDefault="001D699C" w:rsidP="005775ED">
      <w:pPr>
        <w:pStyle w:val="a3"/>
        <w:ind w:left="0"/>
        <w:rPr>
          <w:sz w:val="20"/>
        </w:rPr>
      </w:pPr>
    </w:p>
    <w:tbl>
      <w:tblPr>
        <w:tblStyle w:val="12"/>
        <w:tblW w:w="9634" w:type="dxa"/>
        <w:tblLook w:val="04A0" w:firstRow="1" w:lastRow="0" w:firstColumn="1" w:lastColumn="0" w:noHBand="0" w:noVBand="1"/>
      </w:tblPr>
      <w:tblGrid>
        <w:gridCol w:w="2263"/>
        <w:gridCol w:w="1134"/>
        <w:gridCol w:w="1985"/>
        <w:gridCol w:w="1134"/>
        <w:gridCol w:w="3118"/>
      </w:tblGrid>
      <w:tr w:rsidR="001D699C" w:rsidRPr="009D4526" w:rsidTr="001D699C">
        <w:trPr>
          <w:trHeight w:val="271"/>
        </w:trPr>
        <w:tc>
          <w:tcPr>
            <w:tcW w:w="2263" w:type="dxa"/>
            <w:tcBorders>
              <w:top w:val="nil"/>
              <w:left w:val="nil"/>
              <w:bottom w:val="nil"/>
              <w:right w:val="nil"/>
            </w:tcBorders>
          </w:tcPr>
          <w:p w:rsidR="001D699C" w:rsidRPr="009D4526" w:rsidRDefault="001D699C" w:rsidP="001D699C">
            <w:pPr>
              <w:adjustRightInd w:val="0"/>
              <w:rPr>
                <w:sz w:val="28"/>
                <w:szCs w:val="28"/>
                <w:lang w:val="uk-UA"/>
              </w:rPr>
            </w:pPr>
            <w:r w:rsidRPr="009D4526">
              <w:rPr>
                <w:sz w:val="28"/>
                <w:szCs w:val="28"/>
                <w:lang w:val="uk-UA"/>
              </w:rPr>
              <w:t>Студент</w:t>
            </w:r>
          </w:p>
        </w:tc>
        <w:tc>
          <w:tcPr>
            <w:tcW w:w="1134" w:type="dxa"/>
            <w:tcBorders>
              <w:top w:val="nil"/>
              <w:left w:val="nil"/>
              <w:bottom w:val="nil"/>
              <w:right w:val="nil"/>
            </w:tcBorders>
          </w:tcPr>
          <w:p w:rsidR="001D699C" w:rsidRPr="009D4526" w:rsidRDefault="001D699C" w:rsidP="001D699C">
            <w:pPr>
              <w:adjustRightInd w:val="0"/>
              <w:jc w:val="center"/>
              <w:rPr>
                <w:sz w:val="17"/>
                <w:szCs w:val="17"/>
                <w:lang w:val="uk-UA"/>
              </w:rPr>
            </w:pPr>
          </w:p>
        </w:tc>
        <w:tc>
          <w:tcPr>
            <w:tcW w:w="1985" w:type="dxa"/>
            <w:tcBorders>
              <w:top w:val="nil"/>
              <w:left w:val="nil"/>
              <w:right w:val="nil"/>
            </w:tcBorders>
          </w:tcPr>
          <w:p w:rsidR="001D699C" w:rsidRPr="009D4526" w:rsidRDefault="001D699C" w:rsidP="001D699C">
            <w:pPr>
              <w:adjustRightInd w:val="0"/>
              <w:jc w:val="center"/>
              <w:rPr>
                <w:sz w:val="17"/>
                <w:szCs w:val="17"/>
                <w:lang w:val="uk-UA"/>
              </w:rPr>
            </w:pPr>
          </w:p>
        </w:tc>
        <w:tc>
          <w:tcPr>
            <w:tcW w:w="1134" w:type="dxa"/>
            <w:tcBorders>
              <w:top w:val="nil"/>
              <w:left w:val="nil"/>
              <w:bottom w:val="nil"/>
              <w:right w:val="nil"/>
            </w:tcBorders>
          </w:tcPr>
          <w:p w:rsidR="001D699C" w:rsidRPr="009D4526" w:rsidRDefault="001D699C" w:rsidP="001D699C">
            <w:pPr>
              <w:adjustRightInd w:val="0"/>
              <w:jc w:val="center"/>
              <w:rPr>
                <w:w w:val="99"/>
                <w:sz w:val="28"/>
                <w:szCs w:val="28"/>
                <w:lang w:val="uk-UA"/>
              </w:rPr>
            </w:pPr>
          </w:p>
        </w:tc>
        <w:tc>
          <w:tcPr>
            <w:tcW w:w="3118" w:type="dxa"/>
            <w:tcBorders>
              <w:top w:val="nil"/>
              <w:left w:val="nil"/>
              <w:bottom w:val="single" w:sz="4" w:space="0" w:color="auto"/>
              <w:right w:val="nil"/>
            </w:tcBorders>
          </w:tcPr>
          <w:p w:rsidR="001D699C" w:rsidRPr="009D4526" w:rsidRDefault="001D699C" w:rsidP="001D699C">
            <w:pPr>
              <w:adjustRightInd w:val="0"/>
              <w:jc w:val="center"/>
              <w:rPr>
                <w:sz w:val="17"/>
                <w:szCs w:val="17"/>
                <w:lang w:val="uk-UA"/>
              </w:rPr>
            </w:pPr>
            <w:r w:rsidRPr="009D4526">
              <w:rPr>
                <w:w w:val="99"/>
                <w:sz w:val="28"/>
                <w:szCs w:val="28"/>
                <w:lang w:val="uk-UA"/>
              </w:rPr>
              <w:t>А. Ю. Сивець</w:t>
            </w:r>
          </w:p>
        </w:tc>
      </w:tr>
      <w:tr w:rsidR="001D699C" w:rsidRPr="009D4526" w:rsidTr="001D699C">
        <w:trPr>
          <w:trHeight w:val="271"/>
        </w:trPr>
        <w:tc>
          <w:tcPr>
            <w:tcW w:w="2263" w:type="dxa"/>
            <w:tcBorders>
              <w:top w:val="nil"/>
              <w:left w:val="nil"/>
              <w:bottom w:val="nil"/>
              <w:right w:val="nil"/>
            </w:tcBorders>
          </w:tcPr>
          <w:p w:rsidR="001D699C" w:rsidRPr="009D4526" w:rsidRDefault="001D699C" w:rsidP="001D699C">
            <w:pPr>
              <w:adjustRightInd w:val="0"/>
              <w:rPr>
                <w:sz w:val="28"/>
                <w:szCs w:val="28"/>
                <w:lang w:val="uk-UA"/>
              </w:rPr>
            </w:pPr>
          </w:p>
        </w:tc>
        <w:tc>
          <w:tcPr>
            <w:tcW w:w="1134" w:type="dxa"/>
            <w:tcBorders>
              <w:top w:val="nil"/>
              <w:left w:val="nil"/>
              <w:bottom w:val="nil"/>
              <w:right w:val="nil"/>
            </w:tcBorders>
          </w:tcPr>
          <w:p w:rsidR="001D699C" w:rsidRPr="009D4526" w:rsidRDefault="001D699C" w:rsidP="001D699C">
            <w:pPr>
              <w:adjustRightInd w:val="0"/>
              <w:jc w:val="center"/>
              <w:rPr>
                <w:sz w:val="17"/>
                <w:szCs w:val="17"/>
                <w:lang w:val="uk-UA"/>
              </w:rPr>
            </w:pPr>
          </w:p>
        </w:tc>
        <w:tc>
          <w:tcPr>
            <w:tcW w:w="1985" w:type="dxa"/>
            <w:tcBorders>
              <w:left w:val="nil"/>
              <w:bottom w:val="nil"/>
              <w:right w:val="nil"/>
            </w:tcBorders>
          </w:tcPr>
          <w:p w:rsidR="001D699C" w:rsidRPr="009D4526" w:rsidRDefault="001D699C" w:rsidP="001D699C">
            <w:pPr>
              <w:adjustRightInd w:val="0"/>
              <w:jc w:val="center"/>
              <w:rPr>
                <w:sz w:val="17"/>
                <w:szCs w:val="17"/>
                <w:lang w:val="uk-UA"/>
              </w:rPr>
            </w:pPr>
            <w:r w:rsidRPr="009D4526">
              <w:rPr>
                <w:sz w:val="17"/>
                <w:szCs w:val="17"/>
                <w:lang w:val="uk-UA"/>
              </w:rPr>
              <w:t>(підпис)</w:t>
            </w:r>
          </w:p>
        </w:tc>
        <w:tc>
          <w:tcPr>
            <w:tcW w:w="1134" w:type="dxa"/>
            <w:tcBorders>
              <w:top w:val="nil"/>
              <w:left w:val="nil"/>
              <w:bottom w:val="nil"/>
              <w:right w:val="nil"/>
            </w:tcBorders>
          </w:tcPr>
          <w:p w:rsidR="001D699C" w:rsidRPr="009D4526" w:rsidRDefault="001D699C" w:rsidP="001D699C">
            <w:pPr>
              <w:jc w:val="center"/>
              <w:rPr>
                <w:sz w:val="17"/>
                <w:szCs w:val="17"/>
                <w:lang w:val="uk-UA"/>
              </w:rPr>
            </w:pPr>
          </w:p>
        </w:tc>
        <w:tc>
          <w:tcPr>
            <w:tcW w:w="3118" w:type="dxa"/>
            <w:tcBorders>
              <w:left w:val="nil"/>
              <w:bottom w:val="nil"/>
              <w:right w:val="nil"/>
            </w:tcBorders>
          </w:tcPr>
          <w:p w:rsidR="001D699C" w:rsidRPr="009D4526" w:rsidRDefault="001D699C" w:rsidP="001D699C">
            <w:pPr>
              <w:tabs>
                <w:tab w:val="center" w:pos="1451"/>
                <w:tab w:val="right" w:pos="2902"/>
              </w:tabs>
              <w:rPr>
                <w:sz w:val="17"/>
                <w:szCs w:val="17"/>
                <w:lang w:val="uk-UA"/>
              </w:rPr>
            </w:pPr>
            <w:r w:rsidRPr="009D4526">
              <w:rPr>
                <w:sz w:val="17"/>
                <w:szCs w:val="17"/>
                <w:lang w:val="uk-UA"/>
              </w:rPr>
              <w:tab/>
              <w:t>(ініціали, прізвище)</w:t>
            </w:r>
            <w:r w:rsidRPr="009D4526">
              <w:rPr>
                <w:sz w:val="17"/>
                <w:szCs w:val="17"/>
                <w:lang w:val="uk-UA"/>
              </w:rPr>
              <w:tab/>
            </w:r>
          </w:p>
        </w:tc>
      </w:tr>
      <w:tr w:rsidR="001D699C" w:rsidRPr="009D4526" w:rsidTr="001D699C">
        <w:trPr>
          <w:trHeight w:val="271"/>
        </w:trPr>
        <w:tc>
          <w:tcPr>
            <w:tcW w:w="2263" w:type="dxa"/>
            <w:tcBorders>
              <w:top w:val="nil"/>
              <w:left w:val="nil"/>
              <w:bottom w:val="nil"/>
              <w:right w:val="nil"/>
            </w:tcBorders>
          </w:tcPr>
          <w:p w:rsidR="001D699C" w:rsidRPr="009D4526" w:rsidRDefault="001D699C" w:rsidP="001D699C">
            <w:pPr>
              <w:adjustRightInd w:val="0"/>
              <w:rPr>
                <w:sz w:val="28"/>
                <w:szCs w:val="28"/>
                <w:lang w:val="uk-UA"/>
              </w:rPr>
            </w:pPr>
            <w:r w:rsidRPr="009D4526">
              <w:rPr>
                <w:sz w:val="28"/>
                <w:szCs w:val="28"/>
                <w:lang w:val="uk-UA"/>
              </w:rPr>
              <w:t>Керівник роботи</w:t>
            </w:r>
          </w:p>
        </w:tc>
        <w:tc>
          <w:tcPr>
            <w:tcW w:w="1134" w:type="dxa"/>
            <w:tcBorders>
              <w:top w:val="nil"/>
              <w:left w:val="nil"/>
              <w:bottom w:val="nil"/>
              <w:right w:val="nil"/>
            </w:tcBorders>
          </w:tcPr>
          <w:p w:rsidR="001D699C" w:rsidRPr="009D4526" w:rsidRDefault="001D699C" w:rsidP="001D699C">
            <w:pPr>
              <w:adjustRightInd w:val="0"/>
              <w:jc w:val="center"/>
              <w:rPr>
                <w:sz w:val="17"/>
                <w:szCs w:val="17"/>
                <w:lang w:val="uk-UA"/>
              </w:rPr>
            </w:pPr>
          </w:p>
        </w:tc>
        <w:tc>
          <w:tcPr>
            <w:tcW w:w="1985" w:type="dxa"/>
            <w:tcBorders>
              <w:top w:val="nil"/>
              <w:left w:val="nil"/>
              <w:bottom w:val="single" w:sz="4" w:space="0" w:color="auto"/>
              <w:right w:val="nil"/>
            </w:tcBorders>
          </w:tcPr>
          <w:p w:rsidR="001D699C" w:rsidRPr="009D4526" w:rsidRDefault="001D699C" w:rsidP="001D699C">
            <w:pPr>
              <w:adjustRightInd w:val="0"/>
              <w:jc w:val="center"/>
              <w:rPr>
                <w:sz w:val="17"/>
                <w:szCs w:val="17"/>
                <w:lang w:val="uk-UA"/>
              </w:rPr>
            </w:pPr>
          </w:p>
        </w:tc>
        <w:tc>
          <w:tcPr>
            <w:tcW w:w="1134" w:type="dxa"/>
            <w:tcBorders>
              <w:top w:val="nil"/>
              <w:left w:val="nil"/>
              <w:bottom w:val="nil"/>
              <w:right w:val="nil"/>
            </w:tcBorders>
          </w:tcPr>
          <w:p w:rsidR="001D699C" w:rsidRPr="009D4526" w:rsidRDefault="001D699C" w:rsidP="001D699C">
            <w:pPr>
              <w:adjustRightInd w:val="0"/>
              <w:jc w:val="center"/>
              <w:rPr>
                <w:w w:val="99"/>
                <w:sz w:val="26"/>
                <w:lang w:val="uk-UA"/>
              </w:rPr>
            </w:pPr>
          </w:p>
        </w:tc>
        <w:tc>
          <w:tcPr>
            <w:tcW w:w="3118" w:type="dxa"/>
            <w:tcBorders>
              <w:top w:val="nil"/>
              <w:left w:val="nil"/>
              <w:bottom w:val="single" w:sz="4" w:space="0" w:color="auto"/>
              <w:right w:val="nil"/>
            </w:tcBorders>
          </w:tcPr>
          <w:p w:rsidR="001D699C" w:rsidRPr="009D4526" w:rsidRDefault="001D699C" w:rsidP="001D699C">
            <w:pPr>
              <w:adjustRightInd w:val="0"/>
              <w:jc w:val="center"/>
              <w:rPr>
                <w:sz w:val="28"/>
                <w:szCs w:val="28"/>
                <w:lang w:val="uk-UA"/>
              </w:rPr>
            </w:pPr>
            <w:r w:rsidRPr="009D4526">
              <w:rPr>
                <w:w w:val="99"/>
                <w:sz w:val="28"/>
                <w:szCs w:val="28"/>
                <w:lang w:val="uk-UA"/>
              </w:rPr>
              <w:t>О. К. Білошицька</w:t>
            </w:r>
          </w:p>
        </w:tc>
      </w:tr>
      <w:tr w:rsidR="001D699C" w:rsidRPr="009D4526" w:rsidTr="001D699C">
        <w:trPr>
          <w:trHeight w:val="271"/>
        </w:trPr>
        <w:tc>
          <w:tcPr>
            <w:tcW w:w="2263" w:type="dxa"/>
            <w:tcBorders>
              <w:top w:val="nil"/>
              <w:left w:val="nil"/>
              <w:bottom w:val="nil"/>
              <w:right w:val="nil"/>
            </w:tcBorders>
          </w:tcPr>
          <w:p w:rsidR="001D699C" w:rsidRPr="009D4526" w:rsidRDefault="001D699C" w:rsidP="001D699C">
            <w:pPr>
              <w:adjustRightInd w:val="0"/>
              <w:rPr>
                <w:sz w:val="28"/>
                <w:szCs w:val="28"/>
                <w:lang w:val="uk-UA"/>
              </w:rPr>
            </w:pPr>
          </w:p>
        </w:tc>
        <w:tc>
          <w:tcPr>
            <w:tcW w:w="1134" w:type="dxa"/>
            <w:tcBorders>
              <w:top w:val="nil"/>
              <w:left w:val="nil"/>
              <w:bottom w:val="nil"/>
              <w:right w:val="nil"/>
            </w:tcBorders>
          </w:tcPr>
          <w:p w:rsidR="001D699C" w:rsidRPr="009D4526" w:rsidRDefault="001D699C" w:rsidP="001D699C">
            <w:pPr>
              <w:adjustRightInd w:val="0"/>
              <w:jc w:val="center"/>
              <w:rPr>
                <w:sz w:val="17"/>
                <w:szCs w:val="17"/>
                <w:lang w:val="uk-UA"/>
              </w:rPr>
            </w:pPr>
          </w:p>
        </w:tc>
        <w:tc>
          <w:tcPr>
            <w:tcW w:w="1985" w:type="dxa"/>
            <w:tcBorders>
              <w:left w:val="nil"/>
              <w:bottom w:val="nil"/>
              <w:right w:val="nil"/>
            </w:tcBorders>
          </w:tcPr>
          <w:p w:rsidR="001D699C" w:rsidRPr="009D4526" w:rsidRDefault="001D699C" w:rsidP="001D699C">
            <w:pPr>
              <w:adjustRightInd w:val="0"/>
              <w:jc w:val="center"/>
              <w:rPr>
                <w:sz w:val="17"/>
                <w:szCs w:val="17"/>
                <w:lang w:val="uk-UA"/>
              </w:rPr>
            </w:pPr>
            <w:r w:rsidRPr="009D4526">
              <w:rPr>
                <w:sz w:val="17"/>
                <w:szCs w:val="17"/>
                <w:lang w:val="uk-UA"/>
              </w:rPr>
              <w:t>(підпис)</w:t>
            </w:r>
          </w:p>
        </w:tc>
        <w:tc>
          <w:tcPr>
            <w:tcW w:w="1134" w:type="dxa"/>
            <w:tcBorders>
              <w:top w:val="nil"/>
              <w:left w:val="nil"/>
              <w:bottom w:val="nil"/>
              <w:right w:val="nil"/>
            </w:tcBorders>
          </w:tcPr>
          <w:p w:rsidR="001D699C" w:rsidRPr="009D4526" w:rsidRDefault="001D699C" w:rsidP="001D699C">
            <w:pPr>
              <w:jc w:val="center"/>
              <w:rPr>
                <w:sz w:val="17"/>
                <w:szCs w:val="17"/>
              </w:rPr>
            </w:pPr>
          </w:p>
        </w:tc>
        <w:tc>
          <w:tcPr>
            <w:tcW w:w="3118" w:type="dxa"/>
            <w:tcBorders>
              <w:left w:val="nil"/>
              <w:bottom w:val="nil"/>
              <w:right w:val="nil"/>
            </w:tcBorders>
          </w:tcPr>
          <w:p w:rsidR="001D699C" w:rsidRPr="009D4526" w:rsidRDefault="001D699C" w:rsidP="001D699C">
            <w:pPr>
              <w:jc w:val="center"/>
              <w:rPr>
                <w:sz w:val="17"/>
                <w:szCs w:val="17"/>
                <w:lang w:val="uk-UA"/>
              </w:rPr>
            </w:pPr>
            <w:r w:rsidRPr="009D4526">
              <w:rPr>
                <w:sz w:val="17"/>
                <w:szCs w:val="17"/>
                <w:lang w:val="uk-UA"/>
              </w:rPr>
              <w:t>(ініціали, прізвище)</w:t>
            </w:r>
          </w:p>
        </w:tc>
      </w:tr>
    </w:tbl>
    <w:p w:rsidR="007B5360" w:rsidRPr="009D4526" w:rsidRDefault="007B5360" w:rsidP="00A73EAC">
      <w:pPr>
        <w:rPr>
          <w:rStyle w:val="10"/>
          <w:sz w:val="28"/>
          <w:szCs w:val="28"/>
          <w:lang w:val="uk-UA"/>
        </w:rPr>
      </w:pPr>
    </w:p>
    <w:p w:rsidR="007B5360" w:rsidRPr="009D4526" w:rsidRDefault="007B5360">
      <w:pPr>
        <w:widowControl/>
        <w:autoSpaceDE/>
        <w:autoSpaceDN/>
        <w:spacing w:after="160" w:line="259" w:lineRule="auto"/>
        <w:rPr>
          <w:rStyle w:val="10"/>
          <w:b w:val="0"/>
          <w:bCs w:val="0"/>
          <w:sz w:val="28"/>
          <w:szCs w:val="28"/>
          <w:lang w:val="uk-UA"/>
        </w:rPr>
      </w:pPr>
      <w:r w:rsidRPr="009D4526">
        <w:rPr>
          <w:rStyle w:val="10"/>
          <w:sz w:val="28"/>
          <w:szCs w:val="28"/>
          <w:lang w:val="uk-UA"/>
        </w:rPr>
        <w:br w:type="page"/>
      </w:r>
    </w:p>
    <w:p w:rsidR="003B37A6" w:rsidRDefault="009E7C57" w:rsidP="009D4526">
      <w:pPr>
        <w:spacing w:line="360" w:lineRule="auto"/>
        <w:jc w:val="center"/>
        <w:rPr>
          <w:sz w:val="28"/>
          <w:szCs w:val="28"/>
          <w:lang w:val="uk-UA"/>
        </w:rPr>
      </w:pPr>
      <w:r>
        <w:rPr>
          <w:sz w:val="28"/>
          <w:szCs w:val="28"/>
          <w:lang w:val="uk-UA"/>
        </w:rPr>
        <w:lastRenderedPageBreak/>
        <w:t>АНОТАЦІЯ</w:t>
      </w:r>
    </w:p>
    <w:p w:rsidR="009E7C57" w:rsidRPr="009E7C57" w:rsidRDefault="009E7C57" w:rsidP="009D4526">
      <w:pPr>
        <w:spacing w:line="360" w:lineRule="auto"/>
        <w:jc w:val="center"/>
        <w:rPr>
          <w:sz w:val="28"/>
          <w:szCs w:val="28"/>
          <w:lang w:val="uk-UA"/>
        </w:rPr>
      </w:pPr>
    </w:p>
    <w:p w:rsidR="008B02E8" w:rsidRPr="00CC0680" w:rsidRDefault="008B02E8" w:rsidP="009D4526">
      <w:pPr>
        <w:spacing w:line="360" w:lineRule="auto"/>
        <w:jc w:val="center"/>
        <w:rPr>
          <w:sz w:val="28"/>
          <w:szCs w:val="28"/>
          <w:lang w:val="uk-UA"/>
        </w:rPr>
      </w:pPr>
    </w:p>
    <w:p w:rsidR="003634F6" w:rsidRPr="009D4526" w:rsidRDefault="003634F6" w:rsidP="008B02E8">
      <w:pPr>
        <w:spacing w:line="360" w:lineRule="auto"/>
        <w:ind w:firstLine="709"/>
        <w:jc w:val="both"/>
        <w:rPr>
          <w:sz w:val="28"/>
          <w:szCs w:val="28"/>
          <w:lang w:val="uk-UA"/>
        </w:rPr>
      </w:pPr>
      <w:r w:rsidRPr="00CC0680">
        <w:rPr>
          <w:sz w:val="28"/>
          <w:szCs w:val="28"/>
          <w:lang w:val="uk-UA"/>
        </w:rPr>
        <w:t>Темою дипломної роботи є «Програмний</w:t>
      </w:r>
      <w:r w:rsidRPr="009D4526">
        <w:rPr>
          <w:sz w:val="28"/>
          <w:szCs w:val="28"/>
          <w:lang w:val="uk-UA"/>
        </w:rPr>
        <w:t xml:space="preserve"> комплекс для прогнозування патологій серцево-судинної системи».</w:t>
      </w:r>
    </w:p>
    <w:p w:rsidR="008B02E8" w:rsidRPr="009D4526" w:rsidRDefault="003634F6" w:rsidP="008B02E8">
      <w:pPr>
        <w:spacing w:line="360" w:lineRule="auto"/>
        <w:ind w:firstLine="709"/>
        <w:jc w:val="both"/>
        <w:rPr>
          <w:sz w:val="28"/>
          <w:szCs w:val="28"/>
          <w:lang w:val="uk-UA"/>
        </w:rPr>
      </w:pPr>
      <w:r w:rsidRPr="009D4526">
        <w:rPr>
          <w:sz w:val="28"/>
          <w:szCs w:val="28"/>
          <w:lang w:val="uk-UA"/>
        </w:rPr>
        <w:t xml:space="preserve">Обсяг дипломної роботи складає </w:t>
      </w:r>
      <w:r w:rsidR="00620AFF" w:rsidRPr="009D4526">
        <w:rPr>
          <w:sz w:val="28"/>
          <w:szCs w:val="28"/>
          <w:highlight w:val="yellow"/>
          <w:lang w:val="uk-UA"/>
        </w:rPr>
        <w:t>55</w:t>
      </w:r>
      <w:r w:rsidRPr="009D4526">
        <w:rPr>
          <w:sz w:val="28"/>
          <w:szCs w:val="28"/>
          <w:lang w:val="uk-UA"/>
        </w:rPr>
        <w:t xml:space="preserve"> сторінки, містить </w:t>
      </w:r>
      <w:r w:rsidRPr="009D4526">
        <w:rPr>
          <w:sz w:val="28"/>
          <w:szCs w:val="28"/>
          <w:highlight w:val="yellow"/>
          <w:lang w:val="uk-UA"/>
        </w:rPr>
        <w:t>12</w:t>
      </w:r>
      <w:r w:rsidRPr="009D4526">
        <w:rPr>
          <w:sz w:val="28"/>
          <w:szCs w:val="28"/>
          <w:lang w:val="uk-UA"/>
        </w:rPr>
        <w:t xml:space="preserve"> ілюстрацій, 18 таблиць. Загалом було опрацьовано </w:t>
      </w:r>
      <w:r w:rsidR="00620AFF" w:rsidRPr="009D4526">
        <w:rPr>
          <w:sz w:val="28"/>
          <w:szCs w:val="28"/>
          <w:lang w:val="uk-UA"/>
        </w:rPr>
        <w:t>57</w:t>
      </w:r>
      <w:r w:rsidRPr="009D4526">
        <w:rPr>
          <w:sz w:val="28"/>
          <w:szCs w:val="28"/>
          <w:lang w:val="uk-UA"/>
        </w:rPr>
        <w:t xml:space="preserve"> </w:t>
      </w:r>
      <w:r w:rsidR="008B5E58" w:rsidRPr="009D4526">
        <w:rPr>
          <w:sz w:val="28"/>
          <w:szCs w:val="28"/>
          <w:lang w:val="uk-UA"/>
        </w:rPr>
        <w:t xml:space="preserve">літературних </w:t>
      </w:r>
      <w:r w:rsidRPr="009D4526">
        <w:rPr>
          <w:sz w:val="28"/>
          <w:szCs w:val="28"/>
          <w:lang w:val="uk-UA"/>
        </w:rPr>
        <w:t>джерел.</w:t>
      </w:r>
    </w:p>
    <w:p w:rsidR="008B5E58" w:rsidRPr="009D4526" w:rsidRDefault="008B5E58" w:rsidP="008B5E58">
      <w:pPr>
        <w:spacing w:line="360" w:lineRule="auto"/>
        <w:ind w:firstLine="709"/>
        <w:jc w:val="both"/>
        <w:rPr>
          <w:sz w:val="28"/>
          <w:szCs w:val="28"/>
          <w:lang w:val="uk-UA" w:eastAsia="de-DE"/>
        </w:rPr>
      </w:pPr>
      <w:r w:rsidRPr="009D4526">
        <w:rPr>
          <w:sz w:val="28"/>
          <w:szCs w:val="28"/>
          <w:lang w:val="uk-UA" w:eastAsia="de-DE"/>
        </w:rPr>
        <w:t>Актуальність</w:t>
      </w:r>
      <w:r w:rsidRPr="009D4526">
        <w:rPr>
          <w:bCs/>
          <w:sz w:val="28"/>
          <w:szCs w:val="28"/>
          <w:lang w:val="uk-UA" w:eastAsia="de-DE"/>
        </w:rPr>
        <w:t>: УЗ-дослідження серцево-судинної системи є одним з найбільш затребуваних на всіх рівнях надання медичної допомоги. Комплексна програма для реєстрації параметрів УЗД з подальшим прогнозуванням виникнення захворювання серцево-судинної системи підвищить якість діагностичного процесу та дозволить надавати вчасні рекомендацій по профілактичних заходах або плану лікування.</w:t>
      </w:r>
      <w:r w:rsidRPr="009D4526">
        <w:rPr>
          <w:sz w:val="28"/>
          <w:szCs w:val="28"/>
          <w:lang w:val="uk-UA" w:eastAsia="de-DE"/>
        </w:rPr>
        <w:tab/>
      </w:r>
    </w:p>
    <w:p w:rsidR="003634F6" w:rsidRPr="009D4526" w:rsidRDefault="003634F6" w:rsidP="003634F6">
      <w:pPr>
        <w:spacing w:line="360" w:lineRule="auto"/>
        <w:ind w:firstLine="709"/>
        <w:jc w:val="both"/>
        <w:rPr>
          <w:sz w:val="28"/>
          <w:szCs w:val="28"/>
          <w:lang w:val="uk-UA"/>
        </w:rPr>
      </w:pPr>
      <w:r w:rsidRPr="009D4526">
        <w:rPr>
          <w:sz w:val="28"/>
          <w:szCs w:val="28"/>
          <w:lang w:val="uk-UA"/>
        </w:rPr>
        <w:t>Мета дипломної роботи: створення програмного комплексу для визначення можливості виникнення патологій серцево-судинної системи на основі отриманих даних УЗД</w:t>
      </w:r>
    </w:p>
    <w:p w:rsidR="003634F6" w:rsidRPr="009D4526" w:rsidRDefault="003634F6" w:rsidP="003634F6">
      <w:pPr>
        <w:spacing w:line="360" w:lineRule="auto"/>
        <w:ind w:firstLine="709"/>
        <w:jc w:val="both"/>
        <w:rPr>
          <w:sz w:val="28"/>
          <w:szCs w:val="28"/>
          <w:lang w:val="uk-UA"/>
        </w:rPr>
      </w:pPr>
      <w:r w:rsidRPr="009D4526">
        <w:rPr>
          <w:sz w:val="28"/>
          <w:szCs w:val="28"/>
          <w:lang w:val="uk-UA"/>
        </w:rPr>
        <w:t>Задачі дипломної роботи:</w:t>
      </w:r>
    </w:p>
    <w:p w:rsidR="003634F6" w:rsidRPr="009D4526" w:rsidRDefault="003634F6" w:rsidP="003634F6">
      <w:pPr>
        <w:pStyle w:val="a9"/>
        <w:widowControl/>
        <w:numPr>
          <w:ilvl w:val="0"/>
          <w:numId w:val="3"/>
        </w:numPr>
        <w:autoSpaceDE/>
        <w:autoSpaceDN/>
        <w:spacing w:line="360" w:lineRule="auto"/>
        <w:ind w:left="0" w:firstLine="709"/>
        <w:contextualSpacing/>
        <w:jc w:val="both"/>
        <w:rPr>
          <w:sz w:val="28"/>
          <w:szCs w:val="28"/>
          <w:lang w:val="uk-UA"/>
        </w:rPr>
      </w:pPr>
      <w:r w:rsidRPr="009D4526">
        <w:rPr>
          <w:sz w:val="28"/>
          <w:szCs w:val="28"/>
          <w:lang w:val="uk-UA"/>
        </w:rPr>
        <w:t>дослідити сучасний стан вивчення, аналізу та моделювання захворювань серцево-судинної системи;</w:t>
      </w:r>
    </w:p>
    <w:p w:rsidR="003634F6" w:rsidRPr="009D4526" w:rsidRDefault="003634F6" w:rsidP="003634F6">
      <w:pPr>
        <w:pStyle w:val="a9"/>
        <w:widowControl/>
        <w:numPr>
          <w:ilvl w:val="0"/>
          <w:numId w:val="3"/>
        </w:numPr>
        <w:autoSpaceDE/>
        <w:autoSpaceDN/>
        <w:spacing w:line="360" w:lineRule="auto"/>
        <w:ind w:left="0" w:firstLine="709"/>
        <w:contextualSpacing/>
        <w:jc w:val="both"/>
        <w:rPr>
          <w:sz w:val="28"/>
          <w:szCs w:val="28"/>
          <w:lang w:val="uk-UA"/>
        </w:rPr>
      </w:pPr>
      <w:r w:rsidRPr="009D4526">
        <w:rPr>
          <w:sz w:val="28"/>
          <w:szCs w:val="28"/>
          <w:lang w:val="uk-UA"/>
        </w:rPr>
        <w:t>розглянути особливості існуючих програмних комплексів для реєстрації та аналізу параметрів УЗД серцево-судинної системи;</w:t>
      </w:r>
    </w:p>
    <w:p w:rsidR="003634F6" w:rsidRPr="009D4526" w:rsidRDefault="003634F6" w:rsidP="003634F6">
      <w:pPr>
        <w:pStyle w:val="a9"/>
        <w:widowControl/>
        <w:numPr>
          <w:ilvl w:val="0"/>
          <w:numId w:val="3"/>
        </w:numPr>
        <w:autoSpaceDE/>
        <w:autoSpaceDN/>
        <w:spacing w:line="360" w:lineRule="auto"/>
        <w:ind w:left="0" w:firstLine="709"/>
        <w:contextualSpacing/>
        <w:jc w:val="both"/>
        <w:rPr>
          <w:sz w:val="28"/>
          <w:szCs w:val="28"/>
          <w:lang w:val="uk-UA"/>
        </w:rPr>
      </w:pPr>
      <w:r w:rsidRPr="009D4526">
        <w:rPr>
          <w:sz w:val="28"/>
          <w:szCs w:val="28"/>
          <w:lang w:val="uk-UA"/>
        </w:rPr>
        <w:t>створити програмний комплекс для прогнозування виникнення патологій серцево-судинної системи;</w:t>
      </w:r>
    </w:p>
    <w:p w:rsidR="003634F6" w:rsidRPr="009D4526" w:rsidRDefault="003634F6" w:rsidP="003634F6">
      <w:pPr>
        <w:pStyle w:val="a9"/>
        <w:widowControl/>
        <w:numPr>
          <w:ilvl w:val="0"/>
          <w:numId w:val="3"/>
        </w:numPr>
        <w:autoSpaceDE/>
        <w:autoSpaceDN/>
        <w:spacing w:line="360" w:lineRule="auto"/>
        <w:ind w:left="0" w:firstLine="709"/>
        <w:contextualSpacing/>
        <w:jc w:val="both"/>
        <w:rPr>
          <w:sz w:val="28"/>
          <w:szCs w:val="28"/>
          <w:lang w:val="uk-UA"/>
        </w:rPr>
      </w:pPr>
      <w:r w:rsidRPr="009D4526">
        <w:rPr>
          <w:sz w:val="28"/>
          <w:szCs w:val="28"/>
          <w:lang w:val="uk-UA"/>
        </w:rPr>
        <w:t>створити математичні моделі для прогнозування основних патологій у серцево-судинній системі.</w:t>
      </w:r>
    </w:p>
    <w:p w:rsidR="003634F6" w:rsidRPr="009D4526" w:rsidRDefault="003634F6" w:rsidP="003634F6">
      <w:pPr>
        <w:spacing w:line="360" w:lineRule="auto"/>
        <w:ind w:firstLine="709"/>
        <w:jc w:val="both"/>
        <w:rPr>
          <w:sz w:val="28"/>
          <w:szCs w:val="28"/>
        </w:rPr>
      </w:pPr>
      <w:r w:rsidRPr="009D4526">
        <w:rPr>
          <w:sz w:val="28"/>
          <w:szCs w:val="28"/>
          <w:lang w:val="uk-UA"/>
        </w:rPr>
        <w:t>Основні результати:</w:t>
      </w:r>
      <w:r w:rsidR="00620AFF" w:rsidRPr="009D4526">
        <w:rPr>
          <w:sz w:val="28"/>
          <w:szCs w:val="28"/>
          <w:lang w:val="uk-UA"/>
        </w:rPr>
        <w:t xml:space="preserve"> </w:t>
      </w:r>
      <w:r w:rsidR="0036550E" w:rsidRPr="009D4526">
        <w:rPr>
          <w:sz w:val="28"/>
          <w:szCs w:val="28"/>
          <w:lang w:val="uk-UA"/>
        </w:rPr>
        <w:t xml:space="preserve">дана робота виконана на замовлення </w:t>
      </w:r>
      <w:r w:rsidR="0036550E" w:rsidRPr="009D4526">
        <w:rPr>
          <w:sz w:val="28"/>
          <w:szCs w:val="28"/>
        </w:rPr>
        <w:t>відділенням функціональної діагностики та ультразвукового дослідження серцево-судинної системи консультативно-діагностичного центру державної наукової установи «Науково-практичний центр профілактичної та клінічної медицини» та впроваджена в її роботу</w:t>
      </w:r>
      <w:r w:rsidR="0036550E" w:rsidRPr="009D4526">
        <w:rPr>
          <w:sz w:val="28"/>
          <w:szCs w:val="28"/>
          <w:lang w:val="uk-UA"/>
        </w:rPr>
        <w:t xml:space="preserve">, також </w:t>
      </w:r>
      <w:r w:rsidR="00A07AAE" w:rsidRPr="009D4526">
        <w:rPr>
          <w:sz w:val="28"/>
          <w:szCs w:val="28"/>
          <w:lang w:val="uk-UA"/>
        </w:rPr>
        <w:t xml:space="preserve">було опубліковано </w:t>
      </w:r>
      <w:r w:rsidR="0036550E" w:rsidRPr="009D4526">
        <w:rPr>
          <w:sz w:val="28"/>
          <w:szCs w:val="28"/>
          <w:lang w:val="uk-UA"/>
        </w:rPr>
        <w:t xml:space="preserve">тезиси в конференції </w:t>
      </w:r>
      <w:r w:rsidR="0036550E" w:rsidRPr="009D4526">
        <w:rPr>
          <w:sz w:val="28"/>
          <w:szCs w:val="28"/>
          <w:lang w:val="uk-UA"/>
        </w:rPr>
        <w:lastRenderedPageBreak/>
        <w:t>«</w:t>
      </w:r>
      <w:r w:rsidR="0036550E" w:rsidRPr="009D4526">
        <w:rPr>
          <w:sz w:val="28"/>
          <w:szCs w:val="28"/>
        </w:rPr>
        <w:t>Інформаційні системи та технології в медицині</w:t>
      </w:r>
      <w:r w:rsidR="0036550E" w:rsidRPr="009D4526">
        <w:rPr>
          <w:sz w:val="28"/>
          <w:szCs w:val="28"/>
          <w:lang w:val="uk-UA"/>
        </w:rPr>
        <w:t xml:space="preserve">» </w:t>
      </w:r>
    </w:p>
    <w:p w:rsidR="008B02E8" w:rsidRPr="009D4526" w:rsidRDefault="003634F6" w:rsidP="008B5E58">
      <w:pPr>
        <w:spacing w:line="360" w:lineRule="auto"/>
        <w:ind w:firstLine="709"/>
        <w:jc w:val="both"/>
        <w:rPr>
          <w:sz w:val="28"/>
          <w:szCs w:val="28"/>
          <w:lang w:val="uk-UA" w:eastAsia="de-DE"/>
        </w:rPr>
      </w:pPr>
      <w:r w:rsidRPr="009D4526">
        <w:rPr>
          <w:sz w:val="28"/>
          <w:szCs w:val="28"/>
          <w:lang w:val="uk-UA"/>
        </w:rPr>
        <w:t xml:space="preserve">Ключові слова: </w:t>
      </w:r>
      <w:r w:rsidRPr="009D4526">
        <w:rPr>
          <w:sz w:val="28"/>
          <w:szCs w:val="28"/>
          <w:lang w:val="uk-UA" w:eastAsia="de-DE"/>
        </w:rPr>
        <w:t>серцево-судинна система, УЗД, дуплексне сканування центральних брахіоцефальних судин, ехокардіографічне дослідження, дуплексне сканування судин нижніх кінцівок, дуплексне сканування судин верхніх кінцівок, лінійний регресійний аналіз.</w:t>
      </w:r>
    </w:p>
    <w:p w:rsidR="006A1A3B" w:rsidRPr="009D4526" w:rsidRDefault="006A1A3B">
      <w:pPr>
        <w:widowControl/>
        <w:autoSpaceDE/>
        <w:autoSpaceDN/>
        <w:spacing w:after="160" w:line="259" w:lineRule="auto"/>
        <w:rPr>
          <w:sz w:val="28"/>
          <w:szCs w:val="28"/>
          <w:lang w:val="uk-UA"/>
        </w:rPr>
      </w:pPr>
      <w:r w:rsidRPr="009D4526">
        <w:rPr>
          <w:sz w:val="28"/>
          <w:szCs w:val="28"/>
          <w:lang w:val="uk-UA"/>
        </w:rPr>
        <w:br w:type="page"/>
      </w:r>
    </w:p>
    <w:p w:rsidR="002510DD" w:rsidRDefault="009E7C57" w:rsidP="009D4526">
      <w:pPr>
        <w:spacing w:line="360" w:lineRule="auto"/>
        <w:jc w:val="center"/>
        <w:rPr>
          <w:sz w:val="28"/>
          <w:szCs w:val="28"/>
          <w:lang w:val="en-US"/>
        </w:rPr>
      </w:pPr>
      <w:r>
        <w:rPr>
          <w:sz w:val="28"/>
          <w:szCs w:val="28"/>
          <w:lang w:val="en-US"/>
        </w:rPr>
        <w:lastRenderedPageBreak/>
        <w:t>SUMMARY</w:t>
      </w:r>
    </w:p>
    <w:p w:rsidR="009E7C57" w:rsidRDefault="009E7C57" w:rsidP="009D4526">
      <w:pPr>
        <w:spacing w:line="360" w:lineRule="auto"/>
        <w:jc w:val="center"/>
        <w:rPr>
          <w:sz w:val="28"/>
          <w:szCs w:val="28"/>
          <w:lang w:val="en-US"/>
        </w:rPr>
      </w:pPr>
    </w:p>
    <w:p w:rsidR="009E7C57" w:rsidRPr="009E7C57" w:rsidRDefault="009E7C57" w:rsidP="009D4526">
      <w:pPr>
        <w:spacing w:line="360" w:lineRule="auto"/>
        <w:jc w:val="center"/>
        <w:rPr>
          <w:sz w:val="28"/>
          <w:szCs w:val="28"/>
          <w:lang w:val="en-US"/>
        </w:rPr>
      </w:pPr>
    </w:p>
    <w:p w:rsidR="008B5E58" w:rsidRPr="009D4526" w:rsidRDefault="008B5E58" w:rsidP="008B5E58">
      <w:pPr>
        <w:spacing w:line="360" w:lineRule="auto"/>
        <w:ind w:firstLine="709"/>
        <w:jc w:val="both"/>
        <w:rPr>
          <w:sz w:val="28"/>
          <w:szCs w:val="28"/>
          <w:lang w:val="en-US"/>
        </w:rPr>
      </w:pPr>
      <w:r w:rsidRPr="002510DD">
        <w:rPr>
          <w:sz w:val="28"/>
          <w:szCs w:val="28"/>
          <w:lang w:val="en-US"/>
        </w:rPr>
        <w:t>The subject of diploma is</w:t>
      </w:r>
      <w:r w:rsidR="008D28A5" w:rsidRPr="002510DD">
        <w:rPr>
          <w:sz w:val="28"/>
          <w:szCs w:val="28"/>
          <w:lang w:val="en-US"/>
        </w:rPr>
        <w:t xml:space="preserve"> </w:t>
      </w:r>
      <w:r w:rsidR="008D28A5" w:rsidRPr="002510DD">
        <w:rPr>
          <w:sz w:val="28"/>
          <w:szCs w:val="28"/>
          <w:lang w:val="uk-UA"/>
        </w:rPr>
        <w:t>«</w:t>
      </w:r>
      <w:r w:rsidR="008D28A5" w:rsidRPr="002510DD">
        <w:rPr>
          <w:sz w:val="28"/>
          <w:szCs w:val="28"/>
          <w:lang w:val="en-US"/>
        </w:rPr>
        <w:t>Software package</w:t>
      </w:r>
      <w:r w:rsidR="008D28A5" w:rsidRPr="009D4526">
        <w:rPr>
          <w:sz w:val="28"/>
          <w:szCs w:val="28"/>
          <w:lang w:val="en-US"/>
        </w:rPr>
        <w:t xml:space="preserve"> for prediction of the cardiovascular system pathologies</w:t>
      </w:r>
      <w:r w:rsidR="008D28A5" w:rsidRPr="009D4526">
        <w:rPr>
          <w:sz w:val="28"/>
          <w:szCs w:val="28"/>
          <w:lang w:val="uk-UA"/>
        </w:rPr>
        <w:t>»</w:t>
      </w:r>
      <w:r w:rsidR="008D28A5" w:rsidRPr="009D4526">
        <w:rPr>
          <w:sz w:val="28"/>
          <w:szCs w:val="28"/>
          <w:lang w:val="en-US"/>
        </w:rPr>
        <w:t>.</w:t>
      </w:r>
    </w:p>
    <w:p w:rsidR="008B5E58" w:rsidRPr="009D4526" w:rsidRDefault="00885CBA" w:rsidP="008B5E58">
      <w:pPr>
        <w:spacing w:line="360" w:lineRule="auto"/>
        <w:ind w:firstLine="709"/>
        <w:jc w:val="both"/>
        <w:rPr>
          <w:sz w:val="28"/>
          <w:szCs w:val="28"/>
          <w:lang w:val="en-US"/>
        </w:rPr>
      </w:pPr>
      <w:r w:rsidRPr="009D4526">
        <w:rPr>
          <w:sz w:val="28"/>
          <w:szCs w:val="28"/>
          <w:lang w:val="en-US"/>
        </w:rPr>
        <w:t xml:space="preserve">The report is </w:t>
      </w:r>
      <w:r w:rsidR="0036550E" w:rsidRPr="009D4526">
        <w:rPr>
          <w:sz w:val="28"/>
          <w:szCs w:val="28"/>
          <w:highlight w:val="yellow"/>
          <w:lang w:val="uk-UA"/>
        </w:rPr>
        <w:t>55</w:t>
      </w:r>
      <w:r w:rsidR="008B5E58" w:rsidRPr="009D4526">
        <w:rPr>
          <w:sz w:val="28"/>
          <w:szCs w:val="28"/>
          <w:lang w:val="en-US"/>
        </w:rPr>
        <w:t xml:space="preserve"> pages long, contains </w:t>
      </w:r>
      <w:r w:rsidRPr="009D4526">
        <w:rPr>
          <w:sz w:val="28"/>
          <w:szCs w:val="28"/>
          <w:highlight w:val="yellow"/>
          <w:lang w:val="en-US"/>
        </w:rPr>
        <w:t>12</w:t>
      </w:r>
      <w:r w:rsidRPr="009D4526">
        <w:rPr>
          <w:sz w:val="28"/>
          <w:szCs w:val="28"/>
          <w:lang w:val="en-US"/>
        </w:rPr>
        <w:t xml:space="preserve"> illustrations, 18 tables. In total, 56</w:t>
      </w:r>
      <w:r w:rsidR="008B5E58" w:rsidRPr="009D4526">
        <w:rPr>
          <w:sz w:val="28"/>
          <w:szCs w:val="28"/>
          <w:lang w:val="en-US"/>
        </w:rPr>
        <w:t xml:space="preserve"> sources have been processed.</w:t>
      </w:r>
    </w:p>
    <w:p w:rsidR="008B5E58" w:rsidRPr="009D4526" w:rsidRDefault="008B5E58" w:rsidP="008B5E58">
      <w:pPr>
        <w:spacing w:line="360" w:lineRule="auto"/>
        <w:ind w:firstLine="709"/>
        <w:jc w:val="both"/>
        <w:rPr>
          <w:sz w:val="28"/>
          <w:szCs w:val="28"/>
          <w:lang w:val="en-US"/>
        </w:rPr>
      </w:pPr>
      <w:r w:rsidRPr="009D4526">
        <w:rPr>
          <w:sz w:val="28"/>
          <w:szCs w:val="28"/>
          <w:lang w:val="en-US"/>
        </w:rPr>
        <w:t>Actuality: The ultrasound examination of the cardiovascular system is one of the most sought after at all levels of medical care. A comprehensive program for registration of ultrasound parameters with the further prediction of the onset of cardiovascular disease will improve the quality of the diagnostic process and will provide timely recommendations on preventive measures or treatment plan.</w:t>
      </w:r>
    </w:p>
    <w:p w:rsidR="008B02E8" w:rsidRPr="009D4526" w:rsidRDefault="008B5E58" w:rsidP="008B02E8">
      <w:pPr>
        <w:spacing w:line="360" w:lineRule="auto"/>
        <w:ind w:firstLine="709"/>
        <w:jc w:val="both"/>
        <w:rPr>
          <w:sz w:val="28"/>
          <w:szCs w:val="28"/>
          <w:highlight w:val="yellow"/>
          <w:lang w:val="en-US"/>
        </w:rPr>
      </w:pPr>
      <w:r w:rsidRPr="009D4526">
        <w:rPr>
          <w:sz w:val="28"/>
          <w:szCs w:val="28"/>
          <w:lang w:val="en-US"/>
        </w:rPr>
        <w:t>Goal:</w:t>
      </w:r>
      <w:r w:rsidR="00885CBA" w:rsidRPr="009D4526">
        <w:rPr>
          <w:sz w:val="28"/>
          <w:szCs w:val="28"/>
          <w:lang w:val="en-US"/>
        </w:rPr>
        <w:t xml:space="preserve"> the creation of a software complex to determine the possibility of occurrence of pathologies of the cardiovascular system based on the received ultrasound data.</w:t>
      </w:r>
    </w:p>
    <w:p w:rsidR="008B5E58" w:rsidRPr="009D4526" w:rsidRDefault="008B5E58" w:rsidP="008B02E8">
      <w:pPr>
        <w:spacing w:line="360" w:lineRule="auto"/>
        <w:ind w:firstLine="709"/>
        <w:jc w:val="both"/>
        <w:rPr>
          <w:sz w:val="28"/>
          <w:szCs w:val="28"/>
          <w:lang w:val="en-US"/>
        </w:rPr>
      </w:pPr>
      <w:r w:rsidRPr="009D4526">
        <w:rPr>
          <w:sz w:val="28"/>
          <w:szCs w:val="28"/>
          <w:lang w:val="en-US"/>
        </w:rPr>
        <w:t>Task:</w:t>
      </w:r>
    </w:p>
    <w:p w:rsidR="00885CBA" w:rsidRPr="009D4526" w:rsidRDefault="00885CBA" w:rsidP="00885CBA">
      <w:pPr>
        <w:pStyle w:val="a9"/>
        <w:numPr>
          <w:ilvl w:val="0"/>
          <w:numId w:val="4"/>
        </w:numPr>
        <w:spacing w:line="360" w:lineRule="auto"/>
        <w:ind w:left="0" w:firstLine="709"/>
        <w:jc w:val="both"/>
        <w:rPr>
          <w:sz w:val="28"/>
          <w:szCs w:val="28"/>
          <w:lang w:val="en-US"/>
        </w:rPr>
      </w:pPr>
      <w:r w:rsidRPr="009D4526">
        <w:rPr>
          <w:sz w:val="28"/>
          <w:szCs w:val="28"/>
          <w:lang w:val="en-US"/>
        </w:rPr>
        <w:t>to investigate the current state of the study, analysis and modeling of diseases of the cardiovascular system;</w:t>
      </w:r>
    </w:p>
    <w:p w:rsidR="00885CBA" w:rsidRPr="009D4526" w:rsidRDefault="00885CBA" w:rsidP="00885CBA">
      <w:pPr>
        <w:pStyle w:val="a9"/>
        <w:numPr>
          <w:ilvl w:val="0"/>
          <w:numId w:val="4"/>
        </w:numPr>
        <w:spacing w:line="360" w:lineRule="auto"/>
        <w:ind w:left="0" w:firstLine="709"/>
        <w:jc w:val="both"/>
        <w:rPr>
          <w:sz w:val="28"/>
          <w:szCs w:val="28"/>
          <w:lang w:val="en-US"/>
        </w:rPr>
      </w:pPr>
      <w:r w:rsidRPr="009D4526">
        <w:rPr>
          <w:sz w:val="28"/>
          <w:szCs w:val="28"/>
          <w:lang w:val="en-US"/>
        </w:rPr>
        <w:t>to consider features of existing software complexes for registration and analysis of parameters of ultrasound of the cardiovascular system;</w:t>
      </w:r>
    </w:p>
    <w:p w:rsidR="00885CBA" w:rsidRPr="009D4526" w:rsidRDefault="00885CBA" w:rsidP="00885CBA">
      <w:pPr>
        <w:pStyle w:val="a9"/>
        <w:numPr>
          <w:ilvl w:val="0"/>
          <w:numId w:val="4"/>
        </w:numPr>
        <w:spacing w:line="360" w:lineRule="auto"/>
        <w:ind w:left="0" w:firstLine="709"/>
        <w:jc w:val="both"/>
        <w:rPr>
          <w:sz w:val="28"/>
          <w:szCs w:val="28"/>
          <w:lang w:val="en-US"/>
        </w:rPr>
      </w:pPr>
      <w:r w:rsidRPr="009D4526">
        <w:rPr>
          <w:sz w:val="28"/>
          <w:szCs w:val="28"/>
          <w:lang w:val="en-US"/>
        </w:rPr>
        <w:t>to create a program complex for predicting the occurrence of pathologies of the cardiovascular system;</w:t>
      </w:r>
    </w:p>
    <w:p w:rsidR="00885CBA" w:rsidRPr="009D4526" w:rsidRDefault="00885CBA" w:rsidP="00885CBA">
      <w:pPr>
        <w:pStyle w:val="a9"/>
        <w:numPr>
          <w:ilvl w:val="0"/>
          <w:numId w:val="4"/>
        </w:numPr>
        <w:spacing w:line="360" w:lineRule="auto"/>
        <w:ind w:left="0" w:firstLine="709"/>
        <w:jc w:val="both"/>
        <w:rPr>
          <w:sz w:val="28"/>
          <w:szCs w:val="28"/>
          <w:lang w:val="en-US"/>
        </w:rPr>
      </w:pPr>
      <w:r w:rsidRPr="009D4526">
        <w:rPr>
          <w:sz w:val="28"/>
          <w:szCs w:val="28"/>
          <w:lang w:val="en-US"/>
        </w:rPr>
        <w:t>to create mathematical models for prediction of the basic pathologies in the cardiovascular system.</w:t>
      </w:r>
    </w:p>
    <w:p w:rsidR="008B5E58" w:rsidRPr="009D4526" w:rsidRDefault="008B5E58" w:rsidP="008B02E8">
      <w:pPr>
        <w:spacing w:line="360" w:lineRule="auto"/>
        <w:ind w:firstLine="709"/>
        <w:jc w:val="both"/>
        <w:rPr>
          <w:sz w:val="28"/>
          <w:szCs w:val="28"/>
          <w:lang w:val="uk-UA"/>
        </w:rPr>
      </w:pPr>
      <w:r w:rsidRPr="009D4526">
        <w:rPr>
          <w:sz w:val="28"/>
          <w:szCs w:val="28"/>
          <w:highlight w:val="yellow"/>
          <w:lang w:val="en-US"/>
        </w:rPr>
        <w:t>Results</w:t>
      </w:r>
      <w:r w:rsidRPr="009D4526">
        <w:rPr>
          <w:sz w:val="28"/>
          <w:szCs w:val="28"/>
          <w:highlight w:val="yellow"/>
          <w:lang w:val="uk-UA"/>
        </w:rPr>
        <w:t>:</w:t>
      </w:r>
    </w:p>
    <w:p w:rsidR="00A73EAC" w:rsidRPr="009D4526" w:rsidRDefault="008B5E58" w:rsidP="00A73EAC">
      <w:pPr>
        <w:spacing w:line="360" w:lineRule="auto"/>
        <w:ind w:firstLine="709"/>
        <w:jc w:val="both"/>
        <w:rPr>
          <w:sz w:val="28"/>
          <w:szCs w:val="28"/>
          <w:lang w:val="uk-UA"/>
        </w:rPr>
        <w:sectPr w:rsidR="00A73EAC" w:rsidRPr="009D4526" w:rsidSect="00A73EAC">
          <w:footerReference w:type="default" r:id="rId8"/>
          <w:pgSz w:w="11910" w:h="16840"/>
          <w:pgMar w:top="1134" w:right="567" w:bottom="1134" w:left="1418" w:header="720" w:footer="788" w:gutter="0"/>
          <w:cols w:space="720"/>
          <w:titlePg/>
          <w:docGrid w:linePitch="299"/>
        </w:sectPr>
      </w:pPr>
      <w:r w:rsidRPr="009D4526">
        <w:rPr>
          <w:sz w:val="28"/>
          <w:szCs w:val="28"/>
          <w:lang w:val="en-US"/>
        </w:rPr>
        <w:t>Key words: cardiovascular system, ultrasound, duplex scan of central brachiocephalic vessels, echocardiography, duplex scan of vessels of the lower extremities, duplex scan of vessels of the upper extremit</w:t>
      </w:r>
      <w:r w:rsidR="00A73EAC" w:rsidRPr="009D4526">
        <w:rPr>
          <w:sz w:val="28"/>
          <w:szCs w:val="28"/>
          <w:lang w:val="en-US"/>
        </w:rPr>
        <w:t>ies, linear regression analysis</w:t>
      </w:r>
      <w:r w:rsidR="00A73EAC" w:rsidRPr="009D4526">
        <w:rPr>
          <w:sz w:val="28"/>
          <w:szCs w:val="28"/>
          <w:lang w:val="uk-UA"/>
        </w:rPr>
        <w:t>.</w:t>
      </w:r>
    </w:p>
    <w:sdt>
      <w:sdtPr>
        <w:rPr>
          <w:rFonts w:ascii="Times New Roman" w:eastAsia="Times New Roman" w:hAnsi="Times New Roman" w:cs="Times New Roman"/>
          <w:color w:val="auto"/>
          <w:sz w:val="28"/>
          <w:szCs w:val="28"/>
          <w:lang w:val="uk-UA" w:eastAsia="en-US" w:bidi="ru-RU"/>
        </w:rPr>
        <w:id w:val="514038469"/>
        <w:docPartObj>
          <w:docPartGallery w:val="Table of Contents"/>
          <w:docPartUnique/>
        </w:docPartObj>
      </w:sdtPr>
      <w:sdtEndPr>
        <w:rPr>
          <w:bCs/>
          <w:lang w:eastAsia="ru-RU"/>
        </w:rPr>
      </w:sdtEndPr>
      <w:sdtContent>
        <w:p w:rsidR="00BF0897" w:rsidRPr="009D4526" w:rsidRDefault="00BF0897" w:rsidP="00BF0897">
          <w:pPr>
            <w:pStyle w:val="ac"/>
            <w:spacing w:before="0" w:line="360" w:lineRule="auto"/>
            <w:jc w:val="center"/>
            <w:rPr>
              <w:rFonts w:ascii="Times New Roman" w:hAnsi="Times New Roman" w:cs="Times New Roman"/>
              <w:color w:val="auto"/>
              <w:sz w:val="28"/>
              <w:szCs w:val="28"/>
              <w:lang w:val="uk-UA"/>
            </w:rPr>
          </w:pPr>
          <w:r w:rsidRPr="009D4526">
            <w:rPr>
              <w:rFonts w:ascii="Times New Roman" w:hAnsi="Times New Roman" w:cs="Times New Roman"/>
              <w:color w:val="auto"/>
              <w:sz w:val="28"/>
              <w:szCs w:val="28"/>
              <w:lang w:val="uk-UA"/>
            </w:rPr>
            <w:t>ЗМІСТ</w:t>
          </w:r>
        </w:p>
        <w:p w:rsidR="009E7C57" w:rsidRPr="009E7C57" w:rsidRDefault="00BF0897" w:rsidP="009E7C57">
          <w:pPr>
            <w:pStyle w:val="11"/>
            <w:spacing w:after="0" w:line="360" w:lineRule="auto"/>
            <w:jc w:val="both"/>
            <w:rPr>
              <w:rFonts w:eastAsiaTheme="minorEastAsia"/>
              <w:lang w:val="ru-RU" w:eastAsia="ru-RU"/>
            </w:rPr>
          </w:pPr>
          <w:r w:rsidRPr="009D4526">
            <w:rPr>
              <w:rFonts w:eastAsiaTheme="minorEastAsia"/>
              <w:lang w:eastAsia="ru-RU"/>
            </w:rPr>
            <w:fldChar w:fldCharType="begin"/>
          </w:r>
          <w:r w:rsidRPr="009D4526">
            <w:instrText xml:space="preserve"> TOC \o "1-3" \h \z \u </w:instrText>
          </w:r>
          <w:r w:rsidRPr="009D4526">
            <w:rPr>
              <w:rFonts w:eastAsiaTheme="minorEastAsia"/>
              <w:lang w:eastAsia="ru-RU"/>
            </w:rPr>
            <w:fldChar w:fldCharType="separate"/>
          </w:r>
          <w:hyperlink w:anchor="_Toc10923533" w:history="1">
            <w:r w:rsidR="009E7C57" w:rsidRPr="009E7C57">
              <w:rPr>
                <w:rStyle w:val="ab"/>
                <w:lang w:bidi="ru-RU"/>
              </w:rPr>
              <w:t>УМОВНІ ПОЗНАЧЕННЯ</w:t>
            </w:r>
            <w:r w:rsidR="009E7C57" w:rsidRPr="009E7C57">
              <w:rPr>
                <w:webHidden/>
              </w:rPr>
              <w:tab/>
            </w:r>
            <w:r w:rsidR="009E7C57" w:rsidRPr="009E7C57">
              <w:rPr>
                <w:webHidden/>
              </w:rPr>
              <w:fldChar w:fldCharType="begin"/>
            </w:r>
            <w:r w:rsidR="009E7C57" w:rsidRPr="009E7C57">
              <w:rPr>
                <w:webHidden/>
              </w:rPr>
              <w:instrText xml:space="preserve"> PAGEREF _Toc10923533 \h </w:instrText>
            </w:r>
            <w:r w:rsidR="009E7C57" w:rsidRPr="009E7C57">
              <w:rPr>
                <w:webHidden/>
              </w:rPr>
            </w:r>
            <w:r w:rsidR="009E7C57" w:rsidRPr="009E7C57">
              <w:rPr>
                <w:webHidden/>
              </w:rPr>
              <w:fldChar w:fldCharType="separate"/>
            </w:r>
            <w:r w:rsidR="00CE16F9">
              <w:rPr>
                <w:webHidden/>
              </w:rPr>
              <w:t>9</w:t>
            </w:r>
            <w:r w:rsidR="009E7C57" w:rsidRPr="009E7C57">
              <w:rPr>
                <w:webHidden/>
              </w:rPr>
              <w:fldChar w:fldCharType="end"/>
            </w:r>
          </w:hyperlink>
        </w:p>
        <w:p w:rsidR="009E7C57" w:rsidRPr="009E7C57" w:rsidRDefault="009E7C57" w:rsidP="009E7C57">
          <w:pPr>
            <w:pStyle w:val="11"/>
            <w:spacing w:after="0" w:line="360" w:lineRule="auto"/>
            <w:jc w:val="both"/>
            <w:rPr>
              <w:rFonts w:eastAsiaTheme="minorEastAsia"/>
              <w:lang w:val="ru-RU" w:eastAsia="ru-RU"/>
            </w:rPr>
          </w:pPr>
          <w:hyperlink w:anchor="_Toc10923534" w:history="1">
            <w:r w:rsidRPr="009E7C57">
              <w:rPr>
                <w:rStyle w:val="ab"/>
                <w:lang w:bidi="ru-RU"/>
              </w:rPr>
              <w:t>ВСТУП</w:t>
            </w:r>
            <w:r w:rsidRPr="009E7C57">
              <w:rPr>
                <w:webHidden/>
              </w:rPr>
              <w:tab/>
            </w:r>
            <w:r w:rsidRPr="009E7C57">
              <w:rPr>
                <w:webHidden/>
              </w:rPr>
              <w:fldChar w:fldCharType="begin"/>
            </w:r>
            <w:r w:rsidRPr="009E7C57">
              <w:rPr>
                <w:webHidden/>
              </w:rPr>
              <w:instrText xml:space="preserve"> PAGEREF _Toc10923534 \h </w:instrText>
            </w:r>
            <w:r w:rsidRPr="009E7C57">
              <w:rPr>
                <w:webHidden/>
              </w:rPr>
            </w:r>
            <w:r w:rsidRPr="009E7C57">
              <w:rPr>
                <w:webHidden/>
              </w:rPr>
              <w:fldChar w:fldCharType="separate"/>
            </w:r>
            <w:r w:rsidR="00CE16F9">
              <w:rPr>
                <w:webHidden/>
              </w:rPr>
              <w:t>10</w:t>
            </w:r>
            <w:r w:rsidRPr="009E7C57">
              <w:rPr>
                <w:webHidden/>
              </w:rPr>
              <w:fldChar w:fldCharType="end"/>
            </w:r>
          </w:hyperlink>
        </w:p>
        <w:p w:rsidR="009E7C57" w:rsidRPr="009E7C57" w:rsidRDefault="009E7C57" w:rsidP="009E7C57">
          <w:pPr>
            <w:pStyle w:val="11"/>
            <w:spacing w:after="0" w:line="360" w:lineRule="auto"/>
            <w:jc w:val="both"/>
            <w:rPr>
              <w:rFonts w:eastAsiaTheme="minorEastAsia"/>
              <w:lang w:val="ru-RU" w:eastAsia="ru-RU"/>
            </w:rPr>
          </w:pPr>
          <w:hyperlink w:anchor="_Toc10923535" w:history="1">
            <w:r w:rsidRPr="009E7C57">
              <w:rPr>
                <w:rStyle w:val="ab"/>
                <w:lang w:bidi="ru-RU"/>
              </w:rPr>
              <w:t>РОЗДІЛ 1 ТЕОРЕТИЧНА ЧАСТИНА</w:t>
            </w:r>
            <w:r w:rsidRPr="009E7C57">
              <w:rPr>
                <w:webHidden/>
              </w:rPr>
              <w:tab/>
            </w:r>
            <w:r w:rsidRPr="009E7C57">
              <w:rPr>
                <w:webHidden/>
              </w:rPr>
              <w:fldChar w:fldCharType="begin"/>
            </w:r>
            <w:r w:rsidRPr="009E7C57">
              <w:rPr>
                <w:webHidden/>
              </w:rPr>
              <w:instrText xml:space="preserve"> PAGEREF _Toc10923535 \h </w:instrText>
            </w:r>
            <w:r w:rsidRPr="009E7C57">
              <w:rPr>
                <w:webHidden/>
              </w:rPr>
            </w:r>
            <w:r w:rsidRPr="009E7C57">
              <w:rPr>
                <w:webHidden/>
              </w:rPr>
              <w:fldChar w:fldCharType="separate"/>
            </w:r>
            <w:r w:rsidR="00CE16F9">
              <w:rPr>
                <w:webHidden/>
              </w:rPr>
              <w:t>11</w:t>
            </w:r>
            <w:r w:rsidRPr="009E7C57">
              <w:rPr>
                <w:webHidden/>
              </w:rPr>
              <w:fldChar w:fldCharType="end"/>
            </w:r>
          </w:hyperlink>
        </w:p>
        <w:p w:rsidR="009E7C57" w:rsidRPr="009E7C57" w:rsidRDefault="009E7C57" w:rsidP="009E7C57">
          <w:pPr>
            <w:pStyle w:val="21"/>
            <w:tabs>
              <w:tab w:val="left" w:pos="88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36" w:history="1">
            <w:r w:rsidRPr="009E7C57">
              <w:rPr>
                <w:rStyle w:val="ab"/>
                <w:rFonts w:ascii="Times New Roman" w:hAnsi="Times New Roman" w:cs="Times New Roman"/>
                <w:noProof/>
                <w:sz w:val="28"/>
                <w:szCs w:val="28"/>
                <w:lang w:val="uk-UA" w:bidi="ru-RU"/>
              </w:rPr>
              <w:t>1.1</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Ультразвукове дослідження</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_Toc10923536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11</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37" w:history="1">
            <w:r w:rsidRPr="009E7C57">
              <w:rPr>
                <w:rStyle w:val="ab"/>
                <w:rFonts w:ascii="Times New Roman" w:hAnsi="Times New Roman" w:cs="Times New Roman"/>
                <w:noProof/>
                <w:sz w:val="28"/>
                <w:szCs w:val="28"/>
                <w:lang w:val="uk-UA" w:bidi="ru-RU"/>
              </w:rPr>
              <w:t>1.1.1</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Дуплексне сканування центральних брахіоцефальних судин</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_Toc10923537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12</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38" w:history="1">
            <w:r w:rsidRPr="009E7C57">
              <w:rPr>
                <w:rStyle w:val="ab"/>
                <w:rFonts w:ascii="Times New Roman" w:hAnsi="Times New Roman" w:cs="Times New Roman"/>
                <w:noProof/>
                <w:sz w:val="28"/>
                <w:szCs w:val="28"/>
                <w:lang w:val="uk-UA" w:bidi="ru-RU"/>
              </w:rPr>
              <w:t>1.1.2</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Ехокардіографічне дослідження</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_Toc10923538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13</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39" w:history="1">
            <w:r w:rsidRPr="009E7C57">
              <w:rPr>
                <w:rStyle w:val="ab"/>
                <w:rFonts w:ascii="Times New Roman" w:hAnsi="Times New Roman" w:cs="Times New Roman"/>
                <w:noProof/>
                <w:sz w:val="28"/>
                <w:szCs w:val="28"/>
                <w:lang w:val="uk-UA" w:bidi="ru-RU"/>
              </w:rPr>
              <w:t>1.1.3</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Дуплексне сканування судин верхніх та нижніх кінцівок</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_Toc10923539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16</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21"/>
            <w:tabs>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40" w:history="1">
            <w:r w:rsidRPr="009E7C57">
              <w:rPr>
                <w:rStyle w:val="ab"/>
                <w:rFonts w:ascii="Times New Roman" w:hAnsi="Times New Roman" w:cs="Times New Roman"/>
                <w:noProof/>
                <w:sz w:val="28"/>
                <w:szCs w:val="28"/>
                <w:lang w:val="uk-UA" w:bidi="ru-RU"/>
              </w:rPr>
              <w:t>Висновок до розділу 1</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_Toc10923540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17</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11"/>
            <w:spacing w:after="0" w:line="360" w:lineRule="auto"/>
            <w:jc w:val="both"/>
            <w:rPr>
              <w:rFonts w:eastAsiaTheme="minorEastAsia"/>
              <w:lang w:val="ru-RU" w:eastAsia="ru-RU"/>
            </w:rPr>
          </w:pPr>
          <w:hyperlink w:anchor="_Toc10923541" w:history="1">
            <w:r w:rsidRPr="009E7C57">
              <w:rPr>
                <w:rStyle w:val="ab"/>
                <w:lang w:bidi="ru-RU"/>
              </w:rPr>
              <w:t>РОЗДІЛ 2 МАТЕРІАЛИ ТА МЕТОДИ</w:t>
            </w:r>
            <w:r w:rsidRPr="009E7C57">
              <w:rPr>
                <w:webHidden/>
              </w:rPr>
              <w:tab/>
            </w:r>
            <w:r w:rsidRPr="009E7C57">
              <w:rPr>
                <w:webHidden/>
              </w:rPr>
              <w:fldChar w:fldCharType="begin"/>
            </w:r>
            <w:r w:rsidRPr="009E7C57">
              <w:rPr>
                <w:webHidden/>
              </w:rPr>
              <w:instrText xml:space="preserve"> PAGEREF _Toc10923541 \h </w:instrText>
            </w:r>
            <w:r w:rsidRPr="009E7C57">
              <w:rPr>
                <w:webHidden/>
              </w:rPr>
            </w:r>
            <w:r w:rsidRPr="009E7C57">
              <w:rPr>
                <w:webHidden/>
              </w:rPr>
              <w:fldChar w:fldCharType="separate"/>
            </w:r>
            <w:r w:rsidR="00CE16F9">
              <w:rPr>
                <w:webHidden/>
              </w:rPr>
              <w:t>18</w:t>
            </w:r>
            <w:r w:rsidRPr="009E7C57">
              <w:rPr>
                <w:webHidden/>
              </w:rPr>
              <w:fldChar w:fldCharType="end"/>
            </w:r>
          </w:hyperlink>
        </w:p>
        <w:p w:rsidR="009E7C57" w:rsidRPr="009E7C57" w:rsidRDefault="009E7C57" w:rsidP="009E7C57">
          <w:pPr>
            <w:pStyle w:val="21"/>
            <w:tabs>
              <w:tab w:val="left" w:pos="88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42" w:history="1">
            <w:r w:rsidRPr="009E7C57">
              <w:rPr>
                <w:rStyle w:val="ab"/>
                <w:rFonts w:ascii="Times New Roman" w:hAnsi="Times New Roman" w:cs="Times New Roman"/>
                <w:noProof/>
                <w:sz w:val="28"/>
                <w:szCs w:val="28"/>
                <w:lang w:val="uk-UA" w:bidi="ru-RU"/>
              </w:rPr>
              <w:t>2.1</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Порівняння існуючих програмних комплексів</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_Toc10923542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18</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43" w:history="1">
            <w:r w:rsidRPr="009E7C57">
              <w:rPr>
                <w:rStyle w:val="ab"/>
                <w:rFonts w:ascii="Times New Roman" w:hAnsi="Times New Roman" w:cs="Times New Roman"/>
                <w:noProof/>
                <w:sz w:val="28"/>
                <w:szCs w:val="28"/>
                <w:lang w:val="uk-UA" w:bidi="ru-RU"/>
              </w:rPr>
              <w:t>2.1.1</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Універсальна Система Обліку (УСО)</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_Toc10923543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18</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44" w:history="1">
            <w:r w:rsidRPr="009E7C57">
              <w:rPr>
                <w:rStyle w:val="ab"/>
                <w:rFonts w:ascii="Times New Roman" w:hAnsi="Times New Roman" w:cs="Times New Roman"/>
                <w:noProof/>
                <w:sz w:val="28"/>
                <w:szCs w:val="28"/>
                <w:lang w:val="uk-UA" w:bidi="ru-RU"/>
              </w:rPr>
              <w:t>2.1.2</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Протокол.УЗД</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_Toc10923544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19</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45" w:history="1">
            <w:r w:rsidRPr="009E7C57">
              <w:rPr>
                <w:rStyle w:val="ab"/>
                <w:rFonts w:ascii="Times New Roman" w:hAnsi="Times New Roman" w:cs="Times New Roman"/>
                <w:noProof/>
                <w:sz w:val="28"/>
                <w:szCs w:val="28"/>
                <w:lang w:val="uk-UA" w:bidi="ru-RU"/>
              </w:rPr>
              <w:t>2.1.3</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Ехотека</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_Toc10923545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20</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21"/>
            <w:tabs>
              <w:tab w:val="left" w:pos="88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46" w:history="1">
            <w:r w:rsidRPr="009E7C57">
              <w:rPr>
                <w:rStyle w:val="ab"/>
                <w:rFonts w:ascii="Times New Roman" w:hAnsi="Times New Roman" w:cs="Times New Roman"/>
                <w:noProof/>
                <w:sz w:val="28"/>
                <w:szCs w:val="28"/>
                <w:lang w:val="uk-UA" w:bidi="ru-RU"/>
              </w:rPr>
              <w:t>2.2</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Вибір мови програмування</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_Toc10923546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22</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47" w:history="1">
            <w:r w:rsidRPr="009E7C57">
              <w:rPr>
                <w:rStyle w:val="ab"/>
                <w:rFonts w:ascii="Times New Roman" w:hAnsi="Times New Roman" w:cs="Times New Roman"/>
                <w:noProof/>
                <w:sz w:val="28"/>
                <w:szCs w:val="28"/>
                <w:lang w:val="uk-UA" w:bidi="ru-RU"/>
              </w:rPr>
              <w:t>2.2.1</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Мова програмування Python</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_Toc10923547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22</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48" w:history="1">
            <w:r w:rsidRPr="009E7C57">
              <w:rPr>
                <w:rStyle w:val="ab"/>
                <w:rFonts w:ascii="Times New Roman" w:hAnsi="Times New Roman" w:cs="Times New Roman"/>
                <w:noProof/>
                <w:sz w:val="28"/>
                <w:szCs w:val="28"/>
                <w:lang w:val="uk-UA" w:bidi="ru-RU"/>
              </w:rPr>
              <w:t>2.2.2</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Мова програмування Java</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_Toc10923548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23</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49" w:history="1">
            <w:r w:rsidRPr="009E7C57">
              <w:rPr>
                <w:rStyle w:val="ab"/>
                <w:rFonts w:ascii="Times New Roman" w:hAnsi="Times New Roman" w:cs="Times New Roman"/>
                <w:noProof/>
                <w:sz w:val="28"/>
                <w:szCs w:val="28"/>
                <w:lang w:val="uk-UA" w:bidi="ru-RU"/>
              </w:rPr>
              <w:t>2.2.3</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Мова програмування Delphi</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_Toc10923549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23</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50" w:history="1">
            <w:r w:rsidRPr="009E7C57">
              <w:rPr>
                <w:rStyle w:val="ab"/>
                <w:rFonts w:ascii="Times New Roman" w:hAnsi="Times New Roman" w:cs="Times New Roman"/>
                <w:noProof/>
                <w:sz w:val="28"/>
                <w:szCs w:val="28"/>
                <w:lang w:val="uk-UA" w:bidi="ru-RU"/>
              </w:rPr>
              <w:t>2.2.4</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Мова програмування С#</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_Toc10923550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24</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21"/>
            <w:tabs>
              <w:tab w:val="left" w:pos="88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51" w:history="1">
            <w:r w:rsidRPr="009E7C57">
              <w:rPr>
                <w:rStyle w:val="ab"/>
                <w:rFonts w:ascii="Times New Roman" w:hAnsi="Times New Roman" w:cs="Times New Roman"/>
                <w:noProof/>
                <w:sz w:val="28"/>
                <w:szCs w:val="28"/>
                <w:lang w:val="uk-UA" w:bidi="ru-RU"/>
              </w:rPr>
              <w:t>2.3</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Лінійна регресія</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_Toc10923551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26</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21"/>
            <w:tabs>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52" w:history="1">
            <w:r w:rsidRPr="009E7C57">
              <w:rPr>
                <w:rStyle w:val="ab"/>
                <w:rFonts w:ascii="Times New Roman" w:hAnsi="Times New Roman" w:cs="Times New Roman"/>
                <w:noProof/>
                <w:sz w:val="28"/>
                <w:szCs w:val="28"/>
                <w:lang w:val="uk-UA" w:bidi="ru-RU"/>
              </w:rPr>
              <w:t>Висновок до розділу 2</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_Toc10923552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27</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11"/>
            <w:spacing w:after="0" w:line="360" w:lineRule="auto"/>
            <w:jc w:val="both"/>
            <w:rPr>
              <w:rFonts w:eastAsiaTheme="minorEastAsia"/>
              <w:lang w:val="ru-RU" w:eastAsia="ru-RU"/>
            </w:rPr>
          </w:pPr>
          <w:hyperlink w:anchor="_Toc10923553" w:history="1">
            <w:r w:rsidRPr="009E7C57">
              <w:rPr>
                <w:rStyle w:val="ab"/>
                <w:lang w:bidi="ru-RU"/>
              </w:rPr>
              <w:t>РОЗДІЛ 3 ПРАКТИЧНА ЧАСТИНА</w:t>
            </w:r>
            <w:r w:rsidRPr="009E7C57">
              <w:rPr>
                <w:webHidden/>
              </w:rPr>
              <w:tab/>
            </w:r>
            <w:r w:rsidRPr="009E7C57">
              <w:rPr>
                <w:webHidden/>
              </w:rPr>
              <w:fldChar w:fldCharType="begin"/>
            </w:r>
            <w:r w:rsidRPr="009E7C57">
              <w:rPr>
                <w:webHidden/>
              </w:rPr>
              <w:instrText xml:space="preserve"> PAGEREF _Toc10923553 \h </w:instrText>
            </w:r>
            <w:r w:rsidRPr="009E7C57">
              <w:rPr>
                <w:webHidden/>
              </w:rPr>
            </w:r>
            <w:r w:rsidRPr="009E7C57">
              <w:rPr>
                <w:webHidden/>
              </w:rPr>
              <w:fldChar w:fldCharType="separate"/>
            </w:r>
            <w:r w:rsidR="00CE16F9">
              <w:rPr>
                <w:webHidden/>
              </w:rPr>
              <w:t>28</w:t>
            </w:r>
            <w:r w:rsidRPr="009E7C57">
              <w:rPr>
                <w:webHidden/>
              </w:rPr>
              <w:fldChar w:fldCharType="end"/>
            </w:r>
          </w:hyperlink>
        </w:p>
        <w:p w:rsidR="009E7C57" w:rsidRPr="009E7C57" w:rsidRDefault="009E7C57" w:rsidP="009E7C57">
          <w:pPr>
            <w:pStyle w:val="21"/>
            <w:tabs>
              <w:tab w:val="left" w:pos="88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54" w:history="1">
            <w:r w:rsidRPr="009E7C57">
              <w:rPr>
                <w:rStyle w:val="ab"/>
                <w:rFonts w:ascii="Times New Roman" w:hAnsi="Times New Roman" w:cs="Times New Roman"/>
                <w:noProof/>
                <w:sz w:val="28"/>
                <w:szCs w:val="28"/>
                <w:lang w:val="uk-UA" w:bidi="ru-RU"/>
              </w:rPr>
              <w:t>3.1</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Реалізація програмного комплексу</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_Toc10923554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28</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55" w:history="1">
            <w:r w:rsidRPr="009E7C57">
              <w:rPr>
                <w:rStyle w:val="ab"/>
                <w:rFonts w:ascii="Times New Roman" w:hAnsi="Times New Roman" w:cs="Times New Roman"/>
                <w:noProof/>
                <w:sz w:val="28"/>
                <w:szCs w:val="28"/>
                <w:lang w:val="uk-UA" w:bidi="ru-RU"/>
              </w:rPr>
              <w:t>3.1.1</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Функція «Пошук»</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_Toc10923555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33</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56" w:history="1">
            <w:r w:rsidRPr="009E7C57">
              <w:rPr>
                <w:rStyle w:val="ab"/>
                <w:rFonts w:ascii="Times New Roman" w:hAnsi="Times New Roman" w:cs="Times New Roman"/>
                <w:noProof/>
                <w:sz w:val="28"/>
                <w:szCs w:val="28"/>
                <w:lang w:val="uk-UA" w:bidi="ru-RU"/>
              </w:rPr>
              <w:t>3.1.2</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 xml:space="preserve">Діаграма </w:t>
            </w:r>
            <w:r w:rsidRPr="009E7C57">
              <w:rPr>
                <w:rStyle w:val="ab"/>
                <w:rFonts w:ascii="Times New Roman" w:hAnsi="Times New Roman" w:cs="Times New Roman"/>
                <w:noProof/>
                <w:sz w:val="28"/>
                <w:szCs w:val="28"/>
                <w:lang w:val="en-US" w:bidi="ru-RU"/>
              </w:rPr>
              <w:t>UseCase</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_Toc10923556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35</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57" w:history="1">
            <w:r w:rsidRPr="009E7C57">
              <w:rPr>
                <w:rStyle w:val="ab"/>
                <w:rFonts w:ascii="Times New Roman" w:hAnsi="Times New Roman" w:cs="Times New Roman"/>
                <w:noProof/>
                <w:sz w:val="28"/>
                <w:szCs w:val="28"/>
                <w:lang w:val="uk-UA" w:bidi="ru-RU"/>
              </w:rPr>
              <w:t>3.1.3</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База даних</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_Toc10923557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36</w:t>
            </w:r>
            <w:r w:rsidRPr="009E7C57">
              <w:rPr>
                <w:rFonts w:ascii="Times New Roman" w:hAnsi="Times New Roman" w:cs="Times New Roman"/>
                <w:noProof/>
                <w:webHidden/>
                <w:sz w:val="28"/>
                <w:szCs w:val="28"/>
              </w:rPr>
              <w:fldChar w:fldCharType="end"/>
            </w:r>
          </w:hyperlink>
        </w:p>
        <w:p w:rsidR="009E7C57" w:rsidRDefault="009E7C57" w:rsidP="009E7C57">
          <w:pPr>
            <w:pStyle w:val="21"/>
            <w:tabs>
              <w:tab w:val="left" w:pos="880"/>
              <w:tab w:val="right" w:leader="dot" w:pos="9915"/>
            </w:tabs>
            <w:spacing w:after="0" w:line="360" w:lineRule="auto"/>
            <w:jc w:val="both"/>
            <w:rPr>
              <w:rStyle w:val="ab"/>
              <w:rFonts w:ascii="Times New Roman" w:hAnsi="Times New Roman" w:cs="Times New Roman"/>
              <w:noProof/>
              <w:sz w:val="28"/>
              <w:szCs w:val="28"/>
            </w:rPr>
          </w:pPr>
          <w:hyperlink w:anchor="_Toc10923558" w:history="1">
            <w:r w:rsidRPr="009E7C57">
              <w:rPr>
                <w:rStyle w:val="ab"/>
                <w:rFonts w:ascii="Times New Roman" w:hAnsi="Times New Roman" w:cs="Times New Roman"/>
                <w:noProof/>
                <w:sz w:val="28"/>
                <w:szCs w:val="28"/>
                <w:lang w:val="uk-UA" w:bidi="ru-RU"/>
              </w:rPr>
              <w:t>3.2</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Створення математичної моделі</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_Toc10923558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38</w:t>
            </w:r>
            <w:r w:rsidRPr="009E7C57">
              <w:rPr>
                <w:rFonts w:ascii="Times New Roman" w:hAnsi="Times New Roman" w:cs="Times New Roman"/>
                <w:noProof/>
                <w:webHidden/>
                <w:sz w:val="28"/>
                <w:szCs w:val="28"/>
              </w:rPr>
              <w:fldChar w:fldCharType="end"/>
            </w:r>
          </w:hyperlink>
        </w:p>
        <w:p w:rsidR="009E7C57" w:rsidRDefault="009E7C57" w:rsidP="009E7C57">
          <w:pPr>
            <w:rPr>
              <w:rFonts w:eastAsiaTheme="minorEastAsia"/>
              <w:noProof/>
              <w:lang w:eastAsia="en-US" w:bidi="ar-SA"/>
            </w:rPr>
          </w:pPr>
        </w:p>
        <w:p w:rsidR="009E7C57" w:rsidRDefault="009E7C57" w:rsidP="009E7C57">
          <w:pPr>
            <w:rPr>
              <w:rFonts w:eastAsiaTheme="minorEastAsia"/>
              <w:noProof/>
              <w:lang w:eastAsia="en-US" w:bidi="ar-SA"/>
            </w:rPr>
          </w:pPr>
        </w:p>
        <w:p w:rsidR="009E7C57" w:rsidRDefault="009E7C57" w:rsidP="009E7C57">
          <w:pPr>
            <w:rPr>
              <w:rFonts w:eastAsiaTheme="minorEastAsia"/>
              <w:noProof/>
              <w:lang w:eastAsia="en-US" w:bidi="ar-SA"/>
            </w:rPr>
          </w:pPr>
        </w:p>
        <w:p w:rsidR="009E7C57" w:rsidRDefault="009E7C57" w:rsidP="009E7C57">
          <w:pPr>
            <w:rPr>
              <w:rFonts w:eastAsiaTheme="minorEastAsia"/>
              <w:noProof/>
              <w:lang w:eastAsia="en-US" w:bidi="ar-SA"/>
            </w:rPr>
          </w:pPr>
        </w:p>
        <w:p w:rsidR="009E7C57" w:rsidRPr="009E7C57" w:rsidRDefault="009E7C57" w:rsidP="009E7C57">
          <w:pPr>
            <w:rPr>
              <w:rFonts w:eastAsiaTheme="minorEastAsia"/>
              <w:noProof/>
              <w:lang w:eastAsia="en-US" w:bidi="ar-SA"/>
            </w:rPr>
          </w:pPr>
        </w:p>
        <w:p w:rsidR="009E7C57" w:rsidRPr="009E7C57" w:rsidRDefault="009E7C57" w:rsidP="009E7C57">
          <w:pPr>
            <w:pStyle w:val="21"/>
            <w:tabs>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59" w:history="1">
            <w:r w:rsidRPr="009E7C57">
              <w:rPr>
                <w:rStyle w:val="ab"/>
                <w:rFonts w:ascii="Times New Roman" w:hAnsi="Times New Roman" w:cs="Times New Roman"/>
                <w:noProof/>
                <w:sz w:val="28"/>
                <w:szCs w:val="28"/>
                <w:lang w:val="uk-UA" w:bidi="ru-RU"/>
              </w:rPr>
              <w:t>Висновок до розділу 3</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_Toc10923559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40</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11"/>
            <w:spacing w:after="0" w:line="360" w:lineRule="auto"/>
            <w:jc w:val="both"/>
            <w:rPr>
              <w:rFonts w:eastAsiaTheme="minorEastAsia"/>
              <w:lang w:val="ru-RU" w:eastAsia="ru-RU"/>
            </w:rPr>
          </w:pPr>
          <w:hyperlink w:anchor="_Toc10923560" w:history="1">
            <w:r w:rsidRPr="009E7C57">
              <w:rPr>
                <w:rStyle w:val="ab"/>
                <w:lang w:bidi="ru-RU"/>
              </w:rPr>
              <w:t>РОЗДІЛ 4 ОХОРОНА ПРАЦІ</w:t>
            </w:r>
            <w:r w:rsidRPr="009E7C57">
              <w:rPr>
                <w:webHidden/>
              </w:rPr>
              <w:tab/>
            </w:r>
            <w:r w:rsidRPr="009E7C57">
              <w:rPr>
                <w:webHidden/>
              </w:rPr>
              <w:fldChar w:fldCharType="begin"/>
            </w:r>
            <w:r w:rsidRPr="009E7C57">
              <w:rPr>
                <w:webHidden/>
              </w:rPr>
              <w:instrText xml:space="preserve"> PAGEREF _Toc10923560 \h </w:instrText>
            </w:r>
            <w:r w:rsidRPr="009E7C57">
              <w:rPr>
                <w:webHidden/>
              </w:rPr>
            </w:r>
            <w:r w:rsidRPr="009E7C57">
              <w:rPr>
                <w:webHidden/>
              </w:rPr>
              <w:fldChar w:fldCharType="separate"/>
            </w:r>
            <w:r w:rsidR="00CE16F9">
              <w:rPr>
                <w:webHidden/>
              </w:rPr>
              <w:t>41</w:t>
            </w:r>
            <w:r w:rsidRPr="009E7C57">
              <w:rPr>
                <w:webHidden/>
              </w:rPr>
              <w:fldChar w:fldCharType="end"/>
            </w:r>
          </w:hyperlink>
        </w:p>
        <w:p w:rsidR="009E7C57" w:rsidRPr="009E7C57" w:rsidRDefault="009E7C57" w:rsidP="009E7C57">
          <w:pPr>
            <w:pStyle w:val="21"/>
            <w:tabs>
              <w:tab w:val="left" w:pos="88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61" w:history="1">
            <w:r w:rsidRPr="009E7C57">
              <w:rPr>
                <w:rStyle w:val="ab"/>
                <w:rFonts w:ascii="Times New Roman" w:hAnsi="Times New Roman" w:cs="Times New Roman"/>
                <w:noProof/>
                <w:sz w:val="28"/>
                <w:szCs w:val="28"/>
                <w:lang w:val="uk-UA" w:bidi="ru-RU"/>
              </w:rPr>
              <w:t>4.1</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Характеристика приміщення</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_Toc10923561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41</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21"/>
            <w:tabs>
              <w:tab w:val="left" w:pos="88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62" w:history="1">
            <w:r w:rsidRPr="009E7C57">
              <w:rPr>
                <w:rStyle w:val="ab"/>
                <w:rFonts w:ascii="Times New Roman" w:hAnsi="Times New Roman" w:cs="Times New Roman"/>
                <w:noProof/>
                <w:sz w:val="28"/>
                <w:szCs w:val="28"/>
                <w:lang w:val="uk-UA" w:bidi="ru-RU"/>
              </w:rPr>
              <w:t>4.2</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Оцінка небезпечних та шкідливих факторів</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_Toc10923562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43</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63" w:history="1">
            <w:r w:rsidRPr="009E7C57">
              <w:rPr>
                <w:rStyle w:val="ab"/>
                <w:rFonts w:ascii="Times New Roman" w:hAnsi="Times New Roman" w:cs="Times New Roman"/>
                <w:noProof/>
                <w:sz w:val="28"/>
                <w:szCs w:val="28"/>
                <w:lang w:val="uk-UA" w:bidi="ru-RU"/>
              </w:rPr>
              <w:t>4.2.1</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Небезпека від неправильної освітленості</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_Toc10923563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44</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64" w:history="1">
            <w:r w:rsidRPr="009E7C57">
              <w:rPr>
                <w:rStyle w:val="ab"/>
                <w:rFonts w:ascii="Times New Roman" w:hAnsi="Times New Roman" w:cs="Times New Roman"/>
                <w:noProof/>
                <w:sz w:val="28"/>
                <w:szCs w:val="28"/>
                <w:lang w:val="uk-UA" w:bidi="ru-RU"/>
              </w:rPr>
              <w:t>4.2.2</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Небезпека від неправильного мікроклімату</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_Toc10923564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45</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65" w:history="1">
            <w:r w:rsidRPr="009E7C57">
              <w:rPr>
                <w:rStyle w:val="ab"/>
                <w:rFonts w:ascii="Times New Roman" w:hAnsi="Times New Roman" w:cs="Times New Roman"/>
                <w:noProof/>
                <w:sz w:val="28"/>
                <w:szCs w:val="28"/>
                <w:lang w:val="uk-UA" w:bidi="ru-RU"/>
              </w:rPr>
              <w:t>4.2.3</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Електробезпека</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_Toc10923565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46</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66" w:history="1">
            <w:r w:rsidRPr="009E7C57">
              <w:rPr>
                <w:rStyle w:val="ab"/>
                <w:rFonts w:ascii="Times New Roman" w:hAnsi="Times New Roman" w:cs="Times New Roman"/>
                <w:noProof/>
                <w:sz w:val="28"/>
                <w:szCs w:val="28"/>
                <w:lang w:val="uk-UA" w:bidi="ru-RU"/>
              </w:rPr>
              <w:t>4.2.4</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Пожежна безпека</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_Toc10923566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47</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31"/>
            <w:tabs>
              <w:tab w:val="left" w:pos="1320"/>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67" w:history="1">
            <w:r w:rsidRPr="009E7C57">
              <w:rPr>
                <w:rStyle w:val="ab"/>
                <w:rFonts w:ascii="Times New Roman" w:hAnsi="Times New Roman" w:cs="Times New Roman"/>
                <w:noProof/>
                <w:sz w:val="28"/>
                <w:szCs w:val="28"/>
                <w:lang w:val="uk-UA" w:bidi="ru-RU"/>
              </w:rPr>
              <w:t>4.2.5</w:t>
            </w:r>
            <w:r w:rsidRPr="009E7C57">
              <w:rPr>
                <w:rFonts w:ascii="Times New Roman" w:eastAsiaTheme="minorEastAsia" w:hAnsi="Times New Roman" w:cs="Times New Roman"/>
                <w:noProof/>
                <w:sz w:val="28"/>
                <w:szCs w:val="28"/>
                <w:lang w:eastAsia="ru-RU"/>
              </w:rPr>
              <w:tab/>
            </w:r>
            <w:r w:rsidRPr="009E7C57">
              <w:rPr>
                <w:rStyle w:val="ab"/>
                <w:rFonts w:ascii="Times New Roman" w:hAnsi="Times New Roman" w:cs="Times New Roman"/>
                <w:noProof/>
                <w:sz w:val="28"/>
                <w:szCs w:val="28"/>
                <w:lang w:val="uk-UA" w:bidi="ru-RU"/>
              </w:rPr>
              <w:t>Біологічна безпека</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_Toc10923567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48</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21"/>
            <w:tabs>
              <w:tab w:val="right" w:leader="dot" w:pos="9915"/>
            </w:tabs>
            <w:spacing w:after="0" w:line="360" w:lineRule="auto"/>
            <w:jc w:val="both"/>
            <w:rPr>
              <w:rFonts w:ascii="Times New Roman" w:eastAsiaTheme="minorEastAsia" w:hAnsi="Times New Roman" w:cs="Times New Roman"/>
              <w:noProof/>
              <w:sz w:val="28"/>
              <w:szCs w:val="28"/>
              <w:lang w:eastAsia="ru-RU"/>
            </w:rPr>
          </w:pPr>
          <w:hyperlink w:anchor="_Toc10923568" w:history="1">
            <w:r w:rsidRPr="009E7C57">
              <w:rPr>
                <w:rStyle w:val="ab"/>
                <w:rFonts w:ascii="Times New Roman" w:hAnsi="Times New Roman" w:cs="Times New Roman"/>
                <w:noProof/>
                <w:sz w:val="28"/>
                <w:szCs w:val="28"/>
                <w:lang w:val="uk-UA" w:bidi="ru-RU"/>
              </w:rPr>
              <w:t>Висновок до розділу 4</w:t>
            </w:r>
            <w:r w:rsidRPr="009E7C57">
              <w:rPr>
                <w:rFonts w:ascii="Times New Roman" w:hAnsi="Times New Roman" w:cs="Times New Roman"/>
                <w:noProof/>
                <w:webHidden/>
                <w:sz w:val="28"/>
                <w:szCs w:val="28"/>
              </w:rPr>
              <w:tab/>
            </w:r>
            <w:r w:rsidRPr="009E7C57">
              <w:rPr>
                <w:rFonts w:ascii="Times New Roman" w:hAnsi="Times New Roman" w:cs="Times New Roman"/>
                <w:noProof/>
                <w:webHidden/>
                <w:sz w:val="28"/>
                <w:szCs w:val="28"/>
              </w:rPr>
              <w:fldChar w:fldCharType="begin"/>
            </w:r>
            <w:r w:rsidRPr="009E7C57">
              <w:rPr>
                <w:rFonts w:ascii="Times New Roman" w:hAnsi="Times New Roman" w:cs="Times New Roman"/>
                <w:noProof/>
                <w:webHidden/>
                <w:sz w:val="28"/>
                <w:szCs w:val="28"/>
              </w:rPr>
              <w:instrText xml:space="preserve"> PAGEREF _Toc10923568 \h </w:instrText>
            </w:r>
            <w:r w:rsidRPr="009E7C57">
              <w:rPr>
                <w:rFonts w:ascii="Times New Roman" w:hAnsi="Times New Roman" w:cs="Times New Roman"/>
                <w:noProof/>
                <w:webHidden/>
                <w:sz w:val="28"/>
                <w:szCs w:val="28"/>
              </w:rPr>
            </w:r>
            <w:r w:rsidRPr="009E7C57">
              <w:rPr>
                <w:rFonts w:ascii="Times New Roman" w:hAnsi="Times New Roman" w:cs="Times New Roman"/>
                <w:noProof/>
                <w:webHidden/>
                <w:sz w:val="28"/>
                <w:szCs w:val="28"/>
              </w:rPr>
              <w:fldChar w:fldCharType="separate"/>
            </w:r>
            <w:r w:rsidR="00CE16F9">
              <w:rPr>
                <w:rFonts w:ascii="Times New Roman" w:hAnsi="Times New Roman" w:cs="Times New Roman"/>
                <w:noProof/>
                <w:webHidden/>
                <w:sz w:val="28"/>
                <w:szCs w:val="28"/>
              </w:rPr>
              <w:t>49</w:t>
            </w:r>
            <w:r w:rsidRPr="009E7C57">
              <w:rPr>
                <w:rFonts w:ascii="Times New Roman" w:hAnsi="Times New Roman" w:cs="Times New Roman"/>
                <w:noProof/>
                <w:webHidden/>
                <w:sz w:val="28"/>
                <w:szCs w:val="28"/>
              </w:rPr>
              <w:fldChar w:fldCharType="end"/>
            </w:r>
          </w:hyperlink>
        </w:p>
        <w:p w:rsidR="009E7C57" w:rsidRPr="009E7C57" w:rsidRDefault="009E7C57" w:rsidP="009E7C57">
          <w:pPr>
            <w:pStyle w:val="11"/>
            <w:spacing w:after="0" w:line="360" w:lineRule="auto"/>
            <w:jc w:val="both"/>
            <w:rPr>
              <w:rFonts w:eastAsiaTheme="minorEastAsia"/>
              <w:lang w:val="ru-RU" w:eastAsia="ru-RU"/>
            </w:rPr>
          </w:pPr>
          <w:hyperlink w:anchor="_Toc10923569" w:history="1">
            <w:r w:rsidRPr="009E7C57">
              <w:rPr>
                <w:rStyle w:val="ab"/>
                <w:lang w:bidi="ru-RU"/>
              </w:rPr>
              <w:t>ВИСНОВКИ</w:t>
            </w:r>
            <w:r w:rsidRPr="009E7C57">
              <w:rPr>
                <w:webHidden/>
              </w:rPr>
              <w:tab/>
            </w:r>
            <w:r w:rsidRPr="009E7C57">
              <w:rPr>
                <w:webHidden/>
              </w:rPr>
              <w:fldChar w:fldCharType="begin"/>
            </w:r>
            <w:r w:rsidRPr="009E7C57">
              <w:rPr>
                <w:webHidden/>
              </w:rPr>
              <w:instrText xml:space="preserve"> PAGEREF _Toc10923569 \h </w:instrText>
            </w:r>
            <w:r w:rsidRPr="009E7C57">
              <w:rPr>
                <w:webHidden/>
              </w:rPr>
            </w:r>
            <w:r w:rsidRPr="009E7C57">
              <w:rPr>
                <w:webHidden/>
              </w:rPr>
              <w:fldChar w:fldCharType="separate"/>
            </w:r>
            <w:r w:rsidR="00CE16F9">
              <w:rPr>
                <w:webHidden/>
              </w:rPr>
              <w:t>50</w:t>
            </w:r>
            <w:r w:rsidRPr="009E7C57">
              <w:rPr>
                <w:webHidden/>
              </w:rPr>
              <w:fldChar w:fldCharType="end"/>
            </w:r>
          </w:hyperlink>
        </w:p>
        <w:p w:rsidR="009E7C57" w:rsidRPr="009E7C57" w:rsidRDefault="009E7C57" w:rsidP="009E7C57">
          <w:pPr>
            <w:pStyle w:val="11"/>
            <w:spacing w:after="0" w:line="360" w:lineRule="auto"/>
            <w:jc w:val="both"/>
            <w:rPr>
              <w:rFonts w:eastAsiaTheme="minorEastAsia"/>
              <w:lang w:val="ru-RU" w:eastAsia="ru-RU"/>
            </w:rPr>
          </w:pPr>
          <w:hyperlink w:anchor="_Toc10923570" w:history="1">
            <w:r w:rsidRPr="009E7C57">
              <w:rPr>
                <w:rStyle w:val="ab"/>
                <w:lang w:bidi="ru-RU"/>
              </w:rPr>
              <w:t>СПИСОК ВИКОРИСТАНИХ ДЖЕРЕЛ</w:t>
            </w:r>
            <w:r w:rsidRPr="009E7C57">
              <w:rPr>
                <w:webHidden/>
              </w:rPr>
              <w:tab/>
            </w:r>
            <w:r w:rsidRPr="009E7C57">
              <w:rPr>
                <w:webHidden/>
              </w:rPr>
              <w:fldChar w:fldCharType="begin"/>
            </w:r>
            <w:r w:rsidRPr="009E7C57">
              <w:rPr>
                <w:webHidden/>
              </w:rPr>
              <w:instrText xml:space="preserve"> PAGEREF _Toc10923570 \h </w:instrText>
            </w:r>
            <w:r w:rsidRPr="009E7C57">
              <w:rPr>
                <w:webHidden/>
              </w:rPr>
            </w:r>
            <w:r w:rsidRPr="009E7C57">
              <w:rPr>
                <w:webHidden/>
              </w:rPr>
              <w:fldChar w:fldCharType="separate"/>
            </w:r>
            <w:r w:rsidR="00CE16F9">
              <w:rPr>
                <w:webHidden/>
              </w:rPr>
              <w:t>51</w:t>
            </w:r>
            <w:r w:rsidRPr="009E7C57">
              <w:rPr>
                <w:webHidden/>
              </w:rPr>
              <w:fldChar w:fldCharType="end"/>
            </w:r>
          </w:hyperlink>
        </w:p>
        <w:p w:rsidR="009E7C57" w:rsidRPr="009E7C57" w:rsidRDefault="009E7C57" w:rsidP="009E7C57">
          <w:pPr>
            <w:pStyle w:val="11"/>
            <w:spacing w:after="0" w:line="360" w:lineRule="auto"/>
            <w:jc w:val="both"/>
            <w:rPr>
              <w:rFonts w:eastAsiaTheme="minorEastAsia"/>
              <w:lang w:val="ru-RU" w:eastAsia="ru-RU"/>
            </w:rPr>
          </w:pPr>
          <w:hyperlink w:anchor="_Toc10923571" w:history="1">
            <w:r w:rsidRPr="009E7C57">
              <w:rPr>
                <w:rStyle w:val="ab"/>
                <w:lang w:bidi="ru-RU"/>
              </w:rPr>
              <w:t>ДОДАТОК А</w:t>
            </w:r>
            <w:r w:rsidRPr="009E7C57">
              <w:rPr>
                <w:webHidden/>
              </w:rPr>
              <w:tab/>
            </w:r>
            <w:r w:rsidRPr="009E7C57">
              <w:rPr>
                <w:webHidden/>
              </w:rPr>
              <w:fldChar w:fldCharType="begin"/>
            </w:r>
            <w:r w:rsidRPr="009E7C57">
              <w:rPr>
                <w:webHidden/>
              </w:rPr>
              <w:instrText xml:space="preserve"> PAGEREF _Toc10923571 \h </w:instrText>
            </w:r>
            <w:r w:rsidRPr="009E7C57">
              <w:rPr>
                <w:webHidden/>
              </w:rPr>
            </w:r>
            <w:r w:rsidRPr="009E7C57">
              <w:rPr>
                <w:webHidden/>
              </w:rPr>
              <w:fldChar w:fldCharType="separate"/>
            </w:r>
            <w:r w:rsidR="00CE16F9">
              <w:rPr>
                <w:webHidden/>
              </w:rPr>
              <w:t>58</w:t>
            </w:r>
            <w:r w:rsidRPr="009E7C57">
              <w:rPr>
                <w:webHidden/>
              </w:rPr>
              <w:fldChar w:fldCharType="end"/>
            </w:r>
          </w:hyperlink>
        </w:p>
        <w:p w:rsidR="009E7C57" w:rsidRPr="009E7C57" w:rsidRDefault="009E7C57" w:rsidP="009E7C57">
          <w:pPr>
            <w:pStyle w:val="11"/>
            <w:spacing w:after="0" w:line="360" w:lineRule="auto"/>
            <w:jc w:val="both"/>
            <w:rPr>
              <w:rFonts w:eastAsiaTheme="minorEastAsia"/>
              <w:lang w:val="ru-RU" w:eastAsia="ru-RU"/>
            </w:rPr>
          </w:pPr>
          <w:hyperlink w:anchor="_Toc10923572" w:history="1">
            <w:r w:rsidRPr="009E7C57">
              <w:rPr>
                <w:rStyle w:val="ab"/>
                <w:lang w:bidi="ru-RU"/>
              </w:rPr>
              <w:t>ДОДАТОК Б</w:t>
            </w:r>
            <w:r w:rsidRPr="009E7C57">
              <w:rPr>
                <w:webHidden/>
              </w:rPr>
              <w:tab/>
            </w:r>
            <w:r w:rsidRPr="009E7C57">
              <w:rPr>
                <w:webHidden/>
              </w:rPr>
              <w:fldChar w:fldCharType="begin"/>
            </w:r>
            <w:r w:rsidRPr="009E7C57">
              <w:rPr>
                <w:webHidden/>
              </w:rPr>
              <w:instrText xml:space="preserve"> PAGEREF _Toc10923572 \h </w:instrText>
            </w:r>
            <w:r w:rsidRPr="009E7C57">
              <w:rPr>
                <w:webHidden/>
              </w:rPr>
            </w:r>
            <w:r w:rsidRPr="009E7C57">
              <w:rPr>
                <w:webHidden/>
              </w:rPr>
              <w:fldChar w:fldCharType="separate"/>
            </w:r>
            <w:r w:rsidR="00CE16F9">
              <w:rPr>
                <w:webHidden/>
              </w:rPr>
              <w:t>59</w:t>
            </w:r>
            <w:r w:rsidRPr="009E7C57">
              <w:rPr>
                <w:webHidden/>
              </w:rPr>
              <w:fldChar w:fldCharType="end"/>
            </w:r>
          </w:hyperlink>
        </w:p>
        <w:p w:rsidR="009E7C57" w:rsidRPr="009E7C57" w:rsidRDefault="009E7C57" w:rsidP="009E7C57">
          <w:pPr>
            <w:pStyle w:val="11"/>
            <w:spacing w:after="0" w:line="360" w:lineRule="auto"/>
            <w:jc w:val="both"/>
            <w:rPr>
              <w:rFonts w:eastAsiaTheme="minorEastAsia"/>
              <w:lang w:val="ru-RU" w:eastAsia="ru-RU"/>
            </w:rPr>
          </w:pPr>
          <w:hyperlink w:anchor="_Toc10923573" w:history="1">
            <w:r w:rsidRPr="009E7C57">
              <w:rPr>
                <w:rStyle w:val="ab"/>
                <w:lang w:bidi="ru-RU"/>
              </w:rPr>
              <w:t>ДОДАТОК В</w:t>
            </w:r>
            <w:r w:rsidRPr="009E7C57">
              <w:rPr>
                <w:webHidden/>
              </w:rPr>
              <w:tab/>
            </w:r>
            <w:r w:rsidRPr="009E7C57">
              <w:rPr>
                <w:webHidden/>
              </w:rPr>
              <w:fldChar w:fldCharType="begin"/>
            </w:r>
            <w:r w:rsidRPr="009E7C57">
              <w:rPr>
                <w:webHidden/>
              </w:rPr>
              <w:instrText xml:space="preserve"> PAGEREF _Toc10923573 \h </w:instrText>
            </w:r>
            <w:r w:rsidRPr="009E7C57">
              <w:rPr>
                <w:webHidden/>
              </w:rPr>
            </w:r>
            <w:r w:rsidRPr="009E7C57">
              <w:rPr>
                <w:webHidden/>
              </w:rPr>
              <w:fldChar w:fldCharType="separate"/>
            </w:r>
            <w:r w:rsidR="00CE16F9">
              <w:rPr>
                <w:webHidden/>
              </w:rPr>
              <w:t>61</w:t>
            </w:r>
            <w:r w:rsidRPr="009E7C57">
              <w:rPr>
                <w:webHidden/>
              </w:rPr>
              <w:fldChar w:fldCharType="end"/>
            </w:r>
          </w:hyperlink>
        </w:p>
        <w:p w:rsidR="009E7C57" w:rsidRPr="009E7C57" w:rsidRDefault="009E7C57" w:rsidP="009E7C57">
          <w:pPr>
            <w:pStyle w:val="11"/>
            <w:spacing w:after="0" w:line="360" w:lineRule="auto"/>
            <w:jc w:val="both"/>
            <w:rPr>
              <w:rFonts w:eastAsiaTheme="minorEastAsia"/>
              <w:lang w:val="ru-RU" w:eastAsia="ru-RU"/>
            </w:rPr>
          </w:pPr>
          <w:hyperlink w:anchor="_Toc10923574" w:history="1">
            <w:r w:rsidRPr="009E7C57">
              <w:rPr>
                <w:rStyle w:val="ab"/>
                <w:lang w:bidi="ru-RU"/>
              </w:rPr>
              <w:t>ДОДАТОК Г</w:t>
            </w:r>
            <w:r w:rsidRPr="009E7C57">
              <w:rPr>
                <w:webHidden/>
              </w:rPr>
              <w:tab/>
            </w:r>
            <w:r w:rsidRPr="009E7C57">
              <w:rPr>
                <w:webHidden/>
              </w:rPr>
              <w:fldChar w:fldCharType="begin"/>
            </w:r>
            <w:r w:rsidRPr="009E7C57">
              <w:rPr>
                <w:webHidden/>
              </w:rPr>
              <w:instrText xml:space="preserve"> PAGEREF _Toc10923574 \h </w:instrText>
            </w:r>
            <w:r w:rsidRPr="009E7C57">
              <w:rPr>
                <w:webHidden/>
              </w:rPr>
            </w:r>
            <w:r w:rsidRPr="009E7C57">
              <w:rPr>
                <w:webHidden/>
              </w:rPr>
              <w:fldChar w:fldCharType="separate"/>
            </w:r>
            <w:r w:rsidR="00CE16F9">
              <w:rPr>
                <w:webHidden/>
              </w:rPr>
              <w:t>65</w:t>
            </w:r>
            <w:r w:rsidRPr="009E7C57">
              <w:rPr>
                <w:webHidden/>
              </w:rPr>
              <w:fldChar w:fldCharType="end"/>
            </w:r>
          </w:hyperlink>
        </w:p>
        <w:p w:rsidR="009E7C57" w:rsidRDefault="009E7C57" w:rsidP="009E7C57">
          <w:pPr>
            <w:pStyle w:val="11"/>
            <w:spacing w:after="0" w:line="360" w:lineRule="auto"/>
            <w:jc w:val="both"/>
            <w:rPr>
              <w:rFonts w:asciiTheme="minorHAnsi" w:eastAsiaTheme="minorEastAsia" w:hAnsiTheme="minorHAnsi" w:cstheme="minorBidi"/>
              <w:sz w:val="22"/>
              <w:szCs w:val="22"/>
              <w:lang w:val="ru-RU" w:eastAsia="ru-RU"/>
            </w:rPr>
          </w:pPr>
          <w:hyperlink w:anchor="_Toc10923575" w:history="1">
            <w:r w:rsidRPr="009E7C57">
              <w:rPr>
                <w:rStyle w:val="ab"/>
                <w:lang w:bidi="ru-RU"/>
              </w:rPr>
              <w:t>ДОДАТОК Д</w:t>
            </w:r>
            <w:r w:rsidRPr="009E7C57">
              <w:rPr>
                <w:webHidden/>
              </w:rPr>
              <w:tab/>
            </w:r>
            <w:r w:rsidRPr="009E7C57">
              <w:rPr>
                <w:webHidden/>
              </w:rPr>
              <w:fldChar w:fldCharType="begin"/>
            </w:r>
            <w:r w:rsidRPr="009E7C57">
              <w:rPr>
                <w:webHidden/>
              </w:rPr>
              <w:instrText xml:space="preserve"> PAGEREF _Toc10923575 \h </w:instrText>
            </w:r>
            <w:r w:rsidRPr="009E7C57">
              <w:rPr>
                <w:webHidden/>
              </w:rPr>
            </w:r>
            <w:r w:rsidRPr="009E7C57">
              <w:rPr>
                <w:webHidden/>
              </w:rPr>
              <w:fldChar w:fldCharType="separate"/>
            </w:r>
            <w:r w:rsidR="00CE16F9">
              <w:rPr>
                <w:webHidden/>
              </w:rPr>
              <w:t>70</w:t>
            </w:r>
            <w:r w:rsidRPr="009E7C57">
              <w:rPr>
                <w:webHidden/>
              </w:rPr>
              <w:fldChar w:fldCharType="end"/>
            </w:r>
          </w:hyperlink>
        </w:p>
        <w:p w:rsidR="00BF0897" w:rsidRPr="009D4526" w:rsidRDefault="00BF0897" w:rsidP="00BF0897">
          <w:pPr>
            <w:spacing w:line="360" w:lineRule="auto"/>
            <w:ind w:right="2" w:firstLine="142"/>
            <w:jc w:val="both"/>
            <w:rPr>
              <w:bCs/>
              <w:sz w:val="28"/>
              <w:szCs w:val="28"/>
              <w:lang w:val="uk-UA"/>
            </w:rPr>
          </w:pPr>
          <w:r w:rsidRPr="009D4526">
            <w:rPr>
              <w:bCs/>
              <w:sz w:val="28"/>
              <w:szCs w:val="28"/>
              <w:lang w:val="uk-UA"/>
            </w:rPr>
            <w:fldChar w:fldCharType="end"/>
          </w:r>
        </w:p>
      </w:sdtContent>
    </w:sdt>
    <w:p w:rsidR="00BF0897" w:rsidRPr="009D4526" w:rsidRDefault="00BF0897" w:rsidP="00BF0897">
      <w:pPr>
        <w:widowControl/>
        <w:autoSpaceDE/>
        <w:autoSpaceDN/>
        <w:spacing w:after="160" w:line="259" w:lineRule="auto"/>
        <w:rPr>
          <w:sz w:val="28"/>
          <w:lang w:val="uk-UA"/>
        </w:rPr>
      </w:pPr>
      <w:r w:rsidRPr="009D4526">
        <w:rPr>
          <w:sz w:val="28"/>
          <w:lang w:val="uk-UA"/>
        </w:rPr>
        <w:br w:type="page"/>
      </w:r>
    </w:p>
    <w:p w:rsidR="00BF0897" w:rsidRPr="009D4526" w:rsidRDefault="00BF0897" w:rsidP="00BF0897">
      <w:pPr>
        <w:pStyle w:val="1"/>
        <w:spacing w:line="360" w:lineRule="auto"/>
        <w:ind w:left="0"/>
        <w:contextualSpacing/>
        <w:rPr>
          <w:sz w:val="28"/>
          <w:szCs w:val="28"/>
          <w:lang w:val="uk-UA"/>
        </w:rPr>
      </w:pPr>
      <w:bookmarkStart w:id="0" w:name="_Toc10923533"/>
      <w:r w:rsidRPr="009D4526">
        <w:rPr>
          <w:rStyle w:val="10"/>
          <w:sz w:val="28"/>
          <w:szCs w:val="28"/>
          <w:lang w:val="uk-UA"/>
        </w:rPr>
        <w:lastRenderedPageBreak/>
        <w:t>УМОВНІ ПОЗНАЧЕННЯ</w:t>
      </w:r>
      <w:bookmarkEnd w:id="0"/>
    </w:p>
    <w:p w:rsidR="00BF0897" w:rsidRPr="009D4526" w:rsidRDefault="00BF0897" w:rsidP="00BF0897">
      <w:pPr>
        <w:widowControl/>
        <w:autoSpaceDE/>
        <w:autoSpaceDN/>
        <w:spacing w:after="160" w:line="259" w:lineRule="auto"/>
        <w:rPr>
          <w:sz w:val="28"/>
          <w:lang w:val="uk-UA"/>
        </w:rPr>
      </w:pPr>
    </w:p>
    <w:p w:rsidR="00BF0897" w:rsidRPr="009D4526" w:rsidRDefault="00BF0897" w:rsidP="00BF0897">
      <w:pPr>
        <w:widowControl/>
        <w:autoSpaceDE/>
        <w:autoSpaceDN/>
        <w:spacing w:after="160" w:line="259" w:lineRule="auto"/>
        <w:rPr>
          <w:sz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6371"/>
      </w:tblGrid>
      <w:tr w:rsidR="009D4526" w:rsidRPr="009D4526" w:rsidTr="009D4526">
        <w:tc>
          <w:tcPr>
            <w:tcW w:w="3544" w:type="dxa"/>
          </w:tcPr>
          <w:p w:rsidR="009D4526" w:rsidRPr="009D4526" w:rsidRDefault="009D4526" w:rsidP="009D4526">
            <w:pPr>
              <w:widowControl/>
              <w:autoSpaceDE/>
              <w:autoSpaceDN/>
              <w:spacing w:after="160" w:line="259" w:lineRule="auto"/>
              <w:rPr>
                <w:sz w:val="28"/>
                <w:lang w:val="uk-UA"/>
              </w:rPr>
            </w:pPr>
            <w:r w:rsidRPr="009D4526">
              <w:rPr>
                <w:sz w:val="28"/>
                <w:lang w:val="uk-UA"/>
              </w:rPr>
              <w:t>ехоКГ</w:t>
            </w:r>
          </w:p>
        </w:tc>
        <w:tc>
          <w:tcPr>
            <w:tcW w:w="6371" w:type="dxa"/>
          </w:tcPr>
          <w:p w:rsidR="009D4526" w:rsidRPr="009D4526" w:rsidRDefault="009D4526" w:rsidP="009D4526">
            <w:pPr>
              <w:widowControl/>
              <w:autoSpaceDE/>
              <w:autoSpaceDN/>
              <w:spacing w:after="160" w:line="259" w:lineRule="auto"/>
              <w:rPr>
                <w:sz w:val="28"/>
                <w:lang w:val="uk-UA"/>
              </w:rPr>
            </w:pPr>
            <w:r w:rsidRPr="009D4526">
              <w:rPr>
                <w:sz w:val="28"/>
                <w:lang w:val="uk-UA"/>
              </w:rPr>
              <w:t>Ехокардіографічне дослідження</w:t>
            </w:r>
          </w:p>
        </w:tc>
      </w:tr>
      <w:tr w:rsidR="009D4526" w:rsidRPr="009D4526" w:rsidTr="009D4526">
        <w:tc>
          <w:tcPr>
            <w:tcW w:w="3544" w:type="dxa"/>
          </w:tcPr>
          <w:p w:rsidR="009D4526" w:rsidRPr="009D4526" w:rsidRDefault="009D4526" w:rsidP="009D4526">
            <w:pPr>
              <w:widowControl/>
              <w:autoSpaceDE/>
              <w:autoSpaceDN/>
              <w:spacing w:after="160" w:line="259" w:lineRule="auto"/>
              <w:rPr>
                <w:sz w:val="28"/>
                <w:lang w:val="uk-UA"/>
              </w:rPr>
            </w:pPr>
            <w:r w:rsidRPr="009D4526">
              <w:rPr>
                <w:sz w:val="28"/>
                <w:lang w:val="uk-UA"/>
              </w:rPr>
              <w:t>КДО</w:t>
            </w:r>
          </w:p>
        </w:tc>
        <w:tc>
          <w:tcPr>
            <w:tcW w:w="6371" w:type="dxa"/>
          </w:tcPr>
          <w:p w:rsidR="009D4526" w:rsidRPr="009D4526" w:rsidRDefault="009D4526" w:rsidP="009D4526">
            <w:pPr>
              <w:widowControl/>
              <w:autoSpaceDE/>
              <w:autoSpaceDN/>
              <w:spacing w:after="160" w:line="259" w:lineRule="auto"/>
              <w:rPr>
                <w:sz w:val="28"/>
                <w:lang w:val="uk-UA"/>
              </w:rPr>
            </w:pPr>
            <w:r w:rsidRPr="009D4526">
              <w:rPr>
                <w:sz w:val="28"/>
                <w:lang w:val="uk-UA"/>
              </w:rPr>
              <w:t>Кінцевий діастолічний об’єм</w:t>
            </w:r>
          </w:p>
        </w:tc>
      </w:tr>
      <w:tr w:rsidR="009D4526" w:rsidRPr="009D4526" w:rsidTr="009D4526">
        <w:tc>
          <w:tcPr>
            <w:tcW w:w="3544" w:type="dxa"/>
          </w:tcPr>
          <w:p w:rsidR="009D4526" w:rsidRPr="009D4526" w:rsidRDefault="009D4526" w:rsidP="009D4526">
            <w:pPr>
              <w:widowControl/>
              <w:autoSpaceDE/>
              <w:autoSpaceDN/>
              <w:spacing w:after="160" w:line="259" w:lineRule="auto"/>
              <w:rPr>
                <w:sz w:val="28"/>
                <w:lang w:val="uk-UA"/>
              </w:rPr>
            </w:pPr>
            <w:r w:rsidRPr="009D4526">
              <w:rPr>
                <w:sz w:val="28"/>
                <w:lang w:val="uk-UA"/>
              </w:rPr>
              <w:t>КДР</w:t>
            </w:r>
          </w:p>
        </w:tc>
        <w:tc>
          <w:tcPr>
            <w:tcW w:w="6371" w:type="dxa"/>
          </w:tcPr>
          <w:p w:rsidR="009D4526" w:rsidRPr="009D4526" w:rsidRDefault="009D4526" w:rsidP="009D4526">
            <w:pPr>
              <w:widowControl/>
              <w:autoSpaceDE/>
              <w:autoSpaceDN/>
              <w:spacing w:after="160" w:line="259" w:lineRule="auto"/>
              <w:rPr>
                <w:sz w:val="28"/>
                <w:lang w:val="uk-UA"/>
              </w:rPr>
            </w:pPr>
            <w:r w:rsidRPr="009D4526">
              <w:rPr>
                <w:sz w:val="28"/>
                <w:lang w:val="uk-UA"/>
              </w:rPr>
              <w:t>Кінцевий діастолічний розмір</w:t>
            </w:r>
          </w:p>
        </w:tc>
      </w:tr>
      <w:tr w:rsidR="009D4526" w:rsidRPr="009D4526" w:rsidTr="009D4526">
        <w:tc>
          <w:tcPr>
            <w:tcW w:w="3544" w:type="dxa"/>
          </w:tcPr>
          <w:p w:rsidR="009D4526" w:rsidRPr="009D4526" w:rsidRDefault="009D4526" w:rsidP="009D4526">
            <w:pPr>
              <w:widowControl/>
              <w:autoSpaceDE/>
              <w:autoSpaceDN/>
              <w:spacing w:after="160" w:line="259" w:lineRule="auto"/>
              <w:rPr>
                <w:sz w:val="28"/>
                <w:lang w:val="uk-UA"/>
              </w:rPr>
            </w:pPr>
            <w:r w:rsidRPr="009D4526">
              <w:rPr>
                <w:sz w:val="28"/>
                <w:lang w:val="uk-UA"/>
              </w:rPr>
              <w:t>КСО</w:t>
            </w:r>
          </w:p>
        </w:tc>
        <w:tc>
          <w:tcPr>
            <w:tcW w:w="6371" w:type="dxa"/>
          </w:tcPr>
          <w:p w:rsidR="009D4526" w:rsidRPr="009D4526" w:rsidRDefault="009D4526" w:rsidP="009D4526">
            <w:pPr>
              <w:widowControl/>
              <w:autoSpaceDE/>
              <w:autoSpaceDN/>
              <w:spacing w:after="160" w:line="259" w:lineRule="auto"/>
              <w:rPr>
                <w:sz w:val="28"/>
                <w:lang w:val="uk-UA"/>
              </w:rPr>
            </w:pPr>
            <w:r w:rsidRPr="009D4526">
              <w:rPr>
                <w:sz w:val="28"/>
                <w:lang w:val="uk-UA"/>
              </w:rPr>
              <w:t>Кінцевий систолічний об’єм</w:t>
            </w:r>
          </w:p>
        </w:tc>
      </w:tr>
      <w:tr w:rsidR="009D4526" w:rsidRPr="009D4526" w:rsidTr="009D4526">
        <w:tc>
          <w:tcPr>
            <w:tcW w:w="3544" w:type="dxa"/>
          </w:tcPr>
          <w:p w:rsidR="009D4526" w:rsidRPr="009D4526" w:rsidRDefault="009D4526" w:rsidP="009D4526">
            <w:pPr>
              <w:widowControl/>
              <w:autoSpaceDE/>
              <w:autoSpaceDN/>
              <w:spacing w:after="160" w:line="259" w:lineRule="auto"/>
              <w:rPr>
                <w:sz w:val="28"/>
                <w:lang w:val="uk-UA"/>
              </w:rPr>
            </w:pPr>
            <w:r w:rsidRPr="009D4526">
              <w:rPr>
                <w:sz w:val="28"/>
                <w:lang w:val="uk-UA"/>
              </w:rPr>
              <w:t>КСР</w:t>
            </w:r>
          </w:p>
        </w:tc>
        <w:tc>
          <w:tcPr>
            <w:tcW w:w="6371" w:type="dxa"/>
          </w:tcPr>
          <w:p w:rsidR="009D4526" w:rsidRPr="009D4526" w:rsidRDefault="009D4526" w:rsidP="009D4526">
            <w:pPr>
              <w:widowControl/>
              <w:autoSpaceDE/>
              <w:autoSpaceDN/>
              <w:spacing w:after="160" w:line="259" w:lineRule="auto"/>
              <w:rPr>
                <w:sz w:val="28"/>
                <w:lang w:val="uk-UA"/>
              </w:rPr>
            </w:pPr>
            <w:r w:rsidRPr="009D4526">
              <w:rPr>
                <w:sz w:val="28"/>
                <w:lang w:val="uk-UA"/>
              </w:rPr>
              <w:t>Кінцевий систолічний розмір</w:t>
            </w:r>
          </w:p>
        </w:tc>
      </w:tr>
      <w:tr w:rsidR="009D4526" w:rsidRPr="009D4526" w:rsidTr="009D4526">
        <w:tc>
          <w:tcPr>
            <w:tcW w:w="3544" w:type="dxa"/>
          </w:tcPr>
          <w:p w:rsidR="009D4526" w:rsidRPr="009D4526" w:rsidRDefault="009D4526" w:rsidP="009D4526">
            <w:pPr>
              <w:widowControl/>
              <w:autoSpaceDE/>
              <w:autoSpaceDN/>
              <w:spacing w:after="160" w:line="259" w:lineRule="auto"/>
              <w:rPr>
                <w:sz w:val="28"/>
                <w:lang w:val="uk-UA"/>
              </w:rPr>
            </w:pPr>
            <w:r w:rsidRPr="009D4526">
              <w:rPr>
                <w:sz w:val="28"/>
                <w:lang w:val="uk-UA"/>
              </w:rPr>
              <w:t>СІ</w:t>
            </w:r>
          </w:p>
        </w:tc>
        <w:tc>
          <w:tcPr>
            <w:tcW w:w="6371" w:type="dxa"/>
          </w:tcPr>
          <w:p w:rsidR="009D4526" w:rsidRPr="009D4526" w:rsidRDefault="009D4526" w:rsidP="009D4526">
            <w:pPr>
              <w:widowControl/>
              <w:autoSpaceDE/>
              <w:autoSpaceDN/>
              <w:spacing w:after="160" w:line="259" w:lineRule="auto"/>
              <w:rPr>
                <w:sz w:val="28"/>
                <w:lang w:val="uk-UA"/>
              </w:rPr>
            </w:pPr>
            <w:r w:rsidRPr="009D4526">
              <w:rPr>
                <w:sz w:val="28"/>
                <w:lang w:val="uk-UA"/>
              </w:rPr>
              <w:t>Систолічний індекс</w:t>
            </w:r>
          </w:p>
        </w:tc>
      </w:tr>
      <w:tr w:rsidR="009D4526" w:rsidRPr="009D4526" w:rsidTr="009D4526">
        <w:tc>
          <w:tcPr>
            <w:tcW w:w="3544" w:type="dxa"/>
          </w:tcPr>
          <w:p w:rsidR="009D4526" w:rsidRPr="009D4526" w:rsidRDefault="009D4526" w:rsidP="009D4526">
            <w:pPr>
              <w:widowControl/>
              <w:autoSpaceDE/>
              <w:autoSpaceDN/>
              <w:spacing w:after="160" w:line="259" w:lineRule="auto"/>
              <w:rPr>
                <w:sz w:val="28"/>
                <w:lang w:val="uk-UA"/>
              </w:rPr>
            </w:pPr>
            <w:r w:rsidRPr="009D4526">
              <w:rPr>
                <w:sz w:val="28"/>
                <w:lang w:val="uk-UA"/>
              </w:rPr>
              <w:t>УЗД</w:t>
            </w:r>
          </w:p>
        </w:tc>
        <w:tc>
          <w:tcPr>
            <w:tcW w:w="6371" w:type="dxa"/>
          </w:tcPr>
          <w:p w:rsidR="009D4526" w:rsidRPr="009D4526" w:rsidRDefault="009D4526" w:rsidP="009D4526">
            <w:pPr>
              <w:widowControl/>
              <w:autoSpaceDE/>
              <w:autoSpaceDN/>
              <w:spacing w:after="160" w:line="259" w:lineRule="auto"/>
              <w:rPr>
                <w:sz w:val="28"/>
                <w:lang w:val="uk-UA"/>
              </w:rPr>
            </w:pPr>
            <w:r w:rsidRPr="009D4526">
              <w:rPr>
                <w:sz w:val="28"/>
                <w:lang w:val="uk-UA"/>
              </w:rPr>
              <w:t>Ультразвукове дослідження</w:t>
            </w:r>
          </w:p>
        </w:tc>
      </w:tr>
      <w:tr w:rsidR="009D4526" w:rsidRPr="009D4526" w:rsidTr="009D4526">
        <w:tc>
          <w:tcPr>
            <w:tcW w:w="3544" w:type="dxa"/>
          </w:tcPr>
          <w:p w:rsidR="009D4526" w:rsidRPr="009D4526" w:rsidRDefault="009D4526" w:rsidP="009D4526">
            <w:pPr>
              <w:widowControl/>
              <w:autoSpaceDE/>
              <w:autoSpaceDN/>
              <w:spacing w:after="160" w:line="259" w:lineRule="auto"/>
              <w:rPr>
                <w:sz w:val="28"/>
                <w:lang w:val="uk-UA"/>
              </w:rPr>
            </w:pPr>
            <w:r w:rsidRPr="009D4526">
              <w:rPr>
                <w:sz w:val="28"/>
                <w:lang w:val="uk-UA"/>
              </w:rPr>
              <w:t>УІ</w:t>
            </w:r>
          </w:p>
        </w:tc>
        <w:tc>
          <w:tcPr>
            <w:tcW w:w="6371" w:type="dxa"/>
          </w:tcPr>
          <w:p w:rsidR="009D4526" w:rsidRPr="009D4526" w:rsidRDefault="009D4526" w:rsidP="009D4526">
            <w:pPr>
              <w:widowControl/>
              <w:autoSpaceDE/>
              <w:autoSpaceDN/>
              <w:spacing w:after="160" w:line="259" w:lineRule="auto"/>
              <w:rPr>
                <w:sz w:val="28"/>
                <w:lang w:val="uk-UA"/>
              </w:rPr>
            </w:pPr>
            <w:r w:rsidRPr="009D4526">
              <w:rPr>
                <w:sz w:val="28"/>
                <w:lang w:val="uk-UA"/>
              </w:rPr>
              <w:t>Ударний індекс</w:t>
            </w:r>
          </w:p>
        </w:tc>
      </w:tr>
      <w:tr w:rsidR="009D4526" w:rsidRPr="009D4526" w:rsidTr="009D4526">
        <w:tc>
          <w:tcPr>
            <w:tcW w:w="3544" w:type="dxa"/>
          </w:tcPr>
          <w:p w:rsidR="009D4526" w:rsidRPr="009D4526" w:rsidRDefault="009D4526" w:rsidP="009D4526">
            <w:pPr>
              <w:widowControl/>
              <w:autoSpaceDE/>
              <w:autoSpaceDN/>
              <w:spacing w:after="160" w:line="259" w:lineRule="auto"/>
              <w:rPr>
                <w:sz w:val="28"/>
                <w:lang w:val="uk-UA"/>
              </w:rPr>
            </w:pPr>
            <w:r w:rsidRPr="009D4526">
              <w:rPr>
                <w:sz w:val="28"/>
                <w:lang w:val="uk-UA"/>
              </w:rPr>
              <w:t>УО</w:t>
            </w:r>
          </w:p>
        </w:tc>
        <w:tc>
          <w:tcPr>
            <w:tcW w:w="6371" w:type="dxa"/>
          </w:tcPr>
          <w:p w:rsidR="009D4526" w:rsidRPr="009D4526" w:rsidRDefault="009D4526" w:rsidP="009D4526">
            <w:pPr>
              <w:widowControl/>
              <w:autoSpaceDE/>
              <w:autoSpaceDN/>
              <w:spacing w:after="160" w:line="259" w:lineRule="auto"/>
              <w:rPr>
                <w:sz w:val="28"/>
                <w:lang w:val="uk-UA"/>
              </w:rPr>
            </w:pPr>
            <w:r w:rsidRPr="009D4526">
              <w:rPr>
                <w:sz w:val="28"/>
                <w:lang w:val="uk-UA"/>
              </w:rPr>
              <w:t>Ударний об’єм</w:t>
            </w:r>
          </w:p>
        </w:tc>
      </w:tr>
      <w:tr w:rsidR="009D4526" w:rsidRPr="009D4526" w:rsidTr="009D4526">
        <w:tc>
          <w:tcPr>
            <w:tcW w:w="3544" w:type="dxa"/>
          </w:tcPr>
          <w:p w:rsidR="009D4526" w:rsidRPr="009D4526" w:rsidRDefault="009D4526" w:rsidP="009D4526">
            <w:pPr>
              <w:widowControl/>
              <w:autoSpaceDE/>
              <w:autoSpaceDN/>
              <w:spacing w:after="160" w:line="259" w:lineRule="auto"/>
              <w:rPr>
                <w:sz w:val="28"/>
                <w:lang w:val="uk-UA"/>
              </w:rPr>
            </w:pPr>
            <w:r w:rsidRPr="009D4526">
              <w:rPr>
                <w:sz w:val="28"/>
                <w:lang w:val="uk-UA"/>
              </w:rPr>
              <w:t>ХО</w:t>
            </w:r>
          </w:p>
        </w:tc>
        <w:tc>
          <w:tcPr>
            <w:tcW w:w="6371" w:type="dxa"/>
          </w:tcPr>
          <w:p w:rsidR="009D4526" w:rsidRPr="009D4526" w:rsidRDefault="009D4526" w:rsidP="009D4526">
            <w:pPr>
              <w:widowControl/>
              <w:autoSpaceDE/>
              <w:autoSpaceDN/>
              <w:spacing w:after="160" w:line="259" w:lineRule="auto"/>
              <w:rPr>
                <w:sz w:val="28"/>
                <w:lang w:val="uk-UA"/>
              </w:rPr>
            </w:pPr>
            <w:r w:rsidRPr="009D4526">
              <w:rPr>
                <w:sz w:val="28"/>
                <w:lang w:val="uk-UA"/>
              </w:rPr>
              <w:t>Хвилинний об’єм</w:t>
            </w:r>
          </w:p>
        </w:tc>
      </w:tr>
      <w:tr w:rsidR="009D4526" w:rsidRPr="009D4526" w:rsidTr="009D4526">
        <w:tc>
          <w:tcPr>
            <w:tcW w:w="3544" w:type="dxa"/>
          </w:tcPr>
          <w:p w:rsidR="009D4526" w:rsidRPr="009D4526" w:rsidRDefault="009D4526" w:rsidP="009D4526">
            <w:pPr>
              <w:widowControl/>
              <w:autoSpaceDE/>
              <w:autoSpaceDN/>
              <w:spacing w:after="160" w:line="259" w:lineRule="auto"/>
              <w:rPr>
                <w:sz w:val="28"/>
                <w:lang w:val="uk-UA"/>
              </w:rPr>
            </w:pPr>
            <w:r w:rsidRPr="009D4526">
              <w:rPr>
                <w:sz w:val="28"/>
                <w:lang w:val="uk-UA"/>
              </w:rPr>
              <w:t>ФВ</w:t>
            </w:r>
          </w:p>
        </w:tc>
        <w:tc>
          <w:tcPr>
            <w:tcW w:w="6371" w:type="dxa"/>
          </w:tcPr>
          <w:p w:rsidR="009D4526" w:rsidRPr="009D4526" w:rsidRDefault="009D4526" w:rsidP="009D4526">
            <w:pPr>
              <w:widowControl/>
              <w:autoSpaceDE/>
              <w:autoSpaceDN/>
              <w:spacing w:after="160" w:line="259" w:lineRule="auto"/>
              <w:rPr>
                <w:sz w:val="28"/>
                <w:lang w:val="uk-UA"/>
              </w:rPr>
            </w:pPr>
            <w:r w:rsidRPr="009D4526">
              <w:rPr>
                <w:sz w:val="28"/>
                <w:lang w:val="uk-UA"/>
              </w:rPr>
              <w:t>Фракція викиду</w:t>
            </w:r>
          </w:p>
        </w:tc>
      </w:tr>
      <w:tr w:rsidR="009D4526" w:rsidRPr="009D4526" w:rsidTr="009D4526">
        <w:tc>
          <w:tcPr>
            <w:tcW w:w="3544" w:type="dxa"/>
          </w:tcPr>
          <w:p w:rsidR="009D4526" w:rsidRPr="009D4526" w:rsidRDefault="009D4526" w:rsidP="009D4526">
            <w:pPr>
              <w:widowControl/>
              <w:autoSpaceDE/>
              <w:autoSpaceDN/>
              <w:spacing w:after="160" w:line="259" w:lineRule="auto"/>
              <w:rPr>
                <w:sz w:val="28"/>
                <w:lang w:val="uk-UA"/>
              </w:rPr>
            </w:pPr>
            <w:r w:rsidRPr="009D4526">
              <w:rPr>
                <w:sz w:val="28"/>
                <w:lang w:val="uk-UA"/>
              </w:rPr>
              <w:t>ФУ</w:t>
            </w:r>
          </w:p>
        </w:tc>
        <w:tc>
          <w:tcPr>
            <w:tcW w:w="6371" w:type="dxa"/>
          </w:tcPr>
          <w:p w:rsidR="009D4526" w:rsidRPr="009D4526" w:rsidRDefault="009D4526" w:rsidP="009D4526">
            <w:pPr>
              <w:widowControl/>
              <w:autoSpaceDE/>
              <w:autoSpaceDN/>
              <w:spacing w:after="160" w:line="259" w:lineRule="auto"/>
              <w:rPr>
                <w:sz w:val="28"/>
                <w:lang w:val="uk-UA"/>
              </w:rPr>
            </w:pPr>
            <w:r w:rsidRPr="009D4526">
              <w:rPr>
                <w:sz w:val="28"/>
                <w:lang w:val="uk-UA"/>
              </w:rPr>
              <w:t>Фракція укорочення</w:t>
            </w:r>
          </w:p>
        </w:tc>
      </w:tr>
    </w:tbl>
    <w:p w:rsidR="00BF0897" w:rsidRPr="009D4526" w:rsidRDefault="00BF0897" w:rsidP="00BF0897">
      <w:pPr>
        <w:widowControl/>
        <w:autoSpaceDE/>
        <w:autoSpaceDN/>
        <w:spacing w:after="160" w:line="259" w:lineRule="auto"/>
        <w:rPr>
          <w:sz w:val="28"/>
          <w:lang w:val="uk-UA"/>
        </w:rPr>
      </w:pPr>
    </w:p>
    <w:p w:rsidR="00BF0897" w:rsidRPr="009D4526" w:rsidRDefault="00BF0897" w:rsidP="00BF0897">
      <w:pPr>
        <w:widowControl/>
        <w:autoSpaceDE/>
        <w:autoSpaceDN/>
        <w:spacing w:after="160" w:line="259" w:lineRule="auto"/>
        <w:rPr>
          <w:sz w:val="28"/>
          <w:lang w:val="uk-UA"/>
        </w:rPr>
      </w:pPr>
      <w:r w:rsidRPr="009D4526">
        <w:rPr>
          <w:sz w:val="28"/>
          <w:lang w:val="uk-UA"/>
        </w:rPr>
        <w:br w:type="page"/>
      </w:r>
    </w:p>
    <w:p w:rsidR="00BF0897" w:rsidRPr="009D4526" w:rsidRDefault="00BF0897" w:rsidP="00BF0897">
      <w:pPr>
        <w:pStyle w:val="1"/>
        <w:spacing w:line="360" w:lineRule="auto"/>
        <w:ind w:left="0"/>
        <w:contextualSpacing/>
        <w:rPr>
          <w:rStyle w:val="10"/>
          <w:sz w:val="28"/>
          <w:szCs w:val="28"/>
          <w:lang w:val="uk-UA"/>
        </w:rPr>
      </w:pPr>
      <w:bookmarkStart w:id="1" w:name="_Toc10923534"/>
      <w:r w:rsidRPr="009D4526">
        <w:rPr>
          <w:rStyle w:val="10"/>
          <w:sz w:val="28"/>
          <w:szCs w:val="28"/>
          <w:lang w:val="uk-UA"/>
        </w:rPr>
        <w:lastRenderedPageBreak/>
        <w:t>ВСТУП</w:t>
      </w:r>
      <w:bookmarkEnd w:id="1"/>
    </w:p>
    <w:p w:rsidR="00BF0897" w:rsidRPr="009D4526" w:rsidRDefault="00BF0897" w:rsidP="00BF0897">
      <w:pPr>
        <w:spacing w:line="360" w:lineRule="auto"/>
        <w:rPr>
          <w:rStyle w:val="10"/>
          <w:b w:val="0"/>
          <w:sz w:val="28"/>
          <w:szCs w:val="28"/>
          <w:lang w:val="uk-UA"/>
        </w:rPr>
      </w:pPr>
    </w:p>
    <w:p w:rsidR="00BF0897" w:rsidRPr="009D4526" w:rsidRDefault="00BF0897" w:rsidP="00BF0897">
      <w:pPr>
        <w:spacing w:line="360" w:lineRule="auto"/>
        <w:rPr>
          <w:rStyle w:val="10"/>
          <w:b w:val="0"/>
          <w:sz w:val="28"/>
          <w:szCs w:val="28"/>
          <w:lang w:val="uk-UA"/>
        </w:rPr>
      </w:pPr>
    </w:p>
    <w:p w:rsidR="00BF0897" w:rsidRPr="009D4526" w:rsidRDefault="00BF0897" w:rsidP="00BF0897">
      <w:pPr>
        <w:pStyle w:val="beforelist"/>
        <w:shd w:val="clear" w:color="auto" w:fill="FFFFFF"/>
        <w:spacing w:before="0" w:beforeAutospacing="0" w:after="0" w:afterAutospacing="0" w:line="360" w:lineRule="auto"/>
        <w:ind w:firstLine="709"/>
        <w:jc w:val="both"/>
        <w:rPr>
          <w:sz w:val="28"/>
          <w:szCs w:val="28"/>
          <w:lang w:val="uk-UA"/>
        </w:rPr>
      </w:pPr>
      <w:r w:rsidRPr="009D4526">
        <w:rPr>
          <w:sz w:val="28"/>
          <w:szCs w:val="28"/>
          <w:lang w:val="uk-UA"/>
        </w:rPr>
        <w:t>Актуальність: УЗ-дослідження серцево-судинної системи є одним з найбільш затребуваних на всіх рівнях надання медичної допомоги. Удосконалення діагностичної апаратури та поява нових методик вимагають від практикуючих лікарів постійного підвищення рівня знань для виконання комплексної діагностики серцево-судинної системи. Комплексна програма для реєстрації параметрів УЗД з подальшим прогнозуванням виникнення захворювання серцево-судинної системи підвищить якість діагностичного процесу та дозволить надавати вчасні рекомендації по профілактичних заходах або плану лікування.</w:t>
      </w:r>
    </w:p>
    <w:p w:rsidR="008945D9" w:rsidRPr="009D4526" w:rsidRDefault="008945D9" w:rsidP="00BF0897">
      <w:pPr>
        <w:pStyle w:val="beforelist"/>
        <w:shd w:val="clear" w:color="auto" w:fill="FFFFFF"/>
        <w:spacing w:before="0" w:beforeAutospacing="0" w:after="0" w:afterAutospacing="0" w:line="360" w:lineRule="auto"/>
        <w:ind w:firstLine="709"/>
        <w:jc w:val="both"/>
        <w:rPr>
          <w:sz w:val="28"/>
          <w:szCs w:val="28"/>
          <w:lang w:val="uk-UA"/>
        </w:rPr>
      </w:pPr>
      <w:r w:rsidRPr="009D4526">
        <w:rPr>
          <w:sz w:val="28"/>
          <w:szCs w:val="28"/>
          <w:lang w:val="uk-UA"/>
        </w:rPr>
        <w:t>Новизна даного програмного комплексу полягає в тому, що він допомагає у прогнозуванні патологій серцево-судинної системи.</w:t>
      </w:r>
    </w:p>
    <w:p w:rsidR="00BF0897" w:rsidRPr="009D4526" w:rsidRDefault="00BF0897" w:rsidP="00BF0897">
      <w:pPr>
        <w:spacing w:line="360" w:lineRule="auto"/>
        <w:ind w:firstLine="709"/>
        <w:jc w:val="both"/>
        <w:rPr>
          <w:sz w:val="28"/>
          <w:szCs w:val="28"/>
          <w:lang w:val="uk-UA"/>
        </w:rPr>
      </w:pPr>
      <w:r w:rsidRPr="009D4526">
        <w:rPr>
          <w:sz w:val="28"/>
          <w:szCs w:val="28"/>
          <w:lang w:val="uk-UA"/>
        </w:rPr>
        <w:t>Мета дипломної роботи: створення програмного комплексу для визначення можливості виникнення патологій серцево-судинної системи на основі отриманих даних УЗД</w:t>
      </w:r>
    </w:p>
    <w:p w:rsidR="00BF0897" w:rsidRPr="009D4526" w:rsidRDefault="00BF0897" w:rsidP="00BF0897">
      <w:pPr>
        <w:spacing w:line="360" w:lineRule="auto"/>
        <w:ind w:firstLine="709"/>
        <w:jc w:val="both"/>
        <w:rPr>
          <w:sz w:val="28"/>
          <w:szCs w:val="28"/>
          <w:lang w:val="uk-UA"/>
        </w:rPr>
      </w:pPr>
      <w:r w:rsidRPr="009D4526">
        <w:rPr>
          <w:sz w:val="28"/>
          <w:szCs w:val="28"/>
          <w:lang w:val="uk-UA"/>
        </w:rPr>
        <w:t>Задачі дипломної роботи:</w:t>
      </w:r>
    </w:p>
    <w:p w:rsidR="00BF0897" w:rsidRPr="009D4526" w:rsidRDefault="00BF0897" w:rsidP="00BF0897">
      <w:pPr>
        <w:pStyle w:val="a9"/>
        <w:widowControl/>
        <w:numPr>
          <w:ilvl w:val="0"/>
          <w:numId w:val="3"/>
        </w:numPr>
        <w:autoSpaceDE/>
        <w:spacing w:line="360" w:lineRule="auto"/>
        <w:ind w:left="0" w:firstLine="709"/>
        <w:contextualSpacing/>
        <w:jc w:val="both"/>
        <w:rPr>
          <w:sz w:val="28"/>
          <w:szCs w:val="28"/>
          <w:lang w:val="uk-UA"/>
        </w:rPr>
      </w:pPr>
      <w:r w:rsidRPr="009D4526">
        <w:rPr>
          <w:sz w:val="28"/>
          <w:szCs w:val="28"/>
          <w:lang w:val="uk-UA"/>
        </w:rPr>
        <w:t>дослідити сучасний стан вивчення, аналізу та моделювання захворювань серцево-судинної системи;</w:t>
      </w:r>
    </w:p>
    <w:p w:rsidR="00BF0897" w:rsidRPr="009D4526" w:rsidRDefault="00BF0897" w:rsidP="00BF0897">
      <w:pPr>
        <w:pStyle w:val="a9"/>
        <w:widowControl/>
        <w:numPr>
          <w:ilvl w:val="0"/>
          <w:numId w:val="3"/>
        </w:numPr>
        <w:autoSpaceDE/>
        <w:spacing w:line="360" w:lineRule="auto"/>
        <w:ind w:left="0" w:firstLine="709"/>
        <w:contextualSpacing/>
        <w:jc w:val="both"/>
        <w:rPr>
          <w:sz w:val="28"/>
          <w:szCs w:val="28"/>
          <w:lang w:val="uk-UA"/>
        </w:rPr>
      </w:pPr>
      <w:r w:rsidRPr="009D4526">
        <w:rPr>
          <w:sz w:val="28"/>
          <w:szCs w:val="28"/>
          <w:lang w:val="uk-UA"/>
        </w:rPr>
        <w:t>розглянути особливості існуючих програмних комплексів для реєстрації та аналізу параметрів УЗД серцево-судинної системи;</w:t>
      </w:r>
    </w:p>
    <w:p w:rsidR="00BF0897" w:rsidRPr="009D4526" w:rsidRDefault="00BF0897" w:rsidP="00BF0897">
      <w:pPr>
        <w:pStyle w:val="a9"/>
        <w:widowControl/>
        <w:numPr>
          <w:ilvl w:val="0"/>
          <w:numId w:val="3"/>
        </w:numPr>
        <w:autoSpaceDE/>
        <w:spacing w:line="360" w:lineRule="auto"/>
        <w:ind w:left="0" w:firstLine="709"/>
        <w:contextualSpacing/>
        <w:jc w:val="both"/>
        <w:rPr>
          <w:sz w:val="28"/>
          <w:szCs w:val="28"/>
          <w:lang w:val="uk-UA"/>
        </w:rPr>
      </w:pPr>
      <w:r w:rsidRPr="009D4526">
        <w:rPr>
          <w:sz w:val="28"/>
          <w:szCs w:val="28"/>
          <w:lang w:val="uk-UA"/>
        </w:rPr>
        <w:t>створити програмний комплекс для прогнозування виникнення патологій серцево-судинної системи;</w:t>
      </w:r>
    </w:p>
    <w:p w:rsidR="00BF0897" w:rsidRPr="009D4526" w:rsidRDefault="00BF0897" w:rsidP="00BF0897">
      <w:pPr>
        <w:pStyle w:val="a9"/>
        <w:widowControl/>
        <w:numPr>
          <w:ilvl w:val="0"/>
          <w:numId w:val="3"/>
        </w:numPr>
        <w:autoSpaceDE/>
        <w:spacing w:line="360" w:lineRule="auto"/>
        <w:ind w:left="0" w:firstLine="709"/>
        <w:contextualSpacing/>
        <w:jc w:val="both"/>
        <w:rPr>
          <w:sz w:val="28"/>
          <w:szCs w:val="28"/>
          <w:lang w:val="uk-UA"/>
        </w:rPr>
      </w:pPr>
      <w:r w:rsidRPr="009D4526">
        <w:rPr>
          <w:sz w:val="28"/>
          <w:szCs w:val="28"/>
          <w:lang w:val="uk-UA"/>
        </w:rPr>
        <w:t>створити математичні моделі для прогнозування основних патологій у серцево-судинній системі.</w:t>
      </w:r>
    </w:p>
    <w:p w:rsidR="00BF0897" w:rsidRPr="009D4526" w:rsidRDefault="00BF0897" w:rsidP="00BF0897">
      <w:pPr>
        <w:spacing w:line="360" w:lineRule="auto"/>
        <w:ind w:firstLine="709"/>
        <w:rPr>
          <w:rStyle w:val="10"/>
          <w:b w:val="0"/>
          <w:sz w:val="28"/>
          <w:szCs w:val="28"/>
          <w:lang w:val="uk-UA"/>
        </w:rPr>
      </w:pPr>
    </w:p>
    <w:p w:rsidR="00BF0897" w:rsidRPr="009D4526" w:rsidRDefault="00BF0897" w:rsidP="00BF0897">
      <w:pPr>
        <w:widowControl/>
        <w:autoSpaceDE/>
        <w:autoSpaceDN/>
        <w:spacing w:after="160" w:line="259" w:lineRule="auto"/>
        <w:rPr>
          <w:rStyle w:val="10"/>
          <w:bCs w:val="0"/>
          <w:sz w:val="28"/>
          <w:szCs w:val="28"/>
          <w:lang w:val="uk-UA"/>
        </w:rPr>
      </w:pPr>
      <w:r w:rsidRPr="009D4526">
        <w:rPr>
          <w:rStyle w:val="10"/>
          <w:b w:val="0"/>
          <w:sz w:val="28"/>
          <w:szCs w:val="28"/>
          <w:lang w:val="uk-UA"/>
        </w:rPr>
        <w:br w:type="page"/>
      </w:r>
    </w:p>
    <w:p w:rsidR="00BF0897" w:rsidRPr="009D4526" w:rsidRDefault="00BF0897" w:rsidP="00BF0897">
      <w:pPr>
        <w:pStyle w:val="1"/>
        <w:spacing w:line="360" w:lineRule="auto"/>
        <w:ind w:left="0"/>
        <w:contextualSpacing/>
        <w:rPr>
          <w:sz w:val="28"/>
          <w:szCs w:val="28"/>
          <w:lang w:val="uk-UA"/>
        </w:rPr>
      </w:pPr>
      <w:bookmarkStart w:id="2" w:name="_Toc10923535"/>
      <w:r w:rsidRPr="009D4526">
        <w:rPr>
          <w:rStyle w:val="10"/>
          <w:sz w:val="28"/>
          <w:szCs w:val="28"/>
          <w:lang w:val="uk-UA"/>
        </w:rPr>
        <w:lastRenderedPageBreak/>
        <w:t>РОЗДІЛ 1</w:t>
      </w:r>
      <w:r w:rsidRPr="009D4526">
        <w:rPr>
          <w:rStyle w:val="10"/>
          <w:sz w:val="28"/>
          <w:szCs w:val="28"/>
          <w:lang w:val="uk-UA"/>
        </w:rPr>
        <w:br/>
        <w:t>ТЕОРЕТИЧНА ЧАСТИНА</w:t>
      </w:r>
      <w:bookmarkEnd w:id="2"/>
    </w:p>
    <w:p w:rsidR="00BF0897" w:rsidRPr="009D4526" w:rsidRDefault="00BF0897" w:rsidP="00BF0897">
      <w:pPr>
        <w:pStyle w:val="2"/>
        <w:widowControl/>
        <w:numPr>
          <w:ilvl w:val="1"/>
          <w:numId w:val="8"/>
        </w:numPr>
        <w:autoSpaceDE/>
        <w:autoSpaceDN/>
        <w:spacing w:line="256" w:lineRule="auto"/>
        <w:rPr>
          <w:rFonts w:ascii="Times New Roman" w:hAnsi="Times New Roman" w:cs="Times New Roman"/>
          <w:color w:val="auto"/>
          <w:sz w:val="28"/>
          <w:szCs w:val="28"/>
          <w:lang w:val="uk-UA"/>
        </w:rPr>
      </w:pPr>
      <w:bookmarkStart w:id="3" w:name="_Toc10923536"/>
      <w:r w:rsidRPr="009D4526">
        <w:rPr>
          <w:rFonts w:ascii="Times New Roman" w:hAnsi="Times New Roman" w:cs="Times New Roman"/>
          <w:color w:val="auto"/>
          <w:sz w:val="28"/>
          <w:szCs w:val="28"/>
          <w:lang w:val="uk-UA"/>
        </w:rPr>
        <w:t>Ультразвукове дослідження</w:t>
      </w:r>
      <w:bookmarkEnd w:id="3"/>
    </w:p>
    <w:p w:rsidR="00BF0897" w:rsidRPr="009D4526" w:rsidRDefault="00BF0897" w:rsidP="00BF0897">
      <w:pPr>
        <w:spacing w:line="360" w:lineRule="auto"/>
        <w:ind w:firstLine="709"/>
        <w:rPr>
          <w:sz w:val="28"/>
          <w:szCs w:val="28"/>
          <w:lang w:val="uk-UA"/>
        </w:rPr>
      </w:pPr>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Ультразвукове дослідження (далі – УЗД) – це метод візуалізації, в основі якого закладено використання високочастотних звукових хвиль для отримання зображення органів та тканин людини [1].</w:t>
      </w: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Генерація ультразвукової хвилі базується на принципі зворотного п’єзоефекту. Зворотним п’єзоефектом називають ефект, коли під дією електричного поля кристал деформується. При дії змінної напруги на кристал в ньому виникають механічні коливання, інтенсивність яких залежить від частоти прикладеної напруги. Згодом ці коливання відбиваються від тканин організму та фіксуються за допомогою вже явища прямого п’єзоефекту [2]. </w:t>
      </w: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УЗД вважається недорогим методом дослідження та його відносять до методів, що мають високий ступінь безпеки, бо УЗД майже немає протипоказань до застосування та є неінвазивним методом дослідження. Але недоліком даного методу дослідження є те, що він залежить від кваліфікації спеціаліста, який проводить дослідження. </w:t>
      </w: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УЗД може бути як звичайним, тобто в режимі реального часу, так і допплерівським, тобто при використанні ефекту Допплеру. </w:t>
      </w: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Метод дуплексного сканування судин дозволяє більш точно розрахувати відсоток стенозу артерії порівняно з класичною ангіографією, за якої неможливо візуалізувати стінки судини, точно судити про морфологічні характеристики атеросклеротичної бляшки. Цей метод також дозволяє виявити такі бляшки, на поверхні яких можливе формування мікротромбів, а також бляшки, що можуть служити джерелом тромбоемболії. </w:t>
      </w: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Дуплексне сканування у режимі реального часу дозволяє також діагностувати і оцінити гемодинамічну значущість різних варіантів розвитку та </w:t>
      </w:r>
      <w:r w:rsidRPr="009D4526">
        <w:rPr>
          <w:sz w:val="28"/>
          <w:szCs w:val="28"/>
          <w:lang w:val="uk-UA"/>
        </w:rPr>
        <w:br/>
      </w:r>
      <w:r w:rsidRPr="009D4526">
        <w:rPr>
          <w:sz w:val="28"/>
          <w:szCs w:val="28"/>
          <w:lang w:val="uk-UA"/>
        </w:rPr>
        <w:br/>
      </w:r>
      <w:r w:rsidRPr="009D4526">
        <w:rPr>
          <w:sz w:val="28"/>
          <w:szCs w:val="28"/>
          <w:lang w:val="uk-UA"/>
        </w:rPr>
        <w:lastRenderedPageBreak/>
        <w:t>вигляду артерій [3].</w:t>
      </w:r>
    </w:p>
    <w:p w:rsidR="00BF0897" w:rsidRPr="009D4526" w:rsidRDefault="00BF0897" w:rsidP="00BF0897">
      <w:pPr>
        <w:spacing w:line="360" w:lineRule="auto"/>
        <w:ind w:firstLine="709"/>
        <w:jc w:val="both"/>
        <w:rPr>
          <w:sz w:val="28"/>
          <w:szCs w:val="28"/>
          <w:lang w:val="uk-UA"/>
        </w:rPr>
      </w:pPr>
      <w:r w:rsidRPr="009D4526">
        <w:rPr>
          <w:sz w:val="28"/>
          <w:szCs w:val="28"/>
          <w:lang w:val="uk-UA"/>
        </w:rPr>
        <w:t>В даній роботі буде розглянуто такі види УЗД, як: дуплексне сканування центральних брахіоцефальних судин, ехокардіографічне дослідження, дуплексне сканування артерій та вен верхніх кінцівок та нижніх кінцівок.</w:t>
      </w:r>
    </w:p>
    <w:p w:rsidR="00BF0897" w:rsidRPr="009D4526" w:rsidRDefault="00BF0897" w:rsidP="00BF0897">
      <w:pPr>
        <w:spacing w:line="360" w:lineRule="auto"/>
        <w:ind w:firstLine="851"/>
        <w:jc w:val="both"/>
        <w:rPr>
          <w:sz w:val="28"/>
          <w:szCs w:val="28"/>
          <w:lang w:val="uk-UA"/>
        </w:rPr>
      </w:pPr>
    </w:p>
    <w:p w:rsidR="00BF0897" w:rsidRPr="009D4526" w:rsidRDefault="00BF0897" w:rsidP="00BF0897">
      <w:pPr>
        <w:pStyle w:val="3"/>
        <w:widowControl/>
        <w:numPr>
          <w:ilvl w:val="2"/>
          <w:numId w:val="8"/>
        </w:numPr>
        <w:autoSpaceDE/>
        <w:autoSpaceDN/>
        <w:spacing w:before="0" w:line="360" w:lineRule="auto"/>
        <w:ind w:left="0" w:firstLine="709"/>
        <w:rPr>
          <w:rFonts w:ascii="Times New Roman" w:hAnsi="Times New Roman" w:cs="Times New Roman"/>
          <w:color w:val="auto"/>
          <w:sz w:val="28"/>
          <w:szCs w:val="28"/>
          <w:lang w:val="uk-UA"/>
        </w:rPr>
      </w:pPr>
      <w:bookmarkStart w:id="4" w:name="_Toc9104229"/>
      <w:bookmarkStart w:id="5" w:name="_Toc10923537"/>
      <w:r w:rsidRPr="009D4526">
        <w:rPr>
          <w:rFonts w:ascii="Times New Roman" w:hAnsi="Times New Roman" w:cs="Times New Roman"/>
          <w:color w:val="auto"/>
          <w:sz w:val="28"/>
          <w:szCs w:val="28"/>
          <w:lang w:val="uk-UA"/>
        </w:rPr>
        <w:t>Дуплексне сканування центральних брахіоцефальних судин</w:t>
      </w:r>
      <w:bookmarkEnd w:id="4"/>
      <w:bookmarkEnd w:id="5"/>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Дуплексне сканування центральних брахіоцефальних судин дозволяє візуалізувати судини та одночасно досліджувати процес кровотоку в них, використовуючи при цьому ефект Допплера [4, 5]. До брахіоцефальних судин відносяться: загальна сонна артерія, внутрішня сонна артерія, зовнішня сонна артерія, хребцева артерія, середня мозкова артерія, основна (базилярна) артерія [6]. </w:t>
      </w:r>
    </w:p>
    <w:p w:rsidR="00BF0897" w:rsidRPr="009D4526" w:rsidRDefault="00BF0897" w:rsidP="00BF0897">
      <w:pPr>
        <w:spacing w:line="360" w:lineRule="auto"/>
        <w:ind w:firstLine="709"/>
        <w:jc w:val="both"/>
        <w:rPr>
          <w:sz w:val="28"/>
          <w:szCs w:val="28"/>
          <w:lang w:val="uk-UA"/>
        </w:rPr>
      </w:pPr>
      <w:r w:rsidRPr="009D4526">
        <w:rPr>
          <w:sz w:val="28"/>
          <w:szCs w:val="28"/>
          <w:lang w:val="uk-UA"/>
        </w:rPr>
        <w:t>Дуплексне сканування центральних брахіоцефальних судин слід застосовувати при [3, 4]:</w:t>
      </w:r>
    </w:p>
    <w:p w:rsidR="00BF0897" w:rsidRPr="009D4526" w:rsidRDefault="00BF0897" w:rsidP="00BF0897">
      <w:pPr>
        <w:pStyle w:val="a9"/>
        <w:widowControl/>
        <w:numPr>
          <w:ilvl w:val="0"/>
          <w:numId w:val="27"/>
        </w:numPr>
        <w:autoSpaceDE/>
        <w:autoSpaceDN/>
        <w:spacing w:line="360" w:lineRule="auto"/>
        <w:ind w:left="0" w:firstLine="709"/>
        <w:contextualSpacing/>
        <w:jc w:val="both"/>
        <w:rPr>
          <w:sz w:val="28"/>
          <w:szCs w:val="28"/>
          <w:lang w:val="uk-UA"/>
        </w:rPr>
      </w:pPr>
      <w:r w:rsidRPr="009D4526">
        <w:rPr>
          <w:sz w:val="28"/>
          <w:szCs w:val="28"/>
          <w:lang w:val="uk-UA"/>
        </w:rPr>
        <w:t>наявності порушень кровотоку мозку;</w:t>
      </w:r>
    </w:p>
    <w:p w:rsidR="00BF0897" w:rsidRPr="009D4526" w:rsidRDefault="00BF0897" w:rsidP="00BF0897">
      <w:pPr>
        <w:pStyle w:val="a9"/>
        <w:widowControl/>
        <w:numPr>
          <w:ilvl w:val="0"/>
          <w:numId w:val="27"/>
        </w:numPr>
        <w:autoSpaceDE/>
        <w:autoSpaceDN/>
        <w:spacing w:line="360" w:lineRule="auto"/>
        <w:ind w:left="0" w:firstLine="709"/>
        <w:contextualSpacing/>
        <w:jc w:val="both"/>
        <w:rPr>
          <w:sz w:val="28"/>
          <w:szCs w:val="28"/>
          <w:lang w:val="uk-UA"/>
        </w:rPr>
      </w:pPr>
      <w:r w:rsidRPr="009D4526">
        <w:rPr>
          <w:sz w:val="28"/>
          <w:szCs w:val="28"/>
          <w:lang w:val="uk-UA"/>
        </w:rPr>
        <w:t>оцінці результатів хірургічного втручання на сонних артеріях;</w:t>
      </w:r>
    </w:p>
    <w:p w:rsidR="00BF0897" w:rsidRPr="009D4526" w:rsidRDefault="00BF0897" w:rsidP="00BF0897">
      <w:pPr>
        <w:pStyle w:val="a9"/>
        <w:widowControl/>
        <w:numPr>
          <w:ilvl w:val="0"/>
          <w:numId w:val="27"/>
        </w:numPr>
        <w:autoSpaceDE/>
        <w:autoSpaceDN/>
        <w:spacing w:line="360" w:lineRule="auto"/>
        <w:ind w:left="0" w:firstLine="709"/>
        <w:contextualSpacing/>
        <w:jc w:val="both"/>
        <w:rPr>
          <w:sz w:val="28"/>
          <w:szCs w:val="28"/>
          <w:lang w:val="uk-UA"/>
        </w:rPr>
      </w:pPr>
      <w:r w:rsidRPr="009D4526">
        <w:rPr>
          <w:sz w:val="28"/>
          <w:szCs w:val="28"/>
          <w:lang w:val="uk-UA"/>
        </w:rPr>
        <w:t>оцінці ефективності проведеного лікування;</w:t>
      </w:r>
    </w:p>
    <w:p w:rsidR="00BF0897" w:rsidRPr="009D4526" w:rsidRDefault="00BF0897" w:rsidP="00BF0897">
      <w:pPr>
        <w:pStyle w:val="a9"/>
        <w:widowControl/>
        <w:numPr>
          <w:ilvl w:val="0"/>
          <w:numId w:val="27"/>
        </w:numPr>
        <w:autoSpaceDE/>
        <w:autoSpaceDN/>
        <w:spacing w:line="360" w:lineRule="auto"/>
        <w:ind w:left="0" w:firstLine="709"/>
        <w:contextualSpacing/>
        <w:jc w:val="both"/>
        <w:rPr>
          <w:sz w:val="28"/>
          <w:szCs w:val="28"/>
          <w:lang w:val="uk-UA"/>
        </w:rPr>
      </w:pPr>
      <w:r w:rsidRPr="009D4526">
        <w:rPr>
          <w:sz w:val="28"/>
          <w:szCs w:val="28"/>
          <w:lang w:val="uk-UA"/>
        </w:rPr>
        <w:t>наявності частих головних болей, постійних шумів в голові та запаморочень, слабкості в кінцівках;</w:t>
      </w:r>
    </w:p>
    <w:p w:rsidR="00BF0897" w:rsidRPr="009D4526" w:rsidRDefault="00BF0897" w:rsidP="00BF0897">
      <w:pPr>
        <w:pStyle w:val="a9"/>
        <w:widowControl/>
        <w:numPr>
          <w:ilvl w:val="0"/>
          <w:numId w:val="27"/>
        </w:numPr>
        <w:autoSpaceDE/>
        <w:autoSpaceDN/>
        <w:spacing w:line="360" w:lineRule="auto"/>
        <w:ind w:left="0" w:firstLine="709"/>
        <w:contextualSpacing/>
        <w:jc w:val="both"/>
        <w:rPr>
          <w:sz w:val="28"/>
          <w:szCs w:val="28"/>
          <w:lang w:val="uk-UA"/>
        </w:rPr>
      </w:pPr>
      <w:r w:rsidRPr="009D4526">
        <w:rPr>
          <w:sz w:val="28"/>
          <w:szCs w:val="28"/>
          <w:lang w:val="uk-UA"/>
        </w:rPr>
        <w:t>зниженні зору та зниженні пам’яті.</w:t>
      </w:r>
    </w:p>
    <w:p w:rsidR="00BF0897" w:rsidRPr="009D4526" w:rsidRDefault="00BF0897" w:rsidP="00BF0897">
      <w:pPr>
        <w:pStyle w:val="a9"/>
        <w:spacing w:line="360" w:lineRule="auto"/>
        <w:ind w:left="0" w:firstLine="709"/>
        <w:jc w:val="both"/>
        <w:rPr>
          <w:sz w:val="28"/>
          <w:szCs w:val="28"/>
          <w:lang w:val="uk-UA"/>
        </w:rPr>
      </w:pPr>
      <w:r w:rsidRPr="009D4526">
        <w:rPr>
          <w:sz w:val="28"/>
          <w:szCs w:val="28"/>
          <w:lang w:val="uk-UA"/>
        </w:rPr>
        <w:t>Оскільки після 60 років на підвищену ймовірність виявлення атеросклерозу сонних артерій вказують атеросклероз артерій нижніх кінцівок або коронарних артерій, тютюнопаління, цукровий діабет та артеріальна гіпертензія, то даний метод дослідження має широкий спектр показань до застосування [3, 7, 8].</w:t>
      </w:r>
    </w:p>
    <w:p w:rsidR="00BF0897" w:rsidRPr="009D4526" w:rsidRDefault="00BF0897" w:rsidP="00BF0897">
      <w:pPr>
        <w:spacing w:line="360" w:lineRule="auto"/>
        <w:ind w:firstLine="709"/>
        <w:jc w:val="both"/>
        <w:rPr>
          <w:sz w:val="28"/>
          <w:szCs w:val="28"/>
          <w:lang w:val="uk-UA"/>
        </w:rPr>
      </w:pPr>
      <w:r w:rsidRPr="009D4526">
        <w:rPr>
          <w:sz w:val="28"/>
          <w:szCs w:val="28"/>
          <w:lang w:val="uk-UA"/>
        </w:rPr>
        <w:t>При проведенні дуплексного сканування центральних брахіоцефальних судин звертають увагу на такі параметри, як:</w:t>
      </w:r>
    </w:p>
    <w:p w:rsidR="00BF0897" w:rsidRPr="009D4526" w:rsidRDefault="00BF0897" w:rsidP="00BF0897">
      <w:pPr>
        <w:pStyle w:val="a9"/>
        <w:widowControl/>
        <w:numPr>
          <w:ilvl w:val="0"/>
          <w:numId w:val="28"/>
        </w:numPr>
        <w:autoSpaceDE/>
        <w:autoSpaceDN/>
        <w:spacing w:line="360" w:lineRule="auto"/>
        <w:ind w:left="0" w:firstLine="709"/>
        <w:contextualSpacing/>
        <w:jc w:val="both"/>
        <w:rPr>
          <w:sz w:val="28"/>
          <w:szCs w:val="28"/>
          <w:lang w:val="uk-UA"/>
        </w:rPr>
      </w:pPr>
      <w:r w:rsidRPr="009D4526">
        <w:rPr>
          <w:sz w:val="28"/>
          <w:szCs w:val="28"/>
          <w:lang w:val="uk-UA"/>
        </w:rPr>
        <w:t>діаметр судини;</w:t>
      </w:r>
    </w:p>
    <w:p w:rsidR="00BF0897" w:rsidRPr="009D4526" w:rsidRDefault="00BF0897" w:rsidP="00BF0897">
      <w:pPr>
        <w:pStyle w:val="a9"/>
        <w:widowControl/>
        <w:numPr>
          <w:ilvl w:val="0"/>
          <w:numId w:val="28"/>
        </w:numPr>
        <w:autoSpaceDE/>
        <w:autoSpaceDN/>
        <w:spacing w:line="360" w:lineRule="auto"/>
        <w:ind w:left="0" w:firstLine="709"/>
        <w:contextualSpacing/>
        <w:jc w:val="both"/>
        <w:rPr>
          <w:sz w:val="28"/>
          <w:szCs w:val="28"/>
          <w:lang w:val="uk-UA"/>
        </w:rPr>
      </w:pPr>
      <w:r w:rsidRPr="009D4526">
        <w:rPr>
          <w:sz w:val="28"/>
          <w:szCs w:val="28"/>
          <w:lang w:val="uk-UA"/>
        </w:rPr>
        <w:t>наявність стенозу в судині;</w:t>
      </w:r>
    </w:p>
    <w:p w:rsidR="00BF0897" w:rsidRPr="009D4526" w:rsidRDefault="00BF0897" w:rsidP="00BF0897">
      <w:pPr>
        <w:widowControl/>
        <w:autoSpaceDE/>
        <w:autoSpaceDN/>
        <w:spacing w:line="360" w:lineRule="auto"/>
        <w:contextualSpacing/>
        <w:jc w:val="both"/>
        <w:rPr>
          <w:sz w:val="28"/>
          <w:szCs w:val="28"/>
          <w:lang w:val="uk-UA"/>
        </w:rPr>
      </w:pPr>
    </w:p>
    <w:p w:rsidR="00BF0897" w:rsidRPr="009D4526" w:rsidRDefault="00BF0897" w:rsidP="00BF0897">
      <w:pPr>
        <w:pStyle w:val="a9"/>
        <w:widowControl/>
        <w:numPr>
          <w:ilvl w:val="0"/>
          <w:numId w:val="28"/>
        </w:numPr>
        <w:autoSpaceDE/>
        <w:autoSpaceDN/>
        <w:spacing w:line="360" w:lineRule="auto"/>
        <w:ind w:left="0" w:firstLine="709"/>
        <w:contextualSpacing/>
        <w:jc w:val="both"/>
        <w:rPr>
          <w:sz w:val="28"/>
          <w:szCs w:val="28"/>
          <w:lang w:val="uk-UA"/>
        </w:rPr>
      </w:pPr>
      <w:r w:rsidRPr="009D4526">
        <w:rPr>
          <w:sz w:val="28"/>
          <w:szCs w:val="28"/>
          <w:lang w:val="uk-UA"/>
        </w:rPr>
        <w:lastRenderedPageBreak/>
        <w:t>діастолічну та систолічну швидкість кровотоку;</w:t>
      </w:r>
    </w:p>
    <w:p w:rsidR="00BF0897" w:rsidRPr="009D4526" w:rsidRDefault="00BF0897" w:rsidP="00BF0897">
      <w:pPr>
        <w:pStyle w:val="a9"/>
        <w:widowControl/>
        <w:numPr>
          <w:ilvl w:val="0"/>
          <w:numId w:val="28"/>
        </w:numPr>
        <w:autoSpaceDE/>
        <w:autoSpaceDN/>
        <w:spacing w:line="360" w:lineRule="auto"/>
        <w:ind w:left="0" w:firstLine="709"/>
        <w:contextualSpacing/>
        <w:jc w:val="both"/>
        <w:rPr>
          <w:sz w:val="28"/>
          <w:szCs w:val="28"/>
          <w:lang w:val="uk-UA"/>
        </w:rPr>
      </w:pPr>
      <w:r w:rsidRPr="009D4526">
        <w:rPr>
          <w:sz w:val="28"/>
          <w:szCs w:val="28"/>
          <w:lang w:val="uk-UA"/>
        </w:rPr>
        <w:t>індекс резистентності;</w:t>
      </w:r>
    </w:p>
    <w:p w:rsidR="00BF0897" w:rsidRPr="009D4526" w:rsidRDefault="00BF0897" w:rsidP="00BF0897">
      <w:pPr>
        <w:pStyle w:val="a9"/>
        <w:widowControl/>
        <w:numPr>
          <w:ilvl w:val="0"/>
          <w:numId w:val="28"/>
        </w:numPr>
        <w:autoSpaceDE/>
        <w:autoSpaceDN/>
        <w:spacing w:line="360" w:lineRule="auto"/>
        <w:ind w:left="0" w:firstLine="709"/>
        <w:contextualSpacing/>
        <w:jc w:val="both"/>
        <w:rPr>
          <w:sz w:val="28"/>
          <w:szCs w:val="28"/>
          <w:lang w:val="uk-UA"/>
        </w:rPr>
      </w:pPr>
      <w:r w:rsidRPr="009D4526">
        <w:rPr>
          <w:sz w:val="28"/>
          <w:szCs w:val="28"/>
          <w:lang w:val="uk-UA"/>
        </w:rPr>
        <w:t>товщина комплексу інтима-медіа.</w:t>
      </w:r>
    </w:p>
    <w:p w:rsidR="00BF0897" w:rsidRPr="009D4526" w:rsidRDefault="00BF0897" w:rsidP="00BF0897">
      <w:pPr>
        <w:spacing w:line="360" w:lineRule="auto"/>
        <w:ind w:firstLine="709"/>
        <w:jc w:val="both"/>
        <w:rPr>
          <w:sz w:val="28"/>
          <w:szCs w:val="28"/>
          <w:lang w:val="uk-UA"/>
        </w:rPr>
      </w:pPr>
      <w:r w:rsidRPr="009D4526">
        <w:rPr>
          <w:sz w:val="28"/>
          <w:szCs w:val="28"/>
          <w:lang w:val="uk-UA"/>
        </w:rPr>
        <w:t>Зміна діаметру судини впливає на лінійну швидкість кровотоку при збільшенні якої може виникати турбулентна течія [9]. Також, знаючи значення діаметру судини, можна сказати про наявність або відсутність стенозу.В даному випадку, стеноз – зменшення просвіту судини. Зменшення просвіту артерії може свідчити про наявність атеросклерозу. В результаті стенозу брахіоцефальних судин відбувається порушення координації рухів, проблеми з пам’яттю та можлива втрата слуху [10].</w:t>
      </w:r>
    </w:p>
    <w:p w:rsidR="00BF0897" w:rsidRPr="009D4526" w:rsidRDefault="00BF0897" w:rsidP="00BF0897">
      <w:pPr>
        <w:spacing w:line="360" w:lineRule="auto"/>
        <w:ind w:firstLine="709"/>
        <w:jc w:val="both"/>
        <w:rPr>
          <w:sz w:val="28"/>
          <w:szCs w:val="28"/>
          <w:lang w:val="uk-UA"/>
        </w:rPr>
      </w:pPr>
      <w:r w:rsidRPr="009D4526">
        <w:rPr>
          <w:sz w:val="28"/>
          <w:szCs w:val="28"/>
          <w:lang w:val="uk-UA"/>
        </w:rPr>
        <w:t>Зміна діастолічної та систолічної швидкості кровотоку може свідчити про гіпертонічну хворобу. При чому в різних судинах це відбувається по різному, наприклад, в зовнішній сонній артерії відбувається збільшення показників, а в внутрішній сонній артерії відбувається їх зменшення [11].</w:t>
      </w:r>
    </w:p>
    <w:p w:rsidR="00BF0897" w:rsidRPr="009D4526" w:rsidRDefault="00BF0897" w:rsidP="00BF0897">
      <w:pPr>
        <w:spacing w:line="360" w:lineRule="auto"/>
        <w:ind w:firstLine="709"/>
        <w:jc w:val="both"/>
        <w:rPr>
          <w:sz w:val="28"/>
          <w:szCs w:val="28"/>
          <w:lang w:val="uk-UA"/>
        </w:rPr>
      </w:pPr>
      <w:r w:rsidRPr="009D4526">
        <w:rPr>
          <w:sz w:val="28"/>
          <w:szCs w:val="28"/>
          <w:lang w:val="uk-UA"/>
        </w:rPr>
        <w:t>Індекс резистентності – індекс, який відображає різницю між фазами серцевого циклу. Нормальне значення цього індексу для дорослої людини складає 0,6-0,7. Коли індекс резистентності складає 1 – це свідчить про те, що під час діастоли кровоток відсутній, а при більше 1 – про те, що під час діастоли відбувається зворотній потік крові [12].</w:t>
      </w:r>
    </w:p>
    <w:p w:rsidR="00BF0897" w:rsidRPr="009D4526" w:rsidRDefault="00BF0897" w:rsidP="00BF0897">
      <w:pPr>
        <w:spacing w:line="360" w:lineRule="auto"/>
        <w:ind w:firstLine="709"/>
        <w:jc w:val="both"/>
        <w:rPr>
          <w:sz w:val="28"/>
          <w:szCs w:val="28"/>
          <w:lang w:val="uk-UA"/>
        </w:rPr>
      </w:pPr>
      <w:r w:rsidRPr="009D4526">
        <w:rPr>
          <w:sz w:val="28"/>
          <w:szCs w:val="28"/>
          <w:lang w:val="uk-UA"/>
        </w:rPr>
        <w:t>Товщина комплексу інтима-медіа – товщина середнього та внутрішнього шару судини. Вимірювання даного параметра є важливим, бо при атеросклерозі та гіпертонічній хворобі основні зміни відбуваються саме в комплексі інтима-медіа. Тому збільшення даного комплексу свідчить про наявність цих захворювань [13, 14].</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pStyle w:val="3"/>
        <w:widowControl/>
        <w:numPr>
          <w:ilvl w:val="2"/>
          <w:numId w:val="8"/>
        </w:numPr>
        <w:autoSpaceDE/>
        <w:autoSpaceDN/>
        <w:spacing w:before="0" w:line="360" w:lineRule="auto"/>
        <w:ind w:left="0" w:firstLine="709"/>
        <w:rPr>
          <w:rFonts w:ascii="Times New Roman" w:hAnsi="Times New Roman" w:cs="Times New Roman"/>
          <w:color w:val="auto"/>
          <w:sz w:val="28"/>
          <w:szCs w:val="28"/>
          <w:lang w:val="uk-UA"/>
        </w:rPr>
      </w:pPr>
      <w:bookmarkStart w:id="6" w:name="_Toc9104230"/>
      <w:bookmarkStart w:id="7" w:name="_Toc10923538"/>
      <w:r w:rsidRPr="009D4526">
        <w:rPr>
          <w:rFonts w:ascii="Times New Roman" w:hAnsi="Times New Roman" w:cs="Times New Roman"/>
          <w:color w:val="auto"/>
          <w:sz w:val="28"/>
          <w:szCs w:val="28"/>
          <w:lang w:val="uk-UA"/>
        </w:rPr>
        <w:t>Ехокардіографічне дослідження</w:t>
      </w:r>
      <w:bookmarkEnd w:id="6"/>
      <w:bookmarkEnd w:id="7"/>
      <w:r w:rsidRPr="009D4526">
        <w:rPr>
          <w:rFonts w:ascii="Times New Roman" w:hAnsi="Times New Roman" w:cs="Times New Roman"/>
          <w:color w:val="auto"/>
          <w:sz w:val="28"/>
          <w:szCs w:val="28"/>
          <w:lang w:val="uk-UA"/>
        </w:rPr>
        <w:t xml:space="preserve"> </w:t>
      </w:r>
    </w:p>
    <w:p w:rsidR="00BF0897" w:rsidRPr="009D4526" w:rsidRDefault="00BF0897" w:rsidP="00BF0897">
      <w:pPr>
        <w:pStyle w:val="a9"/>
        <w:spacing w:line="360" w:lineRule="auto"/>
        <w:ind w:left="0" w:firstLine="709"/>
        <w:jc w:val="both"/>
        <w:rPr>
          <w:sz w:val="28"/>
          <w:szCs w:val="28"/>
          <w:lang w:val="uk-UA"/>
        </w:rPr>
      </w:pPr>
    </w:p>
    <w:p w:rsidR="00BF0897" w:rsidRPr="009D4526" w:rsidRDefault="00BF0897" w:rsidP="00BF0897">
      <w:pPr>
        <w:pStyle w:val="a9"/>
        <w:spacing w:line="360" w:lineRule="auto"/>
        <w:ind w:left="0" w:firstLine="709"/>
        <w:jc w:val="both"/>
        <w:rPr>
          <w:sz w:val="28"/>
          <w:szCs w:val="28"/>
          <w:lang w:val="uk-UA"/>
        </w:rPr>
      </w:pPr>
    </w:p>
    <w:p w:rsidR="00BF0897" w:rsidRPr="009D4526" w:rsidRDefault="00BF0897" w:rsidP="00BF0897">
      <w:pPr>
        <w:pStyle w:val="a9"/>
        <w:spacing w:line="360" w:lineRule="auto"/>
        <w:ind w:left="0" w:firstLine="709"/>
        <w:jc w:val="both"/>
        <w:rPr>
          <w:sz w:val="28"/>
          <w:szCs w:val="28"/>
          <w:lang w:val="uk-UA"/>
        </w:rPr>
      </w:pPr>
      <w:r w:rsidRPr="009D4526">
        <w:rPr>
          <w:sz w:val="28"/>
          <w:szCs w:val="28"/>
          <w:lang w:val="uk-UA"/>
        </w:rPr>
        <w:t xml:space="preserve">Ехокардіографічне дослідження (далі – ехоКГ) – ультразвукове дослідження </w:t>
      </w:r>
      <w:r w:rsidRPr="009D4526">
        <w:rPr>
          <w:sz w:val="28"/>
          <w:szCs w:val="28"/>
          <w:lang w:val="uk-UA"/>
        </w:rPr>
        <w:br/>
      </w:r>
      <w:r w:rsidRPr="009D4526">
        <w:rPr>
          <w:sz w:val="28"/>
          <w:szCs w:val="28"/>
          <w:lang w:val="uk-UA"/>
        </w:rPr>
        <w:br/>
      </w:r>
      <w:r w:rsidRPr="009D4526">
        <w:rPr>
          <w:sz w:val="28"/>
          <w:szCs w:val="28"/>
          <w:lang w:val="uk-UA"/>
        </w:rPr>
        <w:lastRenderedPageBreak/>
        <w:t>серця та великих судин, яке дає можливість дати оцінку стану лівого та правого шлуночків, лівого та правого передсердь, мітрального клапану, аортального клапану, трикуспідального клапану, аорти та легеневій артерії.</w:t>
      </w:r>
    </w:p>
    <w:p w:rsidR="00BF0897" w:rsidRPr="009D4526" w:rsidRDefault="00BF0897" w:rsidP="00BF0897">
      <w:pPr>
        <w:pStyle w:val="a9"/>
        <w:spacing w:line="360" w:lineRule="auto"/>
        <w:ind w:left="0" w:firstLine="709"/>
        <w:jc w:val="both"/>
        <w:rPr>
          <w:sz w:val="28"/>
          <w:szCs w:val="28"/>
          <w:lang w:val="uk-UA"/>
        </w:rPr>
      </w:pPr>
      <w:r w:rsidRPr="009D4526">
        <w:rPr>
          <w:sz w:val="28"/>
          <w:szCs w:val="28"/>
          <w:lang w:val="uk-UA"/>
        </w:rPr>
        <w:t xml:space="preserve">Даний метод використовують для вивчення будови та функцій серця і великих судин, які від нього відходять. </w:t>
      </w:r>
    </w:p>
    <w:p w:rsidR="00BF0897" w:rsidRPr="009D4526" w:rsidRDefault="00BF0897" w:rsidP="00BF0897">
      <w:pPr>
        <w:spacing w:line="360" w:lineRule="auto"/>
        <w:ind w:firstLine="709"/>
        <w:jc w:val="both"/>
        <w:rPr>
          <w:sz w:val="28"/>
          <w:szCs w:val="28"/>
          <w:lang w:val="uk-UA"/>
        </w:rPr>
      </w:pPr>
      <w:r w:rsidRPr="009D4526">
        <w:rPr>
          <w:sz w:val="28"/>
          <w:szCs w:val="28"/>
          <w:lang w:val="uk-UA"/>
        </w:rPr>
        <w:t>ЕхоКГ слід проводити при [15]:</w:t>
      </w:r>
    </w:p>
    <w:p w:rsidR="00BF0897" w:rsidRPr="009D4526" w:rsidRDefault="00BF0897" w:rsidP="00BF0897">
      <w:pPr>
        <w:pStyle w:val="a9"/>
        <w:widowControl/>
        <w:numPr>
          <w:ilvl w:val="0"/>
          <w:numId w:val="12"/>
        </w:numPr>
        <w:autoSpaceDE/>
        <w:autoSpaceDN/>
        <w:spacing w:line="360" w:lineRule="auto"/>
        <w:ind w:left="0" w:firstLine="709"/>
        <w:contextualSpacing/>
        <w:jc w:val="both"/>
        <w:rPr>
          <w:sz w:val="28"/>
          <w:szCs w:val="28"/>
          <w:lang w:val="uk-UA"/>
        </w:rPr>
      </w:pPr>
      <w:r w:rsidRPr="009D4526">
        <w:rPr>
          <w:sz w:val="28"/>
          <w:szCs w:val="28"/>
          <w:lang w:val="uk-UA"/>
        </w:rPr>
        <w:t>профілактичних оглядах (з метою виключення патології серця);</w:t>
      </w:r>
    </w:p>
    <w:p w:rsidR="00BF0897" w:rsidRPr="009D4526" w:rsidRDefault="00BF0897" w:rsidP="00BF0897">
      <w:pPr>
        <w:pStyle w:val="a9"/>
        <w:widowControl/>
        <w:numPr>
          <w:ilvl w:val="0"/>
          <w:numId w:val="12"/>
        </w:numPr>
        <w:autoSpaceDE/>
        <w:autoSpaceDN/>
        <w:spacing w:line="360" w:lineRule="auto"/>
        <w:ind w:left="0" w:firstLine="709"/>
        <w:contextualSpacing/>
        <w:jc w:val="both"/>
        <w:rPr>
          <w:sz w:val="28"/>
          <w:szCs w:val="28"/>
          <w:lang w:val="uk-UA"/>
        </w:rPr>
      </w:pPr>
      <w:r w:rsidRPr="009D4526">
        <w:rPr>
          <w:sz w:val="28"/>
          <w:szCs w:val="28"/>
          <w:lang w:val="uk-UA"/>
        </w:rPr>
        <w:t>наявності вроджених та набутих вад клапанів серця;</w:t>
      </w:r>
    </w:p>
    <w:p w:rsidR="00BF0897" w:rsidRPr="009D4526" w:rsidRDefault="00BF0897" w:rsidP="00BF0897">
      <w:pPr>
        <w:pStyle w:val="a9"/>
        <w:widowControl/>
        <w:numPr>
          <w:ilvl w:val="0"/>
          <w:numId w:val="12"/>
        </w:numPr>
        <w:autoSpaceDE/>
        <w:autoSpaceDN/>
        <w:spacing w:line="360" w:lineRule="auto"/>
        <w:ind w:left="0" w:firstLine="709"/>
        <w:contextualSpacing/>
        <w:jc w:val="both"/>
        <w:rPr>
          <w:sz w:val="28"/>
          <w:szCs w:val="28"/>
          <w:lang w:val="uk-UA"/>
        </w:rPr>
      </w:pPr>
      <w:r w:rsidRPr="009D4526">
        <w:rPr>
          <w:sz w:val="28"/>
          <w:szCs w:val="28"/>
          <w:lang w:val="uk-UA"/>
        </w:rPr>
        <w:t>наявності різних форм аритмії та вегетосудинної дистонії;</w:t>
      </w:r>
    </w:p>
    <w:p w:rsidR="00BF0897" w:rsidRPr="009D4526" w:rsidRDefault="00BF0897" w:rsidP="00BF0897">
      <w:pPr>
        <w:pStyle w:val="a9"/>
        <w:widowControl/>
        <w:numPr>
          <w:ilvl w:val="0"/>
          <w:numId w:val="12"/>
        </w:numPr>
        <w:autoSpaceDE/>
        <w:autoSpaceDN/>
        <w:spacing w:line="360" w:lineRule="auto"/>
        <w:ind w:left="0" w:firstLine="709"/>
        <w:contextualSpacing/>
        <w:jc w:val="both"/>
        <w:rPr>
          <w:sz w:val="28"/>
          <w:szCs w:val="28"/>
          <w:lang w:val="uk-UA"/>
        </w:rPr>
      </w:pPr>
      <w:r w:rsidRPr="009D4526">
        <w:rPr>
          <w:sz w:val="28"/>
          <w:szCs w:val="28"/>
          <w:lang w:val="uk-UA"/>
        </w:rPr>
        <w:t>наявності гіпертонічної хвороби, ішемічної хвороби серця, інфаркті міокарда, кардіосклерозі, хронічної серцевої недостатності;</w:t>
      </w:r>
    </w:p>
    <w:p w:rsidR="00BF0897" w:rsidRPr="009D4526" w:rsidRDefault="00BF0897" w:rsidP="00BF0897">
      <w:pPr>
        <w:pStyle w:val="a9"/>
        <w:widowControl/>
        <w:numPr>
          <w:ilvl w:val="0"/>
          <w:numId w:val="12"/>
        </w:numPr>
        <w:autoSpaceDE/>
        <w:autoSpaceDN/>
        <w:spacing w:line="360" w:lineRule="auto"/>
        <w:ind w:left="0" w:firstLine="709"/>
        <w:contextualSpacing/>
        <w:jc w:val="both"/>
        <w:rPr>
          <w:sz w:val="28"/>
          <w:szCs w:val="28"/>
          <w:lang w:val="uk-UA"/>
        </w:rPr>
      </w:pPr>
      <w:r w:rsidRPr="009D4526">
        <w:rPr>
          <w:sz w:val="28"/>
          <w:szCs w:val="28"/>
          <w:lang w:val="uk-UA"/>
        </w:rPr>
        <w:t>наявності емболії легеневої артерії, атеросклерозу судин.</w:t>
      </w:r>
    </w:p>
    <w:p w:rsidR="00BF0897" w:rsidRPr="009D4526" w:rsidRDefault="00BF0897" w:rsidP="00BF0897">
      <w:pPr>
        <w:pStyle w:val="a9"/>
        <w:spacing w:line="360" w:lineRule="auto"/>
        <w:ind w:left="0" w:firstLine="709"/>
        <w:jc w:val="both"/>
        <w:rPr>
          <w:sz w:val="28"/>
          <w:szCs w:val="28"/>
          <w:lang w:val="uk-UA"/>
        </w:rPr>
      </w:pPr>
      <w:r w:rsidRPr="009D4526">
        <w:rPr>
          <w:sz w:val="28"/>
          <w:szCs w:val="28"/>
          <w:lang w:val="uk-UA"/>
        </w:rPr>
        <w:t>При проведенні ехоКГ звертають увагу на такі параметри:</w:t>
      </w:r>
    </w:p>
    <w:p w:rsidR="00BF0897" w:rsidRPr="009D4526" w:rsidRDefault="00BF0897" w:rsidP="00BF0897">
      <w:pPr>
        <w:pStyle w:val="a9"/>
        <w:widowControl/>
        <w:numPr>
          <w:ilvl w:val="0"/>
          <w:numId w:val="11"/>
        </w:numPr>
        <w:autoSpaceDE/>
        <w:autoSpaceDN/>
        <w:spacing w:line="360" w:lineRule="auto"/>
        <w:ind w:left="0" w:firstLine="709"/>
        <w:contextualSpacing/>
        <w:jc w:val="both"/>
        <w:rPr>
          <w:sz w:val="28"/>
          <w:szCs w:val="28"/>
          <w:lang w:val="uk-UA"/>
        </w:rPr>
      </w:pPr>
      <w:r w:rsidRPr="009D4526">
        <w:rPr>
          <w:sz w:val="28"/>
          <w:szCs w:val="28"/>
          <w:lang w:val="uk-UA"/>
        </w:rPr>
        <w:t>розміри та стан передсердь, шлуночків, клапанів та судин;</w:t>
      </w:r>
    </w:p>
    <w:p w:rsidR="00BF0897" w:rsidRPr="009D4526" w:rsidRDefault="00BF0897" w:rsidP="00BF0897">
      <w:pPr>
        <w:pStyle w:val="a9"/>
        <w:widowControl/>
        <w:numPr>
          <w:ilvl w:val="0"/>
          <w:numId w:val="11"/>
        </w:numPr>
        <w:autoSpaceDE/>
        <w:autoSpaceDN/>
        <w:spacing w:line="360" w:lineRule="auto"/>
        <w:ind w:left="0" w:firstLine="709"/>
        <w:contextualSpacing/>
        <w:jc w:val="both"/>
        <w:rPr>
          <w:sz w:val="28"/>
          <w:szCs w:val="28"/>
          <w:lang w:val="uk-UA"/>
        </w:rPr>
      </w:pPr>
      <w:r w:rsidRPr="009D4526">
        <w:rPr>
          <w:sz w:val="28"/>
          <w:szCs w:val="28"/>
          <w:lang w:val="uk-UA"/>
        </w:rPr>
        <w:t>індекс лівого шлуночка, індекс правого шлуночка;</w:t>
      </w:r>
    </w:p>
    <w:p w:rsidR="00BF0897" w:rsidRPr="009D4526" w:rsidRDefault="00BF0897" w:rsidP="00BF0897">
      <w:pPr>
        <w:pStyle w:val="a9"/>
        <w:widowControl/>
        <w:numPr>
          <w:ilvl w:val="0"/>
          <w:numId w:val="11"/>
        </w:numPr>
        <w:autoSpaceDE/>
        <w:autoSpaceDN/>
        <w:spacing w:line="360" w:lineRule="auto"/>
        <w:ind w:left="0" w:firstLine="709"/>
        <w:contextualSpacing/>
        <w:jc w:val="both"/>
        <w:rPr>
          <w:sz w:val="28"/>
          <w:szCs w:val="28"/>
          <w:lang w:val="uk-UA"/>
        </w:rPr>
      </w:pPr>
      <w:r w:rsidRPr="009D4526">
        <w:rPr>
          <w:sz w:val="28"/>
          <w:szCs w:val="28"/>
          <w:lang w:val="uk-UA"/>
        </w:rPr>
        <w:t>індекс лівого передсердя, індекс правого передсердя:</w:t>
      </w:r>
    </w:p>
    <w:p w:rsidR="00BF0897" w:rsidRPr="009D4526" w:rsidRDefault="00BF0897" w:rsidP="00BF0897">
      <w:pPr>
        <w:pStyle w:val="a9"/>
        <w:widowControl/>
        <w:numPr>
          <w:ilvl w:val="0"/>
          <w:numId w:val="11"/>
        </w:numPr>
        <w:autoSpaceDE/>
        <w:autoSpaceDN/>
        <w:spacing w:line="360" w:lineRule="auto"/>
        <w:ind w:left="0" w:firstLine="709"/>
        <w:contextualSpacing/>
        <w:jc w:val="both"/>
        <w:rPr>
          <w:sz w:val="28"/>
          <w:szCs w:val="28"/>
          <w:lang w:val="uk-UA"/>
        </w:rPr>
      </w:pPr>
      <w:r w:rsidRPr="009D4526">
        <w:rPr>
          <w:sz w:val="28"/>
          <w:szCs w:val="28"/>
          <w:lang w:val="uk-UA"/>
        </w:rPr>
        <w:t>маса та індекс маси лівого шлуночка;</w:t>
      </w:r>
    </w:p>
    <w:p w:rsidR="00BF0897" w:rsidRPr="009D4526" w:rsidRDefault="00BF0897" w:rsidP="00BF0897">
      <w:pPr>
        <w:pStyle w:val="a9"/>
        <w:widowControl/>
        <w:numPr>
          <w:ilvl w:val="0"/>
          <w:numId w:val="11"/>
        </w:numPr>
        <w:autoSpaceDE/>
        <w:autoSpaceDN/>
        <w:spacing w:line="360" w:lineRule="auto"/>
        <w:ind w:left="0" w:firstLine="709"/>
        <w:contextualSpacing/>
        <w:jc w:val="both"/>
        <w:rPr>
          <w:sz w:val="28"/>
          <w:szCs w:val="28"/>
          <w:lang w:val="uk-UA"/>
        </w:rPr>
      </w:pPr>
      <w:r w:rsidRPr="009D4526">
        <w:rPr>
          <w:sz w:val="28"/>
          <w:szCs w:val="28"/>
          <w:lang w:val="uk-UA"/>
        </w:rPr>
        <w:t>ударний та хвилинний об’єм (далі – УО та ХО, відповідно);</w:t>
      </w:r>
    </w:p>
    <w:p w:rsidR="00BF0897" w:rsidRPr="009D4526" w:rsidRDefault="00BF0897" w:rsidP="00BF0897">
      <w:pPr>
        <w:pStyle w:val="a9"/>
        <w:widowControl/>
        <w:numPr>
          <w:ilvl w:val="0"/>
          <w:numId w:val="11"/>
        </w:numPr>
        <w:autoSpaceDE/>
        <w:autoSpaceDN/>
        <w:spacing w:line="360" w:lineRule="auto"/>
        <w:ind w:left="0" w:firstLine="709"/>
        <w:contextualSpacing/>
        <w:jc w:val="both"/>
        <w:rPr>
          <w:sz w:val="28"/>
          <w:szCs w:val="28"/>
          <w:lang w:val="uk-UA"/>
        </w:rPr>
      </w:pPr>
      <w:r w:rsidRPr="009D4526">
        <w:rPr>
          <w:sz w:val="28"/>
          <w:szCs w:val="28"/>
          <w:lang w:val="uk-UA"/>
        </w:rPr>
        <w:t>систолічний та ударний індекс (далі – СІ та УІ, відповідно);</w:t>
      </w:r>
    </w:p>
    <w:p w:rsidR="00BF0897" w:rsidRPr="009D4526" w:rsidRDefault="00BF0897" w:rsidP="00BF0897">
      <w:pPr>
        <w:pStyle w:val="a9"/>
        <w:widowControl/>
        <w:numPr>
          <w:ilvl w:val="0"/>
          <w:numId w:val="11"/>
        </w:numPr>
        <w:autoSpaceDE/>
        <w:autoSpaceDN/>
        <w:spacing w:line="360" w:lineRule="auto"/>
        <w:ind w:left="0" w:firstLine="709"/>
        <w:contextualSpacing/>
        <w:jc w:val="both"/>
        <w:rPr>
          <w:sz w:val="28"/>
          <w:szCs w:val="28"/>
          <w:lang w:val="uk-UA"/>
        </w:rPr>
      </w:pPr>
      <w:r w:rsidRPr="009D4526">
        <w:rPr>
          <w:sz w:val="28"/>
          <w:szCs w:val="28"/>
          <w:lang w:val="uk-UA"/>
        </w:rPr>
        <w:t>фракцію викиду та фракцію укорочення (далі – ФВ та ФУ, відповідно);</w:t>
      </w:r>
    </w:p>
    <w:p w:rsidR="00BF0897" w:rsidRPr="009D4526" w:rsidRDefault="00BF0897" w:rsidP="00BF0897">
      <w:pPr>
        <w:pStyle w:val="a9"/>
        <w:widowControl/>
        <w:numPr>
          <w:ilvl w:val="0"/>
          <w:numId w:val="11"/>
        </w:numPr>
        <w:autoSpaceDE/>
        <w:autoSpaceDN/>
        <w:spacing w:line="360" w:lineRule="auto"/>
        <w:ind w:left="0" w:firstLine="709"/>
        <w:contextualSpacing/>
        <w:jc w:val="both"/>
        <w:rPr>
          <w:sz w:val="28"/>
          <w:szCs w:val="28"/>
          <w:lang w:val="uk-UA"/>
        </w:rPr>
      </w:pPr>
      <w:r w:rsidRPr="009D4526">
        <w:rPr>
          <w:sz w:val="28"/>
          <w:szCs w:val="28"/>
          <w:lang w:val="uk-UA"/>
        </w:rPr>
        <w:t>кінцевий діастолічний та систолічний розмір (далі – КДР та КСР, відповідно);</w:t>
      </w:r>
    </w:p>
    <w:p w:rsidR="00BF0897" w:rsidRPr="009D4526" w:rsidRDefault="00BF0897" w:rsidP="00BF0897">
      <w:pPr>
        <w:pStyle w:val="a9"/>
        <w:widowControl/>
        <w:numPr>
          <w:ilvl w:val="0"/>
          <w:numId w:val="11"/>
        </w:numPr>
        <w:autoSpaceDE/>
        <w:autoSpaceDN/>
        <w:spacing w:line="360" w:lineRule="auto"/>
        <w:ind w:left="0" w:firstLine="709"/>
        <w:contextualSpacing/>
        <w:jc w:val="both"/>
        <w:rPr>
          <w:sz w:val="28"/>
          <w:szCs w:val="28"/>
          <w:lang w:val="uk-UA"/>
        </w:rPr>
      </w:pPr>
      <w:r w:rsidRPr="009D4526">
        <w:rPr>
          <w:sz w:val="28"/>
          <w:szCs w:val="28"/>
          <w:lang w:val="uk-UA"/>
        </w:rPr>
        <w:t>кінцевий діастолічний та систолічний об’єм (далі – КДО та КСО, відповідно).</w:t>
      </w:r>
    </w:p>
    <w:p w:rsidR="00BF0897" w:rsidRPr="009D4526" w:rsidRDefault="00BF0897" w:rsidP="00BF0897">
      <w:pPr>
        <w:pStyle w:val="a9"/>
        <w:spacing w:line="360" w:lineRule="auto"/>
        <w:ind w:left="0" w:firstLine="709"/>
        <w:jc w:val="both"/>
        <w:rPr>
          <w:sz w:val="28"/>
          <w:szCs w:val="28"/>
          <w:lang w:val="uk-UA"/>
        </w:rPr>
      </w:pPr>
      <w:r w:rsidRPr="009D4526">
        <w:rPr>
          <w:sz w:val="28"/>
          <w:szCs w:val="28"/>
          <w:lang w:val="uk-UA"/>
        </w:rPr>
        <w:t>Збільшення розмірів порожнин серця (передсердь та шлуночків) може бути наслідком наявності гіпертензії, клапанних вад серця та інших серцевих хвороб. Наявність гіпертрофії різних порожнин серця може призвести до ішемії міокарду, серцевої недостатності та аритмії серця [16].</w:t>
      </w:r>
    </w:p>
    <w:p w:rsidR="00BF0897" w:rsidRPr="009D4526" w:rsidRDefault="00BF0897" w:rsidP="00BF0897">
      <w:pPr>
        <w:pStyle w:val="a9"/>
        <w:spacing w:line="360" w:lineRule="auto"/>
        <w:ind w:left="0" w:firstLine="709"/>
        <w:jc w:val="both"/>
        <w:rPr>
          <w:sz w:val="28"/>
          <w:szCs w:val="28"/>
          <w:lang w:val="uk-UA"/>
        </w:rPr>
      </w:pPr>
      <w:r w:rsidRPr="009D4526">
        <w:rPr>
          <w:sz w:val="28"/>
          <w:szCs w:val="28"/>
          <w:lang w:val="uk-UA"/>
        </w:rPr>
        <w:t xml:space="preserve">Збільшення розмірів аорти та легеневої артерії свідчить про наявність </w:t>
      </w:r>
      <w:r w:rsidRPr="009D4526">
        <w:rPr>
          <w:sz w:val="28"/>
          <w:szCs w:val="28"/>
          <w:lang w:val="uk-UA"/>
        </w:rPr>
        <w:lastRenderedPageBreak/>
        <w:t>аневризми в цих судинах.</w:t>
      </w:r>
    </w:p>
    <w:p w:rsidR="00BF0897" w:rsidRPr="009D4526" w:rsidRDefault="00BF0897" w:rsidP="00BF0897">
      <w:pPr>
        <w:pStyle w:val="a9"/>
        <w:spacing w:line="360" w:lineRule="auto"/>
        <w:ind w:left="0" w:firstLine="709"/>
        <w:jc w:val="both"/>
        <w:rPr>
          <w:sz w:val="28"/>
          <w:szCs w:val="28"/>
          <w:lang w:val="uk-UA"/>
        </w:rPr>
      </w:pPr>
      <w:r w:rsidRPr="009D4526">
        <w:rPr>
          <w:sz w:val="28"/>
          <w:szCs w:val="28"/>
          <w:lang w:val="uk-UA"/>
        </w:rPr>
        <w:t xml:space="preserve">Зміна розмірів та ступіню розкриття мітрального та трикуспідального клапанів свідчить про наявність пролапсу цих клапанів (патологія при якій стулки клапану не забезпечують повного його закриття). Також про пролапс клапану може свідчити наявність регургітації, тобто зворотній потік крові. </w:t>
      </w:r>
    </w:p>
    <w:p w:rsidR="00BF0897" w:rsidRPr="009D4526" w:rsidRDefault="00BF0897" w:rsidP="00BF0897">
      <w:pPr>
        <w:pStyle w:val="a9"/>
        <w:spacing w:line="360" w:lineRule="auto"/>
        <w:ind w:left="0" w:firstLine="709"/>
        <w:jc w:val="both"/>
        <w:rPr>
          <w:sz w:val="28"/>
          <w:szCs w:val="28"/>
          <w:lang w:val="uk-UA"/>
        </w:rPr>
      </w:pPr>
      <w:r w:rsidRPr="009D4526">
        <w:rPr>
          <w:sz w:val="28"/>
          <w:szCs w:val="28"/>
          <w:lang w:val="uk-UA"/>
        </w:rPr>
        <w:t>Такі параметри як індекс правого шлуночка, індекс правого передсердя, індекс лівого шлуночка та індекс лівого передсердя обчислюються шляхом поділу розміру відповідної частини серця на площу поверхні тіла пацієнта. Це дозволяє враховувати індивідуальні особливості (такі як маса тіла та зріст) пацієнтів при оцінці розміру порожнини [17, 18, 19].</w:t>
      </w:r>
    </w:p>
    <w:p w:rsidR="00BF0897" w:rsidRPr="009D4526" w:rsidRDefault="00BF0897" w:rsidP="00BF0897">
      <w:pPr>
        <w:pStyle w:val="a9"/>
        <w:spacing w:line="360" w:lineRule="auto"/>
        <w:ind w:left="0" w:firstLine="709"/>
        <w:jc w:val="both"/>
        <w:rPr>
          <w:sz w:val="28"/>
          <w:szCs w:val="28"/>
          <w:lang w:val="uk-UA"/>
        </w:rPr>
      </w:pPr>
      <w:r w:rsidRPr="009D4526">
        <w:rPr>
          <w:sz w:val="28"/>
          <w:szCs w:val="28"/>
          <w:lang w:val="uk-UA"/>
        </w:rPr>
        <w:t>Слід зауважити, що при проведенні ехоКГ більша увага приділяється параметрам, що стосуються лівого шлуночка, тому що саме з лівого шлуночка кров потрапляє в велике коло кровообігу. Це такі параметри як КДР, КСР, КДО, КСО, ФВ, ФУ, УО, ХО, УІ, СІ, маса міокарду лівого шлуночка, індекс маси міокарду лівого шлуночка та скоротливість. Наприклад, зміна характеру скоротливості свідчить про наявність ішемічної хвороби серця [20].</w:t>
      </w:r>
    </w:p>
    <w:p w:rsidR="00BF0897" w:rsidRPr="009D4526" w:rsidRDefault="00BF0897" w:rsidP="00BF0897">
      <w:pPr>
        <w:pStyle w:val="a9"/>
        <w:spacing w:line="360" w:lineRule="auto"/>
        <w:ind w:left="0" w:firstLine="709"/>
        <w:jc w:val="both"/>
        <w:rPr>
          <w:sz w:val="28"/>
          <w:szCs w:val="28"/>
          <w:lang w:val="uk-UA"/>
        </w:rPr>
      </w:pPr>
      <w:r w:rsidRPr="009D4526">
        <w:rPr>
          <w:sz w:val="28"/>
          <w:szCs w:val="28"/>
          <w:lang w:val="uk-UA"/>
        </w:rPr>
        <w:t>Індекс маси міокарду лівого шлуночка дозволяє враховувати індивідуальні особливості пацієнта (такі, як зріст та вага), що допомагає покращити результативність проведеного дослідження [21].</w:t>
      </w:r>
    </w:p>
    <w:p w:rsidR="00BF0897" w:rsidRPr="009D4526" w:rsidRDefault="00BF0897" w:rsidP="00BF0897">
      <w:pPr>
        <w:pStyle w:val="a9"/>
        <w:spacing w:line="360" w:lineRule="auto"/>
        <w:ind w:left="0" w:firstLine="709"/>
        <w:jc w:val="both"/>
        <w:rPr>
          <w:sz w:val="28"/>
          <w:szCs w:val="28"/>
          <w:lang w:val="uk-UA"/>
        </w:rPr>
      </w:pPr>
      <w:r w:rsidRPr="009D4526">
        <w:rPr>
          <w:sz w:val="28"/>
          <w:szCs w:val="28"/>
          <w:lang w:val="uk-UA"/>
        </w:rPr>
        <w:t>ФВ – показник, що відображає об’єм крові, який викидається лівим шлуночком в момент його скорочення в аорту. КДО – об’єм крові в шлуночку, що залишається після діастоли. Наприклад, при такій хворобі як ішемічна кардіоміопатія відбувається зменшення показника ФВ та збільшення КДР та КДО [22 – 24].</w:t>
      </w:r>
    </w:p>
    <w:p w:rsidR="00BF0897" w:rsidRPr="009D4526" w:rsidRDefault="00BF0897" w:rsidP="00BF0897">
      <w:pPr>
        <w:pStyle w:val="a9"/>
        <w:spacing w:line="360" w:lineRule="auto"/>
        <w:ind w:left="0" w:firstLine="709"/>
        <w:jc w:val="both"/>
        <w:rPr>
          <w:sz w:val="28"/>
          <w:szCs w:val="28"/>
          <w:lang w:val="uk-UA"/>
        </w:rPr>
      </w:pPr>
      <w:r w:rsidRPr="009D4526">
        <w:rPr>
          <w:sz w:val="28"/>
          <w:szCs w:val="28"/>
          <w:lang w:val="uk-UA"/>
        </w:rPr>
        <w:t xml:space="preserve">УО – об’єм крові, яка виштовхується серцем за один удар, в той час як ХО – об’єм крові, яка виштовхується серцем за 1 хвилину. Наприклад, зменшення ХО свідчить про брадикардію бо тахікардію. Але для того щоб врахувати всі індивідуальні особливості пацієнта (такі як вага та зріст), використовують показники СІ та УІ. Дані показники є доречним використовувати при дослідженні </w:t>
      </w:r>
      <w:r w:rsidRPr="009D4526">
        <w:rPr>
          <w:sz w:val="28"/>
          <w:szCs w:val="28"/>
          <w:lang w:val="uk-UA"/>
        </w:rPr>
        <w:br/>
      </w:r>
      <w:r w:rsidRPr="009D4526">
        <w:rPr>
          <w:sz w:val="28"/>
          <w:szCs w:val="28"/>
          <w:lang w:val="uk-UA"/>
        </w:rPr>
        <w:br/>
      </w:r>
      <w:r w:rsidRPr="009D4526">
        <w:rPr>
          <w:sz w:val="28"/>
          <w:szCs w:val="28"/>
          <w:lang w:val="uk-UA"/>
        </w:rPr>
        <w:lastRenderedPageBreak/>
        <w:t>стану серця дитини [25].</w:t>
      </w:r>
    </w:p>
    <w:p w:rsidR="00BF0897" w:rsidRPr="009D4526" w:rsidRDefault="00BF0897" w:rsidP="00BF0897">
      <w:pPr>
        <w:pStyle w:val="a9"/>
        <w:spacing w:line="360" w:lineRule="auto"/>
        <w:ind w:left="0" w:firstLine="709"/>
        <w:jc w:val="both"/>
        <w:rPr>
          <w:sz w:val="28"/>
          <w:szCs w:val="28"/>
          <w:lang w:val="uk-UA"/>
        </w:rPr>
      </w:pPr>
    </w:p>
    <w:p w:rsidR="00BF0897" w:rsidRPr="009D4526" w:rsidRDefault="00BF0897" w:rsidP="00BF0897">
      <w:pPr>
        <w:pStyle w:val="3"/>
        <w:widowControl/>
        <w:numPr>
          <w:ilvl w:val="2"/>
          <w:numId w:val="8"/>
        </w:numPr>
        <w:autoSpaceDE/>
        <w:autoSpaceDN/>
        <w:spacing w:before="0" w:line="360" w:lineRule="auto"/>
        <w:ind w:left="0" w:firstLine="709"/>
        <w:rPr>
          <w:rFonts w:ascii="Times New Roman" w:hAnsi="Times New Roman" w:cs="Times New Roman"/>
          <w:color w:val="auto"/>
          <w:sz w:val="28"/>
          <w:szCs w:val="28"/>
          <w:lang w:val="uk-UA"/>
        </w:rPr>
      </w:pPr>
      <w:bookmarkStart w:id="8" w:name="_Toc9104231"/>
      <w:bookmarkStart w:id="9" w:name="_Toc10923539"/>
      <w:r w:rsidRPr="009D4526">
        <w:rPr>
          <w:rFonts w:ascii="Times New Roman" w:hAnsi="Times New Roman" w:cs="Times New Roman"/>
          <w:color w:val="auto"/>
          <w:sz w:val="28"/>
          <w:szCs w:val="28"/>
          <w:lang w:val="uk-UA"/>
        </w:rPr>
        <w:t>Дуплексне сканування судин верхніх та нижніх кінцівок</w:t>
      </w:r>
      <w:bookmarkEnd w:id="8"/>
      <w:bookmarkEnd w:id="9"/>
    </w:p>
    <w:p w:rsidR="00BF0897" w:rsidRPr="009D4526" w:rsidRDefault="00BF0897" w:rsidP="00BF0897">
      <w:pPr>
        <w:spacing w:line="360" w:lineRule="auto"/>
        <w:rPr>
          <w:sz w:val="28"/>
          <w:szCs w:val="28"/>
          <w:lang w:val="uk-UA"/>
        </w:rPr>
      </w:pPr>
    </w:p>
    <w:p w:rsidR="00BF0897" w:rsidRPr="009D4526" w:rsidRDefault="00BF0897" w:rsidP="00BF0897">
      <w:pPr>
        <w:spacing w:line="360" w:lineRule="auto"/>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Дуплексне сканування артерій кінцівок, як і сканування вен, дає фахівцеві розгорнуту картину стану судин. Воно не тільки відображає наявність порушень кровотоку, але і пояснює їх причину, будь-то судинні аномалії, наслідки травм, атеросклеротичні зміни або інше.</w:t>
      </w:r>
    </w:p>
    <w:p w:rsidR="00BF0897" w:rsidRPr="009D4526" w:rsidRDefault="00BF0897" w:rsidP="00BF0897">
      <w:pPr>
        <w:spacing w:line="360" w:lineRule="auto"/>
        <w:ind w:firstLine="709"/>
        <w:jc w:val="both"/>
        <w:rPr>
          <w:sz w:val="28"/>
          <w:szCs w:val="28"/>
          <w:lang w:val="uk-UA"/>
        </w:rPr>
      </w:pPr>
      <w:r w:rsidRPr="009D4526">
        <w:rPr>
          <w:sz w:val="28"/>
          <w:szCs w:val="28"/>
          <w:lang w:val="uk-UA"/>
        </w:rPr>
        <w:t>При дуплексному сканування судин верхніх кінцівок звертають увагу на такі судини: підключична артерія, аксилярна артерія, плечова артерія, ліктьова артерія, променева артерія [26].</w:t>
      </w:r>
    </w:p>
    <w:p w:rsidR="00BF0897" w:rsidRPr="009D4526" w:rsidRDefault="00BF0897" w:rsidP="00BF0897">
      <w:pPr>
        <w:spacing w:line="360" w:lineRule="auto"/>
        <w:ind w:firstLine="709"/>
        <w:jc w:val="both"/>
        <w:rPr>
          <w:sz w:val="28"/>
          <w:szCs w:val="28"/>
          <w:lang w:val="uk-UA"/>
        </w:rPr>
      </w:pPr>
      <w:r w:rsidRPr="009D4526">
        <w:rPr>
          <w:sz w:val="28"/>
          <w:szCs w:val="28"/>
          <w:lang w:val="uk-UA"/>
        </w:rPr>
        <w:t>При дуплексному сканування судин нижніх кінцівок звертають увагу на такі судини: загальна стегнова артерія, підколінна артерія, задня та передня великогомілкові артерії, загальна стегнова вена, глибока та поверхнева стегнові вени, суральні вени, підколінна вена, задня великогомілкова вена, велика та мала підшкірні вени, комунікантні вени [27, 28].</w:t>
      </w:r>
    </w:p>
    <w:p w:rsidR="00BF0897" w:rsidRPr="009D4526" w:rsidRDefault="00BF0897" w:rsidP="00BF0897">
      <w:pPr>
        <w:spacing w:line="360" w:lineRule="auto"/>
        <w:ind w:firstLine="709"/>
        <w:jc w:val="both"/>
        <w:rPr>
          <w:sz w:val="28"/>
          <w:szCs w:val="28"/>
          <w:lang w:val="uk-UA"/>
        </w:rPr>
      </w:pPr>
      <w:r w:rsidRPr="009D4526">
        <w:rPr>
          <w:sz w:val="28"/>
          <w:szCs w:val="28"/>
          <w:lang w:val="uk-UA"/>
        </w:rPr>
        <w:t>Пройти процедуру дуплексного сканування судин кінцівок необхідно при:</w:t>
      </w:r>
    </w:p>
    <w:p w:rsidR="00BF0897" w:rsidRPr="009D4526" w:rsidRDefault="00BF0897" w:rsidP="00BF0897">
      <w:pPr>
        <w:pStyle w:val="a9"/>
        <w:widowControl/>
        <w:numPr>
          <w:ilvl w:val="0"/>
          <w:numId w:val="14"/>
        </w:numPr>
        <w:autoSpaceDE/>
        <w:autoSpaceDN/>
        <w:spacing w:line="360" w:lineRule="auto"/>
        <w:ind w:left="0" w:firstLine="709"/>
        <w:contextualSpacing/>
        <w:jc w:val="both"/>
        <w:rPr>
          <w:sz w:val="28"/>
          <w:szCs w:val="28"/>
          <w:lang w:val="uk-UA"/>
        </w:rPr>
      </w:pPr>
      <w:r w:rsidRPr="009D4526">
        <w:rPr>
          <w:sz w:val="28"/>
          <w:szCs w:val="28"/>
          <w:lang w:val="uk-UA"/>
        </w:rPr>
        <w:t>набряках, зменшені чутливості кінцівок;</w:t>
      </w:r>
    </w:p>
    <w:p w:rsidR="00BF0897" w:rsidRPr="009D4526" w:rsidRDefault="00BF0897" w:rsidP="00BF0897">
      <w:pPr>
        <w:pStyle w:val="a9"/>
        <w:widowControl/>
        <w:numPr>
          <w:ilvl w:val="0"/>
          <w:numId w:val="14"/>
        </w:numPr>
        <w:autoSpaceDE/>
        <w:autoSpaceDN/>
        <w:spacing w:line="360" w:lineRule="auto"/>
        <w:ind w:left="0" w:firstLine="709"/>
        <w:contextualSpacing/>
        <w:jc w:val="both"/>
        <w:rPr>
          <w:sz w:val="28"/>
          <w:szCs w:val="28"/>
          <w:lang w:val="uk-UA"/>
        </w:rPr>
      </w:pPr>
      <w:r w:rsidRPr="009D4526">
        <w:rPr>
          <w:sz w:val="28"/>
          <w:szCs w:val="28"/>
          <w:lang w:val="uk-UA"/>
        </w:rPr>
        <w:t>наявності захворювань ендокринної системи:</w:t>
      </w:r>
    </w:p>
    <w:p w:rsidR="00BF0897" w:rsidRPr="009D4526" w:rsidRDefault="00BF0897" w:rsidP="00BF0897">
      <w:pPr>
        <w:pStyle w:val="a9"/>
        <w:widowControl/>
        <w:numPr>
          <w:ilvl w:val="0"/>
          <w:numId w:val="14"/>
        </w:numPr>
        <w:autoSpaceDE/>
        <w:autoSpaceDN/>
        <w:spacing w:line="360" w:lineRule="auto"/>
        <w:ind w:left="0" w:firstLine="709"/>
        <w:contextualSpacing/>
        <w:jc w:val="both"/>
        <w:rPr>
          <w:sz w:val="28"/>
          <w:szCs w:val="28"/>
          <w:lang w:val="uk-UA"/>
        </w:rPr>
      </w:pPr>
      <w:r w:rsidRPr="009D4526">
        <w:rPr>
          <w:sz w:val="28"/>
          <w:szCs w:val="28"/>
          <w:lang w:val="uk-UA"/>
        </w:rPr>
        <w:t>швидкому замерзанні верхніх або нижніх кінцівок;</w:t>
      </w:r>
    </w:p>
    <w:p w:rsidR="00BF0897" w:rsidRPr="009D4526" w:rsidRDefault="00BF0897" w:rsidP="00BF0897">
      <w:pPr>
        <w:pStyle w:val="a9"/>
        <w:widowControl/>
        <w:numPr>
          <w:ilvl w:val="0"/>
          <w:numId w:val="14"/>
        </w:numPr>
        <w:autoSpaceDE/>
        <w:autoSpaceDN/>
        <w:spacing w:line="360" w:lineRule="auto"/>
        <w:ind w:left="0" w:firstLine="709"/>
        <w:contextualSpacing/>
        <w:jc w:val="both"/>
        <w:rPr>
          <w:sz w:val="28"/>
          <w:szCs w:val="28"/>
          <w:lang w:val="uk-UA"/>
        </w:rPr>
      </w:pPr>
      <w:r w:rsidRPr="009D4526">
        <w:rPr>
          <w:sz w:val="28"/>
          <w:szCs w:val="28"/>
          <w:lang w:val="uk-UA"/>
        </w:rPr>
        <w:t>відчуття слабкості в кінцівках.</w:t>
      </w:r>
    </w:p>
    <w:p w:rsidR="00BF0897" w:rsidRPr="009D4526" w:rsidRDefault="00BF0897" w:rsidP="00BF0897">
      <w:pPr>
        <w:spacing w:line="360" w:lineRule="auto"/>
        <w:ind w:firstLine="709"/>
        <w:jc w:val="both"/>
        <w:rPr>
          <w:sz w:val="28"/>
          <w:szCs w:val="28"/>
          <w:lang w:val="uk-UA"/>
        </w:rPr>
      </w:pPr>
      <w:r w:rsidRPr="009D4526">
        <w:rPr>
          <w:sz w:val="28"/>
          <w:szCs w:val="28"/>
          <w:lang w:val="uk-UA"/>
        </w:rPr>
        <w:t>За допомогою дуплексного сканування судин кінцівок можна діагностувати такі захворювання, як варикоз, наявність тромбів в судинах, атеросклероз [29].</w:t>
      </w:r>
    </w:p>
    <w:p w:rsidR="00BF0897" w:rsidRPr="009D4526" w:rsidRDefault="00BF0897" w:rsidP="00BF0897">
      <w:pPr>
        <w:spacing w:line="360" w:lineRule="auto"/>
        <w:ind w:firstLine="709"/>
        <w:jc w:val="both"/>
        <w:rPr>
          <w:sz w:val="28"/>
          <w:szCs w:val="28"/>
          <w:lang w:val="uk-UA"/>
        </w:rPr>
      </w:pPr>
      <w:r w:rsidRPr="009D4526">
        <w:rPr>
          <w:sz w:val="28"/>
          <w:szCs w:val="28"/>
          <w:lang w:val="uk-UA"/>
        </w:rPr>
        <w:t>При проведенні дуплексного сканування судин верхніх та нижніх кінцівок звертають увагу на такі параметри:</w:t>
      </w:r>
    </w:p>
    <w:p w:rsidR="00BF0897" w:rsidRPr="009D4526" w:rsidRDefault="00BF0897" w:rsidP="00BF0897">
      <w:pPr>
        <w:pStyle w:val="a9"/>
        <w:widowControl/>
        <w:numPr>
          <w:ilvl w:val="0"/>
          <w:numId w:val="13"/>
        </w:numPr>
        <w:autoSpaceDE/>
        <w:autoSpaceDN/>
        <w:spacing w:line="360" w:lineRule="auto"/>
        <w:ind w:left="0" w:firstLine="709"/>
        <w:contextualSpacing/>
        <w:jc w:val="both"/>
        <w:rPr>
          <w:sz w:val="28"/>
          <w:szCs w:val="28"/>
          <w:lang w:val="uk-UA"/>
        </w:rPr>
      </w:pPr>
      <w:r w:rsidRPr="009D4526">
        <w:rPr>
          <w:sz w:val="28"/>
          <w:szCs w:val="28"/>
          <w:lang w:val="uk-UA"/>
        </w:rPr>
        <w:t>характер та швидкість кровотоку;</w:t>
      </w:r>
    </w:p>
    <w:p w:rsidR="00BF0897" w:rsidRPr="009D4526" w:rsidRDefault="00BF0897" w:rsidP="00BF0897">
      <w:pPr>
        <w:pStyle w:val="a9"/>
        <w:widowControl/>
        <w:numPr>
          <w:ilvl w:val="0"/>
          <w:numId w:val="13"/>
        </w:numPr>
        <w:autoSpaceDE/>
        <w:autoSpaceDN/>
        <w:spacing w:line="360" w:lineRule="auto"/>
        <w:ind w:left="0" w:firstLine="709"/>
        <w:contextualSpacing/>
        <w:jc w:val="both"/>
        <w:rPr>
          <w:sz w:val="28"/>
          <w:szCs w:val="28"/>
          <w:lang w:val="uk-UA"/>
        </w:rPr>
      </w:pPr>
      <w:r w:rsidRPr="009D4526">
        <w:rPr>
          <w:sz w:val="28"/>
          <w:szCs w:val="28"/>
          <w:lang w:val="uk-UA"/>
        </w:rPr>
        <w:t>відсоток стенозу судини;</w:t>
      </w:r>
    </w:p>
    <w:p w:rsidR="00BF0897" w:rsidRPr="009D4526" w:rsidRDefault="00BF0897" w:rsidP="00BF0897">
      <w:pPr>
        <w:pStyle w:val="a9"/>
        <w:widowControl/>
        <w:numPr>
          <w:ilvl w:val="0"/>
          <w:numId w:val="13"/>
        </w:numPr>
        <w:autoSpaceDE/>
        <w:autoSpaceDN/>
        <w:spacing w:line="360" w:lineRule="auto"/>
        <w:ind w:left="0" w:firstLine="709"/>
        <w:contextualSpacing/>
        <w:jc w:val="both"/>
        <w:rPr>
          <w:sz w:val="28"/>
          <w:szCs w:val="28"/>
          <w:lang w:val="uk-UA"/>
        </w:rPr>
      </w:pPr>
      <w:r w:rsidRPr="009D4526">
        <w:rPr>
          <w:sz w:val="28"/>
          <w:szCs w:val="28"/>
          <w:lang w:val="uk-UA"/>
        </w:rPr>
        <w:t>наявність або відсутність клапанної недостатності вен;</w:t>
      </w:r>
    </w:p>
    <w:p w:rsidR="00BF0897" w:rsidRPr="009D4526" w:rsidRDefault="00BF0897" w:rsidP="00BF0897">
      <w:pPr>
        <w:pStyle w:val="a9"/>
        <w:widowControl/>
        <w:autoSpaceDE/>
        <w:autoSpaceDN/>
        <w:spacing w:line="360" w:lineRule="auto"/>
        <w:ind w:left="709" w:firstLine="0"/>
        <w:contextualSpacing/>
        <w:jc w:val="both"/>
        <w:rPr>
          <w:sz w:val="28"/>
          <w:szCs w:val="28"/>
          <w:lang w:val="uk-UA"/>
        </w:rPr>
      </w:pPr>
    </w:p>
    <w:p w:rsidR="00BF0897" w:rsidRPr="009D4526" w:rsidRDefault="00BF0897" w:rsidP="00BF0897">
      <w:pPr>
        <w:pStyle w:val="a9"/>
        <w:widowControl/>
        <w:numPr>
          <w:ilvl w:val="0"/>
          <w:numId w:val="13"/>
        </w:numPr>
        <w:autoSpaceDE/>
        <w:autoSpaceDN/>
        <w:spacing w:line="360" w:lineRule="auto"/>
        <w:ind w:left="0" w:firstLine="709"/>
        <w:contextualSpacing/>
        <w:jc w:val="both"/>
        <w:rPr>
          <w:sz w:val="28"/>
          <w:szCs w:val="28"/>
          <w:lang w:val="uk-UA"/>
        </w:rPr>
      </w:pPr>
      <w:r w:rsidRPr="009D4526">
        <w:rPr>
          <w:sz w:val="28"/>
          <w:szCs w:val="28"/>
          <w:lang w:val="uk-UA"/>
        </w:rPr>
        <w:lastRenderedPageBreak/>
        <w:t>прохідність та діаметр судин;</w:t>
      </w:r>
    </w:p>
    <w:p w:rsidR="00BF0897" w:rsidRPr="009D4526" w:rsidRDefault="00BF0897" w:rsidP="00BF0897">
      <w:pPr>
        <w:pStyle w:val="a9"/>
        <w:widowControl/>
        <w:numPr>
          <w:ilvl w:val="0"/>
          <w:numId w:val="13"/>
        </w:numPr>
        <w:autoSpaceDE/>
        <w:autoSpaceDN/>
        <w:spacing w:line="360" w:lineRule="auto"/>
        <w:ind w:left="0" w:firstLine="709"/>
        <w:contextualSpacing/>
        <w:jc w:val="both"/>
        <w:rPr>
          <w:sz w:val="28"/>
          <w:szCs w:val="28"/>
          <w:lang w:val="uk-UA"/>
        </w:rPr>
      </w:pPr>
      <w:r w:rsidRPr="009D4526">
        <w:rPr>
          <w:sz w:val="28"/>
          <w:szCs w:val="28"/>
          <w:lang w:val="uk-UA"/>
        </w:rPr>
        <w:t>стан клапанів та стінок вен;</w:t>
      </w:r>
    </w:p>
    <w:p w:rsidR="00BF0897" w:rsidRPr="009D4526" w:rsidRDefault="00BF0897" w:rsidP="00BF0897">
      <w:pPr>
        <w:pStyle w:val="a9"/>
        <w:widowControl/>
        <w:numPr>
          <w:ilvl w:val="0"/>
          <w:numId w:val="13"/>
        </w:numPr>
        <w:autoSpaceDE/>
        <w:autoSpaceDN/>
        <w:spacing w:line="360" w:lineRule="auto"/>
        <w:ind w:left="0" w:firstLine="709"/>
        <w:contextualSpacing/>
        <w:jc w:val="both"/>
        <w:rPr>
          <w:sz w:val="28"/>
          <w:szCs w:val="28"/>
          <w:lang w:val="uk-UA"/>
        </w:rPr>
      </w:pPr>
      <w:r w:rsidRPr="009D4526">
        <w:rPr>
          <w:sz w:val="28"/>
          <w:szCs w:val="28"/>
          <w:lang w:val="uk-UA"/>
        </w:rPr>
        <w:t>наявність або відсутність внутрішньо судинних утворень.</w:t>
      </w:r>
    </w:p>
    <w:p w:rsidR="00BF0897" w:rsidRPr="009D4526" w:rsidRDefault="00BF0897" w:rsidP="00BF0897">
      <w:pPr>
        <w:pStyle w:val="a9"/>
        <w:widowControl/>
        <w:autoSpaceDE/>
        <w:autoSpaceDN/>
        <w:spacing w:line="360" w:lineRule="auto"/>
        <w:ind w:left="0" w:firstLine="709"/>
        <w:contextualSpacing/>
        <w:jc w:val="both"/>
        <w:rPr>
          <w:sz w:val="28"/>
          <w:szCs w:val="28"/>
          <w:lang w:val="uk-UA"/>
        </w:rPr>
      </w:pPr>
      <w:r w:rsidRPr="009D4526">
        <w:rPr>
          <w:sz w:val="28"/>
          <w:szCs w:val="28"/>
          <w:lang w:val="uk-UA"/>
        </w:rPr>
        <w:t xml:space="preserve">Існує 4 види кровотоку: магістральний, змінений магістральний, колатеральний та оклюзія артерії. Магістральний характер кровотоку є нормою для судин. Змінений магістральний характер кровотоку свідчить про можливий стеноз судини, бо він утворюється після місця стенозу. Колатеральний характер кровотоку означає, що кров йде в обхід основній судині. Оклюзія артерії – значне звуження просвіту судини та відповідне порушення прохідності крові по артерії [30, 31]. </w:t>
      </w:r>
    </w:p>
    <w:p w:rsidR="00BF0897" w:rsidRPr="009D4526" w:rsidRDefault="00BF0897" w:rsidP="00BF0897">
      <w:pPr>
        <w:pStyle w:val="a9"/>
        <w:widowControl/>
        <w:autoSpaceDE/>
        <w:autoSpaceDN/>
        <w:spacing w:line="360" w:lineRule="auto"/>
        <w:ind w:left="0" w:firstLine="709"/>
        <w:contextualSpacing/>
        <w:jc w:val="both"/>
        <w:rPr>
          <w:sz w:val="28"/>
          <w:szCs w:val="28"/>
          <w:lang w:val="uk-UA"/>
        </w:rPr>
      </w:pPr>
      <w:r w:rsidRPr="009D4526">
        <w:rPr>
          <w:sz w:val="28"/>
          <w:szCs w:val="28"/>
          <w:lang w:val="uk-UA"/>
        </w:rPr>
        <w:t>Наявність стенозу судин нижніх кінцівок може призвести до атрофії м’язів, виразці на нижніх кінцівках та інших не приємних наслідків. Також наявність стенозу свідчить про можливий атеросклероз. Тому важливим є вчасно діагностувати наявність стенозу в судині [10].</w:t>
      </w:r>
    </w:p>
    <w:p w:rsidR="00BF0897" w:rsidRPr="009D4526" w:rsidRDefault="00BF0897" w:rsidP="00BF0897">
      <w:pPr>
        <w:pStyle w:val="a9"/>
        <w:widowControl/>
        <w:autoSpaceDE/>
        <w:autoSpaceDN/>
        <w:spacing w:line="360" w:lineRule="auto"/>
        <w:ind w:left="0" w:firstLine="709"/>
        <w:contextualSpacing/>
        <w:jc w:val="both"/>
        <w:rPr>
          <w:sz w:val="28"/>
          <w:szCs w:val="28"/>
          <w:lang w:val="uk-UA"/>
        </w:rPr>
      </w:pPr>
      <w:r w:rsidRPr="009D4526">
        <w:rPr>
          <w:sz w:val="28"/>
          <w:szCs w:val="28"/>
          <w:lang w:val="uk-UA"/>
        </w:rPr>
        <w:t>Такий параметр серцево-судинної системи як клапанна недостатність вен може свідчити про варикозне розширення вен або про хронічну венозну недостатність [32, 33].</w:t>
      </w:r>
    </w:p>
    <w:p w:rsidR="00BF0897" w:rsidRPr="009D4526" w:rsidRDefault="00BF0897" w:rsidP="00BF0897">
      <w:pPr>
        <w:pStyle w:val="a9"/>
        <w:widowControl/>
        <w:autoSpaceDE/>
        <w:autoSpaceDN/>
        <w:spacing w:line="360" w:lineRule="auto"/>
        <w:ind w:left="0" w:firstLine="709"/>
        <w:contextualSpacing/>
        <w:jc w:val="both"/>
        <w:rPr>
          <w:sz w:val="28"/>
          <w:szCs w:val="28"/>
          <w:lang w:val="uk-UA"/>
        </w:rPr>
      </w:pPr>
      <w:r w:rsidRPr="009D4526">
        <w:rPr>
          <w:sz w:val="28"/>
          <w:szCs w:val="28"/>
          <w:lang w:val="uk-UA"/>
        </w:rPr>
        <w:t>За допомогою параметрів потовщенності стінки вен та її ехогенності можна діагностувати захворювання, що пов’язані з наявністю запальних процесів в шарах стінки вени (наприклад, флебіт, тромбофлебіт) [34].</w:t>
      </w:r>
    </w:p>
    <w:p w:rsidR="00BF0897" w:rsidRPr="009D4526" w:rsidRDefault="00BF0897" w:rsidP="00BF0897">
      <w:pPr>
        <w:pStyle w:val="a9"/>
        <w:widowControl/>
        <w:autoSpaceDE/>
        <w:autoSpaceDN/>
        <w:spacing w:line="360" w:lineRule="auto"/>
        <w:ind w:left="0" w:firstLine="709"/>
        <w:contextualSpacing/>
        <w:jc w:val="both"/>
        <w:rPr>
          <w:sz w:val="28"/>
          <w:szCs w:val="28"/>
          <w:lang w:val="uk-UA"/>
        </w:rPr>
      </w:pPr>
    </w:p>
    <w:p w:rsidR="00BF0897" w:rsidRPr="009D4526" w:rsidRDefault="00BF0897" w:rsidP="00BF0897">
      <w:pPr>
        <w:pStyle w:val="2"/>
        <w:spacing w:line="360" w:lineRule="auto"/>
        <w:ind w:firstLine="709"/>
        <w:jc w:val="both"/>
        <w:rPr>
          <w:rFonts w:ascii="Times New Roman" w:hAnsi="Times New Roman" w:cs="Times New Roman"/>
          <w:color w:val="auto"/>
          <w:sz w:val="28"/>
          <w:szCs w:val="28"/>
          <w:lang w:val="uk-UA"/>
        </w:rPr>
      </w:pPr>
      <w:bookmarkStart w:id="10" w:name="_Toc10923540"/>
      <w:r w:rsidRPr="009D4526">
        <w:rPr>
          <w:rFonts w:ascii="Times New Roman" w:hAnsi="Times New Roman" w:cs="Times New Roman"/>
          <w:color w:val="auto"/>
          <w:sz w:val="28"/>
          <w:szCs w:val="28"/>
          <w:lang w:val="uk-UA"/>
        </w:rPr>
        <w:t>Висновок до розділу 1</w:t>
      </w:r>
      <w:bookmarkEnd w:id="10"/>
    </w:p>
    <w:p w:rsidR="00BF0897" w:rsidRPr="009D4526" w:rsidRDefault="00BF0897" w:rsidP="00BF0897">
      <w:pPr>
        <w:pStyle w:val="a9"/>
        <w:widowControl/>
        <w:autoSpaceDE/>
        <w:autoSpaceDN/>
        <w:spacing w:line="360" w:lineRule="auto"/>
        <w:ind w:left="0" w:firstLine="709"/>
        <w:contextualSpacing/>
        <w:jc w:val="both"/>
        <w:rPr>
          <w:sz w:val="28"/>
          <w:szCs w:val="28"/>
          <w:lang w:val="uk-UA"/>
        </w:rPr>
      </w:pPr>
    </w:p>
    <w:p w:rsidR="00BF0897" w:rsidRPr="009D4526" w:rsidRDefault="00BF0897" w:rsidP="00BF0897">
      <w:pPr>
        <w:pStyle w:val="a9"/>
        <w:widowControl/>
        <w:autoSpaceDE/>
        <w:autoSpaceDN/>
        <w:spacing w:line="360" w:lineRule="auto"/>
        <w:ind w:left="0" w:firstLine="709"/>
        <w:contextualSpacing/>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УЗД є досить ефективним методом для дослідження стану серцево-судинної системи, що дозволяє визначити великий ряд параметрів, що важливі при діагностиці різних захворювань. За допомогою УЗД можна діагностувати хвороби у пацієнтів, що можуть мати певні протипоказання до інших методів діагностики. Але метод має недолік – залежність від кваліфікації спеціаліста, який проводить дослідження. </w:t>
      </w:r>
    </w:p>
    <w:p w:rsidR="00BF0897" w:rsidRPr="009D4526" w:rsidRDefault="00BF0897" w:rsidP="00BF0897">
      <w:pPr>
        <w:widowControl/>
        <w:autoSpaceDE/>
        <w:autoSpaceDN/>
        <w:spacing w:after="160" w:line="259" w:lineRule="auto"/>
        <w:rPr>
          <w:sz w:val="28"/>
          <w:lang w:val="uk-UA"/>
        </w:rPr>
      </w:pPr>
      <w:r w:rsidRPr="009D4526">
        <w:rPr>
          <w:sz w:val="28"/>
          <w:lang w:val="uk-UA"/>
        </w:rPr>
        <w:br w:type="page"/>
      </w:r>
    </w:p>
    <w:p w:rsidR="00BF0897" w:rsidRPr="009D4526" w:rsidRDefault="00BF0897" w:rsidP="00BF0897">
      <w:pPr>
        <w:pStyle w:val="1"/>
        <w:spacing w:line="360" w:lineRule="auto"/>
        <w:ind w:left="0"/>
        <w:contextualSpacing/>
        <w:rPr>
          <w:sz w:val="28"/>
          <w:szCs w:val="28"/>
          <w:lang w:val="uk-UA"/>
        </w:rPr>
      </w:pPr>
      <w:bookmarkStart w:id="11" w:name="_Toc10923541"/>
      <w:r w:rsidRPr="009D4526">
        <w:rPr>
          <w:rStyle w:val="10"/>
          <w:sz w:val="28"/>
          <w:szCs w:val="28"/>
          <w:lang w:val="uk-UA"/>
        </w:rPr>
        <w:lastRenderedPageBreak/>
        <w:t>РОЗДІЛ 2</w:t>
      </w:r>
      <w:r w:rsidRPr="009D4526">
        <w:rPr>
          <w:rStyle w:val="10"/>
          <w:sz w:val="28"/>
          <w:szCs w:val="28"/>
          <w:lang w:val="uk-UA"/>
        </w:rPr>
        <w:br/>
        <w:t>МАТЕРІАЛИ ТА МЕТОДИ</w:t>
      </w:r>
      <w:bookmarkEnd w:id="11"/>
    </w:p>
    <w:p w:rsidR="00BF0897" w:rsidRPr="009D4526" w:rsidRDefault="00BF0897" w:rsidP="00BF0897">
      <w:pPr>
        <w:pStyle w:val="2"/>
        <w:widowControl/>
        <w:numPr>
          <w:ilvl w:val="1"/>
          <w:numId w:val="21"/>
        </w:numPr>
        <w:autoSpaceDE/>
        <w:autoSpaceDN/>
        <w:spacing w:line="360" w:lineRule="auto"/>
        <w:ind w:left="0" w:firstLine="709"/>
        <w:rPr>
          <w:rFonts w:ascii="Times New Roman" w:hAnsi="Times New Roman" w:cs="Times New Roman"/>
          <w:color w:val="auto"/>
          <w:sz w:val="28"/>
          <w:szCs w:val="28"/>
          <w:lang w:val="uk-UA"/>
        </w:rPr>
      </w:pPr>
      <w:bookmarkStart w:id="12" w:name="_Toc10923542"/>
      <w:r w:rsidRPr="009D4526">
        <w:rPr>
          <w:rFonts w:ascii="Times New Roman" w:hAnsi="Times New Roman" w:cs="Times New Roman"/>
          <w:color w:val="auto"/>
          <w:sz w:val="28"/>
          <w:szCs w:val="28"/>
          <w:lang w:val="uk-UA"/>
        </w:rPr>
        <w:t>Порівняння існуючих програмних комплексів</w:t>
      </w:r>
      <w:bookmarkEnd w:id="12"/>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tabs>
          <w:tab w:val="left" w:pos="3930"/>
        </w:tabs>
        <w:spacing w:line="360" w:lineRule="auto"/>
        <w:ind w:firstLine="709"/>
        <w:jc w:val="both"/>
        <w:rPr>
          <w:sz w:val="28"/>
          <w:lang w:val="uk-UA"/>
        </w:rPr>
      </w:pPr>
      <w:r w:rsidRPr="009D4526">
        <w:rPr>
          <w:sz w:val="28"/>
          <w:lang w:val="uk-UA"/>
        </w:rPr>
        <w:t>Для того щоб уникнути розробки ще одного програмного комплексу, який має такі ж самі функції як і дана програма необхідно порівняти основні існуючи програмні комплекси для роботи з УЗД.</w:t>
      </w:r>
    </w:p>
    <w:p w:rsidR="00BF0897" w:rsidRPr="009D4526" w:rsidRDefault="00BF0897" w:rsidP="00BF0897">
      <w:pPr>
        <w:tabs>
          <w:tab w:val="left" w:pos="3930"/>
        </w:tabs>
        <w:spacing w:line="360" w:lineRule="auto"/>
        <w:ind w:firstLine="709"/>
        <w:jc w:val="both"/>
        <w:rPr>
          <w:sz w:val="28"/>
          <w:lang w:val="uk-UA"/>
        </w:rPr>
      </w:pPr>
      <w:r w:rsidRPr="009D4526">
        <w:rPr>
          <w:sz w:val="28"/>
          <w:lang w:val="uk-UA"/>
        </w:rPr>
        <w:t xml:space="preserve">При порівнянні вже існуючих програмних комплексів для роботи з УЗД було взято до уваги 3 існуючих програми: Універсальна Система Обліку (УСО), Протокол.УЗД, Ехотека. </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pStyle w:val="3"/>
        <w:widowControl/>
        <w:numPr>
          <w:ilvl w:val="2"/>
          <w:numId w:val="21"/>
        </w:numPr>
        <w:autoSpaceDE/>
        <w:autoSpaceDN/>
        <w:spacing w:line="360" w:lineRule="auto"/>
        <w:ind w:left="0" w:firstLine="709"/>
        <w:rPr>
          <w:rFonts w:ascii="Times New Roman" w:hAnsi="Times New Roman"/>
          <w:color w:val="auto"/>
          <w:sz w:val="28"/>
          <w:lang w:val="uk-UA"/>
        </w:rPr>
      </w:pPr>
      <w:bookmarkStart w:id="13" w:name="_Toc10923543"/>
      <w:r w:rsidRPr="009D4526">
        <w:rPr>
          <w:rFonts w:ascii="Times New Roman" w:hAnsi="Times New Roman"/>
          <w:color w:val="auto"/>
          <w:sz w:val="28"/>
          <w:lang w:val="uk-UA"/>
        </w:rPr>
        <w:t>Універсальна Система Обліку (УСО)</w:t>
      </w:r>
      <w:bookmarkEnd w:id="13"/>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Програмний комплекс УСО створений для полегшення роботи медичних закладів. Одними з переваг даної програми є простота використання та можливість редагувати програму у відповідності до вимог закладу. </w:t>
      </w:r>
    </w:p>
    <w:p w:rsidR="00BF0897" w:rsidRPr="009D4526" w:rsidRDefault="00BF0897" w:rsidP="00BF0897">
      <w:pPr>
        <w:spacing w:line="360" w:lineRule="auto"/>
        <w:ind w:firstLine="709"/>
        <w:jc w:val="both"/>
        <w:rPr>
          <w:sz w:val="28"/>
          <w:szCs w:val="28"/>
          <w:lang w:val="uk-UA"/>
        </w:rPr>
      </w:pPr>
      <w:r w:rsidRPr="009D4526">
        <w:rPr>
          <w:sz w:val="28"/>
          <w:szCs w:val="28"/>
          <w:lang w:val="uk-UA"/>
        </w:rPr>
        <w:t>Даний програмний комплекс має наступні функції:</w:t>
      </w:r>
    </w:p>
    <w:p w:rsidR="00BF0897" w:rsidRPr="009D4526" w:rsidRDefault="00BF0897" w:rsidP="00BF0897">
      <w:pPr>
        <w:pStyle w:val="a9"/>
        <w:widowControl/>
        <w:numPr>
          <w:ilvl w:val="0"/>
          <w:numId w:val="18"/>
        </w:numPr>
        <w:autoSpaceDE/>
        <w:autoSpaceDN/>
        <w:spacing w:line="360" w:lineRule="auto"/>
        <w:ind w:left="0" w:firstLine="709"/>
        <w:contextualSpacing/>
        <w:jc w:val="both"/>
        <w:rPr>
          <w:sz w:val="28"/>
          <w:szCs w:val="28"/>
          <w:lang w:val="uk-UA"/>
        </w:rPr>
      </w:pPr>
      <w:r w:rsidRPr="009D4526">
        <w:rPr>
          <w:sz w:val="28"/>
          <w:szCs w:val="28"/>
          <w:lang w:val="uk-UA"/>
        </w:rPr>
        <w:t>можливість занести дані в базу даних;</w:t>
      </w:r>
    </w:p>
    <w:p w:rsidR="00BF0897" w:rsidRPr="009D4526" w:rsidRDefault="00BF0897" w:rsidP="00BF0897">
      <w:pPr>
        <w:pStyle w:val="a9"/>
        <w:widowControl/>
        <w:numPr>
          <w:ilvl w:val="0"/>
          <w:numId w:val="18"/>
        </w:numPr>
        <w:autoSpaceDE/>
        <w:autoSpaceDN/>
        <w:spacing w:line="360" w:lineRule="auto"/>
        <w:ind w:left="0" w:firstLine="709"/>
        <w:contextualSpacing/>
        <w:jc w:val="both"/>
        <w:rPr>
          <w:sz w:val="28"/>
          <w:szCs w:val="28"/>
          <w:lang w:val="uk-UA"/>
        </w:rPr>
      </w:pPr>
      <w:r w:rsidRPr="009D4526">
        <w:rPr>
          <w:sz w:val="28"/>
          <w:szCs w:val="28"/>
          <w:lang w:val="uk-UA"/>
        </w:rPr>
        <w:t>вже готові набори протоколів для УЗД;</w:t>
      </w:r>
    </w:p>
    <w:p w:rsidR="00BF0897" w:rsidRPr="009D4526" w:rsidRDefault="00BF0897" w:rsidP="00BF0897">
      <w:pPr>
        <w:pStyle w:val="a9"/>
        <w:widowControl/>
        <w:numPr>
          <w:ilvl w:val="0"/>
          <w:numId w:val="18"/>
        </w:numPr>
        <w:autoSpaceDE/>
        <w:autoSpaceDN/>
        <w:spacing w:line="360" w:lineRule="auto"/>
        <w:ind w:left="0" w:firstLine="709"/>
        <w:contextualSpacing/>
        <w:jc w:val="both"/>
        <w:rPr>
          <w:sz w:val="28"/>
          <w:szCs w:val="28"/>
          <w:lang w:val="uk-UA"/>
        </w:rPr>
      </w:pPr>
      <w:r w:rsidRPr="009D4526">
        <w:rPr>
          <w:sz w:val="28"/>
          <w:szCs w:val="28"/>
          <w:lang w:val="uk-UA"/>
        </w:rPr>
        <w:t>можна прикріпити зображення отримане в результаті проходження УЗД;</w:t>
      </w:r>
    </w:p>
    <w:p w:rsidR="00BF0897" w:rsidRPr="009D4526" w:rsidRDefault="00BF0897" w:rsidP="00BF0897">
      <w:pPr>
        <w:pStyle w:val="a9"/>
        <w:widowControl/>
        <w:numPr>
          <w:ilvl w:val="0"/>
          <w:numId w:val="18"/>
        </w:numPr>
        <w:autoSpaceDE/>
        <w:autoSpaceDN/>
        <w:spacing w:line="360" w:lineRule="auto"/>
        <w:ind w:left="0" w:firstLine="709"/>
        <w:contextualSpacing/>
        <w:jc w:val="both"/>
        <w:rPr>
          <w:sz w:val="28"/>
          <w:szCs w:val="28"/>
          <w:lang w:val="uk-UA"/>
        </w:rPr>
      </w:pPr>
      <w:r w:rsidRPr="009D4526">
        <w:rPr>
          <w:sz w:val="28"/>
          <w:szCs w:val="28"/>
          <w:lang w:val="uk-UA"/>
        </w:rPr>
        <w:t>можливість редагувати інтерфейс програми під користувача.</w:t>
      </w:r>
    </w:p>
    <w:p w:rsidR="00BF0897" w:rsidRPr="009D4526" w:rsidRDefault="00BF0897" w:rsidP="00BF0897">
      <w:pPr>
        <w:spacing w:line="360" w:lineRule="auto"/>
        <w:ind w:firstLine="709"/>
        <w:jc w:val="both"/>
        <w:rPr>
          <w:sz w:val="28"/>
          <w:szCs w:val="28"/>
          <w:lang w:val="uk-UA"/>
        </w:rPr>
      </w:pPr>
      <w:r w:rsidRPr="009D4526">
        <w:rPr>
          <w:sz w:val="28"/>
          <w:szCs w:val="28"/>
          <w:lang w:val="uk-UA"/>
        </w:rPr>
        <w:t>Зовнішній вигляд отриманого протоколу після проходження УЗД можна побачити на рисунку 2.1.</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center"/>
        <w:rPr>
          <w:sz w:val="28"/>
          <w:szCs w:val="28"/>
          <w:lang w:val="uk-UA"/>
        </w:rPr>
      </w:pPr>
      <w:r w:rsidRPr="009D4526">
        <w:rPr>
          <w:noProof/>
          <w:lang w:bidi="ar-SA"/>
        </w:rPr>
        <w:lastRenderedPageBreak/>
        <w:drawing>
          <wp:inline distT="0" distB="0" distL="0" distR="0" wp14:anchorId="4B6DC8F7" wp14:editId="4DC37C81">
            <wp:extent cx="4825603" cy="24003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40066" t="30953" r="1573" b="17370"/>
                    <a:stretch/>
                  </pic:blipFill>
                  <pic:spPr bwMode="auto">
                    <a:xfrm>
                      <a:off x="0" y="0"/>
                      <a:ext cx="4825603" cy="2400300"/>
                    </a:xfrm>
                    <a:prstGeom prst="rect">
                      <a:avLst/>
                    </a:prstGeom>
                    <a:ln>
                      <a:noFill/>
                    </a:ln>
                    <a:extLst>
                      <a:ext uri="{53640926-AAD7-44D8-BBD7-CCE9431645EC}">
                        <a14:shadowObscured xmlns:a14="http://schemas.microsoft.com/office/drawing/2010/main"/>
                      </a:ext>
                    </a:extLst>
                  </pic:spPr>
                </pic:pic>
              </a:graphicData>
            </a:graphic>
          </wp:inline>
        </w:drawing>
      </w:r>
      <w:r w:rsidRPr="009D4526">
        <w:rPr>
          <w:sz w:val="28"/>
          <w:szCs w:val="28"/>
          <w:lang w:val="uk-UA"/>
        </w:rPr>
        <w:br/>
        <w:t>Рисунок 2.1 – Зовнішній вигляд отриманого протоколу УЗД в програмному комплексі УСО [35]</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Недоліком даного програмного комплексу є [35]:</w:t>
      </w:r>
    </w:p>
    <w:p w:rsidR="00BF0897" w:rsidRPr="009D4526" w:rsidRDefault="00BF0897" w:rsidP="00BF0897">
      <w:pPr>
        <w:pStyle w:val="a9"/>
        <w:widowControl/>
        <w:numPr>
          <w:ilvl w:val="0"/>
          <w:numId w:val="18"/>
        </w:numPr>
        <w:autoSpaceDE/>
        <w:autoSpaceDN/>
        <w:spacing w:line="360" w:lineRule="auto"/>
        <w:ind w:left="0" w:firstLine="709"/>
        <w:contextualSpacing/>
        <w:jc w:val="both"/>
        <w:rPr>
          <w:sz w:val="28"/>
          <w:szCs w:val="28"/>
          <w:lang w:val="uk-UA"/>
        </w:rPr>
      </w:pPr>
      <w:r w:rsidRPr="009D4526">
        <w:rPr>
          <w:sz w:val="28"/>
          <w:szCs w:val="28"/>
          <w:lang w:val="uk-UA"/>
        </w:rPr>
        <w:t>відсутність української мови для протоколів (є тільки російська мова);</w:t>
      </w:r>
    </w:p>
    <w:p w:rsidR="00BF0897" w:rsidRPr="009D4526" w:rsidRDefault="00BF0897" w:rsidP="00BF0897">
      <w:pPr>
        <w:pStyle w:val="a9"/>
        <w:widowControl/>
        <w:numPr>
          <w:ilvl w:val="0"/>
          <w:numId w:val="18"/>
        </w:numPr>
        <w:autoSpaceDE/>
        <w:autoSpaceDN/>
        <w:spacing w:line="360" w:lineRule="auto"/>
        <w:ind w:left="0" w:firstLine="709"/>
        <w:contextualSpacing/>
        <w:jc w:val="both"/>
        <w:rPr>
          <w:sz w:val="28"/>
          <w:szCs w:val="28"/>
          <w:lang w:val="uk-UA"/>
        </w:rPr>
      </w:pPr>
      <w:r w:rsidRPr="009D4526">
        <w:rPr>
          <w:sz w:val="28"/>
          <w:szCs w:val="28"/>
          <w:lang w:val="uk-UA"/>
        </w:rPr>
        <w:t>програмний комплекс УСО не є безкоштовною програмою (версія для одного користувача – 4500 гривень, за кожного додаткового користувача необхідно додатково платити 3300 гривень);</w:t>
      </w:r>
    </w:p>
    <w:p w:rsidR="00BF0897" w:rsidRPr="009D4526" w:rsidRDefault="00BF0897" w:rsidP="00BF0897">
      <w:pPr>
        <w:pStyle w:val="a9"/>
        <w:widowControl/>
        <w:numPr>
          <w:ilvl w:val="0"/>
          <w:numId w:val="18"/>
        </w:numPr>
        <w:autoSpaceDE/>
        <w:autoSpaceDN/>
        <w:spacing w:line="360" w:lineRule="auto"/>
        <w:ind w:left="0" w:firstLine="709"/>
        <w:contextualSpacing/>
        <w:jc w:val="both"/>
        <w:rPr>
          <w:sz w:val="28"/>
          <w:szCs w:val="28"/>
          <w:lang w:val="uk-UA"/>
        </w:rPr>
      </w:pPr>
      <w:r w:rsidRPr="009D4526">
        <w:rPr>
          <w:sz w:val="28"/>
          <w:szCs w:val="28"/>
          <w:lang w:val="uk-UA"/>
        </w:rPr>
        <w:t xml:space="preserve">значна кількість не потрібних функцій. </w:t>
      </w:r>
    </w:p>
    <w:p w:rsidR="00BF0897" w:rsidRPr="009D4526" w:rsidRDefault="00BF0897" w:rsidP="00BF0897">
      <w:pPr>
        <w:tabs>
          <w:tab w:val="left" w:pos="3930"/>
        </w:tabs>
        <w:spacing w:line="360" w:lineRule="auto"/>
        <w:ind w:firstLine="709"/>
        <w:jc w:val="both"/>
        <w:rPr>
          <w:sz w:val="28"/>
          <w:lang w:val="uk-UA"/>
        </w:rPr>
      </w:pPr>
    </w:p>
    <w:p w:rsidR="00BF0897" w:rsidRPr="009D4526" w:rsidRDefault="00BF0897" w:rsidP="00BF0897">
      <w:pPr>
        <w:pStyle w:val="3"/>
        <w:widowControl/>
        <w:numPr>
          <w:ilvl w:val="2"/>
          <w:numId w:val="21"/>
        </w:numPr>
        <w:autoSpaceDE/>
        <w:autoSpaceDN/>
        <w:spacing w:line="360" w:lineRule="auto"/>
        <w:ind w:left="0" w:firstLine="709"/>
        <w:rPr>
          <w:rFonts w:ascii="Times New Roman" w:hAnsi="Times New Roman"/>
          <w:color w:val="auto"/>
          <w:sz w:val="28"/>
          <w:lang w:val="uk-UA"/>
        </w:rPr>
      </w:pPr>
      <w:bookmarkStart w:id="14" w:name="_Toc10923544"/>
      <w:r w:rsidRPr="009D4526">
        <w:rPr>
          <w:rFonts w:ascii="Times New Roman" w:hAnsi="Times New Roman"/>
          <w:color w:val="auto"/>
          <w:sz w:val="28"/>
          <w:lang w:val="uk-UA"/>
        </w:rPr>
        <w:t>Протокол.УЗД</w:t>
      </w:r>
      <w:bookmarkEnd w:id="14"/>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Програмний комплекс Протокол.УЗД створений для швидкого формування протоколів УЗД. Він містить вже готові набори протоколів та шаблонів фраз з описом. В результаті користування програмним комплексом створюється база даних з результатами проведених досліджень пацієнтів.</w:t>
      </w:r>
    </w:p>
    <w:p w:rsidR="00BF0897" w:rsidRPr="009D4526" w:rsidRDefault="00BF0897" w:rsidP="00BF0897">
      <w:pPr>
        <w:spacing w:line="360" w:lineRule="auto"/>
        <w:ind w:firstLine="709"/>
        <w:jc w:val="both"/>
        <w:rPr>
          <w:sz w:val="28"/>
          <w:szCs w:val="28"/>
          <w:lang w:val="uk-UA"/>
        </w:rPr>
      </w:pPr>
      <w:r w:rsidRPr="009D4526">
        <w:rPr>
          <w:sz w:val="28"/>
          <w:szCs w:val="28"/>
          <w:lang w:val="uk-UA"/>
        </w:rPr>
        <w:t>Програмний комплекс Протокол.УЗД має наступні функції:</w:t>
      </w:r>
    </w:p>
    <w:p w:rsidR="00BF0897" w:rsidRPr="009D4526" w:rsidRDefault="00BF0897" w:rsidP="00BF0897">
      <w:pPr>
        <w:pStyle w:val="a9"/>
        <w:widowControl/>
        <w:numPr>
          <w:ilvl w:val="0"/>
          <w:numId w:val="17"/>
        </w:numPr>
        <w:autoSpaceDE/>
        <w:autoSpaceDN/>
        <w:spacing w:line="360" w:lineRule="auto"/>
        <w:ind w:left="0" w:firstLine="709"/>
        <w:contextualSpacing/>
        <w:jc w:val="both"/>
        <w:rPr>
          <w:sz w:val="28"/>
          <w:szCs w:val="28"/>
          <w:lang w:val="uk-UA"/>
        </w:rPr>
      </w:pPr>
      <w:r w:rsidRPr="009D4526">
        <w:rPr>
          <w:sz w:val="28"/>
          <w:szCs w:val="28"/>
          <w:lang w:val="uk-UA"/>
        </w:rPr>
        <w:t>експорт протоколів в MS Office Word;</w:t>
      </w:r>
    </w:p>
    <w:p w:rsidR="00BF0897" w:rsidRPr="009D4526" w:rsidRDefault="00BF0897" w:rsidP="00BF0897">
      <w:pPr>
        <w:pStyle w:val="a9"/>
        <w:widowControl/>
        <w:numPr>
          <w:ilvl w:val="0"/>
          <w:numId w:val="17"/>
        </w:numPr>
        <w:autoSpaceDE/>
        <w:autoSpaceDN/>
        <w:spacing w:line="360" w:lineRule="auto"/>
        <w:ind w:left="0" w:firstLine="709"/>
        <w:contextualSpacing/>
        <w:jc w:val="both"/>
        <w:rPr>
          <w:sz w:val="28"/>
          <w:szCs w:val="28"/>
          <w:lang w:val="uk-UA"/>
        </w:rPr>
      </w:pPr>
      <w:r w:rsidRPr="009D4526">
        <w:rPr>
          <w:sz w:val="28"/>
          <w:szCs w:val="28"/>
          <w:lang w:val="uk-UA"/>
        </w:rPr>
        <w:t>друк отриманих протоколів;</w:t>
      </w:r>
    </w:p>
    <w:p w:rsidR="00BF0897" w:rsidRPr="009D4526" w:rsidRDefault="00BF0897" w:rsidP="00BF0897">
      <w:pPr>
        <w:pStyle w:val="a9"/>
        <w:widowControl/>
        <w:numPr>
          <w:ilvl w:val="0"/>
          <w:numId w:val="17"/>
        </w:numPr>
        <w:autoSpaceDE/>
        <w:autoSpaceDN/>
        <w:spacing w:line="360" w:lineRule="auto"/>
        <w:ind w:left="0" w:firstLine="709"/>
        <w:contextualSpacing/>
        <w:jc w:val="both"/>
        <w:rPr>
          <w:sz w:val="28"/>
          <w:szCs w:val="28"/>
          <w:lang w:val="uk-UA"/>
        </w:rPr>
      </w:pPr>
      <w:r w:rsidRPr="009D4526">
        <w:rPr>
          <w:sz w:val="28"/>
          <w:szCs w:val="28"/>
          <w:lang w:val="uk-UA"/>
        </w:rPr>
        <w:t>різні варіанти шаблонів для досліджень;</w:t>
      </w:r>
    </w:p>
    <w:p w:rsidR="00BF0897" w:rsidRPr="009D4526" w:rsidRDefault="00BF0897" w:rsidP="00BF0897">
      <w:pPr>
        <w:widowControl/>
        <w:autoSpaceDE/>
        <w:autoSpaceDN/>
        <w:spacing w:line="360" w:lineRule="auto"/>
        <w:contextualSpacing/>
        <w:jc w:val="both"/>
        <w:rPr>
          <w:sz w:val="28"/>
          <w:szCs w:val="28"/>
          <w:lang w:val="uk-UA"/>
        </w:rPr>
      </w:pPr>
    </w:p>
    <w:p w:rsidR="00BF0897" w:rsidRPr="009D4526" w:rsidRDefault="00BF0897" w:rsidP="00BF0897">
      <w:pPr>
        <w:pStyle w:val="a9"/>
        <w:widowControl/>
        <w:numPr>
          <w:ilvl w:val="0"/>
          <w:numId w:val="17"/>
        </w:numPr>
        <w:autoSpaceDE/>
        <w:autoSpaceDN/>
        <w:spacing w:line="360" w:lineRule="auto"/>
        <w:ind w:left="0" w:firstLine="709"/>
        <w:contextualSpacing/>
        <w:jc w:val="both"/>
        <w:rPr>
          <w:sz w:val="28"/>
          <w:szCs w:val="28"/>
          <w:lang w:val="uk-UA"/>
        </w:rPr>
      </w:pPr>
      <w:r w:rsidRPr="009D4526">
        <w:rPr>
          <w:sz w:val="28"/>
          <w:szCs w:val="28"/>
          <w:lang w:val="uk-UA"/>
        </w:rPr>
        <w:lastRenderedPageBreak/>
        <w:t>можливість запису даних в базу даних;</w:t>
      </w:r>
    </w:p>
    <w:p w:rsidR="00BF0897" w:rsidRPr="009D4526" w:rsidRDefault="00BF0897" w:rsidP="00BF0897">
      <w:pPr>
        <w:pStyle w:val="a9"/>
        <w:widowControl/>
        <w:numPr>
          <w:ilvl w:val="0"/>
          <w:numId w:val="17"/>
        </w:numPr>
        <w:autoSpaceDE/>
        <w:autoSpaceDN/>
        <w:spacing w:line="360" w:lineRule="auto"/>
        <w:ind w:left="0" w:firstLine="709"/>
        <w:contextualSpacing/>
        <w:jc w:val="both"/>
        <w:rPr>
          <w:sz w:val="28"/>
          <w:szCs w:val="28"/>
          <w:lang w:val="uk-UA"/>
        </w:rPr>
      </w:pPr>
      <w:r w:rsidRPr="009D4526">
        <w:rPr>
          <w:sz w:val="28"/>
          <w:szCs w:val="28"/>
          <w:lang w:val="uk-UA"/>
        </w:rPr>
        <w:t xml:space="preserve">можливість редагувати зовнішній вигляд протоколу для подальшого друку. </w:t>
      </w: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Зовнішній вигляд протоколу, наприклад, для дуплексного сканування судин нижніх кінцівок можна побачити на рисунку 2.2. </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jc w:val="center"/>
        <w:rPr>
          <w:sz w:val="28"/>
          <w:szCs w:val="28"/>
          <w:lang w:val="uk-UA"/>
        </w:rPr>
      </w:pPr>
      <w:r w:rsidRPr="009D4526">
        <w:rPr>
          <w:noProof/>
          <w:lang w:bidi="ar-SA"/>
        </w:rPr>
        <w:drawing>
          <wp:inline distT="0" distB="0" distL="0" distR="0" wp14:anchorId="5F8C335C" wp14:editId="209B29BD">
            <wp:extent cx="6299835" cy="3538855"/>
            <wp:effectExtent l="0" t="0" r="5715" b="444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299835" cy="3538855"/>
                    </a:xfrm>
                    <a:prstGeom prst="rect">
                      <a:avLst/>
                    </a:prstGeom>
                  </pic:spPr>
                </pic:pic>
              </a:graphicData>
            </a:graphic>
          </wp:inline>
        </w:drawing>
      </w:r>
      <w:r w:rsidRPr="009D4526">
        <w:rPr>
          <w:sz w:val="28"/>
          <w:szCs w:val="28"/>
          <w:lang w:val="uk-UA"/>
        </w:rPr>
        <w:br/>
        <w:t>Рисунок 2.2 – Зовнішній вигляд протоколу для дуплексного сканування судин нижніх кінцівок в програмному комплексі Протокол.УЗД [36]</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Недоліком даного програмного комплексу є відсутність української мови для протоколів (є тільки російська мова). Також Протокол.УЗД не є безкоштовною програмою – її вартість складає 5000 гривень [36]. </w:t>
      </w:r>
    </w:p>
    <w:p w:rsidR="00BF0897" w:rsidRPr="009D4526" w:rsidRDefault="00BF0897" w:rsidP="00BF0897">
      <w:pPr>
        <w:spacing w:line="360" w:lineRule="auto"/>
        <w:jc w:val="both"/>
        <w:rPr>
          <w:sz w:val="28"/>
          <w:szCs w:val="28"/>
          <w:lang w:val="uk-UA"/>
        </w:rPr>
      </w:pPr>
    </w:p>
    <w:p w:rsidR="00BF0897" w:rsidRPr="009D4526" w:rsidRDefault="00BF0897" w:rsidP="00BF0897">
      <w:pPr>
        <w:pStyle w:val="3"/>
        <w:widowControl/>
        <w:numPr>
          <w:ilvl w:val="2"/>
          <w:numId w:val="21"/>
        </w:numPr>
        <w:autoSpaceDE/>
        <w:autoSpaceDN/>
        <w:spacing w:before="0" w:line="360" w:lineRule="auto"/>
        <w:ind w:left="0" w:firstLine="709"/>
        <w:rPr>
          <w:rFonts w:ascii="Times New Roman" w:hAnsi="Times New Roman"/>
          <w:color w:val="auto"/>
          <w:sz w:val="28"/>
          <w:lang w:val="uk-UA"/>
        </w:rPr>
      </w:pPr>
      <w:bookmarkStart w:id="15" w:name="_Toc10923545"/>
      <w:r w:rsidRPr="009D4526">
        <w:rPr>
          <w:rFonts w:ascii="Times New Roman" w:hAnsi="Times New Roman"/>
          <w:color w:val="auto"/>
          <w:sz w:val="28"/>
          <w:lang w:val="uk-UA"/>
        </w:rPr>
        <w:t>Ехотека</w:t>
      </w:r>
      <w:bookmarkEnd w:id="15"/>
    </w:p>
    <w:p w:rsidR="00BF0897" w:rsidRPr="009D4526" w:rsidRDefault="00BF0897" w:rsidP="00BF0897">
      <w:pPr>
        <w:spacing w:line="360" w:lineRule="auto"/>
        <w:jc w:val="both"/>
        <w:rPr>
          <w:sz w:val="28"/>
          <w:szCs w:val="28"/>
          <w:lang w:val="uk-UA"/>
        </w:rPr>
      </w:pPr>
    </w:p>
    <w:p w:rsidR="00BF0897" w:rsidRPr="009D4526" w:rsidRDefault="00BF0897" w:rsidP="00BF0897">
      <w:pPr>
        <w:spacing w:line="360" w:lineRule="auto"/>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Програмний комплекс Ехотека призначений для роботи в кабінетах </w:t>
      </w:r>
      <w:r w:rsidRPr="009D4526">
        <w:rPr>
          <w:sz w:val="28"/>
          <w:szCs w:val="28"/>
          <w:lang w:val="uk-UA"/>
        </w:rPr>
        <w:br/>
      </w:r>
      <w:r w:rsidRPr="009D4526">
        <w:rPr>
          <w:sz w:val="28"/>
          <w:szCs w:val="28"/>
          <w:lang w:val="uk-UA"/>
        </w:rPr>
        <w:br/>
      </w:r>
      <w:r w:rsidRPr="009D4526">
        <w:rPr>
          <w:sz w:val="28"/>
          <w:szCs w:val="28"/>
          <w:lang w:val="uk-UA"/>
        </w:rPr>
        <w:lastRenderedPageBreak/>
        <w:t>ультразвукової діагностики. Він має в наявності різні протоколи для різних видів УЗД та в даних протоколах деякі параметри заповнюються автоматично (за допомогою попередньо введених значень та формул для розрахунку).</w:t>
      </w:r>
    </w:p>
    <w:p w:rsidR="00BF0897" w:rsidRPr="009D4526" w:rsidRDefault="00BF0897" w:rsidP="00BF0897">
      <w:pPr>
        <w:spacing w:line="360" w:lineRule="auto"/>
        <w:ind w:firstLine="709"/>
        <w:jc w:val="both"/>
        <w:rPr>
          <w:sz w:val="28"/>
          <w:szCs w:val="28"/>
          <w:lang w:val="uk-UA"/>
        </w:rPr>
      </w:pPr>
      <w:r w:rsidRPr="009D4526">
        <w:rPr>
          <w:sz w:val="28"/>
          <w:szCs w:val="28"/>
          <w:lang w:val="uk-UA"/>
        </w:rPr>
        <w:t>В даній програмі реалізовано такі функції:</w:t>
      </w:r>
    </w:p>
    <w:p w:rsidR="00BF0897" w:rsidRPr="009D4526" w:rsidRDefault="00BF0897" w:rsidP="00BF0897">
      <w:pPr>
        <w:pStyle w:val="a9"/>
        <w:widowControl/>
        <w:numPr>
          <w:ilvl w:val="0"/>
          <w:numId w:val="19"/>
        </w:numPr>
        <w:autoSpaceDE/>
        <w:autoSpaceDN/>
        <w:spacing w:line="360" w:lineRule="auto"/>
        <w:contextualSpacing/>
        <w:jc w:val="both"/>
        <w:rPr>
          <w:sz w:val="28"/>
          <w:szCs w:val="28"/>
          <w:lang w:val="uk-UA"/>
        </w:rPr>
      </w:pPr>
      <w:r w:rsidRPr="009D4526">
        <w:rPr>
          <w:sz w:val="28"/>
          <w:szCs w:val="28"/>
          <w:lang w:val="uk-UA"/>
        </w:rPr>
        <w:t>друк готових протоколів;</w:t>
      </w:r>
    </w:p>
    <w:p w:rsidR="00BF0897" w:rsidRPr="009D4526" w:rsidRDefault="00BF0897" w:rsidP="00BF0897">
      <w:pPr>
        <w:pStyle w:val="a9"/>
        <w:widowControl/>
        <w:numPr>
          <w:ilvl w:val="0"/>
          <w:numId w:val="19"/>
        </w:numPr>
        <w:autoSpaceDE/>
        <w:autoSpaceDN/>
        <w:spacing w:line="360" w:lineRule="auto"/>
        <w:contextualSpacing/>
        <w:jc w:val="both"/>
        <w:rPr>
          <w:sz w:val="28"/>
          <w:szCs w:val="28"/>
          <w:lang w:val="uk-UA"/>
        </w:rPr>
      </w:pPr>
      <w:r w:rsidRPr="009D4526">
        <w:rPr>
          <w:sz w:val="28"/>
          <w:szCs w:val="28"/>
          <w:lang w:val="uk-UA"/>
        </w:rPr>
        <w:t>експорт протоколів в MS Office Word;</w:t>
      </w:r>
    </w:p>
    <w:p w:rsidR="00BF0897" w:rsidRPr="009D4526" w:rsidRDefault="00BF0897" w:rsidP="00BF0897">
      <w:pPr>
        <w:pStyle w:val="a9"/>
        <w:widowControl/>
        <w:numPr>
          <w:ilvl w:val="0"/>
          <w:numId w:val="19"/>
        </w:numPr>
        <w:autoSpaceDE/>
        <w:autoSpaceDN/>
        <w:spacing w:line="360" w:lineRule="auto"/>
        <w:contextualSpacing/>
        <w:jc w:val="both"/>
        <w:rPr>
          <w:sz w:val="28"/>
          <w:szCs w:val="28"/>
          <w:lang w:val="uk-UA"/>
        </w:rPr>
      </w:pPr>
      <w:r w:rsidRPr="009D4526">
        <w:rPr>
          <w:sz w:val="28"/>
          <w:szCs w:val="28"/>
          <w:lang w:val="uk-UA"/>
        </w:rPr>
        <w:t>запис даних після дослідження в базу даних;</w:t>
      </w:r>
    </w:p>
    <w:p w:rsidR="00BF0897" w:rsidRPr="009D4526" w:rsidRDefault="00BF0897" w:rsidP="00BF0897">
      <w:pPr>
        <w:pStyle w:val="a9"/>
        <w:widowControl/>
        <w:numPr>
          <w:ilvl w:val="0"/>
          <w:numId w:val="19"/>
        </w:numPr>
        <w:autoSpaceDE/>
        <w:autoSpaceDN/>
        <w:spacing w:line="360" w:lineRule="auto"/>
        <w:contextualSpacing/>
        <w:jc w:val="both"/>
        <w:rPr>
          <w:sz w:val="28"/>
          <w:szCs w:val="28"/>
          <w:lang w:val="uk-UA"/>
        </w:rPr>
      </w:pPr>
      <w:r w:rsidRPr="009D4526">
        <w:rPr>
          <w:sz w:val="28"/>
          <w:szCs w:val="28"/>
          <w:lang w:val="uk-UA"/>
        </w:rPr>
        <w:t>можливість вибору зовнішнього вигляду протоколів.</w:t>
      </w:r>
    </w:p>
    <w:p w:rsidR="00BF0897" w:rsidRPr="009D4526" w:rsidRDefault="00BF0897" w:rsidP="00BF0897">
      <w:pPr>
        <w:spacing w:line="360" w:lineRule="auto"/>
        <w:ind w:firstLine="709"/>
        <w:jc w:val="both"/>
        <w:rPr>
          <w:sz w:val="28"/>
          <w:szCs w:val="28"/>
          <w:lang w:val="uk-UA"/>
        </w:rPr>
      </w:pPr>
      <w:r w:rsidRPr="009D4526">
        <w:rPr>
          <w:sz w:val="28"/>
          <w:szCs w:val="28"/>
          <w:lang w:val="uk-UA"/>
        </w:rPr>
        <w:t>На рисунку 2.3 зображено зовнішній вигляд протоколу для дуплексного сканування судин нижніх кінцівок.</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jc w:val="center"/>
        <w:rPr>
          <w:sz w:val="28"/>
          <w:szCs w:val="28"/>
          <w:lang w:val="uk-UA"/>
        </w:rPr>
      </w:pPr>
      <w:r w:rsidRPr="009D4526">
        <w:rPr>
          <w:noProof/>
          <w:lang w:bidi="ar-SA"/>
        </w:rPr>
        <w:drawing>
          <wp:inline distT="0" distB="0" distL="0" distR="0" wp14:anchorId="7B9CFEEA" wp14:editId="50EC4D3E">
            <wp:extent cx="6124575" cy="397192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24575" cy="3971925"/>
                    </a:xfrm>
                    <a:prstGeom prst="rect">
                      <a:avLst/>
                    </a:prstGeom>
                  </pic:spPr>
                </pic:pic>
              </a:graphicData>
            </a:graphic>
          </wp:inline>
        </w:drawing>
      </w:r>
      <w:r w:rsidRPr="009D4526">
        <w:rPr>
          <w:sz w:val="28"/>
          <w:szCs w:val="28"/>
          <w:lang w:val="uk-UA"/>
        </w:rPr>
        <w:br/>
        <w:t>Рисунок 2.3 – Зовнішній вигляд протоколу для дуплексного сканування судин нижніх кінцівок за допомогою програмного комплексу Ехотека [37]</w:t>
      </w:r>
    </w:p>
    <w:p w:rsidR="00BF0897" w:rsidRPr="009D4526" w:rsidRDefault="00BF0897" w:rsidP="00BF0897">
      <w:pPr>
        <w:spacing w:line="360" w:lineRule="auto"/>
        <w:jc w:val="center"/>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Недоліком програмного комплексу Ехотека є відсутність протоколів українською мовою та значна вартість програми (для необіхдних досліджень та при</w:t>
      </w:r>
      <w:r w:rsidRPr="009D4526">
        <w:rPr>
          <w:sz w:val="28"/>
          <w:szCs w:val="28"/>
          <w:lang w:val="uk-UA"/>
        </w:rPr>
        <w:br/>
      </w:r>
      <w:r w:rsidRPr="009D4526">
        <w:rPr>
          <w:sz w:val="28"/>
          <w:szCs w:val="28"/>
          <w:lang w:val="uk-UA"/>
        </w:rPr>
        <w:br/>
      </w:r>
      <w:r w:rsidRPr="009D4526">
        <w:rPr>
          <w:sz w:val="28"/>
          <w:szCs w:val="28"/>
          <w:lang w:val="uk-UA"/>
        </w:rPr>
        <w:lastRenderedPageBreak/>
        <w:t xml:space="preserve"> покупці безстрокової ліцензії вартість становить – 53400 гривень) [37].</w:t>
      </w:r>
    </w:p>
    <w:p w:rsidR="00BF0897" w:rsidRPr="009D4526" w:rsidRDefault="00BF0897" w:rsidP="00BF0897">
      <w:pPr>
        <w:widowControl/>
        <w:autoSpaceDE/>
        <w:autoSpaceDN/>
        <w:spacing w:line="360" w:lineRule="auto"/>
        <w:ind w:firstLine="709"/>
        <w:jc w:val="both"/>
        <w:rPr>
          <w:sz w:val="28"/>
          <w:szCs w:val="28"/>
          <w:lang w:val="uk-UA"/>
        </w:rPr>
      </w:pPr>
    </w:p>
    <w:p w:rsidR="00BF0897" w:rsidRPr="009D4526" w:rsidRDefault="00BF0897" w:rsidP="00BF0897">
      <w:pPr>
        <w:pStyle w:val="2"/>
        <w:widowControl/>
        <w:numPr>
          <w:ilvl w:val="1"/>
          <w:numId w:val="21"/>
        </w:numPr>
        <w:autoSpaceDE/>
        <w:autoSpaceDN/>
        <w:spacing w:before="0" w:line="360" w:lineRule="auto"/>
        <w:ind w:left="0" w:firstLine="709"/>
        <w:rPr>
          <w:rFonts w:ascii="Times New Roman" w:hAnsi="Times New Roman" w:cs="Times New Roman"/>
          <w:color w:val="auto"/>
          <w:sz w:val="28"/>
          <w:szCs w:val="28"/>
          <w:lang w:val="uk-UA"/>
        </w:rPr>
      </w:pPr>
      <w:bookmarkStart w:id="16" w:name="_Toc10923546"/>
      <w:r w:rsidRPr="009D4526">
        <w:rPr>
          <w:rFonts w:ascii="Times New Roman" w:hAnsi="Times New Roman" w:cs="Times New Roman"/>
          <w:color w:val="auto"/>
          <w:sz w:val="28"/>
          <w:szCs w:val="28"/>
          <w:lang w:val="uk-UA"/>
        </w:rPr>
        <w:t>Вибір мови програмування</w:t>
      </w:r>
      <w:bookmarkEnd w:id="16"/>
    </w:p>
    <w:p w:rsidR="00BF0897" w:rsidRPr="009D4526" w:rsidRDefault="00BF0897" w:rsidP="00BF0897">
      <w:pPr>
        <w:spacing w:line="360" w:lineRule="auto"/>
        <w:rPr>
          <w:sz w:val="28"/>
          <w:szCs w:val="28"/>
          <w:lang w:val="uk-UA"/>
        </w:rPr>
      </w:pPr>
    </w:p>
    <w:p w:rsidR="00BF0897" w:rsidRPr="009D4526" w:rsidRDefault="00BF0897" w:rsidP="00BF0897">
      <w:pPr>
        <w:spacing w:line="360" w:lineRule="auto"/>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Даний програмно-апаратний комплекс можна було б реалізувати за допомогою таких мов програмування, як Python, C#, Java, Delphi.</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pStyle w:val="3"/>
        <w:numPr>
          <w:ilvl w:val="2"/>
          <w:numId w:val="21"/>
        </w:numPr>
        <w:spacing w:before="0" w:line="360" w:lineRule="auto"/>
        <w:ind w:left="0" w:firstLine="709"/>
        <w:rPr>
          <w:rFonts w:ascii="Times New Roman" w:hAnsi="Times New Roman" w:cs="Times New Roman"/>
          <w:color w:val="auto"/>
          <w:sz w:val="28"/>
          <w:szCs w:val="28"/>
          <w:lang w:val="uk-UA"/>
        </w:rPr>
      </w:pPr>
      <w:bookmarkStart w:id="17" w:name="_Toc10923547"/>
      <w:r w:rsidRPr="009D4526">
        <w:rPr>
          <w:rFonts w:ascii="Times New Roman" w:hAnsi="Times New Roman" w:cs="Times New Roman"/>
          <w:color w:val="auto"/>
          <w:sz w:val="28"/>
          <w:szCs w:val="28"/>
          <w:lang w:val="uk-UA"/>
        </w:rPr>
        <w:t xml:space="preserve">Мова програмування </w:t>
      </w:r>
      <w:r w:rsidRPr="009D4526">
        <w:rPr>
          <w:rFonts w:ascii="Times New Roman" w:eastAsiaTheme="minorHAnsi" w:hAnsi="Times New Roman" w:cs="Times New Roman"/>
          <w:color w:val="auto"/>
          <w:sz w:val="28"/>
          <w:szCs w:val="28"/>
          <w:lang w:val="uk-UA" w:eastAsia="en-US"/>
        </w:rPr>
        <w:t>Python</w:t>
      </w:r>
      <w:bookmarkEnd w:id="17"/>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pStyle w:val="ad"/>
        <w:shd w:val="clear" w:color="auto" w:fill="FFFFFF"/>
        <w:spacing w:before="0" w:beforeAutospacing="0" w:after="0" w:afterAutospacing="0" w:line="360" w:lineRule="auto"/>
        <w:ind w:firstLine="709"/>
        <w:jc w:val="both"/>
        <w:textAlignment w:val="baseline"/>
        <w:rPr>
          <w:rFonts w:eastAsiaTheme="minorHAnsi"/>
          <w:sz w:val="28"/>
          <w:szCs w:val="28"/>
          <w:lang w:val="uk-UA" w:eastAsia="en-US"/>
        </w:rPr>
      </w:pPr>
      <w:r w:rsidRPr="009D4526">
        <w:rPr>
          <w:rFonts w:eastAsiaTheme="minorHAnsi"/>
          <w:sz w:val="28"/>
          <w:szCs w:val="28"/>
          <w:lang w:val="uk-UA" w:eastAsia="en-US"/>
        </w:rPr>
        <w:t xml:space="preserve">Мова Python є високорівневою мовою широкого застосування. </w:t>
      </w:r>
      <w:r w:rsidRPr="009D4526">
        <w:rPr>
          <w:sz w:val="28"/>
          <w:szCs w:val="28"/>
          <w:lang w:val="uk-UA"/>
        </w:rPr>
        <w:t>Автор мови (Ґвідо ван Россум) зробив неабиякий акцент на читабельності коду та синтаксисі. Мова дозволяє програмісту реалізувати задачі із значно меншою кількістю рядків коду, ніж потрібно у інших мовах таких як C++ чи Java [38].</w:t>
      </w:r>
    </w:p>
    <w:p w:rsidR="00BF0897" w:rsidRPr="009D4526" w:rsidRDefault="00BF0897" w:rsidP="00BF0897">
      <w:pPr>
        <w:pStyle w:val="ad"/>
        <w:shd w:val="clear" w:color="auto" w:fill="FFFFFF"/>
        <w:spacing w:before="0" w:beforeAutospacing="0" w:after="0" w:afterAutospacing="0" w:line="360" w:lineRule="auto"/>
        <w:ind w:firstLine="709"/>
        <w:jc w:val="both"/>
        <w:textAlignment w:val="baseline"/>
        <w:rPr>
          <w:sz w:val="28"/>
          <w:szCs w:val="28"/>
          <w:lang w:val="uk-UA"/>
        </w:rPr>
      </w:pPr>
      <w:r w:rsidRPr="009D4526">
        <w:rPr>
          <w:rFonts w:eastAsiaTheme="minorHAnsi"/>
          <w:sz w:val="28"/>
          <w:szCs w:val="28"/>
          <w:lang w:val="uk-UA" w:eastAsia="en-US"/>
        </w:rPr>
        <w:t>Дана мова програмування</w:t>
      </w:r>
      <w:r w:rsidRPr="009D4526">
        <w:rPr>
          <w:sz w:val="28"/>
          <w:szCs w:val="28"/>
          <w:lang w:val="uk-UA"/>
        </w:rPr>
        <w:t xml:space="preserve"> має певний ряд переваг [39]:</w:t>
      </w:r>
    </w:p>
    <w:p w:rsidR="00BF0897" w:rsidRPr="009D4526" w:rsidRDefault="00BF0897" w:rsidP="00BF0897">
      <w:pPr>
        <w:pStyle w:val="a9"/>
        <w:widowControl/>
        <w:numPr>
          <w:ilvl w:val="0"/>
          <w:numId w:val="22"/>
        </w:numPr>
        <w:autoSpaceDE/>
        <w:autoSpaceDN/>
        <w:spacing w:line="360" w:lineRule="auto"/>
        <w:ind w:left="0" w:firstLine="709"/>
        <w:contextualSpacing/>
        <w:jc w:val="both"/>
        <w:rPr>
          <w:sz w:val="28"/>
          <w:szCs w:val="28"/>
          <w:lang w:val="uk-UA"/>
        </w:rPr>
      </w:pPr>
      <w:r w:rsidRPr="009D4526">
        <w:rPr>
          <w:sz w:val="28"/>
          <w:szCs w:val="28"/>
          <w:lang w:val="uk-UA"/>
        </w:rPr>
        <w:t>зрозумілість мови (програми можна записати в кілька рядків та не потрібно давати інструкції, які не мають безпосереднього відношення до алгоритму);</w:t>
      </w:r>
    </w:p>
    <w:p w:rsidR="00BF0897" w:rsidRPr="009D4526" w:rsidRDefault="00BF0897" w:rsidP="00BF0897">
      <w:pPr>
        <w:pStyle w:val="a9"/>
        <w:widowControl/>
        <w:numPr>
          <w:ilvl w:val="0"/>
          <w:numId w:val="22"/>
        </w:numPr>
        <w:autoSpaceDE/>
        <w:autoSpaceDN/>
        <w:spacing w:line="360" w:lineRule="auto"/>
        <w:ind w:left="0" w:firstLine="709"/>
        <w:contextualSpacing/>
        <w:jc w:val="both"/>
        <w:rPr>
          <w:sz w:val="28"/>
          <w:szCs w:val="28"/>
          <w:lang w:val="uk-UA"/>
        </w:rPr>
      </w:pPr>
      <w:r w:rsidRPr="009D4526">
        <w:rPr>
          <w:sz w:val="28"/>
          <w:szCs w:val="28"/>
          <w:lang w:val="uk-UA"/>
        </w:rPr>
        <w:t>простий і лаконічний синтаксис (як правило, програма на мові Python записується коротше, ніж на C ++, Pascal і Basic);</w:t>
      </w:r>
    </w:p>
    <w:p w:rsidR="00BF0897" w:rsidRPr="009D4526" w:rsidRDefault="00BF0897" w:rsidP="00BF0897">
      <w:pPr>
        <w:pStyle w:val="a9"/>
        <w:widowControl/>
        <w:numPr>
          <w:ilvl w:val="0"/>
          <w:numId w:val="22"/>
        </w:numPr>
        <w:autoSpaceDE/>
        <w:autoSpaceDN/>
        <w:spacing w:line="360" w:lineRule="auto"/>
        <w:ind w:left="0" w:firstLine="709"/>
        <w:contextualSpacing/>
        <w:jc w:val="both"/>
        <w:rPr>
          <w:sz w:val="28"/>
          <w:szCs w:val="28"/>
          <w:lang w:val="uk-UA"/>
        </w:rPr>
      </w:pPr>
      <w:r w:rsidRPr="009D4526">
        <w:rPr>
          <w:sz w:val="28"/>
          <w:szCs w:val="28"/>
          <w:lang w:val="uk-UA"/>
        </w:rPr>
        <w:t>вільна реалізація;</w:t>
      </w:r>
    </w:p>
    <w:p w:rsidR="00BF0897" w:rsidRPr="009D4526" w:rsidRDefault="00BF0897" w:rsidP="00BF0897">
      <w:pPr>
        <w:pStyle w:val="a9"/>
        <w:widowControl/>
        <w:numPr>
          <w:ilvl w:val="0"/>
          <w:numId w:val="22"/>
        </w:numPr>
        <w:autoSpaceDE/>
        <w:autoSpaceDN/>
        <w:spacing w:line="360" w:lineRule="auto"/>
        <w:ind w:left="0" w:firstLine="709"/>
        <w:contextualSpacing/>
        <w:jc w:val="both"/>
        <w:rPr>
          <w:sz w:val="28"/>
          <w:szCs w:val="28"/>
          <w:lang w:val="uk-UA"/>
        </w:rPr>
      </w:pPr>
      <w:r w:rsidRPr="009D4526">
        <w:rPr>
          <w:sz w:val="28"/>
          <w:szCs w:val="28"/>
          <w:lang w:val="uk-UA"/>
        </w:rPr>
        <w:t>сучасність мови (тобто наявність в ній високорівневих структур даних таких як списки, множини, асоціативні масиви).</w:t>
      </w:r>
    </w:p>
    <w:p w:rsidR="00BF0897" w:rsidRPr="009D4526" w:rsidRDefault="00BF0897" w:rsidP="00BF0897">
      <w:pPr>
        <w:pStyle w:val="a9"/>
        <w:widowControl/>
        <w:numPr>
          <w:ilvl w:val="0"/>
          <w:numId w:val="22"/>
        </w:numPr>
        <w:autoSpaceDE/>
        <w:autoSpaceDN/>
        <w:spacing w:line="360" w:lineRule="auto"/>
        <w:ind w:left="0" w:firstLine="709"/>
        <w:contextualSpacing/>
        <w:jc w:val="both"/>
        <w:rPr>
          <w:sz w:val="28"/>
          <w:szCs w:val="28"/>
          <w:lang w:val="uk-UA"/>
        </w:rPr>
      </w:pPr>
      <w:r w:rsidRPr="009D4526">
        <w:rPr>
          <w:sz w:val="28"/>
          <w:szCs w:val="28"/>
          <w:lang w:val="uk-UA"/>
        </w:rPr>
        <w:t>наявність засобів об'єктно-орієнтованого програмування;</w:t>
      </w:r>
    </w:p>
    <w:p w:rsidR="00BF0897" w:rsidRPr="009D4526" w:rsidRDefault="00BF0897" w:rsidP="00BF0897">
      <w:pPr>
        <w:pStyle w:val="a9"/>
        <w:widowControl/>
        <w:numPr>
          <w:ilvl w:val="0"/>
          <w:numId w:val="22"/>
        </w:numPr>
        <w:autoSpaceDE/>
        <w:autoSpaceDN/>
        <w:spacing w:line="360" w:lineRule="auto"/>
        <w:ind w:left="0" w:firstLine="709"/>
        <w:contextualSpacing/>
        <w:jc w:val="both"/>
        <w:rPr>
          <w:sz w:val="28"/>
          <w:szCs w:val="28"/>
          <w:lang w:val="uk-UA"/>
        </w:rPr>
      </w:pPr>
      <w:r w:rsidRPr="009D4526">
        <w:rPr>
          <w:sz w:val="28"/>
          <w:szCs w:val="28"/>
          <w:lang w:val="uk-UA"/>
        </w:rPr>
        <w:t>наявність бібліотеки, що дозволяє легко розробляти графічні додатки (Tkinter).</w:t>
      </w:r>
    </w:p>
    <w:p w:rsidR="00BF0897" w:rsidRPr="009D4526" w:rsidRDefault="00BF0897" w:rsidP="00BF0897">
      <w:pPr>
        <w:spacing w:line="360" w:lineRule="auto"/>
        <w:ind w:firstLine="709"/>
        <w:jc w:val="both"/>
        <w:rPr>
          <w:sz w:val="28"/>
          <w:szCs w:val="28"/>
          <w:lang w:val="uk-UA"/>
        </w:rPr>
      </w:pPr>
      <w:r w:rsidRPr="009D4526">
        <w:rPr>
          <w:sz w:val="28"/>
          <w:szCs w:val="28"/>
          <w:lang w:val="uk-UA"/>
        </w:rPr>
        <w:t>Слід зауважити, що бібліотека  Tkinter хоч і є стандартною бібліотекою мови програмування Python, але вона не має потрібної кількості віджитів для створення</w:t>
      </w:r>
      <w:r w:rsidRPr="009D4526">
        <w:rPr>
          <w:sz w:val="28"/>
          <w:szCs w:val="28"/>
          <w:lang w:val="uk-UA"/>
        </w:rPr>
        <w:br/>
      </w:r>
      <w:r w:rsidRPr="009D4526">
        <w:rPr>
          <w:sz w:val="28"/>
          <w:szCs w:val="28"/>
          <w:lang w:val="uk-UA"/>
        </w:rPr>
        <w:br/>
      </w:r>
      <w:r w:rsidRPr="009D4526">
        <w:rPr>
          <w:sz w:val="28"/>
          <w:szCs w:val="28"/>
          <w:lang w:val="uk-UA"/>
        </w:rPr>
        <w:lastRenderedPageBreak/>
        <w:t xml:space="preserve"> графічного дизайну та зовнішній вигляд створеної програми буде відрізнятися при запуску на різних платформах (наприклад, операційних систем), що робить дану бібліотеку не зручною в користуванні [40, 41, 42].</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pStyle w:val="3"/>
        <w:numPr>
          <w:ilvl w:val="2"/>
          <w:numId w:val="21"/>
        </w:numPr>
        <w:spacing w:before="0" w:line="360" w:lineRule="auto"/>
        <w:ind w:left="0" w:firstLine="709"/>
        <w:rPr>
          <w:rFonts w:ascii="Times New Roman" w:hAnsi="Times New Roman" w:cs="Times New Roman"/>
          <w:color w:val="auto"/>
          <w:sz w:val="28"/>
          <w:szCs w:val="28"/>
          <w:lang w:val="uk-UA"/>
        </w:rPr>
      </w:pPr>
      <w:bookmarkStart w:id="18" w:name="_Toc10923548"/>
      <w:r w:rsidRPr="009D4526">
        <w:rPr>
          <w:rFonts w:ascii="Times New Roman" w:hAnsi="Times New Roman" w:cs="Times New Roman"/>
          <w:color w:val="auto"/>
          <w:sz w:val="28"/>
          <w:szCs w:val="28"/>
          <w:lang w:val="uk-UA"/>
        </w:rPr>
        <w:t>Мова програмування Java</w:t>
      </w:r>
      <w:bookmarkEnd w:id="18"/>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Далі розглянемо мову програмування Java. Основними перевагами мови програмування Java є [43, 44, 45]:</w:t>
      </w:r>
    </w:p>
    <w:p w:rsidR="00BF0897" w:rsidRPr="009D4526" w:rsidRDefault="00BF0897" w:rsidP="00BF0897">
      <w:pPr>
        <w:pStyle w:val="a9"/>
        <w:widowControl/>
        <w:numPr>
          <w:ilvl w:val="0"/>
          <w:numId w:val="22"/>
        </w:numPr>
        <w:autoSpaceDE/>
        <w:autoSpaceDN/>
        <w:spacing w:line="360" w:lineRule="auto"/>
        <w:ind w:left="0" w:firstLine="709"/>
        <w:contextualSpacing/>
        <w:jc w:val="both"/>
        <w:rPr>
          <w:sz w:val="28"/>
          <w:szCs w:val="28"/>
          <w:lang w:val="uk-UA"/>
        </w:rPr>
      </w:pPr>
      <w:r w:rsidRPr="009D4526">
        <w:rPr>
          <w:sz w:val="28"/>
          <w:szCs w:val="28"/>
          <w:lang w:val="uk-UA"/>
        </w:rPr>
        <w:t>використання об’єктно-орієнтованого програмування (дозволяє створювати модульні програми та використовувати початковий код багато разів);</w:t>
      </w:r>
    </w:p>
    <w:p w:rsidR="00BF0897" w:rsidRPr="009D4526" w:rsidRDefault="00BF0897" w:rsidP="00BF0897">
      <w:pPr>
        <w:pStyle w:val="a9"/>
        <w:widowControl/>
        <w:numPr>
          <w:ilvl w:val="0"/>
          <w:numId w:val="22"/>
        </w:numPr>
        <w:autoSpaceDE/>
        <w:autoSpaceDN/>
        <w:spacing w:line="360" w:lineRule="auto"/>
        <w:ind w:left="0" w:firstLine="709"/>
        <w:contextualSpacing/>
        <w:jc w:val="both"/>
        <w:rPr>
          <w:sz w:val="28"/>
          <w:szCs w:val="28"/>
          <w:lang w:val="uk-UA"/>
        </w:rPr>
      </w:pPr>
      <w:r w:rsidRPr="009D4526">
        <w:rPr>
          <w:sz w:val="28"/>
          <w:szCs w:val="28"/>
          <w:lang w:val="uk-UA"/>
        </w:rPr>
        <w:t>дана мова програмування відноситься до мов програмування високого рівня (тобто за своєю будовою схожа на людську мову);</w:t>
      </w:r>
    </w:p>
    <w:p w:rsidR="00BF0897" w:rsidRPr="009D4526" w:rsidRDefault="00BF0897" w:rsidP="00BF0897">
      <w:pPr>
        <w:pStyle w:val="a9"/>
        <w:widowControl/>
        <w:numPr>
          <w:ilvl w:val="0"/>
          <w:numId w:val="22"/>
        </w:numPr>
        <w:autoSpaceDE/>
        <w:autoSpaceDN/>
        <w:spacing w:line="360" w:lineRule="auto"/>
        <w:ind w:left="0" w:firstLine="709"/>
        <w:contextualSpacing/>
        <w:jc w:val="both"/>
        <w:rPr>
          <w:sz w:val="28"/>
          <w:szCs w:val="28"/>
          <w:lang w:val="uk-UA"/>
        </w:rPr>
      </w:pPr>
      <w:r w:rsidRPr="009D4526">
        <w:rPr>
          <w:sz w:val="28"/>
          <w:szCs w:val="28"/>
          <w:lang w:val="uk-UA"/>
        </w:rPr>
        <w:t>безпечний код;</w:t>
      </w:r>
    </w:p>
    <w:p w:rsidR="00BF0897" w:rsidRPr="009D4526" w:rsidRDefault="00BF0897" w:rsidP="00BF0897">
      <w:pPr>
        <w:pStyle w:val="a9"/>
        <w:widowControl/>
        <w:numPr>
          <w:ilvl w:val="0"/>
          <w:numId w:val="22"/>
        </w:numPr>
        <w:autoSpaceDE/>
        <w:autoSpaceDN/>
        <w:spacing w:line="360" w:lineRule="auto"/>
        <w:ind w:left="0" w:firstLine="709"/>
        <w:contextualSpacing/>
        <w:jc w:val="both"/>
        <w:rPr>
          <w:sz w:val="28"/>
          <w:szCs w:val="28"/>
          <w:lang w:val="uk-UA"/>
        </w:rPr>
      </w:pPr>
      <w:r w:rsidRPr="009D4526">
        <w:rPr>
          <w:sz w:val="28"/>
          <w:szCs w:val="28"/>
          <w:lang w:val="uk-UA"/>
        </w:rPr>
        <w:t>має властивість кросплатформеності;</w:t>
      </w:r>
    </w:p>
    <w:p w:rsidR="00BF0897" w:rsidRPr="009D4526" w:rsidRDefault="00BF0897" w:rsidP="00BF0897">
      <w:pPr>
        <w:pStyle w:val="a9"/>
        <w:widowControl/>
        <w:numPr>
          <w:ilvl w:val="0"/>
          <w:numId w:val="22"/>
        </w:numPr>
        <w:autoSpaceDE/>
        <w:autoSpaceDN/>
        <w:spacing w:line="360" w:lineRule="auto"/>
        <w:ind w:left="0" w:firstLine="709"/>
        <w:contextualSpacing/>
        <w:jc w:val="both"/>
        <w:rPr>
          <w:sz w:val="28"/>
          <w:szCs w:val="28"/>
          <w:lang w:val="uk-UA"/>
        </w:rPr>
      </w:pPr>
      <w:r w:rsidRPr="009D4526">
        <w:rPr>
          <w:sz w:val="28"/>
          <w:szCs w:val="28"/>
          <w:lang w:val="uk-UA"/>
        </w:rPr>
        <w:t>відбувається автоматичне керування пам’яттю (програма автоматично видаляє ту частину пам’яті, яка вже не використовується, що дозволяє покращити продуктивність).</w:t>
      </w:r>
    </w:p>
    <w:p w:rsidR="00BF0897" w:rsidRPr="009D4526" w:rsidRDefault="00BF0897" w:rsidP="00BF0897">
      <w:pPr>
        <w:spacing w:line="360" w:lineRule="auto"/>
        <w:ind w:firstLine="709"/>
        <w:jc w:val="both"/>
        <w:rPr>
          <w:sz w:val="28"/>
          <w:szCs w:val="28"/>
          <w:lang w:val="uk-UA"/>
        </w:rPr>
      </w:pPr>
      <w:r w:rsidRPr="009D4526">
        <w:rPr>
          <w:sz w:val="28"/>
          <w:szCs w:val="28"/>
          <w:lang w:val="uk-UA"/>
        </w:rPr>
        <w:t>Не зважаючи на переваги, дана мова програмування має ряд недоліків [43]:</w:t>
      </w:r>
    </w:p>
    <w:p w:rsidR="00BF0897" w:rsidRPr="009D4526" w:rsidRDefault="00BF0897" w:rsidP="00BF0897">
      <w:pPr>
        <w:pStyle w:val="a9"/>
        <w:widowControl/>
        <w:numPr>
          <w:ilvl w:val="0"/>
          <w:numId w:val="23"/>
        </w:numPr>
        <w:autoSpaceDE/>
        <w:autoSpaceDN/>
        <w:spacing w:line="360" w:lineRule="auto"/>
        <w:ind w:left="0" w:firstLine="709"/>
        <w:contextualSpacing/>
        <w:jc w:val="both"/>
        <w:rPr>
          <w:sz w:val="28"/>
          <w:szCs w:val="28"/>
          <w:lang w:val="uk-UA"/>
        </w:rPr>
      </w:pPr>
      <w:r w:rsidRPr="009D4526">
        <w:rPr>
          <w:sz w:val="28"/>
          <w:szCs w:val="28"/>
          <w:lang w:val="uk-UA"/>
        </w:rPr>
        <w:t>низька продуктивність (бо процедура звільнення пам’яті, яка вже не використовується займає певний час і в результаті зменшує продуктивність роботи);</w:t>
      </w:r>
    </w:p>
    <w:p w:rsidR="00BF0897" w:rsidRPr="009D4526" w:rsidRDefault="00BF0897" w:rsidP="00BF0897">
      <w:pPr>
        <w:pStyle w:val="a9"/>
        <w:widowControl/>
        <w:numPr>
          <w:ilvl w:val="0"/>
          <w:numId w:val="23"/>
        </w:numPr>
        <w:autoSpaceDE/>
        <w:autoSpaceDN/>
        <w:spacing w:line="360" w:lineRule="auto"/>
        <w:ind w:left="0" w:firstLine="709"/>
        <w:contextualSpacing/>
        <w:jc w:val="both"/>
        <w:rPr>
          <w:sz w:val="28"/>
          <w:szCs w:val="28"/>
          <w:lang w:val="uk-UA"/>
        </w:rPr>
      </w:pPr>
      <w:r w:rsidRPr="009D4526">
        <w:rPr>
          <w:sz w:val="28"/>
          <w:szCs w:val="28"/>
          <w:lang w:val="uk-UA"/>
        </w:rPr>
        <w:t>відсутність нативного дизайну для desktop-них програм;</w:t>
      </w:r>
    </w:p>
    <w:p w:rsidR="00BF0897" w:rsidRPr="009D4526" w:rsidRDefault="00BF0897" w:rsidP="00BF0897">
      <w:pPr>
        <w:pStyle w:val="a9"/>
        <w:widowControl/>
        <w:numPr>
          <w:ilvl w:val="0"/>
          <w:numId w:val="23"/>
        </w:numPr>
        <w:autoSpaceDE/>
        <w:autoSpaceDN/>
        <w:spacing w:line="360" w:lineRule="auto"/>
        <w:ind w:left="0" w:firstLine="709"/>
        <w:contextualSpacing/>
        <w:jc w:val="both"/>
        <w:rPr>
          <w:sz w:val="28"/>
          <w:szCs w:val="28"/>
          <w:lang w:val="uk-UA"/>
        </w:rPr>
      </w:pPr>
      <w:r w:rsidRPr="009D4526">
        <w:rPr>
          <w:sz w:val="28"/>
          <w:szCs w:val="28"/>
          <w:lang w:val="uk-UA"/>
        </w:rPr>
        <w:t>багатослівний та важкий код.</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pStyle w:val="3"/>
        <w:numPr>
          <w:ilvl w:val="2"/>
          <w:numId w:val="21"/>
        </w:numPr>
        <w:spacing w:before="0" w:line="360" w:lineRule="auto"/>
        <w:ind w:left="0" w:firstLine="709"/>
        <w:rPr>
          <w:rFonts w:ascii="Times New Roman" w:hAnsi="Times New Roman" w:cs="Times New Roman"/>
          <w:color w:val="auto"/>
          <w:sz w:val="28"/>
          <w:szCs w:val="28"/>
          <w:lang w:val="uk-UA"/>
        </w:rPr>
      </w:pPr>
      <w:bookmarkStart w:id="19" w:name="_Toc10923549"/>
      <w:r w:rsidRPr="009D4526">
        <w:rPr>
          <w:rFonts w:ascii="Times New Roman" w:hAnsi="Times New Roman" w:cs="Times New Roman"/>
          <w:color w:val="auto"/>
          <w:sz w:val="28"/>
          <w:szCs w:val="28"/>
          <w:lang w:val="uk-UA"/>
        </w:rPr>
        <w:t>Мова програмування Delphi</w:t>
      </w:r>
      <w:bookmarkEnd w:id="19"/>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З мовою програмування Delphi зазвичай асоціюється середовище розробки </w:t>
      </w:r>
      <w:r w:rsidRPr="009D4526">
        <w:rPr>
          <w:sz w:val="28"/>
          <w:szCs w:val="28"/>
          <w:lang w:val="uk-UA"/>
        </w:rPr>
        <w:br/>
      </w:r>
      <w:r w:rsidRPr="009D4526">
        <w:rPr>
          <w:sz w:val="28"/>
          <w:szCs w:val="28"/>
          <w:lang w:val="uk-UA"/>
        </w:rPr>
        <w:br/>
      </w:r>
      <w:r w:rsidRPr="009D4526">
        <w:rPr>
          <w:sz w:val="28"/>
          <w:szCs w:val="28"/>
          <w:lang w:val="uk-UA"/>
        </w:rPr>
        <w:lastRenderedPageBreak/>
        <w:t>додатків на основі мови Object Pascal, розробленого фірмою Borland. Ця мова є спадкоємцем Turbo Pascal з об'єктно-орієнтованими розширеннями, який в свою чергу починає свою історію від «чистого» Pascal, створеного Ніклаус Віртом в 1970 році [46].</w:t>
      </w:r>
    </w:p>
    <w:p w:rsidR="00BF0897" w:rsidRPr="009D4526" w:rsidRDefault="00BF0897" w:rsidP="00BF0897">
      <w:pPr>
        <w:spacing w:line="360" w:lineRule="auto"/>
        <w:ind w:firstLine="709"/>
        <w:jc w:val="both"/>
        <w:rPr>
          <w:sz w:val="28"/>
          <w:szCs w:val="28"/>
          <w:lang w:val="uk-UA"/>
        </w:rPr>
      </w:pPr>
      <w:r w:rsidRPr="009D4526">
        <w:rPr>
          <w:sz w:val="28"/>
          <w:szCs w:val="28"/>
          <w:lang w:val="uk-UA"/>
        </w:rPr>
        <w:t>Серед переваг мови програмування Delphi є [47]:</w:t>
      </w:r>
    </w:p>
    <w:p w:rsidR="00BF0897" w:rsidRPr="009D4526" w:rsidRDefault="00BF0897" w:rsidP="00BF0897">
      <w:pPr>
        <w:pStyle w:val="a9"/>
        <w:widowControl/>
        <w:numPr>
          <w:ilvl w:val="0"/>
          <w:numId w:val="23"/>
        </w:numPr>
        <w:autoSpaceDE/>
        <w:autoSpaceDN/>
        <w:spacing w:line="360" w:lineRule="auto"/>
        <w:ind w:left="0" w:firstLine="709"/>
        <w:contextualSpacing/>
        <w:jc w:val="both"/>
        <w:rPr>
          <w:sz w:val="28"/>
          <w:szCs w:val="28"/>
          <w:lang w:val="uk-UA"/>
        </w:rPr>
      </w:pPr>
      <w:r w:rsidRPr="009D4526">
        <w:rPr>
          <w:sz w:val="28"/>
          <w:szCs w:val="28"/>
          <w:lang w:val="uk-UA"/>
        </w:rPr>
        <w:t>простота використання;</w:t>
      </w:r>
    </w:p>
    <w:p w:rsidR="00BF0897" w:rsidRPr="009D4526" w:rsidRDefault="00BF0897" w:rsidP="00BF0897">
      <w:pPr>
        <w:pStyle w:val="a9"/>
        <w:widowControl/>
        <w:numPr>
          <w:ilvl w:val="0"/>
          <w:numId w:val="23"/>
        </w:numPr>
        <w:autoSpaceDE/>
        <w:autoSpaceDN/>
        <w:spacing w:line="360" w:lineRule="auto"/>
        <w:ind w:left="0" w:firstLine="709"/>
        <w:contextualSpacing/>
        <w:jc w:val="both"/>
        <w:rPr>
          <w:sz w:val="28"/>
          <w:szCs w:val="28"/>
          <w:lang w:val="uk-UA"/>
        </w:rPr>
      </w:pPr>
      <w:r w:rsidRPr="009D4526">
        <w:rPr>
          <w:sz w:val="28"/>
          <w:szCs w:val="28"/>
          <w:lang w:val="uk-UA"/>
        </w:rPr>
        <w:t>швидкість компілювання;</w:t>
      </w:r>
    </w:p>
    <w:p w:rsidR="00BF0897" w:rsidRPr="009D4526" w:rsidRDefault="00BF0897" w:rsidP="00BF0897">
      <w:pPr>
        <w:pStyle w:val="a9"/>
        <w:widowControl/>
        <w:numPr>
          <w:ilvl w:val="0"/>
          <w:numId w:val="23"/>
        </w:numPr>
        <w:autoSpaceDE/>
        <w:autoSpaceDN/>
        <w:spacing w:line="360" w:lineRule="auto"/>
        <w:ind w:left="0" w:firstLine="709"/>
        <w:contextualSpacing/>
        <w:jc w:val="both"/>
        <w:rPr>
          <w:sz w:val="28"/>
          <w:szCs w:val="28"/>
          <w:lang w:val="uk-UA"/>
        </w:rPr>
      </w:pPr>
      <w:r w:rsidRPr="009D4526">
        <w:rPr>
          <w:sz w:val="28"/>
          <w:szCs w:val="28"/>
          <w:lang w:val="uk-UA"/>
        </w:rPr>
        <w:t>відноситься до компонентних мов програмування (тобто можна використовувати компоненти, які раніше були написані іншими розробниками).</w:t>
      </w:r>
    </w:p>
    <w:p w:rsidR="00BF0897" w:rsidRPr="009D4526" w:rsidRDefault="00BF0897" w:rsidP="00BF0897">
      <w:pPr>
        <w:spacing w:line="360" w:lineRule="auto"/>
        <w:ind w:firstLine="709"/>
        <w:jc w:val="both"/>
        <w:rPr>
          <w:sz w:val="28"/>
          <w:szCs w:val="28"/>
          <w:lang w:val="uk-UA"/>
        </w:rPr>
      </w:pPr>
      <w:r w:rsidRPr="009D4526">
        <w:rPr>
          <w:sz w:val="28"/>
          <w:szCs w:val="28"/>
          <w:lang w:val="uk-UA"/>
        </w:rPr>
        <w:t>Але мова програмування Delphi має багато недоліків [47, 48, 49]:</w:t>
      </w:r>
    </w:p>
    <w:p w:rsidR="00BF0897" w:rsidRPr="009D4526" w:rsidRDefault="00BF0897" w:rsidP="00BF0897">
      <w:pPr>
        <w:pStyle w:val="a9"/>
        <w:widowControl/>
        <w:numPr>
          <w:ilvl w:val="0"/>
          <w:numId w:val="24"/>
        </w:numPr>
        <w:autoSpaceDE/>
        <w:autoSpaceDN/>
        <w:spacing w:line="360" w:lineRule="auto"/>
        <w:ind w:left="0" w:firstLine="709"/>
        <w:contextualSpacing/>
        <w:jc w:val="both"/>
        <w:rPr>
          <w:sz w:val="28"/>
          <w:szCs w:val="28"/>
          <w:lang w:val="uk-UA"/>
        </w:rPr>
      </w:pPr>
      <w:r w:rsidRPr="009D4526">
        <w:rPr>
          <w:sz w:val="28"/>
          <w:szCs w:val="28"/>
          <w:lang w:val="uk-UA"/>
        </w:rPr>
        <w:t>відсутність багатьох засобів які вже присутні в С++;</w:t>
      </w:r>
    </w:p>
    <w:p w:rsidR="00BF0897" w:rsidRPr="009D4526" w:rsidRDefault="00BF0897" w:rsidP="00BF0897">
      <w:pPr>
        <w:pStyle w:val="a9"/>
        <w:widowControl/>
        <w:numPr>
          <w:ilvl w:val="0"/>
          <w:numId w:val="24"/>
        </w:numPr>
        <w:autoSpaceDE/>
        <w:autoSpaceDN/>
        <w:spacing w:line="360" w:lineRule="auto"/>
        <w:ind w:left="0" w:firstLine="709"/>
        <w:contextualSpacing/>
        <w:jc w:val="both"/>
        <w:rPr>
          <w:sz w:val="28"/>
          <w:szCs w:val="28"/>
          <w:lang w:val="uk-UA"/>
        </w:rPr>
      </w:pPr>
      <w:r w:rsidRPr="009D4526">
        <w:rPr>
          <w:sz w:val="28"/>
          <w:szCs w:val="28"/>
          <w:lang w:val="uk-UA"/>
        </w:rPr>
        <w:t>нестабільність в роботі (тобто виникає багато помилок при компілюванні, які не завжди залежать від розробника);</w:t>
      </w:r>
    </w:p>
    <w:p w:rsidR="00BF0897" w:rsidRPr="009D4526" w:rsidRDefault="00BF0897" w:rsidP="00BF0897">
      <w:pPr>
        <w:pStyle w:val="a9"/>
        <w:widowControl/>
        <w:numPr>
          <w:ilvl w:val="0"/>
          <w:numId w:val="24"/>
        </w:numPr>
        <w:autoSpaceDE/>
        <w:autoSpaceDN/>
        <w:spacing w:line="360" w:lineRule="auto"/>
        <w:ind w:left="0" w:firstLine="709"/>
        <w:contextualSpacing/>
        <w:jc w:val="both"/>
        <w:rPr>
          <w:sz w:val="28"/>
          <w:szCs w:val="28"/>
          <w:lang w:val="uk-UA"/>
        </w:rPr>
      </w:pPr>
      <w:r w:rsidRPr="009D4526">
        <w:rPr>
          <w:sz w:val="28"/>
          <w:szCs w:val="28"/>
          <w:lang w:val="uk-UA"/>
        </w:rPr>
        <w:t>є досить застарілою мовою програмування.</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pStyle w:val="3"/>
        <w:numPr>
          <w:ilvl w:val="2"/>
          <w:numId w:val="21"/>
        </w:numPr>
        <w:spacing w:before="0" w:line="360" w:lineRule="auto"/>
        <w:ind w:left="0" w:firstLine="709"/>
        <w:rPr>
          <w:rFonts w:ascii="Times New Roman" w:hAnsi="Times New Roman" w:cs="Times New Roman"/>
          <w:color w:val="auto"/>
          <w:sz w:val="28"/>
          <w:szCs w:val="28"/>
          <w:lang w:val="uk-UA"/>
        </w:rPr>
      </w:pPr>
      <w:bookmarkStart w:id="20" w:name="_Toc10923550"/>
      <w:r w:rsidRPr="009D4526">
        <w:rPr>
          <w:rFonts w:ascii="Times New Roman" w:hAnsi="Times New Roman" w:cs="Times New Roman"/>
          <w:color w:val="auto"/>
          <w:sz w:val="28"/>
          <w:szCs w:val="28"/>
          <w:lang w:val="uk-UA"/>
        </w:rPr>
        <w:t>Мова програмування С#</w:t>
      </w:r>
      <w:bookmarkEnd w:id="20"/>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Мова програмування C #, розроблена компанією Майкрософт, одна з найпопулярніших сучасних мов програмування. Вона затребувана на ринку розробки в різних країнах. C# застосовують при роботі з програмами для персонального комп’ютера, створення складних веб-сервісів або мобільних додатків. C# розроблено в 1998-2001 роках групою інженерів під керівництвом Андерсa Хейлсбергa в компанії Microsoft як основна мова розробки додатків для платформи Microsoft .NET. Компілятор з C# входить в стандартну установку самої .NET, тому програми на ньому можна створювати і компілювати навіть без інструментальних засобів (наприклад, Visual Studio) [50, 51].</w:t>
      </w:r>
    </w:p>
    <w:p w:rsidR="00BF0897" w:rsidRPr="009D4526" w:rsidRDefault="00BF0897" w:rsidP="00BF0897">
      <w:pPr>
        <w:spacing w:line="360" w:lineRule="auto"/>
        <w:ind w:firstLine="709"/>
        <w:jc w:val="both"/>
        <w:rPr>
          <w:sz w:val="28"/>
          <w:szCs w:val="28"/>
          <w:lang w:val="uk-UA"/>
        </w:rPr>
      </w:pPr>
      <w:r w:rsidRPr="009D4526">
        <w:rPr>
          <w:sz w:val="28"/>
          <w:szCs w:val="28"/>
          <w:lang w:val="uk-UA"/>
        </w:rPr>
        <w:t>До переваг мови програмування C# відносять [52, 53]:</w:t>
      </w:r>
    </w:p>
    <w:p w:rsidR="00BF0897" w:rsidRPr="009D4526" w:rsidRDefault="00BF0897" w:rsidP="00BF0897">
      <w:pPr>
        <w:pStyle w:val="a9"/>
        <w:widowControl/>
        <w:numPr>
          <w:ilvl w:val="0"/>
          <w:numId w:val="24"/>
        </w:numPr>
        <w:autoSpaceDE/>
        <w:autoSpaceDN/>
        <w:spacing w:line="360" w:lineRule="auto"/>
        <w:ind w:left="0" w:firstLine="709"/>
        <w:contextualSpacing/>
        <w:jc w:val="both"/>
        <w:rPr>
          <w:sz w:val="28"/>
          <w:szCs w:val="28"/>
          <w:lang w:val="uk-UA"/>
        </w:rPr>
      </w:pPr>
      <w:r w:rsidRPr="009D4526">
        <w:rPr>
          <w:sz w:val="28"/>
          <w:szCs w:val="28"/>
          <w:lang w:val="uk-UA"/>
        </w:rPr>
        <w:t>використання об’єктно-орієнтованого програмування;</w:t>
      </w:r>
    </w:p>
    <w:p w:rsidR="00BF0897" w:rsidRPr="009D4526" w:rsidRDefault="00BF0897" w:rsidP="00BF0897">
      <w:pPr>
        <w:pStyle w:val="a9"/>
        <w:widowControl/>
        <w:autoSpaceDE/>
        <w:autoSpaceDN/>
        <w:spacing w:line="360" w:lineRule="auto"/>
        <w:ind w:left="709" w:firstLine="0"/>
        <w:contextualSpacing/>
        <w:jc w:val="both"/>
        <w:rPr>
          <w:sz w:val="28"/>
          <w:szCs w:val="28"/>
          <w:lang w:val="uk-UA"/>
        </w:rPr>
      </w:pPr>
    </w:p>
    <w:p w:rsidR="00BF0897" w:rsidRPr="009D4526" w:rsidRDefault="00BF0897" w:rsidP="00BF0897">
      <w:pPr>
        <w:pStyle w:val="a9"/>
        <w:widowControl/>
        <w:numPr>
          <w:ilvl w:val="0"/>
          <w:numId w:val="24"/>
        </w:numPr>
        <w:autoSpaceDE/>
        <w:autoSpaceDN/>
        <w:spacing w:line="360" w:lineRule="auto"/>
        <w:ind w:left="0" w:firstLine="709"/>
        <w:contextualSpacing/>
        <w:jc w:val="both"/>
        <w:rPr>
          <w:sz w:val="28"/>
          <w:szCs w:val="28"/>
          <w:lang w:val="uk-UA"/>
        </w:rPr>
      </w:pPr>
      <w:r w:rsidRPr="009D4526">
        <w:rPr>
          <w:sz w:val="28"/>
          <w:szCs w:val="28"/>
          <w:lang w:val="uk-UA"/>
        </w:rPr>
        <w:lastRenderedPageBreak/>
        <w:t>використання вже готових конструкцій;</w:t>
      </w:r>
    </w:p>
    <w:p w:rsidR="00BF0897" w:rsidRPr="009D4526" w:rsidRDefault="00BF0897" w:rsidP="00BF0897">
      <w:pPr>
        <w:pStyle w:val="a9"/>
        <w:widowControl/>
        <w:numPr>
          <w:ilvl w:val="0"/>
          <w:numId w:val="24"/>
        </w:numPr>
        <w:autoSpaceDE/>
        <w:autoSpaceDN/>
        <w:spacing w:line="360" w:lineRule="auto"/>
        <w:ind w:left="0" w:firstLine="709"/>
        <w:contextualSpacing/>
        <w:jc w:val="both"/>
        <w:rPr>
          <w:sz w:val="28"/>
          <w:szCs w:val="28"/>
          <w:lang w:val="uk-UA"/>
        </w:rPr>
      </w:pPr>
      <w:r w:rsidRPr="009D4526">
        <w:rPr>
          <w:sz w:val="28"/>
          <w:szCs w:val="28"/>
          <w:lang w:val="uk-UA"/>
        </w:rPr>
        <w:t>велика кількість бібліотек;</w:t>
      </w:r>
    </w:p>
    <w:p w:rsidR="00BF0897" w:rsidRPr="009D4526" w:rsidRDefault="00BF0897" w:rsidP="00BF0897">
      <w:pPr>
        <w:pStyle w:val="a9"/>
        <w:widowControl/>
        <w:numPr>
          <w:ilvl w:val="0"/>
          <w:numId w:val="24"/>
        </w:numPr>
        <w:autoSpaceDE/>
        <w:autoSpaceDN/>
        <w:spacing w:line="360" w:lineRule="auto"/>
        <w:ind w:left="0" w:firstLine="709"/>
        <w:contextualSpacing/>
        <w:jc w:val="both"/>
        <w:rPr>
          <w:sz w:val="28"/>
          <w:szCs w:val="28"/>
          <w:lang w:val="uk-UA"/>
        </w:rPr>
      </w:pPr>
      <w:r w:rsidRPr="009D4526">
        <w:rPr>
          <w:sz w:val="28"/>
          <w:szCs w:val="28"/>
          <w:lang w:val="uk-UA"/>
        </w:rPr>
        <w:t>дана мова програмування постійно розвивається;</w:t>
      </w:r>
    </w:p>
    <w:p w:rsidR="00BF0897" w:rsidRPr="009D4526" w:rsidRDefault="00BF0897" w:rsidP="00BF0897">
      <w:pPr>
        <w:pStyle w:val="a9"/>
        <w:widowControl/>
        <w:numPr>
          <w:ilvl w:val="0"/>
          <w:numId w:val="24"/>
        </w:numPr>
        <w:autoSpaceDE/>
        <w:autoSpaceDN/>
        <w:spacing w:line="360" w:lineRule="auto"/>
        <w:ind w:left="0" w:firstLine="709"/>
        <w:contextualSpacing/>
        <w:jc w:val="both"/>
        <w:rPr>
          <w:sz w:val="28"/>
          <w:szCs w:val="28"/>
          <w:lang w:val="uk-UA"/>
        </w:rPr>
      </w:pPr>
      <w:r w:rsidRPr="009D4526">
        <w:rPr>
          <w:sz w:val="28"/>
          <w:szCs w:val="28"/>
          <w:lang w:val="uk-UA"/>
        </w:rPr>
        <w:t>безпечний код;</w:t>
      </w:r>
    </w:p>
    <w:p w:rsidR="00BF0897" w:rsidRPr="009D4526" w:rsidRDefault="00BF0897" w:rsidP="00BF0897">
      <w:pPr>
        <w:spacing w:line="360" w:lineRule="auto"/>
        <w:ind w:left="360"/>
        <w:jc w:val="both"/>
        <w:rPr>
          <w:sz w:val="28"/>
          <w:szCs w:val="28"/>
          <w:lang w:val="uk-UA"/>
        </w:rPr>
      </w:pPr>
      <w:r w:rsidRPr="009D4526">
        <w:rPr>
          <w:sz w:val="28"/>
          <w:szCs w:val="28"/>
          <w:lang w:val="uk-UA"/>
        </w:rPr>
        <w:t>Дана мова програмування має також невелику кількість недоліків:</w:t>
      </w:r>
    </w:p>
    <w:p w:rsidR="00BF0897" w:rsidRPr="009D4526" w:rsidRDefault="00BF0897" w:rsidP="00BF0897">
      <w:pPr>
        <w:pStyle w:val="a9"/>
        <w:widowControl/>
        <w:numPr>
          <w:ilvl w:val="0"/>
          <w:numId w:val="24"/>
        </w:numPr>
        <w:autoSpaceDE/>
        <w:autoSpaceDN/>
        <w:spacing w:line="360" w:lineRule="auto"/>
        <w:ind w:left="0" w:firstLine="709"/>
        <w:contextualSpacing/>
        <w:jc w:val="both"/>
        <w:rPr>
          <w:sz w:val="28"/>
          <w:szCs w:val="28"/>
          <w:lang w:val="uk-UA"/>
        </w:rPr>
      </w:pPr>
      <w:r w:rsidRPr="009D4526">
        <w:rPr>
          <w:sz w:val="28"/>
          <w:szCs w:val="28"/>
          <w:lang w:val="uk-UA"/>
        </w:rPr>
        <w:t>використання вже готових конструкцій;</w:t>
      </w:r>
    </w:p>
    <w:p w:rsidR="00BF0897" w:rsidRPr="009D4526" w:rsidRDefault="00BF0897" w:rsidP="00BF0897">
      <w:pPr>
        <w:pStyle w:val="a9"/>
        <w:widowControl/>
        <w:numPr>
          <w:ilvl w:val="0"/>
          <w:numId w:val="24"/>
        </w:numPr>
        <w:autoSpaceDE/>
        <w:autoSpaceDN/>
        <w:spacing w:line="360" w:lineRule="auto"/>
        <w:ind w:left="0" w:firstLine="709"/>
        <w:contextualSpacing/>
        <w:jc w:val="both"/>
        <w:rPr>
          <w:sz w:val="28"/>
          <w:szCs w:val="28"/>
          <w:lang w:val="uk-UA"/>
        </w:rPr>
      </w:pPr>
      <w:r w:rsidRPr="009D4526">
        <w:rPr>
          <w:sz w:val="28"/>
          <w:szCs w:val="28"/>
          <w:lang w:val="uk-UA"/>
        </w:rPr>
        <w:t>використання технології JIT-компіляції.</w:t>
      </w:r>
    </w:p>
    <w:p w:rsidR="00BF0897" w:rsidRPr="009D4526" w:rsidRDefault="00BF0897" w:rsidP="00BF0897">
      <w:pPr>
        <w:spacing w:line="360" w:lineRule="auto"/>
        <w:ind w:firstLine="709"/>
        <w:jc w:val="both"/>
        <w:rPr>
          <w:sz w:val="28"/>
          <w:szCs w:val="28"/>
          <w:lang w:val="uk-UA"/>
        </w:rPr>
      </w:pPr>
      <w:r w:rsidRPr="009D4526">
        <w:rPr>
          <w:sz w:val="28"/>
          <w:szCs w:val="28"/>
          <w:lang w:val="uk-UA"/>
        </w:rPr>
        <w:t>Але слід зауважити, що C# має різні графічні системи за допомогою яких можна реалізувати графічний інтерфейс програмного комплексу. Це WPF та WinForms.</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pStyle w:val="4"/>
        <w:numPr>
          <w:ilvl w:val="3"/>
          <w:numId w:val="21"/>
        </w:numPr>
        <w:ind w:left="0" w:firstLine="709"/>
        <w:rPr>
          <w:rFonts w:ascii="Times New Roman" w:hAnsi="Times New Roman" w:cs="Times New Roman"/>
          <w:i w:val="0"/>
          <w:color w:val="auto"/>
          <w:sz w:val="28"/>
          <w:szCs w:val="28"/>
          <w:lang w:val="uk-UA"/>
        </w:rPr>
      </w:pPr>
      <w:r w:rsidRPr="009D4526">
        <w:rPr>
          <w:rFonts w:ascii="Times New Roman" w:hAnsi="Times New Roman" w:cs="Times New Roman"/>
          <w:i w:val="0"/>
          <w:color w:val="auto"/>
          <w:sz w:val="28"/>
          <w:szCs w:val="28"/>
          <w:lang w:val="uk-UA"/>
        </w:rPr>
        <w:t>Вибір графічної системи</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Порівняння графічних систем WPF та WinForms в середовищі .NET можна побачити в таблиці 2.1 [54, 55, 56].</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rPr>
          <w:sz w:val="28"/>
          <w:szCs w:val="28"/>
          <w:lang w:val="uk-UA"/>
        </w:rPr>
      </w:pPr>
      <w:r w:rsidRPr="009D4526">
        <w:rPr>
          <w:sz w:val="28"/>
          <w:szCs w:val="28"/>
          <w:lang w:val="uk-UA"/>
        </w:rPr>
        <w:t>Таблиця 2.1 – Порівняння WPF та WinForms</w:t>
      </w:r>
    </w:p>
    <w:tbl>
      <w:tblPr>
        <w:tblStyle w:val="aa"/>
        <w:tblW w:w="0" w:type="auto"/>
        <w:tblLook w:val="04A0" w:firstRow="1" w:lastRow="0" w:firstColumn="1" w:lastColumn="0" w:noHBand="0" w:noVBand="1"/>
      </w:tblPr>
      <w:tblGrid>
        <w:gridCol w:w="4944"/>
        <w:gridCol w:w="4971"/>
      </w:tblGrid>
      <w:tr w:rsidR="00BF0897" w:rsidRPr="009D4526" w:rsidTr="00BF0897">
        <w:tc>
          <w:tcPr>
            <w:tcW w:w="5097" w:type="dxa"/>
          </w:tcPr>
          <w:p w:rsidR="00BF0897" w:rsidRPr="009D4526" w:rsidRDefault="00BF0897" w:rsidP="00BF0897">
            <w:pPr>
              <w:jc w:val="center"/>
              <w:rPr>
                <w:sz w:val="24"/>
                <w:szCs w:val="24"/>
                <w:lang w:val="uk-UA"/>
              </w:rPr>
            </w:pPr>
            <w:r w:rsidRPr="009D4526">
              <w:rPr>
                <w:sz w:val="24"/>
                <w:szCs w:val="24"/>
                <w:lang w:val="uk-UA"/>
              </w:rPr>
              <w:t>WPF</w:t>
            </w:r>
          </w:p>
        </w:tc>
        <w:tc>
          <w:tcPr>
            <w:tcW w:w="5098" w:type="dxa"/>
          </w:tcPr>
          <w:p w:rsidR="00BF0897" w:rsidRPr="009D4526" w:rsidRDefault="00BF0897" w:rsidP="00BF0897">
            <w:pPr>
              <w:jc w:val="center"/>
              <w:rPr>
                <w:sz w:val="24"/>
                <w:szCs w:val="24"/>
                <w:lang w:val="uk-UA"/>
              </w:rPr>
            </w:pPr>
            <w:r w:rsidRPr="009D4526">
              <w:rPr>
                <w:sz w:val="24"/>
                <w:szCs w:val="24"/>
                <w:lang w:val="uk-UA"/>
              </w:rPr>
              <w:t>WinForms</w:t>
            </w:r>
          </w:p>
        </w:tc>
      </w:tr>
      <w:tr w:rsidR="00BF0897" w:rsidRPr="009D4526" w:rsidTr="00BF0897">
        <w:tc>
          <w:tcPr>
            <w:tcW w:w="5097" w:type="dxa"/>
          </w:tcPr>
          <w:p w:rsidR="00BF0897" w:rsidRPr="009D4526" w:rsidRDefault="00BF0897" w:rsidP="00BF0897">
            <w:pPr>
              <w:pStyle w:val="a9"/>
              <w:widowControl/>
              <w:numPr>
                <w:ilvl w:val="0"/>
                <w:numId w:val="24"/>
              </w:numPr>
              <w:autoSpaceDE/>
              <w:autoSpaceDN/>
              <w:ind w:left="313"/>
              <w:contextualSpacing/>
              <w:jc w:val="both"/>
              <w:rPr>
                <w:sz w:val="24"/>
                <w:szCs w:val="24"/>
                <w:lang w:val="uk-UA"/>
              </w:rPr>
            </w:pPr>
            <w:r w:rsidRPr="009D4526">
              <w:rPr>
                <w:sz w:val="24"/>
                <w:szCs w:val="24"/>
                <w:lang w:val="uk-UA"/>
              </w:rPr>
              <w:t>Можливість розділити логіку програми та її графічний інтерфейс (за допомогою XAML);</w:t>
            </w:r>
          </w:p>
          <w:p w:rsidR="00BF0897" w:rsidRPr="009D4526" w:rsidRDefault="00BF0897" w:rsidP="00BF0897">
            <w:pPr>
              <w:pStyle w:val="a9"/>
              <w:widowControl/>
              <w:numPr>
                <w:ilvl w:val="0"/>
                <w:numId w:val="24"/>
              </w:numPr>
              <w:autoSpaceDE/>
              <w:autoSpaceDN/>
              <w:ind w:left="313"/>
              <w:contextualSpacing/>
              <w:jc w:val="both"/>
              <w:rPr>
                <w:sz w:val="24"/>
                <w:szCs w:val="24"/>
                <w:lang w:val="uk-UA"/>
              </w:rPr>
            </w:pPr>
            <w:r w:rsidRPr="009D4526">
              <w:rPr>
                <w:sz w:val="24"/>
                <w:szCs w:val="24"/>
                <w:lang w:val="uk-UA"/>
              </w:rPr>
              <w:t>Апаратне прискорення (у зв’язку використання технології DirectX);</w:t>
            </w:r>
          </w:p>
          <w:p w:rsidR="00BF0897" w:rsidRPr="009D4526" w:rsidRDefault="00BF0897" w:rsidP="00BF0897">
            <w:pPr>
              <w:pStyle w:val="a9"/>
              <w:widowControl/>
              <w:numPr>
                <w:ilvl w:val="0"/>
                <w:numId w:val="24"/>
              </w:numPr>
              <w:autoSpaceDE/>
              <w:autoSpaceDN/>
              <w:ind w:left="313"/>
              <w:contextualSpacing/>
              <w:jc w:val="both"/>
              <w:rPr>
                <w:sz w:val="24"/>
                <w:szCs w:val="24"/>
                <w:lang w:val="uk-UA"/>
              </w:rPr>
            </w:pPr>
            <w:r w:rsidRPr="009D4526">
              <w:rPr>
                <w:sz w:val="24"/>
                <w:szCs w:val="24"/>
                <w:lang w:val="uk-UA"/>
              </w:rPr>
              <w:t>Графічний інтерфейс підлаштовується під різні розширення;</w:t>
            </w:r>
          </w:p>
          <w:p w:rsidR="00BF0897" w:rsidRPr="009D4526" w:rsidRDefault="00BF0897" w:rsidP="00BF0897">
            <w:pPr>
              <w:pStyle w:val="a9"/>
              <w:widowControl/>
              <w:numPr>
                <w:ilvl w:val="0"/>
                <w:numId w:val="24"/>
              </w:numPr>
              <w:autoSpaceDE/>
              <w:autoSpaceDN/>
              <w:ind w:left="313"/>
              <w:contextualSpacing/>
              <w:jc w:val="both"/>
              <w:rPr>
                <w:sz w:val="24"/>
                <w:szCs w:val="24"/>
                <w:lang w:val="uk-UA"/>
              </w:rPr>
            </w:pPr>
            <w:r w:rsidRPr="009D4526">
              <w:rPr>
                <w:sz w:val="24"/>
                <w:szCs w:val="24"/>
                <w:lang w:val="uk-UA"/>
              </w:rPr>
              <w:t>Модель малювання (наявність готових базових фігур).</w:t>
            </w:r>
          </w:p>
        </w:tc>
        <w:tc>
          <w:tcPr>
            <w:tcW w:w="5098" w:type="dxa"/>
          </w:tcPr>
          <w:p w:rsidR="00BF0897" w:rsidRPr="009D4526" w:rsidRDefault="00BF0897" w:rsidP="00BF0897">
            <w:pPr>
              <w:pStyle w:val="a9"/>
              <w:widowControl/>
              <w:numPr>
                <w:ilvl w:val="0"/>
                <w:numId w:val="24"/>
              </w:numPr>
              <w:autoSpaceDE/>
              <w:autoSpaceDN/>
              <w:ind w:left="319"/>
              <w:contextualSpacing/>
              <w:jc w:val="both"/>
              <w:rPr>
                <w:sz w:val="24"/>
                <w:szCs w:val="24"/>
                <w:lang w:val="uk-UA"/>
              </w:rPr>
            </w:pPr>
            <w:r w:rsidRPr="009D4526">
              <w:rPr>
                <w:sz w:val="24"/>
                <w:szCs w:val="24"/>
                <w:lang w:val="uk-UA"/>
              </w:rPr>
              <w:t>Використовується менше пам’яті;</w:t>
            </w:r>
          </w:p>
          <w:p w:rsidR="00BF0897" w:rsidRPr="009D4526" w:rsidRDefault="00BF0897" w:rsidP="00BF0897">
            <w:pPr>
              <w:pStyle w:val="a9"/>
              <w:widowControl/>
              <w:numPr>
                <w:ilvl w:val="0"/>
                <w:numId w:val="24"/>
              </w:numPr>
              <w:autoSpaceDE/>
              <w:autoSpaceDN/>
              <w:ind w:left="319"/>
              <w:contextualSpacing/>
              <w:jc w:val="both"/>
              <w:rPr>
                <w:sz w:val="24"/>
                <w:szCs w:val="24"/>
                <w:lang w:val="uk-UA"/>
              </w:rPr>
            </w:pPr>
            <w:r w:rsidRPr="009D4526">
              <w:rPr>
                <w:sz w:val="24"/>
                <w:szCs w:val="24"/>
                <w:lang w:val="uk-UA"/>
              </w:rPr>
              <w:t>Кросплатформеність.</w:t>
            </w:r>
          </w:p>
        </w:tc>
      </w:tr>
    </w:tbl>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Можна побачити, що WPF має ряд значних переваг при порівнянні з WinForms. </w:t>
      </w:r>
    </w:p>
    <w:p w:rsidR="00BF0897" w:rsidRPr="009D4526" w:rsidRDefault="00BF0897" w:rsidP="00BF0897">
      <w:pPr>
        <w:spacing w:line="360" w:lineRule="auto"/>
        <w:ind w:firstLine="709"/>
        <w:jc w:val="both"/>
        <w:rPr>
          <w:sz w:val="28"/>
          <w:szCs w:val="28"/>
          <w:lang w:val="uk-UA"/>
        </w:rPr>
      </w:pPr>
      <w:r w:rsidRPr="009D4526">
        <w:rPr>
          <w:sz w:val="28"/>
          <w:szCs w:val="28"/>
          <w:lang w:val="uk-UA"/>
        </w:rPr>
        <w:t>Отже, даний програмно-апаратний комплекс для реєстрації та аналізу параметрів серцево-судинної системи під час ультразвукового дослідження буде</w:t>
      </w:r>
      <w:r w:rsidRPr="009D4526">
        <w:rPr>
          <w:sz w:val="28"/>
          <w:szCs w:val="28"/>
          <w:lang w:val="uk-UA"/>
        </w:rPr>
        <w:br/>
      </w:r>
      <w:r w:rsidRPr="009D4526">
        <w:rPr>
          <w:sz w:val="28"/>
          <w:szCs w:val="28"/>
          <w:lang w:val="uk-UA"/>
        </w:rPr>
        <w:br/>
      </w:r>
      <w:r w:rsidRPr="009D4526">
        <w:rPr>
          <w:sz w:val="28"/>
          <w:szCs w:val="28"/>
          <w:lang w:val="uk-UA"/>
        </w:rPr>
        <w:lastRenderedPageBreak/>
        <w:t xml:space="preserve"> реалізовано за допомогою мови програмування C# та графічної системи WPF.</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pStyle w:val="2"/>
        <w:widowControl/>
        <w:numPr>
          <w:ilvl w:val="1"/>
          <w:numId w:val="21"/>
        </w:numPr>
        <w:autoSpaceDE/>
        <w:autoSpaceDN/>
        <w:spacing w:before="0" w:line="360" w:lineRule="auto"/>
        <w:ind w:left="0" w:firstLine="709"/>
        <w:rPr>
          <w:rFonts w:ascii="Times New Roman" w:hAnsi="Times New Roman" w:cs="Times New Roman"/>
          <w:color w:val="auto"/>
          <w:sz w:val="28"/>
          <w:szCs w:val="28"/>
          <w:lang w:val="uk-UA"/>
        </w:rPr>
      </w:pPr>
      <w:bookmarkStart w:id="21" w:name="_Toc10923551"/>
      <w:r w:rsidRPr="009D4526">
        <w:rPr>
          <w:rFonts w:ascii="Times New Roman" w:hAnsi="Times New Roman" w:cs="Times New Roman"/>
          <w:color w:val="auto"/>
          <w:sz w:val="28"/>
          <w:szCs w:val="28"/>
          <w:lang w:val="uk-UA"/>
        </w:rPr>
        <w:t>Лінійна регресія</w:t>
      </w:r>
      <w:bookmarkEnd w:id="21"/>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rPr>
          <w:sz w:val="28"/>
          <w:szCs w:val="28"/>
          <w:lang w:val="uk-UA"/>
        </w:rPr>
      </w:pPr>
    </w:p>
    <w:p w:rsidR="00BF0897" w:rsidRPr="009D4526" w:rsidRDefault="00BF0897" w:rsidP="00BF0897">
      <w:pPr>
        <w:spacing w:line="360" w:lineRule="auto"/>
        <w:ind w:firstLine="709"/>
        <w:jc w:val="both"/>
        <w:rPr>
          <w:sz w:val="28"/>
          <w:lang w:val="uk-UA"/>
        </w:rPr>
      </w:pPr>
      <w:r w:rsidRPr="009D4526">
        <w:rPr>
          <w:sz w:val="28"/>
          <w:lang w:val="uk-UA"/>
        </w:rPr>
        <w:t>Регресійний аналіз – інструмент для кількісного передбачення значення однієї змінної на основі іншої. В даній дипломній роботі розглянуто такий вид регресійного аналізу як лінійна регресія.</w:t>
      </w:r>
    </w:p>
    <w:p w:rsidR="00BF0897" w:rsidRPr="009D4526" w:rsidRDefault="00BF0897" w:rsidP="00BF0897">
      <w:pPr>
        <w:spacing w:line="360" w:lineRule="auto"/>
        <w:ind w:firstLine="709"/>
        <w:jc w:val="both"/>
        <w:rPr>
          <w:sz w:val="28"/>
          <w:lang w:val="uk-UA" w:bidi="ar-SA"/>
        </w:rPr>
      </w:pPr>
      <w:r w:rsidRPr="009D4526">
        <w:rPr>
          <w:sz w:val="28"/>
          <w:lang w:val="uk-UA"/>
        </w:rPr>
        <w:t>Лінійна регресія – метод прогнозування даних, в результаті якого будується лінійне рівняння. Лінійна регресійна модель має вигляд:</w:t>
      </w:r>
    </w:p>
    <w:p w:rsidR="00BF0897" w:rsidRPr="009D4526" w:rsidRDefault="00BF0897" w:rsidP="00BF0897">
      <w:pPr>
        <w:spacing w:line="360" w:lineRule="auto"/>
        <w:ind w:firstLine="709"/>
        <w:jc w:val="both"/>
        <w:rPr>
          <w:sz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2"/>
        <w:gridCol w:w="753"/>
      </w:tblGrid>
      <w:tr w:rsidR="00BF0897" w:rsidRPr="009D4526" w:rsidTr="00BF0897">
        <w:tc>
          <w:tcPr>
            <w:tcW w:w="9634" w:type="dxa"/>
            <w:hideMark/>
          </w:tcPr>
          <w:p w:rsidR="00BF0897" w:rsidRPr="009D4526" w:rsidRDefault="00BF0897" w:rsidP="00BF0897">
            <w:pPr>
              <w:spacing w:line="360" w:lineRule="auto"/>
              <w:jc w:val="both"/>
              <w:rPr>
                <w:i/>
                <w:sz w:val="28"/>
                <w:lang w:val="uk-UA"/>
              </w:rPr>
            </w:pPr>
            <m:oMathPara>
              <m:oMath>
                <m:r>
                  <w:rPr>
                    <w:rFonts w:ascii="Cambria Math" w:hAnsi="Cambria Math"/>
                    <w:sz w:val="28"/>
                    <w:lang w:val="uk-UA"/>
                  </w:rPr>
                  <m:t>y=</m:t>
                </m:r>
                <m:sSub>
                  <m:sSubPr>
                    <m:ctrlPr>
                      <w:rPr>
                        <w:rFonts w:ascii="Cambria Math" w:hAnsi="Cambria Math"/>
                        <w:i/>
                        <w:sz w:val="28"/>
                        <w:szCs w:val="28"/>
                        <w:lang w:val="uk-UA" w:eastAsia="en-US"/>
                      </w:rPr>
                    </m:ctrlPr>
                  </m:sSubPr>
                  <m:e>
                    <m:r>
                      <w:rPr>
                        <w:rFonts w:ascii="Cambria Math" w:hAnsi="Cambria Math"/>
                        <w:sz w:val="28"/>
                        <w:lang w:val="uk-UA"/>
                      </w:rPr>
                      <m:t>β</m:t>
                    </m:r>
                  </m:e>
                  <m:sub>
                    <m:r>
                      <w:rPr>
                        <w:rFonts w:ascii="Cambria Math" w:hAnsi="Cambria Math"/>
                        <w:sz w:val="28"/>
                        <w:lang w:val="uk-UA"/>
                      </w:rPr>
                      <m:t>0</m:t>
                    </m:r>
                  </m:sub>
                </m:sSub>
                <m:r>
                  <w:rPr>
                    <w:rFonts w:ascii="Cambria Math" w:hAnsi="Cambria Math"/>
                    <w:sz w:val="28"/>
                    <w:lang w:val="uk-UA"/>
                  </w:rPr>
                  <m:t>+</m:t>
                </m:r>
                <m:sSub>
                  <m:sSubPr>
                    <m:ctrlPr>
                      <w:rPr>
                        <w:rFonts w:ascii="Cambria Math" w:hAnsi="Cambria Math"/>
                        <w:i/>
                        <w:sz w:val="28"/>
                        <w:szCs w:val="28"/>
                        <w:lang w:val="uk-UA" w:eastAsia="en-US"/>
                      </w:rPr>
                    </m:ctrlPr>
                  </m:sSubPr>
                  <m:e>
                    <m:r>
                      <w:rPr>
                        <w:rFonts w:ascii="Cambria Math" w:hAnsi="Cambria Math"/>
                        <w:sz w:val="28"/>
                        <w:lang w:val="uk-UA"/>
                      </w:rPr>
                      <m:t>β</m:t>
                    </m:r>
                  </m:e>
                  <m:sub>
                    <m:r>
                      <w:rPr>
                        <w:rFonts w:ascii="Cambria Math" w:hAnsi="Cambria Math"/>
                        <w:sz w:val="28"/>
                        <w:lang w:val="uk-UA"/>
                      </w:rPr>
                      <m:t>1</m:t>
                    </m:r>
                  </m:sub>
                </m:sSub>
                <m:r>
                  <w:rPr>
                    <w:rFonts w:ascii="Cambria Math" w:hAnsi="Cambria Math"/>
                    <w:sz w:val="28"/>
                    <w:lang w:val="uk-UA"/>
                  </w:rPr>
                  <m:t>∙</m:t>
                </m:r>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1</m:t>
                    </m:r>
                  </m:sub>
                </m:sSub>
                <m:r>
                  <w:rPr>
                    <w:rFonts w:ascii="Cambria Math" w:hAnsi="Cambria Math"/>
                    <w:sz w:val="28"/>
                    <w:lang w:val="uk-UA"/>
                  </w:rPr>
                  <m:t>+…+</m:t>
                </m:r>
                <m:sSub>
                  <m:sSubPr>
                    <m:ctrlPr>
                      <w:rPr>
                        <w:rFonts w:ascii="Cambria Math" w:hAnsi="Cambria Math"/>
                        <w:i/>
                        <w:sz w:val="28"/>
                        <w:szCs w:val="28"/>
                        <w:lang w:val="uk-UA" w:eastAsia="en-US"/>
                      </w:rPr>
                    </m:ctrlPr>
                  </m:sSubPr>
                  <m:e>
                    <m:r>
                      <w:rPr>
                        <w:rFonts w:ascii="Cambria Math" w:hAnsi="Cambria Math"/>
                        <w:sz w:val="28"/>
                        <w:lang w:val="uk-UA"/>
                      </w:rPr>
                      <m:t>β</m:t>
                    </m:r>
                  </m:e>
                  <m:sub>
                    <m:r>
                      <w:rPr>
                        <w:rFonts w:ascii="Cambria Math" w:hAnsi="Cambria Math"/>
                        <w:sz w:val="28"/>
                        <w:lang w:val="uk-UA"/>
                      </w:rPr>
                      <m:t>k</m:t>
                    </m:r>
                  </m:sub>
                </m:sSub>
                <m:r>
                  <w:rPr>
                    <w:rFonts w:ascii="Cambria Math" w:hAnsi="Cambria Math"/>
                    <w:sz w:val="28"/>
                    <w:lang w:val="uk-UA"/>
                  </w:rPr>
                  <m:t>∙</m:t>
                </m:r>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k</m:t>
                    </m:r>
                  </m:sub>
                </m:sSub>
                <m:r>
                  <w:rPr>
                    <w:rFonts w:ascii="Cambria Math" w:eastAsiaTheme="minorEastAsia" w:hAnsi="Cambria Math"/>
                    <w:sz w:val="28"/>
                    <w:lang w:val="uk-UA"/>
                  </w:rPr>
                  <m:t>,</m:t>
                </m:r>
              </m:oMath>
            </m:oMathPara>
          </w:p>
        </w:tc>
        <w:tc>
          <w:tcPr>
            <w:tcW w:w="561" w:type="dxa"/>
            <w:hideMark/>
          </w:tcPr>
          <w:p w:rsidR="00BF0897" w:rsidRPr="009D4526" w:rsidRDefault="00BF0897" w:rsidP="00BF0897">
            <w:pPr>
              <w:spacing w:line="360" w:lineRule="auto"/>
              <w:jc w:val="both"/>
              <w:rPr>
                <w:sz w:val="28"/>
                <w:lang w:val="uk-UA"/>
              </w:rPr>
            </w:pPr>
            <w:r w:rsidRPr="009D4526">
              <w:rPr>
                <w:sz w:val="28"/>
                <w:lang w:val="uk-UA"/>
              </w:rPr>
              <w:t>(2.1)</w:t>
            </w:r>
          </w:p>
        </w:tc>
      </w:tr>
    </w:tbl>
    <w:p w:rsidR="00BF0897" w:rsidRPr="009D4526" w:rsidRDefault="00BF0897" w:rsidP="00BF0897">
      <w:pPr>
        <w:spacing w:line="360" w:lineRule="auto"/>
        <w:ind w:firstLine="709"/>
        <w:jc w:val="both"/>
        <w:rPr>
          <w:rFonts w:cstheme="minorBidi"/>
          <w:sz w:val="28"/>
          <w:lang w:val="uk-UA" w:eastAsia="en-US"/>
        </w:rPr>
      </w:pPr>
    </w:p>
    <w:p w:rsidR="00BF0897" w:rsidRPr="009D4526" w:rsidRDefault="00BF0897" w:rsidP="00BF0897">
      <w:pPr>
        <w:spacing w:line="360" w:lineRule="auto"/>
        <w:ind w:firstLine="709"/>
        <w:jc w:val="both"/>
        <w:rPr>
          <w:sz w:val="28"/>
          <w:lang w:val="uk-UA"/>
        </w:rPr>
      </w:pPr>
      <w:r w:rsidRPr="009D4526">
        <w:rPr>
          <w:sz w:val="28"/>
          <w:lang w:val="uk-UA"/>
        </w:rPr>
        <w:t>де, у – незалежна змінна,</w:t>
      </w:r>
    </w:p>
    <w:p w:rsidR="00BF0897" w:rsidRPr="009D4526" w:rsidRDefault="00620AFF" w:rsidP="00BF0897">
      <w:pPr>
        <w:spacing w:line="360" w:lineRule="auto"/>
        <w:ind w:firstLine="1134"/>
        <w:jc w:val="both"/>
        <w:rPr>
          <w:rFonts w:eastAsiaTheme="minorEastAsia"/>
          <w:sz w:val="28"/>
          <w:lang w:val="uk-UA"/>
        </w:rPr>
      </w:pPr>
      <m:oMath>
        <m:sSub>
          <m:sSubPr>
            <m:ctrlPr>
              <w:rPr>
                <w:rFonts w:ascii="Cambria Math" w:hAnsi="Cambria Math"/>
                <w:i/>
                <w:sz w:val="28"/>
                <w:szCs w:val="28"/>
                <w:lang w:val="uk-UA" w:eastAsia="en-US"/>
              </w:rPr>
            </m:ctrlPr>
          </m:sSubPr>
          <m:e>
            <m:r>
              <w:rPr>
                <w:rFonts w:ascii="Cambria Math" w:hAnsi="Cambria Math"/>
                <w:sz w:val="28"/>
                <w:lang w:val="uk-UA"/>
              </w:rPr>
              <m:t>β</m:t>
            </m:r>
          </m:e>
          <m:sub>
            <m:r>
              <w:rPr>
                <w:rFonts w:ascii="Cambria Math" w:hAnsi="Cambria Math"/>
                <w:sz w:val="28"/>
                <w:lang w:val="uk-UA"/>
              </w:rPr>
              <m:t>0</m:t>
            </m:r>
          </m:sub>
        </m:sSub>
        <m:r>
          <w:rPr>
            <w:rFonts w:ascii="Cambria Math" w:hAnsi="Cambria Math"/>
            <w:sz w:val="28"/>
            <w:lang w:val="uk-UA"/>
          </w:rPr>
          <m:t xml:space="preserve">, </m:t>
        </m:r>
        <m:sSub>
          <m:sSubPr>
            <m:ctrlPr>
              <w:rPr>
                <w:rFonts w:ascii="Cambria Math" w:hAnsi="Cambria Math"/>
                <w:i/>
                <w:sz w:val="28"/>
                <w:szCs w:val="28"/>
                <w:lang w:val="uk-UA" w:eastAsia="en-US"/>
              </w:rPr>
            </m:ctrlPr>
          </m:sSubPr>
          <m:e>
            <m:r>
              <w:rPr>
                <w:rFonts w:ascii="Cambria Math" w:hAnsi="Cambria Math"/>
                <w:sz w:val="28"/>
                <w:lang w:val="uk-UA"/>
              </w:rPr>
              <m:t>β</m:t>
            </m:r>
          </m:e>
          <m:sub>
            <m:r>
              <w:rPr>
                <w:rFonts w:ascii="Cambria Math" w:hAnsi="Cambria Math"/>
                <w:sz w:val="28"/>
                <w:lang w:val="uk-UA"/>
              </w:rPr>
              <m:t>1</m:t>
            </m:r>
          </m:sub>
        </m:sSub>
        <m:r>
          <w:rPr>
            <w:rFonts w:ascii="Cambria Math" w:hAnsi="Cambria Math"/>
            <w:sz w:val="28"/>
            <w:lang w:val="uk-UA"/>
          </w:rPr>
          <m:t xml:space="preserve">, …, </m:t>
        </m:r>
        <m:sSub>
          <m:sSubPr>
            <m:ctrlPr>
              <w:rPr>
                <w:rFonts w:ascii="Cambria Math" w:hAnsi="Cambria Math"/>
                <w:i/>
                <w:sz w:val="28"/>
                <w:szCs w:val="28"/>
                <w:lang w:val="uk-UA" w:eastAsia="en-US"/>
              </w:rPr>
            </m:ctrlPr>
          </m:sSubPr>
          <m:e>
            <m:r>
              <w:rPr>
                <w:rFonts w:ascii="Cambria Math" w:hAnsi="Cambria Math"/>
                <w:sz w:val="28"/>
                <w:lang w:val="uk-UA"/>
              </w:rPr>
              <m:t>β</m:t>
            </m:r>
          </m:e>
          <m:sub>
            <m:r>
              <w:rPr>
                <w:rFonts w:ascii="Cambria Math" w:hAnsi="Cambria Math"/>
                <w:sz w:val="28"/>
                <w:lang w:val="uk-UA"/>
              </w:rPr>
              <m:t>k</m:t>
            </m:r>
          </m:sub>
        </m:sSub>
      </m:oMath>
      <w:r w:rsidR="00BF0897" w:rsidRPr="009D4526">
        <w:rPr>
          <w:rFonts w:eastAsiaTheme="minorEastAsia"/>
          <w:sz w:val="28"/>
          <w:lang w:val="uk-UA"/>
        </w:rPr>
        <w:t xml:space="preserve"> – коефіцієнти лінійного рівняння</w:t>
      </w:r>
    </w:p>
    <w:p w:rsidR="00BF0897" w:rsidRPr="009D4526" w:rsidRDefault="00620AFF" w:rsidP="00BF0897">
      <w:pPr>
        <w:spacing w:line="360" w:lineRule="auto"/>
        <w:ind w:firstLine="1134"/>
        <w:jc w:val="both"/>
        <w:rPr>
          <w:rFonts w:eastAsiaTheme="minorHAnsi"/>
          <w:sz w:val="28"/>
          <w:lang w:val="uk-UA"/>
        </w:rPr>
      </w:pPr>
      <m:oMath>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1</m:t>
            </m:r>
          </m:sub>
        </m:sSub>
        <m:r>
          <w:rPr>
            <w:rFonts w:ascii="Cambria Math" w:hAnsi="Cambria Math"/>
            <w:sz w:val="28"/>
            <w:lang w:val="uk-UA"/>
          </w:rPr>
          <m:t xml:space="preserve">,…, </m:t>
        </m:r>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k</m:t>
            </m:r>
          </m:sub>
        </m:sSub>
      </m:oMath>
      <w:r w:rsidR="00BF0897" w:rsidRPr="009D4526">
        <w:rPr>
          <w:rFonts w:eastAsiaTheme="minorEastAsia"/>
          <w:sz w:val="28"/>
          <w:lang w:val="uk-UA"/>
        </w:rPr>
        <w:t xml:space="preserve"> – залежні змінні.</w:t>
      </w: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t xml:space="preserve">Лінійний регресійний аналіз використовується у випадку, якщо відношення між змінними може бути виражене кількісно у вигляді певної комбінації цих змінних. Отримана комбінація використовується для передбачення значення залежної змінної, яке обчислюється за допомогою заданого набору значень незалежних змінних. </w:t>
      </w:r>
    </w:p>
    <w:p w:rsidR="00BF0897" w:rsidRPr="009D4526" w:rsidRDefault="00BF0897" w:rsidP="00BF0897">
      <w:pPr>
        <w:spacing w:line="360" w:lineRule="auto"/>
        <w:ind w:firstLine="709"/>
        <w:jc w:val="both"/>
        <w:rPr>
          <w:rFonts w:eastAsiaTheme="minorEastAsia"/>
          <w:sz w:val="28"/>
          <w:lang w:val="uk-UA" w:bidi="ar-SA"/>
        </w:rPr>
      </w:pPr>
      <w:r w:rsidRPr="009D4526">
        <w:rPr>
          <w:rFonts w:eastAsiaTheme="minorEastAsia"/>
          <w:sz w:val="28"/>
          <w:lang w:val="uk-UA"/>
        </w:rPr>
        <w:t>Для подальшого моделювання було використано покроковий регресійний аналіз. Суть даного методу в тому, що на кожному кроці в рівняння включається нова незалежна змінна з найменшою вірогідністю F, за умови, що ця ймовірність досить мала. Змінні, які вже введені в регресійне рівняння, виключаються з нього, якщо їх ймовірність F стає досить великою. Алгоритм зупиняється, коли не залишається змінних, що задовольняють критерію включення або виключення.</w:t>
      </w:r>
    </w:p>
    <w:p w:rsidR="00BF0897" w:rsidRPr="009D4526" w:rsidRDefault="00BF0897" w:rsidP="00BF0897">
      <w:pPr>
        <w:spacing w:line="360" w:lineRule="auto"/>
        <w:ind w:firstLine="709"/>
        <w:rPr>
          <w:sz w:val="28"/>
          <w:szCs w:val="28"/>
          <w:lang w:val="uk-UA"/>
        </w:rPr>
      </w:pPr>
    </w:p>
    <w:p w:rsidR="00BF0897" w:rsidRPr="009D4526" w:rsidRDefault="00BF0897" w:rsidP="00BF0897">
      <w:pPr>
        <w:spacing w:line="360" w:lineRule="auto"/>
        <w:ind w:firstLine="709"/>
        <w:rPr>
          <w:sz w:val="28"/>
          <w:szCs w:val="28"/>
          <w:lang w:val="uk-UA"/>
        </w:rPr>
      </w:pPr>
    </w:p>
    <w:p w:rsidR="00BF0897" w:rsidRPr="009D4526" w:rsidRDefault="00BF0897" w:rsidP="00BF0897">
      <w:pPr>
        <w:pStyle w:val="2"/>
        <w:spacing w:line="360" w:lineRule="auto"/>
        <w:ind w:firstLine="709"/>
        <w:rPr>
          <w:rFonts w:ascii="Times New Roman" w:hAnsi="Times New Roman" w:cs="Times New Roman"/>
          <w:color w:val="auto"/>
          <w:sz w:val="28"/>
          <w:szCs w:val="28"/>
          <w:lang w:val="uk-UA"/>
        </w:rPr>
      </w:pPr>
      <w:bookmarkStart w:id="22" w:name="_Toc10923552"/>
      <w:r w:rsidRPr="009D4526">
        <w:rPr>
          <w:rFonts w:ascii="Times New Roman" w:hAnsi="Times New Roman" w:cs="Times New Roman"/>
          <w:color w:val="auto"/>
          <w:sz w:val="28"/>
          <w:szCs w:val="28"/>
          <w:lang w:val="uk-UA"/>
        </w:rPr>
        <w:lastRenderedPageBreak/>
        <w:t>Висновок до розділу 2</w:t>
      </w:r>
      <w:bookmarkEnd w:id="22"/>
    </w:p>
    <w:p w:rsidR="00BF0897" w:rsidRPr="009D4526" w:rsidRDefault="00BF0897" w:rsidP="00BF0897">
      <w:pPr>
        <w:spacing w:line="360" w:lineRule="auto"/>
        <w:ind w:firstLine="709"/>
        <w:rPr>
          <w:sz w:val="28"/>
          <w:szCs w:val="28"/>
          <w:lang w:val="uk-UA"/>
        </w:rPr>
      </w:pPr>
    </w:p>
    <w:p w:rsidR="00BF0897" w:rsidRPr="009D4526" w:rsidRDefault="00BF0897" w:rsidP="00BF0897">
      <w:pPr>
        <w:spacing w:line="360" w:lineRule="auto"/>
        <w:ind w:firstLine="709"/>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Після порівняння та аналізу вже існуючих програмних комплексів можна сказати, що розробка нового програмного комплексу є доцільною. Тому що існуючі програмні комплекси мають ряд значних недоліків (наприклад, відсутність української мови) та вони не є безкоштовними. Слід також зазначити, що жодна з </w:t>
      </w:r>
      <w:r w:rsidRPr="009D4526">
        <w:rPr>
          <w:sz w:val="28"/>
          <w:szCs w:val="28"/>
          <w:lang w:val="uk-UA"/>
        </w:rPr>
        <w:br/>
      </w:r>
      <w:r w:rsidRPr="009D4526">
        <w:rPr>
          <w:sz w:val="28"/>
          <w:szCs w:val="28"/>
          <w:lang w:val="uk-UA"/>
        </w:rPr>
        <w:br/>
        <w:t>проаналізованих програм не має можливості передбачення патологій серцево-судинної системи.</w:t>
      </w:r>
    </w:p>
    <w:p w:rsidR="00BF0897" w:rsidRPr="009D4526" w:rsidRDefault="00BF0897" w:rsidP="00BF0897">
      <w:pPr>
        <w:spacing w:line="360" w:lineRule="auto"/>
        <w:ind w:firstLine="709"/>
        <w:jc w:val="both"/>
        <w:rPr>
          <w:sz w:val="28"/>
          <w:szCs w:val="28"/>
          <w:lang w:val="uk-UA" w:bidi="ar-SA"/>
        </w:rPr>
      </w:pPr>
      <w:r w:rsidRPr="009D4526">
        <w:rPr>
          <w:sz w:val="28"/>
          <w:szCs w:val="28"/>
          <w:lang w:val="uk-UA"/>
        </w:rPr>
        <w:t xml:space="preserve">Даний програмний комплекс для прогнозування патологій серцево-судинної системи реалізовано за допомогою мови програмування C# та графічної системи WPF. Тому що інші проаналізовані мови програмування мають ряд </w:t>
      </w:r>
    </w:p>
    <w:p w:rsidR="00BF0897" w:rsidRPr="009D4526" w:rsidRDefault="00BF0897" w:rsidP="00BF0897">
      <w:pPr>
        <w:spacing w:line="360" w:lineRule="auto"/>
        <w:ind w:firstLine="709"/>
        <w:jc w:val="both"/>
        <w:rPr>
          <w:sz w:val="28"/>
          <w:szCs w:val="28"/>
          <w:lang w:val="uk-UA"/>
        </w:rPr>
      </w:pPr>
      <w:r w:rsidRPr="009D4526">
        <w:rPr>
          <w:sz w:val="28"/>
          <w:szCs w:val="28"/>
          <w:lang w:val="uk-UA"/>
        </w:rPr>
        <w:t>Для прогнозування можливого діагнозу пацієнта було обрано такий метод математичного моделювання, як лінійна регресія, а точніше покроковий лінійний регресійний аналіз.</w:t>
      </w:r>
    </w:p>
    <w:p w:rsidR="00BF0897" w:rsidRPr="009D4526" w:rsidRDefault="00BF0897" w:rsidP="00BF0897">
      <w:pPr>
        <w:widowControl/>
        <w:autoSpaceDE/>
        <w:autoSpaceDN/>
        <w:spacing w:after="160" w:line="259" w:lineRule="auto"/>
        <w:rPr>
          <w:sz w:val="28"/>
          <w:lang w:val="uk-UA"/>
        </w:rPr>
      </w:pPr>
      <w:r w:rsidRPr="009D4526">
        <w:rPr>
          <w:sz w:val="28"/>
          <w:lang w:val="uk-UA"/>
        </w:rPr>
        <w:br w:type="page"/>
      </w:r>
    </w:p>
    <w:p w:rsidR="00BF0897" w:rsidRPr="009D4526" w:rsidRDefault="00BF0897" w:rsidP="00BF0897">
      <w:pPr>
        <w:pStyle w:val="1"/>
        <w:spacing w:line="360" w:lineRule="auto"/>
        <w:ind w:left="0"/>
        <w:contextualSpacing/>
        <w:rPr>
          <w:sz w:val="28"/>
          <w:szCs w:val="28"/>
          <w:lang w:val="uk-UA"/>
        </w:rPr>
      </w:pPr>
      <w:bookmarkStart w:id="23" w:name="_Toc10923553"/>
      <w:r w:rsidRPr="009D4526">
        <w:rPr>
          <w:rStyle w:val="10"/>
          <w:sz w:val="28"/>
          <w:szCs w:val="28"/>
          <w:lang w:val="uk-UA"/>
        </w:rPr>
        <w:lastRenderedPageBreak/>
        <w:t>РОЗДІЛ 3</w:t>
      </w:r>
      <w:r w:rsidRPr="009D4526">
        <w:rPr>
          <w:rStyle w:val="10"/>
          <w:sz w:val="28"/>
          <w:szCs w:val="28"/>
          <w:lang w:val="uk-UA"/>
        </w:rPr>
        <w:br/>
        <w:t>ПРАКТИЧНА ЧАСТИНА</w:t>
      </w:r>
      <w:bookmarkEnd w:id="23"/>
    </w:p>
    <w:p w:rsidR="00BF0897" w:rsidRPr="009D4526" w:rsidRDefault="00BF0897" w:rsidP="00BF0897">
      <w:pPr>
        <w:pStyle w:val="2"/>
        <w:widowControl/>
        <w:numPr>
          <w:ilvl w:val="1"/>
          <w:numId w:val="26"/>
        </w:numPr>
        <w:autoSpaceDE/>
        <w:autoSpaceDN/>
        <w:spacing w:before="0" w:line="360" w:lineRule="auto"/>
        <w:rPr>
          <w:rFonts w:ascii="Times New Roman" w:hAnsi="Times New Roman" w:cs="Times New Roman"/>
          <w:color w:val="auto"/>
          <w:sz w:val="28"/>
          <w:szCs w:val="28"/>
          <w:lang w:val="uk-UA"/>
        </w:rPr>
      </w:pPr>
      <w:bookmarkStart w:id="24" w:name="_Toc10923554"/>
      <w:r w:rsidRPr="009D4526">
        <w:rPr>
          <w:rFonts w:ascii="Times New Roman" w:hAnsi="Times New Roman" w:cs="Times New Roman"/>
          <w:color w:val="auto"/>
          <w:sz w:val="28"/>
          <w:szCs w:val="28"/>
          <w:lang w:val="uk-UA"/>
        </w:rPr>
        <w:t>Реалізація програмного комплексу</w:t>
      </w:r>
      <w:bookmarkEnd w:id="24"/>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spacing w:line="360" w:lineRule="auto"/>
        <w:ind w:firstLine="709"/>
        <w:jc w:val="both"/>
        <w:rPr>
          <w:sz w:val="24"/>
          <w:szCs w:val="24"/>
          <w:lang w:val="uk-UA"/>
        </w:rPr>
      </w:pPr>
      <w:r w:rsidRPr="009D4526">
        <w:rPr>
          <w:sz w:val="28"/>
          <w:lang w:val="uk-UA"/>
        </w:rPr>
        <w:t xml:space="preserve">Програмний комплекс для прогнозування патологій серцево-судинної системи реалізовано за допомогою мови програмування </w:t>
      </w:r>
      <w:r w:rsidRPr="009D4526">
        <w:rPr>
          <w:sz w:val="28"/>
          <w:szCs w:val="28"/>
          <w:lang w:val="uk-UA"/>
        </w:rPr>
        <w:t xml:space="preserve">C# та графічної системи </w:t>
      </w:r>
      <w:r w:rsidRPr="009D4526">
        <w:rPr>
          <w:sz w:val="24"/>
          <w:szCs w:val="24"/>
          <w:lang w:val="uk-UA"/>
        </w:rPr>
        <w:t xml:space="preserve">WPF. </w:t>
      </w:r>
    </w:p>
    <w:p w:rsidR="00BF0897" w:rsidRPr="009D4526" w:rsidRDefault="00BF0897" w:rsidP="00BF0897">
      <w:pPr>
        <w:spacing w:line="360" w:lineRule="auto"/>
        <w:ind w:firstLine="709"/>
        <w:jc w:val="both"/>
        <w:rPr>
          <w:rFonts w:cstheme="minorBidi"/>
          <w:sz w:val="28"/>
          <w:lang w:val="uk-UA"/>
        </w:rPr>
      </w:pPr>
      <w:r w:rsidRPr="009D4526">
        <w:rPr>
          <w:sz w:val="28"/>
          <w:lang w:val="uk-UA"/>
        </w:rPr>
        <w:t>Графічний інтерфейс програмного комплексу призначений для полегшення вводу значень параметрів серцево-судинної системи та складається з головного меню та 4 протоколів: ехокардіографічне дослідження, дуплексне сканування центральних брахіоцефальних судин, дуплексне сканування судин верхніх кінцівок та дуплексне сканування судин нижніх кінцівок.</w:t>
      </w:r>
    </w:p>
    <w:p w:rsidR="00BF0897" w:rsidRPr="009D4526" w:rsidRDefault="00BF0897" w:rsidP="00BF0897">
      <w:pPr>
        <w:spacing w:line="360" w:lineRule="auto"/>
        <w:ind w:firstLine="709"/>
        <w:jc w:val="both"/>
        <w:rPr>
          <w:sz w:val="28"/>
          <w:lang w:val="uk-UA"/>
        </w:rPr>
      </w:pPr>
      <w:r w:rsidRPr="009D4526">
        <w:rPr>
          <w:sz w:val="28"/>
          <w:lang w:val="uk-UA"/>
        </w:rPr>
        <w:t>Зовнішній вигляд головного меню пр</w:t>
      </w:r>
      <w:r w:rsidR="00EB5126" w:rsidRPr="009D4526">
        <w:rPr>
          <w:sz w:val="28"/>
          <w:lang w:val="uk-UA"/>
        </w:rPr>
        <w:t>ограми зображено на рисунку 3.1, а його програмний код наведено в додатку А.</w:t>
      </w:r>
    </w:p>
    <w:p w:rsidR="00BF0897" w:rsidRPr="009D4526" w:rsidRDefault="00BF0897" w:rsidP="00BF0897">
      <w:pPr>
        <w:spacing w:line="360" w:lineRule="auto"/>
        <w:ind w:firstLine="709"/>
        <w:jc w:val="both"/>
        <w:rPr>
          <w:sz w:val="28"/>
          <w:lang w:val="uk-UA"/>
        </w:rPr>
      </w:pPr>
    </w:p>
    <w:p w:rsidR="00BF0897" w:rsidRPr="009D4526" w:rsidRDefault="00BF0897" w:rsidP="00BF0897">
      <w:pPr>
        <w:spacing w:line="360" w:lineRule="auto"/>
        <w:jc w:val="center"/>
        <w:rPr>
          <w:sz w:val="28"/>
          <w:lang w:val="uk-UA"/>
        </w:rPr>
      </w:pPr>
      <w:r w:rsidRPr="009D4526">
        <w:rPr>
          <w:noProof/>
          <w:lang w:bidi="ar-SA"/>
        </w:rPr>
        <w:drawing>
          <wp:inline distT="0" distB="0" distL="0" distR="0" wp14:anchorId="145C35A4" wp14:editId="3082A08F">
            <wp:extent cx="2520000" cy="236341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520000" cy="2363417"/>
                    </a:xfrm>
                    <a:prstGeom prst="rect">
                      <a:avLst/>
                    </a:prstGeom>
                  </pic:spPr>
                </pic:pic>
              </a:graphicData>
            </a:graphic>
          </wp:inline>
        </w:drawing>
      </w:r>
      <w:r w:rsidRPr="009D4526">
        <w:rPr>
          <w:sz w:val="28"/>
          <w:lang w:val="uk-UA"/>
        </w:rPr>
        <w:br/>
        <w:t>Рисунок 3.1 – Зовнішній вигляд головного меню</w:t>
      </w:r>
    </w:p>
    <w:p w:rsidR="00BF0897" w:rsidRPr="009D4526" w:rsidRDefault="00BF0897" w:rsidP="00BF0897">
      <w:pPr>
        <w:spacing w:line="360" w:lineRule="auto"/>
        <w:jc w:val="center"/>
        <w:rPr>
          <w:sz w:val="28"/>
          <w:lang w:val="uk-UA"/>
        </w:rPr>
      </w:pPr>
    </w:p>
    <w:p w:rsidR="00BF0897" w:rsidRPr="009D4526" w:rsidRDefault="00BF0897" w:rsidP="00BF0897">
      <w:pPr>
        <w:spacing w:line="360" w:lineRule="auto"/>
        <w:ind w:firstLine="709"/>
        <w:jc w:val="both"/>
        <w:rPr>
          <w:sz w:val="28"/>
          <w:lang w:val="uk-UA"/>
        </w:rPr>
      </w:pPr>
      <w:r w:rsidRPr="009D4526">
        <w:rPr>
          <w:sz w:val="28"/>
          <w:lang w:val="uk-UA"/>
        </w:rPr>
        <w:t xml:space="preserve">Як можна побачити з рисунку 3.1 головне меню програми складається з 5 кнопок. За допомогою нього можна відкрити потрібний протокол, для того щоб ввести значення параметрів УЗД серцево-судинної системи. </w:t>
      </w:r>
    </w:p>
    <w:p w:rsidR="000B7A62" w:rsidRPr="009D4526" w:rsidRDefault="000B7A62" w:rsidP="00BF0897">
      <w:pPr>
        <w:spacing w:line="360" w:lineRule="auto"/>
        <w:ind w:firstLine="709"/>
        <w:jc w:val="both"/>
        <w:rPr>
          <w:sz w:val="28"/>
          <w:lang w:val="uk-UA"/>
        </w:rPr>
      </w:pPr>
    </w:p>
    <w:p w:rsidR="00BF0897" w:rsidRPr="009D4526" w:rsidRDefault="00BF0897" w:rsidP="00BF0897">
      <w:pPr>
        <w:spacing w:line="360" w:lineRule="auto"/>
        <w:ind w:firstLine="709"/>
        <w:jc w:val="both"/>
        <w:rPr>
          <w:sz w:val="28"/>
          <w:lang w:val="uk-UA"/>
        </w:rPr>
      </w:pPr>
      <w:r w:rsidRPr="009D4526">
        <w:rPr>
          <w:sz w:val="28"/>
          <w:lang w:val="uk-UA"/>
        </w:rPr>
        <w:lastRenderedPageBreak/>
        <w:t>На рисунку 3.2 зображено зовнішній вигляд протоколу, який заповнюється під час проходження дуплексного сканування це</w:t>
      </w:r>
      <w:r w:rsidR="000B7A62" w:rsidRPr="009D4526">
        <w:rPr>
          <w:sz w:val="28"/>
          <w:lang w:val="uk-UA"/>
        </w:rPr>
        <w:t>нтральних брахіоцефальних судин, а його програмний код наведено в додатку Б.</w:t>
      </w:r>
    </w:p>
    <w:p w:rsidR="00BF0897" w:rsidRPr="009D4526" w:rsidRDefault="00BF0897" w:rsidP="00BF0897">
      <w:pPr>
        <w:spacing w:line="360" w:lineRule="auto"/>
        <w:ind w:firstLine="709"/>
        <w:jc w:val="both"/>
        <w:rPr>
          <w:sz w:val="28"/>
          <w:lang w:val="uk-UA"/>
        </w:rPr>
      </w:pPr>
      <w:r w:rsidRPr="009D4526">
        <w:rPr>
          <w:sz w:val="28"/>
          <w:lang w:val="uk-UA"/>
        </w:rPr>
        <w:t>Як можна побачити з рисунка 3.2, протокол спочатку має поля, які призначені для вводу даних про пацієнта: вік, стать, значення артеріального тиску, діагноз та лікаря. Ці поля є ідентичними у кожному протоколі дослідження. Але з рисунку 3.3 видно, що для розрахунку ключових показників параметрів серця додатково обов’язково вводяться зріст та вага пацієнта, тому що це потрібно для підрахунку площі поверхні тіла, яка в подальшому буде використовуватися для розрахунку індексу лівого та правого передсердь, індексу лівого та правого шлуночків, ударного та систолічного індексу маси міокарду лівого шлуночка. Також додатково вводиться частота серцевих скорочень.</w:t>
      </w:r>
      <w:r w:rsidR="000B7A62" w:rsidRPr="009D4526">
        <w:rPr>
          <w:sz w:val="28"/>
          <w:lang w:val="uk-UA"/>
        </w:rPr>
        <w:t xml:space="preserve"> Програмний код для реалізації протоколу для ехоКГ наведено в додатку В.</w:t>
      </w:r>
    </w:p>
    <w:p w:rsidR="00BF0897" w:rsidRPr="009D4526" w:rsidRDefault="00BF0897" w:rsidP="00BF0897">
      <w:pPr>
        <w:spacing w:line="360" w:lineRule="auto"/>
        <w:ind w:firstLine="709"/>
        <w:jc w:val="both"/>
        <w:rPr>
          <w:sz w:val="28"/>
          <w:lang w:val="uk-UA"/>
        </w:rPr>
      </w:pPr>
    </w:p>
    <w:p w:rsidR="00BF0897" w:rsidRPr="009D4526" w:rsidRDefault="00BF0897" w:rsidP="00BF0897">
      <w:pPr>
        <w:jc w:val="center"/>
        <w:rPr>
          <w:sz w:val="28"/>
          <w:lang w:val="uk-UA"/>
        </w:rPr>
      </w:pPr>
      <w:r w:rsidRPr="009D4526">
        <w:rPr>
          <w:noProof/>
          <w:lang w:bidi="ar-SA"/>
        </w:rPr>
        <w:drawing>
          <wp:inline distT="0" distB="0" distL="0" distR="0" wp14:anchorId="1E564878" wp14:editId="6F26F81C">
            <wp:extent cx="5940000" cy="3034337"/>
            <wp:effectExtent l="0" t="0" r="381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3763" b="5377"/>
                    <a:stretch/>
                  </pic:blipFill>
                  <pic:spPr bwMode="auto">
                    <a:xfrm>
                      <a:off x="0" y="0"/>
                      <a:ext cx="5940000" cy="3034337"/>
                    </a:xfrm>
                    <a:prstGeom prst="rect">
                      <a:avLst/>
                    </a:prstGeom>
                    <a:ln>
                      <a:noFill/>
                    </a:ln>
                    <a:extLst>
                      <a:ext uri="{53640926-AAD7-44D8-BBD7-CCE9431645EC}">
                        <a14:shadowObscured xmlns:a14="http://schemas.microsoft.com/office/drawing/2010/main"/>
                      </a:ext>
                    </a:extLst>
                  </pic:spPr>
                </pic:pic>
              </a:graphicData>
            </a:graphic>
          </wp:inline>
        </w:drawing>
      </w:r>
    </w:p>
    <w:p w:rsidR="00BF0897" w:rsidRPr="009D4526" w:rsidRDefault="00BF0897" w:rsidP="00BF0897">
      <w:pPr>
        <w:spacing w:line="360" w:lineRule="auto"/>
        <w:jc w:val="center"/>
        <w:rPr>
          <w:sz w:val="28"/>
          <w:lang w:val="uk-UA"/>
        </w:rPr>
      </w:pPr>
      <w:r w:rsidRPr="009D4526">
        <w:rPr>
          <w:noProof/>
          <w:lang w:bidi="ar-SA"/>
        </w:rPr>
        <w:drawing>
          <wp:inline distT="0" distB="0" distL="0" distR="0" wp14:anchorId="4509462E" wp14:editId="0FD61DDE">
            <wp:extent cx="5940000" cy="897733"/>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66397" b="6721"/>
                    <a:stretch/>
                  </pic:blipFill>
                  <pic:spPr bwMode="auto">
                    <a:xfrm>
                      <a:off x="0" y="0"/>
                      <a:ext cx="5940000" cy="897733"/>
                    </a:xfrm>
                    <a:prstGeom prst="rect">
                      <a:avLst/>
                    </a:prstGeom>
                    <a:ln>
                      <a:noFill/>
                    </a:ln>
                    <a:extLst>
                      <a:ext uri="{53640926-AAD7-44D8-BBD7-CCE9431645EC}">
                        <a14:shadowObscured xmlns:a14="http://schemas.microsoft.com/office/drawing/2010/main"/>
                      </a:ext>
                    </a:extLst>
                  </pic:spPr>
                </pic:pic>
              </a:graphicData>
            </a:graphic>
          </wp:inline>
        </w:drawing>
      </w:r>
      <w:r w:rsidRPr="009D4526">
        <w:rPr>
          <w:sz w:val="28"/>
          <w:lang w:val="uk-UA"/>
        </w:rPr>
        <w:br/>
        <w:t>Рисунок 3.2 – Зовнішній вигляд протоколу для дуплексного сканування брахіоцефальних судин</w:t>
      </w:r>
    </w:p>
    <w:p w:rsidR="00BF0897" w:rsidRPr="009D4526" w:rsidRDefault="00BF0897" w:rsidP="00BF0897">
      <w:pPr>
        <w:jc w:val="center"/>
        <w:rPr>
          <w:sz w:val="28"/>
          <w:lang w:val="uk-UA"/>
        </w:rPr>
      </w:pPr>
      <w:r w:rsidRPr="009D4526">
        <w:rPr>
          <w:noProof/>
          <w:lang w:bidi="ar-SA"/>
        </w:rPr>
        <w:lastRenderedPageBreak/>
        <w:drawing>
          <wp:inline distT="0" distB="0" distL="0" distR="0" wp14:anchorId="2444883F" wp14:editId="742B8E02">
            <wp:extent cx="5760000" cy="2890158"/>
            <wp:effectExtent l="0" t="0" r="0" b="571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4033" b="6721"/>
                    <a:stretch/>
                  </pic:blipFill>
                  <pic:spPr bwMode="auto">
                    <a:xfrm>
                      <a:off x="0" y="0"/>
                      <a:ext cx="5760000" cy="2890158"/>
                    </a:xfrm>
                    <a:prstGeom prst="rect">
                      <a:avLst/>
                    </a:prstGeom>
                    <a:ln>
                      <a:noFill/>
                    </a:ln>
                    <a:extLst>
                      <a:ext uri="{53640926-AAD7-44D8-BBD7-CCE9431645EC}">
                        <a14:shadowObscured xmlns:a14="http://schemas.microsoft.com/office/drawing/2010/main"/>
                      </a:ext>
                    </a:extLst>
                  </pic:spPr>
                </pic:pic>
              </a:graphicData>
            </a:graphic>
          </wp:inline>
        </w:drawing>
      </w:r>
    </w:p>
    <w:p w:rsidR="00BF0897" w:rsidRPr="009D4526" w:rsidRDefault="00BF0897" w:rsidP="00BF0897">
      <w:pPr>
        <w:spacing w:line="360" w:lineRule="auto"/>
        <w:jc w:val="center"/>
        <w:rPr>
          <w:sz w:val="28"/>
          <w:lang w:val="uk-UA"/>
        </w:rPr>
      </w:pPr>
      <w:r w:rsidRPr="009D4526">
        <w:rPr>
          <w:noProof/>
          <w:lang w:bidi="ar-SA"/>
        </w:rPr>
        <w:drawing>
          <wp:inline distT="0" distB="0" distL="0" distR="0" wp14:anchorId="45F3DA9D" wp14:editId="3716847D">
            <wp:extent cx="5760000" cy="688511"/>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62634" b="16105"/>
                    <a:stretch/>
                  </pic:blipFill>
                  <pic:spPr bwMode="auto">
                    <a:xfrm>
                      <a:off x="0" y="0"/>
                      <a:ext cx="5760000" cy="688511"/>
                    </a:xfrm>
                    <a:prstGeom prst="rect">
                      <a:avLst/>
                    </a:prstGeom>
                    <a:ln>
                      <a:noFill/>
                    </a:ln>
                    <a:extLst>
                      <a:ext uri="{53640926-AAD7-44D8-BBD7-CCE9431645EC}">
                        <a14:shadowObscured xmlns:a14="http://schemas.microsoft.com/office/drawing/2010/main"/>
                      </a:ext>
                    </a:extLst>
                  </pic:spPr>
                </pic:pic>
              </a:graphicData>
            </a:graphic>
          </wp:inline>
        </w:drawing>
      </w:r>
      <w:r w:rsidRPr="009D4526">
        <w:rPr>
          <w:sz w:val="28"/>
          <w:lang w:val="uk-UA"/>
        </w:rPr>
        <w:br/>
        <w:t>Рисунок 3.3 – Зовнішній вигляд протоколу для ехокардіографічного дослідження</w:t>
      </w:r>
    </w:p>
    <w:p w:rsidR="00BF0897" w:rsidRPr="009D4526" w:rsidRDefault="00BF0897" w:rsidP="00BF0897">
      <w:pPr>
        <w:spacing w:line="360" w:lineRule="auto"/>
        <w:jc w:val="center"/>
        <w:rPr>
          <w:sz w:val="28"/>
          <w:lang w:val="uk-UA"/>
        </w:rPr>
      </w:pPr>
    </w:p>
    <w:p w:rsidR="00BF0897" w:rsidRPr="009D4526" w:rsidRDefault="00BF0897" w:rsidP="00BF0897">
      <w:pPr>
        <w:spacing w:line="360" w:lineRule="auto"/>
        <w:ind w:firstLine="709"/>
        <w:jc w:val="both"/>
        <w:rPr>
          <w:sz w:val="28"/>
          <w:lang w:val="uk-UA"/>
        </w:rPr>
      </w:pPr>
      <w:r w:rsidRPr="009D4526">
        <w:rPr>
          <w:sz w:val="28"/>
          <w:lang w:val="uk-UA"/>
        </w:rPr>
        <w:t>На рисунку 3.4 зображено зовнішній вигляд протоколу, який заповнюється під час проходження дуплексного ска</w:t>
      </w:r>
      <w:r w:rsidR="000B7A62" w:rsidRPr="009D4526">
        <w:rPr>
          <w:sz w:val="28"/>
          <w:lang w:val="uk-UA"/>
        </w:rPr>
        <w:t>нування судин верхніх кінцівок, а його програмний код наведено в додатку Г.</w:t>
      </w:r>
    </w:p>
    <w:p w:rsidR="00BF0897" w:rsidRPr="009D4526" w:rsidRDefault="00BF0897" w:rsidP="00BF0897">
      <w:pPr>
        <w:spacing w:line="360" w:lineRule="auto"/>
        <w:ind w:firstLine="709"/>
        <w:jc w:val="both"/>
        <w:rPr>
          <w:sz w:val="28"/>
          <w:lang w:val="uk-UA"/>
        </w:rPr>
      </w:pPr>
    </w:p>
    <w:p w:rsidR="00BF0897" w:rsidRPr="009D4526" w:rsidRDefault="00BF0897" w:rsidP="00BF0897">
      <w:pPr>
        <w:spacing w:line="360" w:lineRule="auto"/>
        <w:jc w:val="center"/>
        <w:rPr>
          <w:sz w:val="28"/>
          <w:lang w:val="uk-UA"/>
        </w:rPr>
      </w:pPr>
      <w:r w:rsidRPr="009D4526">
        <w:rPr>
          <w:noProof/>
          <w:lang w:bidi="ar-SA"/>
        </w:rPr>
        <w:drawing>
          <wp:inline distT="0" distB="0" distL="0" distR="0" wp14:anchorId="75E585E0" wp14:editId="014DD3BF">
            <wp:extent cx="5724000" cy="2906697"/>
            <wp:effectExtent l="0" t="0" r="0" b="825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t="3763" b="5914"/>
                    <a:stretch/>
                  </pic:blipFill>
                  <pic:spPr bwMode="auto">
                    <a:xfrm>
                      <a:off x="0" y="0"/>
                      <a:ext cx="5724000" cy="2906697"/>
                    </a:xfrm>
                    <a:prstGeom prst="rect">
                      <a:avLst/>
                    </a:prstGeom>
                    <a:ln>
                      <a:noFill/>
                    </a:ln>
                    <a:extLst>
                      <a:ext uri="{53640926-AAD7-44D8-BBD7-CCE9431645EC}">
                        <a14:shadowObscured xmlns:a14="http://schemas.microsoft.com/office/drawing/2010/main"/>
                      </a:ext>
                    </a:extLst>
                  </pic:spPr>
                </pic:pic>
              </a:graphicData>
            </a:graphic>
          </wp:inline>
        </w:drawing>
      </w:r>
      <w:r w:rsidRPr="009D4526">
        <w:rPr>
          <w:sz w:val="28"/>
          <w:lang w:val="uk-UA"/>
        </w:rPr>
        <w:br/>
        <w:t>Рисунок 3.4 – Зовнішній вигляд протоколу для дуплексного сканування судин верхніх кінцівок</w:t>
      </w:r>
    </w:p>
    <w:p w:rsidR="00BF0897" w:rsidRPr="009D4526" w:rsidRDefault="00BF0897" w:rsidP="00BF0897">
      <w:pPr>
        <w:spacing w:line="360" w:lineRule="auto"/>
        <w:ind w:firstLine="709"/>
        <w:jc w:val="both"/>
        <w:rPr>
          <w:sz w:val="28"/>
          <w:lang w:val="uk-UA"/>
        </w:rPr>
      </w:pPr>
      <w:r w:rsidRPr="009D4526">
        <w:rPr>
          <w:sz w:val="28"/>
          <w:lang w:val="uk-UA"/>
        </w:rPr>
        <w:lastRenderedPageBreak/>
        <w:t>На рисунку 3.5 зображено зовнішній вигляд протоколу, який заповнюється під час проходження дуплексного скануванн</w:t>
      </w:r>
      <w:r w:rsidR="000B7A62" w:rsidRPr="009D4526">
        <w:rPr>
          <w:sz w:val="28"/>
          <w:lang w:val="uk-UA"/>
        </w:rPr>
        <w:t>я судин нижніх кінцівок, а його програмний код наведено в додатку Д.</w:t>
      </w:r>
    </w:p>
    <w:p w:rsidR="00BF0897" w:rsidRPr="009D4526" w:rsidRDefault="00BF0897" w:rsidP="00BF0897">
      <w:pPr>
        <w:spacing w:line="360" w:lineRule="auto"/>
        <w:ind w:firstLine="709"/>
        <w:jc w:val="both"/>
        <w:rPr>
          <w:sz w:val="28"/>
          <w:lang w:val="uk-UA"/>
        </w:rPr>
      </w:pPr>
    </w:p>
    <w:p w:rsidR="00BF0897" w:rsidRPr="009D4526" w:rsidRDefault="00BF0897" w:rsidP="00BF0897">
      <w:pPr>
        <w:jc w:val="center"/>
        <w:rPr>
          <w:sz w:val="28"/>
          <w:lang w:val="uk-UA"/>
        </w:rPr>
      </w:pPr>
      <w:r w:rsidRPr="009D4526">
        <w:rPr>
          <w:noProof/>
          <w:lang w:bidi="ar-SA"/>
        </w:rPr>
        <w:drawing>
          <wp:inline distT="0" distB="0" distL="0" distR="0" wp14:anchorId="21C0F31F" wp14:editId="023BB09A">
            <wp:extent cx="6120000" cy="2543577"/>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t="3494" b="22580"/>
                    <a:stretch/>
                  </pic:blipFill>
                  <pic:spPr bwMode="auto">
                    <a:xfrm>
                      <a:off x="0" y="0"/>
                      <a:ext cx="6120000" cy="2543577"/>
                    </a:xfrm>
                    <a:prstGeom prst="rect">
                      <a:avLst/>
                    </a:prstGeom>
                    <a:ln>
                      <a:noFill/>
                    </a:ln>
                    <a:extLst>
                      <a:ext uri="{53640926-AAD7-44D8-BBD7-CCE9431645EC}">
                        <a14:shadowObscured xmlns:a14="http://schemas.microsoft.com/office/drawing/2010/main"/>
                      </a:ext>
                    </a:extLst>
                  </pic:spPr>
                </pic:pic>
              </a:graphicData>
            </a:graphic>
          </wp:inline>
        </w:drawing>
      </w:r>
    </w:p>
    <w:p w:rsidR="00BF0897" w:rsidRPr="009D4526" w:rsidRDefault="00BF0897" w:rsidP="00BF0897">
      <w:pPr>
        <w:jc w:val="center"/>
        <w:rPr>
          <w:sz w:val="28"/>
          <w:lang w:val="uk-UA"/>
        </w:rPr>
      </w:pPr>
      <w:r w:rsidRPr="009D4526">
        <w:rPr>
          <w:noProof/>
          <w:lang w:bidi="ar-SA"/>
        </w:rPr>
        <w:drawing>
          <wp:inline distT="0" distB="0" distL="0" distR="0" wp14:anchorId="46F2B5BC" wp14:editId="6832CED1">
            <wp:extent cx="6120000" cy="2728564"/>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t="3226" b="17473"/>
                    <a:stretch/>
                  </pic:blipFill>
                  <pic:spPr bwMode="auto">
                    <a:xfrm>
                      <a:off x="0" y="0"/>
                      <a:ext cx="6120000" cy="2728564"/>
                    </a:xfrm>
                    <a:prstGeom prst="rect">
                      <a:avLst/>
                    </a:prstGeom>
                    <a:ln>
                      <a:noFill/>
                    </a:ln>
                    <a:extLst>
                      <a:ext uri="{53640926-AAD7-44D8-BBD7-CCE9431645EC}">
                        <a14:shadowObscured xmlns:a14="http://schemas.microsoft.com/office/drawing/2010/main"/>
                      </a:ext>
                    </a:extLst>
                  </pic:spPr>
                </pic:pic>
              </a:graphicData>
            </a:graphic>
          </wp:inline>
        </w:drawing>
      </w:r>
    </w:p>
    <w:p w:rsidR="00BF0897" w:rsidRPr="009D4526" w:rsidRDefault="00BF0897" w:rsidP="00BF0897">
      <w:pPr>
        <w:jc w:val="center"/>
        <w:rPr>
          <w:sz w:val="28"/>
          <w:lang w:val="uk-UA"/>
        </w:rPr>
      </w:pPr>
      <w:r w:rsidRPr="009D4526">
        <w:rPr>
          <w:noProof/>
          <w:lang w:bidi="ar-SA"/>
        </w:rPr>
        <w:drawing>
          <wp:inline distT="0" distB="0" distL="0" distR="0" wp14:anchorId="0035151A" wp14:editId="0F772C83">
            <wp:extent cx="6120000" cy="1119174"/>
            <wp:effectExtent l="0" t="0" r="0" b="508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t="50538" b="16935"/>
                    <a:stretch/>
                  </pic:blipFill>
                  <pic:spPr bwMode="auto">
                    <a:xfrm>
                      <a:off x="0" y="0"/>
                      <a:ext cx="6120000" cy="1119174"/>
                    </a:xfrm>
                    <a:prstGeom prst="rect">
                      <a:avLst/>
                    </a:prstGeom>
                    <a:ln>
                      <a:noFill/>
                    </a:ln>
                    <a:extLst>
                      <a:ext uri="{53640926-AAD7-44D8-BBD7-CCE9431645EC}">
                        <a14:shadowObscured xmlns:a14="http://schemas.microsoft.com/office/drawing/2010/main"/>
                      </a:ext>
                    </a:extLst>
                  </pic:spPr>
                </pic:pic>
              </a:graphicData>
            </a:graphic>
          </wp:inline>
        </w:drawing>
      </w:r>
    </w:p>
    <w:p w:rsidR="00BF0897" w:rsidRPr="009D4526" w:rsidRDefault="00BF0897" w:rsidP="00BF0897">
      <w:pPr>
        <w:spacing w:line="360" w:lineRule="auto"/>
        <w:jc w:val="center"/>
        <w:rPr>
          <w:sz w:val="28"/>
          <w:lang w:val="uk-UA"/>
        </w:rPr>
      </w:pPr>
      <w:r w:rsidRPr="009D4526">
        <w:rPr>
          <w:sz w:val="28"/>
          <w:lang w:val="uk-UA"/>
        </w:rPr>
        <w:t>Рисунок 3.5 – Зовнішній вигляд протоколу для дуплексного сканування судин нижніх кінцівок</w:t>
      </w:r>
    </w:p>
    <w:p w:rsidR="00BF0897" w:rsidRPr="009D4526" w:rsidRDefault="00BF0897" w:rsidP="00BF0897">
      <w:pPr>
        <w:spacing w:line="360" w:lineRule="auto"/>
        <w:rPr>
          <w:sz w:val="28"/>
          <w:lang w:val="uk-UA"/>
        </w:rPr>
      </w:pPr>
    </w:p>
    <w:p w:rsidR="00BF0897" w:rsidRPr="009D4526" w:rsidRDefault="00BF0897" w:rsidP="00BF0897">
      <w:pPr>
        <w:spacing w:line="360" w:lineRule="auto"/>
        <w:ind w:firstLine="709"/>
        <w:jc w:val="both"/>
        <w:rPr>
          <w:sz w:val="28"/>
          <w:lang w:val="uk-UA"/>
        </w:rPr>
      </w:pPr>
      <w:r w:rsidRPr="009D4526">
        <w:rPr>
          <w:sz w:val="28"/>
          <w:lang w:val="uk-UA"/>
        </w:rPr>
        <w:t xml:space="preserve">З рисунку 3.5 можна побачити, що для реалізації параметрів «ступінь </w:t>
      </w:r>
      <w:r w:rsidR="000B7A62" w:rsidRPr="009D4526">
        <w:rPr>
          <w:sz w:val="28"/>
          <w:lang w:val="uk-UA"/>
        </w:rPr>
        <w:br/>
      </w:r>
      <w:r w:rsidR="000B7A62" w:rsidRPr="009D4526">
        <w:rPr>
          <w:sz w:val="28"/>
          <w:lang w:val="uk-UA"/>
        </w:rPr>
        <w:br/>
      </w:r>
      <w:r w:rsidRPr="009D4526">
        <w:rPr>
          <w:sz w:val="28"/>
          <w:lang w:val="uk-UA"/>
        </w:rPr>
        <w:lastRenderedPageBreak/>
        <w:t>порушення прохідності» та «кровотік» було використано елемент керування CheckBox. Даний елемент керування дозволяє користувачу вибирати декілька характеристик параметру одночасно.</w:t>
      </w:r>
    </w:p>
    <w:p w:rsidR="00BF0897" w:rsidRPr="009D4526" w:rsidRDefault="00BF0897" w:rsidP="00BF0897">
      <w:pPr>
        <w:spacing w:line="360" w:lineRule="auto"/>
        <w:ind w:firstLine="709"/>
        <w:jc w:val="both"/>
        <w:rPr>
          <w:sz w:val="28"/>
          <w:lang w:val="uk-UA"/>
        </w:rPr>
      </w:pPr>
      <w:r w:rsidRPr="009D4526">
        <w:rPr>
          <w:sz w:val="28"/>
          <w:lang w:val="uk-UA"/>
        </w:rPr>
        <w:t xml:space="preserve">З рисунків 3.2-3.5 видно, що при реалізації графічного інтерфейсу було використано такий елемент графічного інтерфейсу, як випадний список. Це було реалізовано за допомогою елемента керування ComboBox та списку List. </w:t>
      </w:r>
    </w:p>
    <w:p w:rsidR="00BF0897" w:rsidRPr="009D4526" w:rsidRDefault="00BF0897" w:rsidP="00BF0897">
      <w:pPr>
        <w:spacing w:line="360" w:lineRule="auto"/>
        <w:ind w:firstLine="709"/>
        <w:jc w:val="both"/>
        <w:rPr>
          <w:sz w:val="28"/>
          <w:lang w:val="uk-UA"/>
        </w:rPr>
      </w:pPr>
      <w:r w:rsidRPr="009D4526">
        <w:rPr>
          <w:sz w:val="28"/>
          <w:lang w:val="uk-UA"/>
        </w:rPr>
        <w:t>Слід зазначити, що в даних протоколах параметри мають різний тип значень. Числові параметри мають тип значень – int та double, а парметри, які потребують вводу тексту мають тип значень – string. Також при реалізації елементу керування CheckBox було використано тип значень bolean.</w:t>
      </w:r>
    </w:p>
    <w:p w:rsidR="00BF0897" w:rsidRPr="009D4526" w:rsidRDefault="00BF0897" w:rsidP="00BF0897">
      <w:pPr>
        <w:spacing w:line="360" w:lineRule="auto"/>
        <w:ind w:firstLine="709"/>
        <w:jc w:val="both"/>
        <w:rPr>
          <w:sz w:val="28"/>
          <w:lang w:val="uk-UA"/>
        </w:rPr>
      </w:pPr>
      <w:r w:rsidRPr="009D4526">
        <w:rPr>
          <w:sz w:val="28"/>
          <w:lang w:val="uk-UA"/>
        </w:rPr>
        <w:t>При написанні графічного інтерфейсу для зменшення об’єму коду, зменшення затраченого часу та раціоналізації коду було використано стилі. Тобто зовнішній вигляд елементів, що часто використовуються в графічному інтерфейсі було реалізовано, не прописуючи одне й те саме багато разів, а в одному місці програми містилась інформація про зовнішній вигляд даних елементів.</w:t>
      </w:r>
    </w:p>
    <w:p w:rsidR="00BF0897" w:rsidRPr="009D4526" w:rsidRDefault="00BF0897" w:rsidP="00BF0897">
      <w:pPr>
        <w:widowControl/>
        <w:autoSpaceDE/>
        <w:autoSpaceDN/>
        <w:spacing w:line="360" w:lineRule="auto"/>
        <w:ind w:firstLine="709"/>
        <w:jc w:val="both"/>
        <w:rPr>
          <w:sz w:val="28"/>
          <w:lang w:val="uk-UA"/>
        </w:rPr>
      </w:pPr>
      <w:r w:rsidRPr="009D4526">
        <w:rPr>
          <w:sz w:val="28"/>
          <w:lang w:val="uk-UA"/>
        </w:rPr>
        <w:t xml:space="preserve">З рисунків3.2-3.5 важко не помітити, що в протоколах досліджень присутнє меню, яке дозволяє полегшити роботу з програмою. </w:t>
      </w:r>
    </w:p>
    <w:p w:rsidR="00BF0897" w:rsidRPr="009D4526" w:rsidRDefault="00BF0897" w:rsidP="00BF0897">
      <w:pPr>
        <w:widowControl/>
        <w:autoSpaceDE/>
        <w:autoSpaceDN/>
        <w:spacing w:line="360" w:lineRule="auto"/>
        <w:ind w:firstLine="709"/>
        <w:jc w:val="both"/>
        <w:rPr>
          <w:sz w:val="28"/>
          <w:lang w:val="uk-UA"/>
        </w:rPr>
      </w:pPr>
      <w:r w:rsidRPr="009D4526">
        <w:rPr>
          <w:sz w:val="28"/>
          <w:lang w:val="uk-UA"/>
        </w:rPr>
        <w:t>На рисунку 3.6 зображено зовнішній вигляд цього меню.</w:t>
      </w:r>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widowControl/>
        <w:autoSpaceDE/>
        <w:autoSpaceDN/>
        <w:spacing w:line="360" w:lineRule="auto"/>
        <w:jc w:val="center"/>
        <w:rPr>
          <w:sz w:val="28"/>
          <w:lang w:val="uk-UA"/>
        </w:rPr>
      </w:pPr>
      <w:r w:rsidRPr="009D4526">
        <w:rPr>
          <w:noProof/>
          <w:lang w:bidi="ar-SA"/>
        </w:rPr>
        <w:drawing>
          <wp:inline distT="0" distB="0" distL="0" distR="0" wp14:anchorId="69F35B8E" wp14:editId="380C471C">
            <wp:extent cx="4410075" cy="571500"/>
            <wp:effectExtent l="0" t="0" r="952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410075" cy="571500"/>
                    </a:xfrm>
                    <a:prstGeom prst="rect">
                      <a:avLst/>
                    </a:prstGeom>
                  </pic:spPr>
                </pic:pic>
              </a:graphicData>
            </a:graphic>
          </wp:inline>
        </w:drawing>
      </w:r>
    </w:p>
    <w:p w:rsidR="00BF0897" w:rsidRPr="009D4526" w:rsidRDefault="00BF0897" w:rsidP="00BF0897">
      <w:pPr>
        <w:widowControl/>
        <w:autoSpaceDE/>
        <w:autoSpaceDN/>
        <w:spacing w:line="360" w:lineRule="auto"/>
        <w:jc w:val="center"/>
        <w:rPr>
          <w:sz w:val="28"/>
          <w:lang w:val="uk-UA"/>
        </w:rPr>
      </w:pPr>
      <w:r w:rsidRPr="009D4526">
        <w:rPr>
          <w:sz w:val="28"/>
          <w:lang w:val="uk-UA"/>
        </w:rPr>
        <w:t>Рисунок 3.6 – Зовнішній вигляд верхнього меню протоколів</w:t>
      </w:r>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widowControl/>
        <w:autoSpaceDE/>
        <w:autoSpaceDN/>
        <w:spacing w:line="360" w:lineRule="auto"/>
        <w:ind w:firstLine="709"/>
        <w:jc w:val="both"/>
        <w:rPr>
          <w:sz w:val="28"/>
          <w:lang w:val="uk-UA"/>
        </w:rPr>
      </w:pPr>
      <w:r w:rsidRPr="009D4526">
        <w:rPr>
          <w:sz w:val="28"/>
          <w:lang w:val="uk-UA"/>
        </w:rPr>
        <w:t>Верхнє меню складається з 9 різних кнопок. Функції цих кнопок наступні (порядок йде зліва направо):</w:t>
      </w:r>
    </w:p>
    <w:p w:rsidR="00BF0897" w:rsidRPr="009D4526" w:rsidRDefault="00BF0897" w:rsidP="00BF0897">
      <w:pPr>
        <w:pStyle w:val="a9"/>
        <w:widowControl/>
        <w:numPr>
          <w:ilvl w:val="0"/>
          <w:numId w:val="34"/>
        </w:numPr>
        <w:autoSpaceDE/>
        <w:autoSpaceDN/>
        <w:spacing w:line="360" w:lineRule="auto"/>
        <w:ind w:left="0" w:firstLine="709"/>
        <w:jc w:val="both"/>
        <w:rPr>
          <w:sz w:val="28"/>
          <w:lang w:val="uk-UA"/>
        </w:rPr>
      </w:pPr>
      <w:r w:rsidRPr="009D4526">
        <w:rPr>
          <w:sz w:val="28"/>
          <w:lang w:val="uk-UA"/>
        </w:rPr>
        <w:t>перехід протоколу на перше дослідження – працює тільки під час пошуку та при наявності 2 і більше протоколів, що задовольняють результатам пошуку;</w:t>
      </w:r>
    </w:p>
    <w:p w:rsidR="000B7A62" w:rsidRPr="009D4526" w:rsidRDefault="00BF0897" w:rsidP="00BF0897">
      <w:pPr>
        <w:pStyle w:val="a9"/>
        <w:widowControl/>
        <w:numPr>
          <w:ilvl w:val="0"/>
          <w:numId w:val="34"/>
        </w:numPr>
        <w:autoSpaceDE/>
        <w:autoSpaceDN/>
        <w:spacing w:line="360" w:lineRule="auto"/>
        <w:ind w:left="0" w:firstLine="709"/>
        <w:jc w:val="both"/>
        <w:rPr>
          <w:sz w:val="28"/>
          <w:lang w:val="uk-UA"/>
        </w:rPr>
      </w:pPr>
      <w:r w:rsidRPr="009D4526">
        <w:rPr>
          <w:sz w:val="28"/>
          <w:lang w:val="uk-UA"/>
        </w:rPr>
        <w:t>перехід на попереднє дослідження – працює тільки під час пошуку та</w:t>
      </w:r>
    </w:p>
    <w:p w:rsidR="000B7A62" w:rsidRPr="009D4526" w:rsidRDefault="000B7A62" w:rsidP="000B7A62">
      <w:pPr>
        <w:widowControl/>
        <w:autoSpaceDE/>
        <w:autoSpaceDN/>
        <w:spacing w:line="360" w:lineRule="auto"/>
        <w:jc w:val="both"/>
        <w:rPr>
          <w:sz w:val="28"/>
          <w:lang w:val="uk-UA"/>
        </w:rPr>
      </w:pPr>
    </w:p>
    <w:p w:rsidR="00BF0897" w:rsidRPr="009D4526" w:rsidRDefault="00BF0897" w:rsidP="000B7A62">
      <w:pPr>
        <w:widowControl/>
        <w:autoSpaceDE/>
        <w:autoSpaceDN/>
        <w:spacing w:line="360" w:lineRule="auto"/>
        <w:jc w:val="both"/>
        <w:rPr>
          <w:sz w:val="28"/>
          <w:lang w:val="uk-UA"/>
        </w:rPr>
      </w:pPr>
      <w:r w:rsidRPr="009D4526">
        <w:rPr>
          <w:sz w:val="28"/>
          <w:lang w:val="uk-UA"/>
        </w:rPr>
        <w:lastRenderedPageBreak/>
        <w:t>при наявності 2 і більше протоколів, що задовольняють результатам пошуку;</w:t>
      </w:r>
    </w:p>
    <w:p w:rsidR="00BF0897" w:rsidRPr="009D4526" w:rsidRDefault="00BF0897" w:rsidP="00BF0897">
      <w:pPr>
        <w:pStyle w:val="a9"/>
        <w:widowControl/>
        <w:numPr>
          <w:ilvl w:val="0"/>
          <w:numId w:val="34"/>
        </w:numPr>
        <w:autoSpaceDE/>
        <w:autoSpaceDN/>
        <w:spacing w:line="360" w:lineRule="auto"/>
        <w:ind w:left="0" w:firstLine="709"/>
        <w:jc w:val="both"/>
        <w:rPr>
          <w:sz w:val="28"/>
          <w:lang w:val="uk-UA"/>
        </w:rPr>
      </w:pPr>
      <w:r w:rsidRPr="009D4526">
        <w:rPr>
          <w:sz w:val="28"/>
          <w:lang w:val="uk-UA"/>
        </w:rPr>
        <w:t xml:space="preserve">перехід на наступне дослідження – працює тільки під час пошуку та </w:t>
      </w:r>
      <w:r w:rsidRPr="009D4526">
        <w:rPr>
          <w:sz w:val="28"/>
          <w:lang w:val="uk-UA"/>
        </w:rPr>
        <w:br/>
        <w:t>при наявності 2 і більше протоколів, що задовольняють результатам пошуку;</w:t>
      </w:r>
    </w:p>
    <w:p w:rsidR="00BF0897" w:rsidRPr="009D4526" w:rsidRDefault="00BF0897" w:rsidP="00BF0897">
      <w:pPr>
        <w:pStyle w:val="a9"/>
        <w:widowControl/>
        <w:numPr>
          <w:ilvl w:val="0"/>
          <w:numId w:val="34"/>
        </w:numPr>
        <w:autoSpaceDE/>
        <w:autoSpaceDN/>
        <w:spacing w:line="360" w:lineRule="auto"/>
        <w:ind w:left="0" w:firstLine="709"/>
        <w:jc w:val="both"/>
        <w:rPr>
          <w:sz w:val="28"/>
          <w:lang w:val="uk-UA"/>
        </w:rPr>
      </w:pPr>
      <w:r w:rsidRPr="009D4526">
        <w:rPr>
          <w:sz w:val="28"/>
          <w:lang w:val="uk-UA"/>
        </w:rPr>
        <w:t xml:space="preserve">перехід на останнє дослідження – працює тільки під час пошуку та </w:t>
      </w:r>
      <w:r w:rsidRPr="009D4526">
        <w:rPr>
          <w:sz w:val="28"/>
          <w:lang w:val="uk-UA"/>
        </w:rPr>
        <w:br/>
        <w:t>при наявності 2 і більше протоколів, що задовольняють результатам пошуку;</w:t>
      </w:r>
    </w:p>
    <w:p w:rsidR="00BF0897" w:rsidRPr="009D4526" w:rsidRDefault="00BF0897" w:rsidP="00BF0897">
      <w:pPr>
        <w:pStyle w:val="a9"/>
        <w:widowControl/>
        <w:numPr>
          <w:ilvl w:val="0"/>
          <w:numId w:val="34"/>
        </w:numPr>
        <w:autoSpaceDE/>
        <w:autoSpaceDN/>
        <w:spacing w:line="360" w:lineRule="auto"/>
        <w:ind w:left="0" w:firstLine="709"/>
        <w:jc w:val="both"/>
        <w:rPr>
          <w:sz w:val="28"/>
          <w:lang w:val="uk-UA"/>
        </w:rPr>
      </w:pPr>
      <w:r w:rsidRPr="009D4526">
        <w:rPr>
          <w:sz w:val="28"/>
          <w:lang w:val="uk-UA"/>
        </w:rPr>
        <w:t>зберегти – зберігає внесені дані в базу даних;</w:t>
      </w:r>
    </w:p>
    <w:p w:rsidR="00BF0897" w:rsidRPr="009D4526" w:rsidRDefault="00BF0897" w:rsidP="00BF0897">
      <w:pPr>
        <w:pStyle w:val="a9"/>
        <w:widowControl/>
        <w:numPr>
          <w:ilvl w:val="0"/>
          <w:numId w:val="34"/>
        </w:numPr>
        <w:autoSpaceDE/>
        <w:autoSpaceDN/>
        <w:spacing w:line="360" w:lineRule="auto"/>
        <w:ind w:left="0" w:firstLine="709"/>
        <w:jc w:val="both"/>
        <w:rPr>
          <w:sz w:val="28"/>
          <w:lang w:val="uk-UA"/>
        </w:rPr>
      </w:pPr>
      <w:r w:rsidRPr="009D4526">
        <w:rPr>
          <w:sz w:val="28"/>
          <w:lang w:val="uk-UA"/>
        </w:rPr>
        <w:t>пошук – за введеними параметрами відбувається пошук в базі даних та результат виводиться на екран;</w:t>
      </w:r>
    </w:p>
    <w:p w:rsidR="00BF0897" w:rsidRPr="009D4526" w:rsidRDefault="00BF0897" w:rsidP="00BF0897">
      <w:pPr>
        <w:pStyle w:val="a9"/>
        <w:widowControl/>
        <w:numPr>
          <w:ilvl w:val="0"/>
          <w:numId w:val="34"/>
        </w:numPr>
        <w:autoSpaceDE/>
        <w:autoSpaceDN/>
        <w:spacing w:line="360" w:lineRule="auto"/>
        <w:ind w:left="0" w:firstLine="709"/>
        <w:jc w:val="both"/>
        <w:rPr>
          <w:sz w:val="28"/>
          <w:lang w:val="uk-UA"/>
        </w:rPr>
      </w:pPr>
      <w:r w:rsidRPr="009D4526">
        <w:rPr>
          <w:sz w:val="28"/>
          <w:lang w:val="uk-UA"/>
        </w:rPr>
        <w:t xml:space="preserve">експорт – відбувається експорт протоколу в </w:t>
      </w:r>
      <w:r w:rsidRPr="009D4526">
        <w:rPr>
          <w:sz w:val="28"/>
          <w:szCs w:val="28"/>
          <w:lang w:val="uk-UA"/>
        </w:rPr>
        <w:t>MS Office Word;</w:t>
      </w:r>
    </w:p>
    <w:p w:rsidR="00BF0897" w:rsidRPr="009D4526" w:rsidRDefault="00BF0897" w:rsidP="00BF0897">
      <w:pPr>
        <w:pStyle w:val="a9"/>
        <w:widowControl/>
        <w:numPr>
          <w:ilvl w:val="0"/>
          <w:numId w:val="34"/>
        </w:numPr>
        <w:autoSpaceDE/>
        <w:autoSpaceDN/>
        <w:spacing w:line="360" w:lineRule="auto"/>
        <w:ind w:left="0" w:firstLine="709"/>
        <w:jc w:val="both"/>
        <w:rPr>
          <w:sz w:val="28"/>
          <w:lang w:val="uk-UA"/>
        </w:rPr>
      </w:pPr>
      <w:r w:rsidRPr="009D4526">
        <w:rPr>
          <w:sz w:val="28"/>
          <w:lang w:val="uk-UA"/>
        </w:rPr>
        <w:t>створити нове дослідження;</w:t>
      </w:r>
    </w:p>
    <w:p w:rsidR="00BF0897" w:rsidRPr="009D4526" w:rsidRDefault="00BF0897" w:rsidP="00BF0897">
      <w:pPr>
        <w:pStyle w:val="a9"/>
        <w:widowControl/>
        <w:numPr>
          <w:ilvl w:val="0"/>
          <w:numId w:val="34"/>
        </w:numPr>
        <w:autoSpaceDE/>
        <w:autoSpaceDN/>
        <w:spacing w:line="360" w:lineRule="auto"/>
        <w:ind w:left="0" w:firstLine="709"/>
        <w:jc w:val="both"/>
        <w:rPr>
          <w:sz w:val="28"/>
          <w:lang w:val="uk-UA"/>
        </w:rPr>
      </w:pPr>
      <w:r w:rsidRPr="009D4526">
        <w:rPr>
          <w:sz w:val="28"/>
          <w:lang w:val="uk-UA"/>
        </w:rPr>
        <w:t>вихід у головне меню.</w:t>
      </w:r>
    </w:p>
    <w:p w:rsidR="00BF0897" w:rsidRPr="009D4526" w:rsidRDefault="00BF0897" w:rsidP="00BF0897">
      <w:pPr>
        <w:pStyle w:val="a9"/>
        <w:widowControl/>
        <w:autoSpaceDE/>
        <w:autoSpaceDN/>
        <w:spacing w:line="360" w:lineRule="auto"/>
        <w:ind w:left="0" w:firstLine="709"/>
        <w:jc w:val="both"/>
        <w:rPr>
          <w:sz w:val="28"/>
          <w:lang w:val="uk-UA"/>
        </w:rPr>
      </w:pPr>
      <w:r w:rsidRPr="009D4526">
        <w:rPr>
          <w:sz w:val="28"/>
          <w:lang w:val="uk-UA"/>
        </w:rPr>
        <w:t>Дане верхнє меню було реалізовано за допомогою елементу керування ToolBar</w:t>
      </w:r>
      <w:r w:rsidR="006F4B6E" w:rsidRPr="009D4526">
        <w:rPr>
          <w:sz w:val="28"/>
          <w:lang w:val="uk-UA"/>
        </w:rPr>
        <w:t>, що дозволяє присвоїти кнопкам необхідну функцію та власноруч обрати дизайн для неї</w:t>
      </w:r>
    </w:p>
    <w:p w:rsidR="00BF0897" w:rsidRPr="009D4526" w:rsidRDefault="00BF0897" w:rsidP="00BF0897">
      <w:pPr>
        <w:pStyle w:val="a9"/>
        <w:widowControl/>
        <w:autoSpaceDE/>
        <w:autoSpaceDN/>
        <w:spacing w:line="360" w:lineRule="auto"/>
        <w:ind w:left="0" w:firstLine="709"/>
        <w:jc w:val="both"/>
        <w:rPr>
          <w:sz w:val="28"/>
          <w:lang w:val="uk-UA"/>
        </w:rPr>
      </w:pPr>
    </w:p>
    <w:p w:rsidR="00BF0897" w:rsidRPr="009D4526" w:rsidRDefault="00BF0897" w:rsidP="00BF0897">
      <w:pPr>
        <w:pStyle w:val="3"/>
        <w:numPr>
          <w:ilvl w:val="2"/>
          <w:numId w:val="26"/>
        </w:numPr>
        <w:ind w:left="0" w:firstLine="709"/>
        <w:rPr>
          <w:rFonts w:ascii="Times New Roman" w:hAnsi="Times New Roman" w:cs="Times New Roman"/>
          <w:color w:val="auto"/>
          <w:sz w:val="28"/>
          <w:szCs w:val="28"/>
          <w:lang w:val="uk-UA"/>
        </w:rPr>
      </w:pPr>
      <w:bookmarkStart w:id="25" w:name="_Toc10923555"/>
      <w:r w:rsidRPr="009D4526">
        <w:rPr>
          <w:rFonts w:ascii="Times New Roman" w:hAnsi="Times New Roman" w:cs="Times New Roman"/>
          <w:color w:val="auto"/>
          <w:sz w:val="28"/>
          <w:szCs w:val="28"/>
          <w:lang w:val="uk-UA"/>
        </w:rPr>
        <w:t>Функція «Пошук»</w:t>
      </w:r>
      <w:bookmarkEnd w:id="25"/>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widowControl/>
        <w:autoSpaceDE/>
        <w:autoSpaceDN/>
        <w:spacing w:line="360" w:lineRule="auto"/>
        <w:ind w:firstLine="709"/>
        <w:jc w:val="both"/>
        <w:rPr>
          <w:sz w:val="28"/>
          <w:lang w:val="uk-UA"/>
        </w:rPr>
      </w:pPr>
      <w:r w:rsidRPr="009D4526">
        <w:rPr>
          <w:sz w:val="28"/>
          <w:lang w:val="uk-UA"/>
        </w:rPr>
        <w:t xml:space="preserve">Дана функція є корисною при спробі знайти дані пацієнта, що раніше вже проходив дослідження. </w:t>
      </w:r>
    </w:p>
    <w:p w:rsidR="00BF0897" w:rsidRPr="009D4526" w:rsidRDefault="00BF0897" w:rsidP="00BF0897">
      <w:pPr>
        <w:widowControl/>
        <w:autoSpaceDE/>
        <w:autoSpaceDN/>
        <w:spacing w:line="360" w:lineRule="auto"/>
        <w:ind w:firstLine="709"/>
        <w:jc w:val="both"/>
        <w:rPr>
          <w:sz w:val="28"/>
          <w:lang w:val="uk-UA"/>
        </w:rPr>
      </w:pPr>
      <w:r w:rsidRPr="009D4526">
        <w:rPr>
          <w:sz w:val="28"/>
          <w:lang w:val="uk-UA"/>
        </w:rPr>
        <w:t>Після натиску кнопкою миші на кнопку «Пошук» відкривається вікно, що зображене на рисунку 3.7. Вона працює таким чином, що спочатку користувач вводить необхідні параметри, потім відбувається запит в базу даних та відбувається пошук необхідних параметрів, після результати відображаються в табличному вигляді (див. рисунок 3.8)</w:t>
      </w:r>
    </w:p>
    <w:p w:rsidR="00BF0897" w:rsidRPr="009D4526" w:rsidRDefault="00BF0897" w:rsidP="00BF0897">
      <w:pPr>
        <w:widowControl/>
        <w:autoSpaceDE/>
        <w:autoSpaceDN/>
        <w:spacing w:line="360" w:lineRule="auto"/>
        <w:ind w:firstLine="709"/>
        <w:jc w:val="both"/>
        <w:rPr>
          <w:sz w:val="28"/>
          <w:lang w:val="uk-UA"/>
        </w:rPr>
      </w:pPr>
      <w:r w:rsidRPr="009D4526">
        <w:rPr>
          <w:sz w:val="28"/>
          <w:lang w:val="uk-UA"/>
        </w:rPr>
        <w:t>З рисунка 3.7 видно, що пошук можна здійснити за такими параметрами як: № протоколу дослідження, Фамілією Ім’ям По батькові пацієнта, направленням пацієнта, № академічної картки пацієнта, лікар, що проводив дослідження та датою дослідження.</w:t>
      </w:r>
    </w:p>
    <w:p w:rsidR="000B7A62" w:rsidRPr="009D4526" w:rsidRDefault="000B7A62" w:rsidP="00BF0897">
      <w:pPr>
        <w:widowControl/>
        <w:autoSpaceDE/>
        <w:autoSpaceDN/>
        <w:spacing w:line="360" w:lineRule="auto"/>
        <w:ind w:firstLine="709"/>
        <w:jc w:val="both"/>
        <w:rPr>
          <w:sz w:val="28"/>
          <w:lang w:val="uk-UA"/>
        </w:rPr>
      </w:pPr>
    </w:p>
    <w:p w:rsidR="00BF0897" w:rsidRPr="009D4526" w:rsidRDefault="00BF0897" w:rsidP="00BF0897">
      <w:pPr>
        <w:widowControl/>
        <w:autoSpaceDE/>
        <w:autoSpaceDN/>
        <w:spacing w:line="360" w:lineRule="auto"/>
        <w:ind w:firstLine="709"/>
        <w:jc w:val="both"/>
        <w:rPr>
          <w:sz w:val="28"/>
        </w:rPr>
      </w:pPr>
      <w:r w:rsidRPr="009D4526">
        <w:rPr>
          <w:sz w:val="28"/>
          <w:lang w:val="uk-UA"/>
        </w:rPr>
        <w:lastRenderedPageBreak/>
        <w:t>Варто зазначити, що дату можна обрати двома способами:</w:t>
      </w:r>
      <w:r w:rsidR="0028218B" w:rsidRPr="009D4526">
        <w:rPr>
          <w:sz w:val="28"/>
        </w:rPr>
        <w:t xml:space="preserve"> </w:t>
      </w:r>
    </w:p>
    <w:p w:rsidR="00BF0897" w:rsidRPr="009D4526" w:rsidRDefault="00BF0897" w:rsidP="00BF0897">
      <w:pPr>
        <w:pStyle w:val="a9"/>
        <w:widowControl/>
        <w:numPr>
          <w:ilvl w:val="0"/>
          <w:numId w:val="35"/>
        </w:numPr>
        <w:autoSpaceDE/>
        <w:autoSpaceDN/>
        <w:spacing w:line="360" w:lineRule="auto"/>
        <w:ind w:left="0" w:firstLine="709"/>
        <w:jc w:val="both"/>
        <w:rPr>
          <w:sz w:val="28"/>
          <w:lang w:val="uk-UA"/>
        </w:rPr>
      </w:pPr>
      <w:r w:rsidRPr="009D4526">
        <w:rPr>
          <w:sz w:val="28"/>
          <w:lang w:val="uk-UA"/>
        </w:rPr>
        <w:t>пошук певного дослідження з відомою датою дослідження;</w:t>
      </w:r>
    </w:p>
    <w:p w:rsidR="00BF0897" w:rsidRPr="009D4526" w:rsidRDefault="00BF0897" w:rsidP="00BF0897">
      <w:pPr>
        <w:pStyle w:val="a9"/>
        <w:widowControl/>
        <w:numPr>
          <w:ilvl w:val="0"/>
          <w:numId w:val="35"/>
        </w:numPr>
        <w:autoSpaceDE/>
        <w:autoSpaceDN/>
        <w:spacing w:line="360" w:lineRule="auto"/>
        <w:ind w:left="0" w:firstLine="709"/>
        <w:jc w:val="both"/>
        <w:rPr>
          <w:sz w:val="28"/>
          <w:lang w:val="uk-UA"/>
        </w:rPr>
      </w:pPr>
      <w:r w:rsidRPr="009D4526">
        <w:rPr>
          <w:sz w:val="28"/>
          <w:lang w:val="uk-UA"/>
        </w:rPr>
        <w:t>пошук дослідження в певних часових рамках.</w:t>
      </w:r>
    </w:p>
    <w:p w:rsidR="00BF0897" w:rsidRPr="009D4526" w:rsidRDefault="00BF0897" w:rsidP="00BF0897">
      <w:pPr>
        <w:widowControl/>
        <w:autoSpaceDE/>
        <w:autoSpaceDN/>
        <w:spacing w:line="360" w:lineRule="auto"/>
        <w:jc w:val="both"/>
        <w:rPr>
          <w:sz w:val="28"/>
          <w:lang w:val="uk-UA"/>
        </w:rPr>
      </w:pPr>
    </w:p>
    <w:p w:rsidR="00BF0897" w:rsidRPr="009D4526" w:rsidRDefault="00BF0897" w:rsidP="00BF0897">
      <w:pPr>
        <w:widowControl/>
        <w:autoSpaceDE/>
        <w:autoSpaceDN/>
        <w:spacing w:line="360" w:lineRule="auto"/>
        <w:jc w:val="center"/>
        <w:rPr>
          <w:sz w:val="28"/>
          <w:lang w:val="uk-UA"/>
        </w:rPr>
      </w:pPr>
      <w:r w:rsidRPr="009D4526">
        <w:rPr>
          <w:noProof/>
          <w:lang w:bidi="ar-SA"/>
        </w:rPr>
        <w:drawing>
          <wp:inline distT="0" distB="0" distL="0" distR="0" wp14:anchorId="4A10D822" wp14:editId="03407DD3">
            <wp:extent cx="4494194" cy="2520000"/>
            <wp:effectExtent l="0" t="0" r="190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1486" t="12903" r="30025" b="28764"/>
                    <a:stretch/>
                  </pic:blipFill>
                  <pic:spPr bwMode="auto">
                    <a:xfrm>
                      <a:off x="0" y="0"/>
                      <a:ext cx="4494194" cy="2520000"/>
                    </a:xfrm>
                    <a:prstGeom prst="rect">
                      <a:avLst/>
                    </a:prstGeom>
                    <a:ln>
                      <a:noFill/>
                    </a:ln>
                    <a:extLst>
                      <a:ext uri="{53640926-AAD7-44D8-BBD7-CCE9431645EC}">
                        <a14:shadowObscured xmlns:a14="http://schemas.microsoft.com/office/drawing/2010/main"/>
                      </a:ext>
                    </a:extLst>
                  </pic:spPr>
                </pic:pic>
              </a:graphicData>
            </a:graphic>
          </wp:inline>
        </w:drawing>
      </w:r>
      <w:r w:rsidRPr="009D4526">
        <w:rPr>
          <w:sz w:val="28"/>
          <w:lang w:val="uk-UA"/>
        </w:rPr>
        <w:br/>
        <w:t>Рисунок 3.7 – Зовнішній вигляд вікна «Пошук»</w:t>
      </w:r>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widowControl/>
        <w:autoSpaceDE/>
        <w:autoSpaceDN/>
        <w:spacing w:line="360" w:lineRule="auto"/>
        <w:ind w:firstLine="709"/>
        <w:jc w:val="both"/>
        <w:rPr>
          <w:sz w:val="28"/>
          <w:lang w:val="uk-UA"/>
        </w:rPr>
      </w:pPr>
      <w:r w:rsidRPr="009D4526">
        <w:rPr>
          <w:sz w:val="28"/>
          <w:lang w:val="uk-UA"/>
        </w:rPr>
        <w:t>З цього рисунка також видно, що результати дослідження можна сортувати за певними параметрами.</w:t>
      </w:r>
    </w:p>
    <w:p w:rsidR="00BF0897" w:rsidRPr="009D4526" w:rsidRDefault="00BF0897" w:rsidP="00BF0897">
      <w:pPr>
        <w:widowControl/>
        <w:autoSpaceDE/>
        <w:autoSpaceDN/>
        <w:spacing w:line="360" w:lineRule="auto"/>
        <w:ind w:firstLine="709"/>
        <w:jc w:val="both"/>
        <w:rPr>
          <w:sz w:val="28"/>
          <w:lang w:val="uk-UA"/>
        </w:rPr>
      </w:pPr>
      <w:r w:rsidRPr="009D4526">
        <w:rPr>
          <w:sz w:val="28"/>
          <w:lang w:val="uk-UA"/>
        </w:rPr>
        <w:t xml:space="preserve">Слід звернути увагу що при реалізації графічного інтерфейсу «Пошук» було використано такий елемент керування як </w:t>
      </w:r>
      <w:r w:rsidRPr="009D4526">
        <w:rPr>
          <w:sz w:val="28"/>
          <w:lang w:val="en-US"/>
        </w:rPr>
        <w:t>RadioButton</w:t>
      </w:r>
      <w:r w:rsidRPr="009D4526">
        <w:rPr>
          <w:sz w:val="28"/>
          <w:lang w:val="uk-UA"/>
        </w:rPr>
        <w:t>. Він дозволяє вибирати тільки один можливий варіант, в цьому випадку, це при виборі сортування та при виборі способу задання дати.</w:t>
      </w:r>
    </w:p>
    <w:p w:rsidR="00BF0897" w:rsidRPr="009D4526" w:rsidRDefault="00BF0897" w:rsidP="00BF0897">
      <w:pPr>
        <w:widowControl/>
        <w:autoSpaceDE/>
        <w:autoSpaceDN/>
        <w:spacing w:line="360" w:lineRule="auto"/>
        <w:ind w:firstLine="709"/>
        <w:jc w:val="both"/>
        <w:rPr>
          <w:sz w:val="28"/>
          <w:lang w:val="uk-UA"/>
        </w:rPr>
      </w:pPr>
      <w:r w:rsidRPr="009D4526">
        <w:rPr>
          <w:sz w:val="28"/>
          <w:lang w:val="uk-UA"/>
        </w:rPr>
        <w:t>Для параметрів пошуку «Направлення» та «Лікар» можна побачити, що вони реалізовані за допомогою випадного списку. Це дозволяє вибрати потрібне значення (лікаря або направлення пацієнта) з усіх можливих варіантів.</w:t>
      </w:r>
    </w:p>
    <w:p w:rsidR="00BF0897" w:rsidRPr="009D4526" w:rsidRDefault="00BF0897" w:rsidP="00BF0897">
      <w:pPr>
        <w:widowControl/>
        <w:autoSpaceDE/>
        <w:autoSpaceDN/>
        <w:spacing w:line="360" w:lineRule="auto"/>
        <w:ind w:firstLine="709"/>
        <w:jc w:val="both"/>
        <w:rPr>
          <w:sz w:val="28"/>
          <w:lang w:val="uk-UA"/>
        </w:rPr>
      </w:pPr>
      <w:r w:rsidRPr="009D4526">
        <w:rPr>
          <w:sz w:val="28"/>
          <w:lang w:val="uk-UA"/>
        </w:rPr>
        <w:t>Дана функція пошуку реалізована таким чином, що не обов’язковим є задання всіх параметрів, а, наприклад, можна задати лише «ПІБ» та отримати результати.</w:t>
      </w:r>
    </w:p>
    <w:p w:rsidR="00BF0897" w:rsidRPr="009D4526" w:rsidRDefault="00BF0897" w:rsidP="00BF0897">
      <w:pPr>
        <w:widowControl/>
        <w:autoSpaceDE/>
        <w:autoSpaceDN/>
        <w:spacing w:line="360" w:lineRule="auto"/>
        <w:ind w:firstLine="709"/>
        <w:jc w:val="both"/>
        <w:rPr>
          <w:sz w:val="28"/>
          <w:lang w:val="uk-UA"/>
        </w:rPr>
      </w:pPr>
      <w:r w:rsidRPr="009D4526">
        <w:rPr>
          <w:sz w:val="28"/>
          <w:lang w:val="uk-UA"/>
        </w:rPr>
        <w:t>На рисунку 3.8 зображено результати пошуку при заданні лише «ПІБ». Як видно з цього рисунку результати пошуку відображаються в табличному вигляді, що дозволяє забезпечити кращу роботу програмного комплексу.</w:t>
      </w:r>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widowControl/>
        <w:autoSpaceDE/>
        <w:autoSpaceDN/>
        <w:spacing w:line="360" w:lineRule="auto"/>
        <w:jc w:val="center"/>
        <w:rPr>
          <w:sz w:val="28"/>
          <w:lang w:val="uk-UA"/>
        </w:rPr>
      </w:pPr>
      <w:r w:rsidRPr="009D4526">
        <w:rPr>
          <w:noProof/>
          <w:lang w:bidi="ar-SA"/>
        </w:rPr>
        <w:drawing>
          <wp:inline distT="0" distB="0" distL="0" distR="0" wp14:anchorId="5C27C996" wp14:editId="7D6D79B3">
            <wp:extent cx="4306626" cy="2448000"/>
            <wp:effectExtent l="0" t="0" r="0"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756"/>
                    <a:stretch/>
                  </pic:blipFill>
                  <pic:spPr bwMode="auto">
                    <a:xfrm>
                      <a:off x="0" y="0"/>
                      <a:ext cx="4306626" cy="2448000"/>
                    </a:xfrm>
                    <a:prstGeom prst="rect">
                      <a:avLst/>
                    </a:prstGeom>
                    <a:ln>
                      <a:noFill/>
                    </a:ln>
                    <a:extLst>
                      <a:ext uri="{53640926-AAD7-44D8-BBD7-CCE9431645EC}">
                        <a14:shadowObscured xmlns:a14="http://schemas.microsoft.com/office/drawing/2010/main"/>
                      </a:ext>
                    </a:extLst>
                  </pic:spPr>
                </pic:pic>
              </a:graphicData>
            </a:graphic>
          </wp:inline>
        </w:drawing>
      </w:r>
    </w:p>
    <w:p w:rsidR="00BF0897" w:rsidRPr="009D4526" w:rsidRDefault="00BF0897" w:rsidP="00BF0897">
      <w:pPr>
        <w:widowControl/>
        <w:autoSpaceDE/>
        <w:autoSpaceDN/>
        <w:spacing w:line="360" w:lineRule="auto"/>
        <w:jc w:val="center"/>
        <w:rPr>
          <w:sz w:val="28"/>
          <w:lang w:val="uk-UA"/>
        </w:rPr>
      </w:pPr>
      <w:r w:rsidRPr="009D4526">
        <w:rPr>
          <w:sz w:val="28"/>
          <w:lang w:val="uk-UA"/>
        </w:rPr>
        <w:t>Рисунок 3.8 – Результати пошуку</w:t>
      </w:r>
    </w:p>
    <w:p w:rsidR="00BF0897" w:rsidRPr="009D4526" w:rsidRDefault="00BF0897" w:rsidP="00BF0897">
      <w:pPr>
        <w:widowControl/>
        <w:autoSpaceDE/>
        <w:autoSpaceDN/>
        <w:spacing w:line="360" w:lineRule="auto"/>
        <w:jc w:val="center"/>
        <w:rPr>
          <w:sz w:val="28"/>
          <w:lang w:val="uk-UA"/>
        </w:rPr>
      </w:pPr>
    </w:p>
    <w:p w:rsidR="00BF0897" w:rsidRPr="009D4526" w:rsidRDefault="00BF0897" w:rsidP="00BF0897">
      <w:pPr>
        <w:widowControl/>
        <w:autoSpaceDE/>
        <w:autoSpaceDN/>
        <w:spacing w:line="360" w:lineRule="auto"/>
        <w:ind w:firstLine="709"/>
        <w:jc w:val="both"/>
        <w:rPr>
          <w:sz w:val="28"/>
          <w:lang w:val="uk-UA"/>
        </w:rPr>
      </w:pPr>
      <w:r w:rsidRPr="009D4526">
        <w:rPr>
          <w:sz w:val="28"/>
          <w:lang w:val="uk-UA"/>
        </w:rPr>
        <w:t>Після відкриття потрібного протоколу у лікаря буде можливість при потребі відредагувати дані протоколу.</w:t>
      </w:r>
    </w:p>
    <w:p w:rsidR="00085595" w:rsidRPr="009D4526" w:rsidRDefault="00085595" w:rsidP="00BF0897">
      <w:pPr>
        <w:widowControl/>
        <w:autoSpaceDE/>
        <w:autoSpaceDN/>
        <w:spacing w:line="360" w:lineRule="auto"/>
        <w:ind w:firstLine="709"/>
        <w:jc w:val="both"/>
        <w:rPr>
          <w:sz w:val="28"/>
          <w:lang w:val="uk-UA"/>
        </w:rPr>
      </w:pPr>
    </w:p>
    <w:p w:rsidR="006F4B6E" w:rsidRPr="009D4526" w:rsidRDefault="006F4B6E" w:rsidP="006F4B6E">
      <w:pPr>
        <w:pStyle w:val="3"/>
        <w:numPr>
          <w:ilvl w:val="2"/>
          <w:numId w:val="26"/>
        </w:numPr>
        <w:ind w:left="0" w:firstLine="709"/>
        <w:rPr>
          <w:rFonts w:ascii="Times New Roman" w:hAnsi="Times New Roman" w:cs="Times New Roman"/>
          <w:color w:val="auto"/>
          <w:sz w:val="28"/>
          <w:szCs w:val="28"/>
          <w:lang w:val="uk-UA"/>
        </w:rPr>
      </w:pPr>
      <w:bookmarkStart w:id="26" w:name="_Toc10923556"/>
      <w:r w:rsidRPr="009D4526">
        <w:rPr>
          <w:rFonts w:ascii="Times New Roman" w:hAnsi="Times New Roman" w:cs="Times New Roman"/>
          <w:color w:val="auto"/>
          <w:sz w:val="28"/>
          <w:szCs w:val="28"/>
          <w:lang w:val="uk-UA"/>
        </w:rPr>
        <w:t xml:space="preserve">Діаграма </w:t>
      </w:r>
      <w:r w:rsidRPr="009D4526">
        <w:rPr>
          <w:rFonts w:ascii="Times New Roman" w:hAnsi="Times New Roman" w:cs="Times New Roman"/>
          <w:color w:val="auto"/>
          <w:sz w:val="28"/>
          <w:szCs w:val="28"/>
          <w:lang w:val="en-US"/>
        </w:rPr>
        <w:t>UseCase</w:t>
      </w:r>
      <w:bookmarkEnd w:id="26"/>
    </w:p>
    <w:p w:rsidR="00085595" w:rsidRPr="009D4526" w:rsidRDefault="00085595" w:rsidP="00BF0897">
      <w:pPr>
        <w:widowControl/>
        <w:autoSpaceDE/>
        <w:autoSpaceDN/>
        <w:spacing w:line="360" w:lineRule="auto"/>
        <w:ind w:firstLine="709"/>
        <w:jc w:val="both"/>
        <w:rPr>
          <w:sz w:val="28"/>
          <w:lang w:val="uk-UA"/>
        </w:rPr>
      </w:pPr>
    </w:p>
    <w:p w:rsidR="006F4B6E" w:rsidRPr="009D4526" w:rsidRDefault="006F4B6E" w:rsidP="00BF0897">
      <w:pPr>
        <w:widowControl/>
        <w:autoSpaceDE/>
        <w:autoSpaceDN/>
        <w:spacing w:line="360" w:lineRule="auto"/>
        <w:ind w:firstLine="709"/>
        <w:jc w:val="both"/>
        <w:rPr>
          <w:sz w:val="28"/>
          <w:lang w:val="uk-UA"/>
        </w:rPr>
      </w:pPr>
    </w:p>
    <w:p w:rsidR="006F4B6E" w:rsidRPr="009D4526" w:rsidRDefault="00B93C65" w:rsidP="00BF0897">
      <w:pPr>
        <w:widowControl/>
        <w:autoSpaceDE/>
        <w:autoSpaceDN/>
        <w:spacing w:line="360" w:lineRule="auto"/>
        <w:ind w:firstLine="709"/>
        <w:jc w:val="both"/>
        <w:rPr>
          <w:sz w:val="28"/>
          <w:szCs w:val="28"/>
          <w:lang w:val="uk-UA"/>
        </w:rPr>
      </w:pPr>
      <w:r w:rsidRPr="009D4526">
        <w:rPr>
          <w:sz w:val="28"/>
          <w:lang w:val="uk-UA"/>
        </w:rPr>
        <w:t>На рисунку 3.9</w:t>
      </w:r>
      <w:r w:rsidR="006F4B6E" w:rsidRPr="009D4526">
        <w:rPr>
          <w:sz w:val="28"/>
          <w:lang w:val="uk-UA"/>
        </w:rPr>
        <w:t xml:space="preserve"> можна побачити діаграму </w:t>
      </w:r>
      <w:r w:rsidR="006F4B6E" w:rsidRPr="009D4526">
        <w:rPr>
          <w:sz w:val="28"/>
          <w:szCs w:val="28"/>
          <w:lang w:val="en-US"/>
        </w:rPr>
        <w:t>UseCase</w:t>
      </w:r>
      <w:r w:rsidR="006F4B6E" w:rsidRPr="009D4526">
        <w:rPr>
          <w:sz w:val="28"/>
          <w:szCs w:val="28"/>
          <w:lang w:val="uk-UA"/>
        </w:rPr>
        <w:t xml:space="preserve"> для даного програмного комплексу.</w:t>
      </w:r>
    </w:p>
    <w:p w:rsidR="0028218B" w:rsidRPr="009D4526" w:rsidRDefault="0028218B" w:rsidP="00BF0897">
      <w:pPr>
        <w:widowControl/>
        <w:autoSpaceDE/>
        <w:autoSpaceDN/>
        <w:spacing w:line="360" w:lineRule="auto"/>
        <w:ind w:firstLine="709"/>
        <w:jc w:val="both"/>
        <w:rPr>
          <w:sz w:val="28"/>
          <w:szCs w:val="28"/>
          <w:lang w:val="uk-UA"/>
        </w:rPr>
      </w:pPr>
    </w:p>
    <w:p w:rsidR="000B7A62" w:rsidRPr="009D4526" w:rsidRDefault="000B7A62" w:rsidP="008945D9">
      <w:pPr>
        <w:widowControl/>
        <w:autoSpaceDE/>
        <w:autoSpaceDN/>
        <w:spacing w:line="360" w:lineRule="auto"/>
        <w:jc w:val="center"/>
        <w:rPr>
          <w:sz w:val="28"/>
          <w:szCs w:val="28"/>
          <w:lang w:val="uk-UA"/>
        </w:rPr>
      </w:pPr>
      <w:r w:rsidRPr="009D4526">
        <w:rPr>
          <w:noProof/>
          <w:lang w:bidi="ar-SA"/>
        </w:rPr>
        <w:drawing>
          <wp:inline distT="0" distB="0" distL="0" distR="0" wp14:anchorId="6BE2C2AF" wp14:editId="75539ABF">
            <wp:extent cx="5832789" cy="25200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832789" cy="2520000"/>
                    </a:xfrm>
                    <a:prstGeom prst="rect">
                      <a:avLst/>
                    </a:prstGeom>
                  </pic:spPr>
                </pic:pic>
              </a:graphicData>
            </a:graphic>
          </wp:inline>
        </w:drawing>
      </w:r>
    </w:p>
    <w:p w:rsidR="008945D9" w:rsidRPr="009D4526" w:rsidRDefault="00B93C65" w:rsidP="008945D9">
      <w:pPr>
        <w:widowControl/>
        <w:autoSpaceDE/>
        <w:autoSpaceDN/>
        <w:spacing w:line="360" w:lineRule="auto"/>
        <w:jc w:val="center"/>
        <w:rPr>
          <w:sz w:val="28"/>
          <w:szCs w:val="28"/>
        </w:rPr>
      </w:pPr>
      <w:r w:rsidRPr="009D4526">
        <w:rPr>
          <w:sz w:val="28"/>
          <w:szCs w:val="28"/>
          <w:lang w:val="uk-UA"/>
        </w:rPr>
        <w:t>Рисунок 3.9</w:t>
      </w:r>
      <w:r w:rsidR="008945D9" w:rsidRPr="009D4526">
        <w:rPr>
          <w:sz w:val="28"/>
          <w:szCs w:val="28"/>
          <w:lang w:val="uk-UA"/>
        </w:rPr>
        <w:t xml:space="preserve"> – Діаграма </w:t>
      </w:r>
      <w:r w:rsidR="008945D9" w:rsidRPr="009D4526">
        <w:rPr>
          <w:sz w:val="28"/>
          <w:szCs w:val="28"/>
          <w:lang w:val="en-US"/>
        </w:rPr>
        <w:t>UseCase</w:t>
      </w:r>
    </w:p>
    <w:p w:rsidR="008945D9" w:rsidRPr="009D4526" w:rsidRDefault="008945D9" w:rsidP="008945D9">
      <w:pPr>
        <w:widowControl/>
        <w:autoSpaceDE/>
        <w:autoSpaceDN/>
        <w:spacing w:line="360" w:lineRule="auto"/>
        <w:jc w:val="center"/>
        <w:rPr>
          <w:sz w:val="28"/>
          <w:szCs w:val="28"/>
          <w:lang w:val="uk-UA"/>
        </w:rPr>
      </w:pPr>
    </w:p>
    <w:p w:rsidR="006F4B6E" w:rsidRPr="009D4526" w:rsidRDefault="006F4B6E" w:rsidP="00BF0897">
      <w:pPr>
        <w:widowControl/>
        <w:autoSpaceDE/>
        <w:autoSpaceDN/>
        <w:spacing w:line="360" w:lineRule="auto"/>
        <w:ind w:firstLine="709"/>
        <w:jc w:val="both"/>
        <w:rPr>
          <w:sz w:val="28"/>
          <w:szCs w:val="28"/>
          <w:lang w:val="uk-UA"/>
        </w:rPr>
      </w:pPr>
      <w:r w:rsidRPr="009D4526">
        <w:rPr>
          <w:sz w:val="28"/>
          <w:szCs w:val="28"/>
          <w:lang w:val="uk-UA"/>
        </w:rPr>
        <w:lastRenderedPageBreak/>
        <w:t>З рисунка видно, що користувач має можливість:</w:t>
      </w:r>
    </w:p>
    <w:p w:rsidR="006F4B6E" w:rsidRPr="009D4526" w:rsidRDefault="006F4B6E" w:rsidP="006F4B6E">
      <w:pPr>
        <w:pStyle w:val="a9"/>
        <w:widowControl/>
        <w:numPr>
          <w:ilvl w:val="0"/>
          <w:numId w:val="40"/>
        </w:numPr>
        <w:autoSpaceDE/>
        <w:autoSpaceDN/>
        <w:spacing w:line="360" w:lineRule="auto"/>
        <w:ind w:left="0" w:firstLine="709"/>
        <w:jc w:val="both"/>
        <w:rPr>
          <w:sz w:val="28"/>
          <w:lang w:val="uk-UA"/>
        </w:rPr>
      </w:pPr>
      <w:r w:rsidRPr="009D4526">
        <w:rPr>
          <w:sz w:val="28"/>
          <w:lang w:val="uk-UA"/>
        </w:rPr>
        <w:t>ввести в протокол значення параметрів;</w:t>
      </w:r>
    </w:p>
    <w:p w:rsidR="0028218B" w:rsidRPr="009D4526" w:rsidRDefault="0028218B" w:rsidP="006F4B6E">
      <w:pPr>
        <w:pStyle w:val="a9"/>
        <w:widowControl/>
        <w:numPr>
          <w:ilvl w:val="0"/>
          <w:numId w:val="40"/>
        </w:numPr>
        <w:autoSpaceDE/>
        <w:autoSpaceDN/>
        <w:spacing w:line="360" w:lineRule="auto"/>
        <w:ind w:left="0" w:firstLine="709"/>
        <w:jc w:val="both"/>
        <w:rPr>
          <w:sz w:val="28"/>
          <w:lang w:val="uk-UA"/>
        </w:rPr>
      </w:pPr>
      <w:r w:rsidRPr="009D4526">
        <w:rPr>
          <w:sz w:val="28"/>
          <w:lang w:val="uk-UA"/>
        </w:rPr>
        <w:t>редагувати вже існуючий протокол;</w:t>
      </w:r>
    </w:p>
    <w:p w:rsidR="006F4B6E" w:rsidRPr="009D4526" w:rsidRDefault="006F4B6E" w:rsidP="006F4B6E">
      <w:pPr>
        <w:pStyle w:val="a9"/>
        <w:widowControl/>
        <w:numPr>
          <w:ilvl w:val="0"/>
          <w:numId w:val="40"/>
        </w:numPr>
        <w:autoSpaceDE/>
        <w:autoSpaceDN/>
        <w:spacing w:line="360" w:lineRule="auto"/>
        <w:ind w:left="0" w:firstLine="709"/>
        <w:jc w:val="both"/>
        <w:rPr>
          <w:sz w:val="28"/>
          <w:lang w:val="uk-UA"/>
        </w:rPr>
      </w:pPr>
      <w:r w:rsidRPr="009D4526">
        <w:rPr>
          <w:sz w:val="28"/>
          <w:lang w:val="uk-UA"/>
        </w:rPr>
        <w:t>знайти потрібний протокол;</w:t>
      </w:r>
    </w:p>
    <w:p w:rsidR="006F4B6E" w:rsidRPr="009D4526" w:rsidRDefault="006F4B6E" w:rsidP="006F4B6E">
      <w:pPr>
        <w:pStyle w:val="a9"/>
        <w:widowControl/>
        <w:numPr>
          <w:ilvl w:val="0"/>
          <w:numId w:val="40"/>
        </w:numPr>
        <w:autoSpaceDE/>
        <w:autoSpaceDN/>
        <w:spacing w:line="360" w:lineRule="auto"/>
        <w:ind w:left="0" w:firstLine="709"/>
        <w:jc w:val="both"/>
        <w:rPr>
          <w:sz w:val="28"/>
          <w:lang w:val="uk-UA"/>
        </w:rPr>
      </w:pPr>
      <w:r w:rsidRPr="009D4526">
        <w:rPr>
          <w:sz w:val="28"/>
          <w:lang w:val="uk-UA"/>
        </w:rPr>
        <w:t>роздрукувати протокол.</w:t>
      </w:r>
    </w:p>
    <w:p w:rsidR="0028218B" w:rsidRPr="009D4526" w:rsidRDefault="0028218B" w:rsidP="0028218B">
      <w:pPr>
        <w:widowControl/>
        <w:autoSpaceDE/>
        <w:autoSpaceDN/>
        <w:spacing w:line="360" w:lineRule="auto"/>
        <w:ind w:firstLine="709"/>
        <w:jc w:val="both"/>
        <w:rPr>
          <w:sz w:val="28"/>
          <w:lang w:val="uk-UA"/>
        </w:rPr>
      </w:pPr>
      <w:r w:rsidRPr="009D4526">
        <w:rPr>
          <w:sz w:val="28"/>
          <w:lang w:val="uk-UA"/>
        </w:rPr>
        <w:t>Слід зазначити, що після вводу параметрів в протокол користувачу необхідно зберегти даний протокол у базу даних та для того, щоб виконати пошук необхідного протоколу користувач повинен ввести необхідні параметри пошуку та обрати варіант сортування результатів пошуку.</w:t>
      </w:r>
    </w:p>
    <w:p w:rsidR="0028218B" w:rsidRPr="009D4526" w:rsidRDefault="0028218B" w:rsidP="00BF0897">
      <w:pPr>
        <w:widowControl/>
        <w:autoSpaceDE/>
        <w:autoSpaceDN/>
        <w:spacing w:line="360" w:lineRule="auto"/>
        <w:ind w:firstLine="709"/>
        <w:jc w:val="both"/>
        <w:rPr>
          <w:sz w:val="28"/>
          <w:lang w:val="uk-UA"/>
        </w:rPr>
      </w:pPr>
    </w:p>
    <w:p w:rsidR="00BF0897" w:rsidRPr="009D4526" w:rsidRDefault="0036550E" w:rsidP="00085595">
      <w:pPr>
        <w:pStyle w:val="3"/>
        <w:numPr>
          <w:ilvl w:val="2"/>
          <w:numId w:val="26"/>
        </w:numPr>
        <w:spacing w:before="0" w:line="360" w:lineRule="auto"/>
        <w:ind w:left="0" w:firstLine="709"/>
        <w:rPr>
          <w:rFonts w:ascii="Times New Roman" w:hAnsi="Times New Roman" w:cs="Times New Roman"/>
          <w:color w:val="auto"/>
          <w:sz w:val="28"/>
          <w:szCs w:val="28"/>
          <w:lang w:val="uk-UA"/>
        </w:rPr>
      </w:pPr>
      <w:bookmarkStart w:id="27" w:name="_Toc10923557"/>
      <w:r w:rsidRPr="009D4526">
        <w:rPr>
          <w:rFonts w:ascii="Times New Roman" w:hAnsi="Times New Roman" w:cs="Times New Roman"/>
          <w:color w:val="auto"/>
          <w:sz w:val="28"/>
          <w:szCs w:val="28"/>
          <w:lang w:val="uk-UA"/>
        </w:rPr>
        <w:t>База даних</w:t>
      </w:r>
      <w:bookmarkEnd w:id="27"/>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Для реалізації бази даних було використано систему керування базою даних </w:t>
      </w:r>
      <w:r w:rsidRPr="009D4526">
        <w:rPr>
          <w:sz w:val="28"/>
          <w:szCs w:val="28"/>
          <w:lang w:val="en-US"/>
        </w:rPr>
        <w:t>SQLite</w:t>
      </w:r>
      <w:r w:rsidRPr="009D4526">
        <w:rPr>
          <w:sz w:val="28"/>
          <w:szCs w:val="28"/>
          <w:lang w:val="uk-UA"/>
        </w:rPr>
        <w:t xml:space="preserve">. </w:t>
      </w:r>
    </w:p>
    <w:p w:rsidR="00BF0897" w:rsidRPr="009D4526" w:rsidRDefault="00BF0897" w:rsidP="00BF0897">
      <w:pPr>
        <w:spacing w:line="360" w:lineRule="auto"/>
        <w:ind w:firstLine="709"/>
        <w:jc w:val="both"/>
        <w:rPr>
          <w:sz w:val="28"/>
          <w:szCs w:val="28"/>
          <w:lang w:val="uk-UA"/>
        </w:rPr>
      </w:pPr>
      <w:r w:rsidRPr="009D4526">
        <w:rPr>
          <w:sz w:val="28"/>
          <w:szCs w:val="28"/>
          <w:lang w:val="en-US"/>
        </w:rPr>
        <w:t>SQLite</w:t>
      </w:r>
      <w:r w:rsidRPr="009D4526">
        <w:rPr>
          <w:sz w:val="28"/>
          <w:szCs w:val="28"/>
          <w:lang w:val="uk-UA"/>
        </w:rPr>
        <w:t xml:space="preserve"> може вбудовуватись в додаток, який її використовує. Ця база даних відноситься до файлових баз, у зв’язку з чим вона має гарний набір інструментів для більш простої обробки даних. </w:t>
      </w:r>
      <w:r w:rsidRPr="009D4526">
        <w:rPr>
          <w:sz w:val="28"/>
          <w:szCs w:val="28"/>
          <w:lang w:val="en-US"/>
        </w:rPr>
        <w:t>SQLite</w:t>
      </w:r>
      <w:r w:rsidRPr="009D4526">
        <w:rPr>
          <w:sz w:val="28"/>
          <w:szCs w:val="28"/>
          <w:lang w:val="uk-UA"/>
        </w:rPr>
        <w:t xml:space="preserve"> підтримує різні типи даних (числові, текстові та інші).</w:t>
      </w: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 Значною перевагою використання </w:t>
      </w:r>
      <w:r w:rsidRPr="009D4526">
        <w:rPr>
          <w:sz w:val="28"/>
          <w:szCs w:val="28"/>
          <w:lang w:val="en-US"/>
        </w:rPr>
        <w:t>SQLite</w:t>
      </w:r>
      <w:r w:rsidRPr="009D4526">
        <w:rPr>
          <w:sz w:val="28"/>
          <w:szCs w:val="28"/>
          <w:lang w:val="uk-UA"/>
        </w:rPr>
        <w:t xml:space="preserve"> є те що це файлова система збереження, тому в разу необхідності можна легко перемістити базу даних. Але </w:t>
      </w:r>
      <w:r w:rsidRPr="009D4526">
        <w:rPr>
          <w:sz w:val="28"/>
          <w:szCs w:val="28"/>
          <w:lang w:val="en-US"/>
        </w:rPr>
        <w:t>SQLite</w:t>
      </w:r>
      <w:r w:rsidRPr="009D4526">
        <w:rPr>
          <w:sz w:val="28"/>
          <w:szCs w:val="28"/>
          <w:lang w:val="uk-UA"/>
        </w:rPr>
        <w:t xml:space="preserve"> не має інтерфейсу для користувача [57]. </w:t>
      </w: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Тому при реалізації бази даних, що буде отримана від проведених досліджень, було використано пакет, що дозволяє </w:t>
      </w:r>
      <w:r w:rsidRPr="009D4526">
        <w:rPr>
          <w:sz w:val="28"/>
          <w:szCs w:val="28"/>
          <w:lang w:val="en-US"/>
        </w:rPr>
        <w:t>C</w:t>
      </w:r>
      <w:r w:rsidRPr="009D4526">
        <w:rPr>
          <w:sz w:val="28"/>
          <w:szCs w:val="28"/>
          <w:lang w:val="uk-UA"/>
        </w:rPr>
        <w:t xml:space="preserve"># взаємодіяти з </w:t>
      </w:r>
      <w:r w:rsidRPr="009D4526">
        <w:rPr>
          <w:sz w:val="28"/>
          <w:szCs w:val="28"/>
          <w:lang w:val="en-US"/>
        </w:rPr>
        <w:t>SQLite</w:t>
      </w:r>
      <w:r w:rsidRPr="009D4526">
        <w:rPr>
          <w:sz w:val="28"/>
          <w:szCs w:val="28"/>
          <w:lang w:val="uk-UA"/>
        </w:rPr>
        <w:t xml:space="preserve"> – </w:t>
      </w:r>
      <w:r w:rsidRPr="009D4526">
        <w:rPr>
          <w:sz w:val="28"/>
          <w:szCs w:val="28"/>
          <w:lang w:val="en-US"/>
        </w:rPr>
        <w:t>System</w:t>
      </w:r>
      <w:r w:rsidRPr="009D4526">
        <w:rPr>
          <w:sz w:val="28"/>
          <w:szCs w:val="28"/>
          <w:lang w:val="uk-UA"/>
        </w:rPr>
        <w:t>.</w:t>
      </w:r>
      <w:r w:rsidRPr="009D4526">
        <w:rPr>
          <w:sz w:val="28"/>
          <w:szCs w:val="28"/>
          <w:lang w:val="en-US"/>
        </w:rPr>
        <w:t>Data</w:t>
      </w:r>
      <w:r w:rsidRPr="009D4526">
        <w:rPr>
          <w:sz w:val="28"/>
          <w:szCs w:val="28"/>
          <w:lang w:val="uk-UA"/>
        </w:rPr>
        <w:t>.</w:t>
      </w:r>
      <w:r w:rsidRPr="009D4526">
        <w:rPr>
          <w:sz w:val="28"/>
          <w:szCs w:val="28"/>
          <w:lang w:val="en-US"/>
        </w:rPr>
        <w:t>SQLite</w:t>
      </w:r>
      <w:r w:rsidRPr="009D4526">
        <w:rPr>
          <w:sz w:val="28"/>
          <w:szCs w:val="28"/>
          <w:lang w:val="uk-UA"/>
        </w:rPr>
        <w:t>.</w:t>
      </w:r>
    </w:p>
    <w:p w:rsidR="0036550E" w:rsidRPr="009D4526" w:rsidRDefault="0036550E" w:rsidP="00BF0897">
      <w:pPr>
        <w:spacing w:line="360" w:lineRule="auto"/>
        <w:ind w:firstLine="709"/>
        <w:jc w:val="both"/>
        <w:rPr>
          <w:sz w:val="28"/>
          <w:szCs w:val="28"/>
          <w:lang w:val="uk-UA"/>
        </w:rPr>
      </w:pPr>
      <w:r w:rsidRPr="009D4526">
        <w:rPr>
          <w:sz w:val="28"/>
          <w:szCs w:val="28"/>
          <w:lang w:val="uk-UA"/>
        </w:rPr>
        <w:t>На рисунку 3.</w:t>
      </w:r>
      <w:r w:rsidR="00B93C65" w:rsidRPr="009D4526">
        <w:rPr>
          <w:sz w:val="28"/>
          <w:szCs w:val="28"/>
          <w:lang w:val="uk-UA"/>
        </w:rPr>
        <w:t>10</w:t>
      </w:r>
      <w:r w:rsidRPr="009D4526">
        <w:rPr>
          <w:sz w:val="28"/>
          <w:szCs w:val="28"/>
          <w:lang w:val="uk-UA"/>
        </w:rPr>
        <w:t xml:space="preserve"> можна побачити структуру бази даних на прикладі бази даних, яка отримана в результаті дуплексного сканування судин верхніх кінцівок.</w:t>
      </w:r>
    </w:p>
    <w:p w:rsidR="0036550E" w:rsidRPr="009D4526" w:rsidRDefault="0036550E" w:rsidP="00BF0897">
      <w:pPr>
        <w:spacing w:line="360" w:lineRule="auto"/>
        <w:ind w:firstLine="709"/>
        <w:jc w:val="both"/>
        <w:rPr>
          <w:sz w:val="28"/>
          <w:szCs w:val="28"/>
          <w:lang w:val="uk-UA"/>
        </w:rPr>
      </w:pPr>
    </w:p>
    <w:p w:rsidR="0036550E" w:rsidRPr="009D4526" w:rsidRDefault="0036550E" w:rsidP="0036550E">
      <w:pPr>
        <w:spacing w:line="360" w:lineRule="auto"/>
        <w:jc w:val="center"/>
        <w:rPr>
          <w:sz w:val="28"/>
          <w:szCs w:val="28"/>
          <w:lang w:val="uk-UA"/>
        </w:rPr>
      </w:pPr>
      <w:r w:rsidRPr="009D4526">
        <w:rPr>
          <w:noProof/>
          <w:lang w:bidi="ar-SA"/>
        </w:rPr>
        <w:lastRenderedPageBreak/>
        <w:drawing>
          <wp:inline distT="0" distB="0" distL="0" distR="0" wp14:anchorId="2364963D" wp14:editId="64E45795">
            <wp:extent cx="3762375" cy="304800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5390" t="12009" r="15769" b="9559"/>
                    <a:stretch/>
                  </pic:blipFill>
                  <pic:spPr bwMode="auto">
                    <a:xfrm>
                      <a:off x="0" y="0"/>
                      <a:ext cx="3762900" cy="3048425"/>
                    </a:xfrm>
                    <a:prstGeom prst="rect">
                      <a:avLst/>
                    </a:prstGeom>
                    <a:ln>
                      <a:noFill/>
                    </a:ln>
                    <a:extLst>
                      <a:ext uri="{53640926-AAD7-44D8-BBD7-CCE9431645EC}">
                        <a14:shadowObscured xmlns:a14="http://schemas.microsoft.com/office/drawing/2010/main"/>
                      </a:ext>
                    </a:extLst>
                  </pic:spPr>
                </pic:pic>
              </a:graphicData>
            </a:graphic>
          </wp:inline>
        </w:drawing>
      </w:r>
    </w:p>
    <w:p w:rsidR="0036550E" w:rsidRPr="009D4526" w:rsidRDefault="0036550E" w:rsidP="0036550E">
      <w:pPr>
        <w:spacing w:line="360" w:lineRule="auto"/>
        <w:jc w:val="center"/>
        <w:rPr>
          <w:sz w:val="28"/>
          <w:szCs w:val="28"/>
          <w:lang w:val="uk-UA"/>
        </w:rPr>
      </w:pPr>
      <w:r w:rsidRPr="009D4526">
        <w:rPr>
          <w:sz w:val="28"/>
          <w:szCs w:val="28"/>
          <w:lang w:val="uk-UA"/>
        </w:rPr>
        <w:t>Рисунок 3.</w:t>
      </w:r>
      <w:r w:rsidR="00B93C65" w:rsidRPr="009D4526">
        <w:rPr>
          <w:sz w:val="28"/>
          <w:szCs w:val="28"/>
          <w:lang w:val="uk-UA"/>
        </w:rPr>
        <w:t>10</w:t>
      </w:r>
      <w:r w:rsidRPr="009D4526">
        <w:rPr>
          <w:sz w:val="28"/>
          <w:szCs w:val="28"/>
          <w:lang w:val="uk-UA"/>
        </w:rPr>
        <w:t xml:space="preserve"> – Структура бази даних отриманої за допомогою дуплексного сканування судин верхніх кінцівок</w:t>
      </w:r>
    </w:p>
    <w:p w:rsidR="0036550E" w:rsidRPr="009D4526" w:rsidRDefault="0036550E" w:rsidP="0036550E">
      <w:pPr>
        <w:spacing w:line="360" w:lineRule="auto"/>
        <w:jc w:val="center"/>
        <w:rPr>
          <w:sz w:val="28"/>
          <w:szCs w:val="28"/>
          <w:lang w:val="uk-UA"/>
        </w:rPr>
      </w:pPr>
    </w:p>
    <w:p w:rsidR="0036550E" w:rsidRPr="009D4526" w:rsidRDefault="00EF2A82" w:rsidP="0036550E">
      <w:pPr>
        <w:spacing w:line="360" w:lineRule="auto"/>
        <w:ind w:firstLine="709"/>
        <w:jc w:val="both"/>
        <w:rPr>
          <w:sz w:val="28"/>
          <w:szCs w:val="28"/>
          <w:lang w:val="uk-UA"/>
        </w:rPr>
      </w:pPr>
      <w:r w:rsidRPr="009D4526">
        <w:rPr>
          <w:sz w:val="28"/>
          <w:szCs w:val="28"/>
          <w:lang w:val="uk-UA"/>
        </w:rPr>
        <w:t xml:space="preserve">З даного рисунка видно, що база даних складається з 3 </w:t>
      </w:r>
      <w:r w:rsidR="00946A84" w:rsidRPr="009D4526">
        <w:rPr>
          <w:sz w:val="28"/>
          <w:szCs w:val="28"/>
          <w:lang w:val="uk-UA"/>
        </w:rPr>
        <w:t>таблиць</w:t>
      </w:r>
      <w:r w:rsidRPr="009D4526">
        <w:rPr>
          <w:sz w:val="28"/>
          <w:szCs w:val="28"/>
          <w:lang w:val="uk-UA"/>
        </w:rPr>
        <w:t>:</w:t>
      </w:r>
    </w:p>
    <w:p w:rsidR="00EF2A82" w:rsidRPr="009D4526" w:rsidRDefault="00946A84" w:rsidP="00EF2A82">
      <w:pPr>
        <w:pStyle w:val="a9"/>
        <w:numPr>
          <w:ilvl w:val="0"/>
          <w:numId w:val="39"/>
        </w:numPr>
        <w:spacing w:line="360" w:lineRule="auto"/>
        <w:ind w:left="0" w:firstLine="709"/>
        <w:jc w:val="both"/>
        <w:rPr>
          <w:sz w:val="28"/>
          <w:szCs w:val="28"/>
          <w:lang w:val="uk-UA"/>
        </w:rPr>
      </w:pPr>
      <w:r w:rsidRPr="009D4526">
        <w:rPr>
          <w:sz w:val="28"/>
          <w:szCs w:val="28"/>
          <w:lang w:val="uk-UA"/>
        </w:rPr>
        <w:t>таблиця</w:t>
      </w:r>
      <w:r w:rsidR="00EF2A82" w:rsidRPr="009D4526">
        <w:rPr>
          <w:sz w:val="28"/>
          <w:szCs w:val="28"/>
          <w:lang w:val="uk-UA"/>
        </w:rPr>
        <w:t xml:space="preserve">, що </w:t>
      </w:r>
      <w:r w:rsidRPr="009D4526">
        <w:rPr>
          <w:sz w:val="28"/>
          <w:szCs w:val="28"/>
          <w:lang w:val="uk-UA"/>
        </w:rPr>
        <w:t xml:space="preserve">зберігає </w:t>
      </w:r>
      <w:r w:rsidR="00EF2A82" w:rsidRPr="009D4526">
        <w:rPr>
          <w:sz w:val="28"/>
          <w:szCs w:val="28"/>
          <w:lang w:val="uk-UA"/>
        </w:rPr>
        <w:t>за введення даних про пацієнта;</w:t>
      </w:r>
    </w:p>
    <w:p w:rsidR="00EF2A82" w:rsidRPr="009D4526" w:rsidRDefault="00946A84" w:rsidP="00EF2A82">
      <w:pPr>
        <w:pStyle w:val="a9"/>
        <w:numPr>
          <w:ilvl w:val="0"/>
          <w:numId w:val="39"/>
        </w:numPr>
        <w:spacing w:line="360" w:lineRule="auto"/>
        <w:ind w:left="0" w:firstLine="709"/>
        <w:jc w:val="both"/>
        <w:rPr>
          <w:sz w:val="28"/>
          <w:szCs w:val="28"/>
          <w:lang w:val="uk-UA"/>
        </w:rPr>
      </w:pPr>
      <w:r w:rsidRPr="009D4526">
        <w:rPr>
          <w:sz w:val="28"/>
          <w:szCs w:val="28"/>
          <w:lang w:val="uk-UA"/>
        </w:rPr>
        <w:t>таблиця</w:t>
      </w:r>
      <w:r w:rsidR="00EF2A82" w:rsidRPr="009D4526">
        <w:rPr>
          <w:sz w:val="28"/>
          <w:szCs w:val="28"/>
          <w:lang w:val="uk-UA"/>
        </w:rPr>
        <w:t xml:space="preserve">, що </w:t>
      </w:r>
      <w:r w:rsidR="00E149C8" w:rsidRPr="009D4526">
        <w:rPr>
          <w:sz w:val="28"/>
          <w:szCs w:val="28"/>
          <w:lang w:val="uk-UA"/>
        </w:rPr>
        <w:t xml:space="preserve">зберігає </w:t>
      </w:r>
      <w:r w:rsidR="00EF2A82" w:rsidRPr="009D4526">
        <w:rPr>
          <w:sz w:val="28"/>
          <w:szCs w:val="28"/>
          <w:lang w:val="uk-UA"/>
        </w:rPr>
        <w:t>за вибір судини для якої вводиться параметри УЗД серцево-судинної системи;</w:t>
      </w:r>
    </w:p>
    <w:p w:rsidR="00EF2A82" w:rsidRPr="009D4526" w:rsidRDefault="00946A84" w:rsidP="00EF2A82">
      <w:pPr>
        <w:pStyle w:val="a9"/>
        <w:numPr>
          <w:ilvl w:val="0"/>
          <w:numId w:val="39"/>
        </w:numPr>
        <w:spacing w:line="360" w:lineRule="auto"/>
        <w:ind w:left="0" w:firstLine="709"/>
        <w:jc w:val="both"/>
        <w:rPr>
          <w:sz w:val="28"/>
          <w:szCs w:val="28"/>
          <w:lang w:val="uk-UA"/>
        </w:rPr>
      </w:pPr>
      <w:r w:rsidRPr="009D4526">
        <w:rPr>
          <w:sz w:val="28"/>
          <w:szCs w:val="28"/>
          <w:lang w:val="uk-UA"/>
        </w:rPr>
        <w:t>таблиця</w:t>
      </w:r>
      <w:r w:rsidR="00EF2A82" w:rsidRPr="009D4526">
        <w:rPr>
          <w:sz w:val="28"/>
          <w:szCs w:val="28"/>
          <w:lang w:val="uk-UA"/>
        </w:rPr>
        <w:t>, що відповідає за введені параметри УЗД серцево-судинної системи.</w:t>
      </w:r>
    </w:p>
    <w:p w:rsidR="00EF2A82" w:rsidRPr="009D4526" w:rsidRDefault="00EF2A82" w:rsidP="00EF2A82">
      <w:pPr>
        <w:spacing w:line="360" w:lineRule="auto"/>
        <w:ind w:firstLine="709"/>
        <w:jc w:val="both"/>
        <w:rPr>
          <w:sz w:val="28"/>
          <w:lang w:val="uk-UA"/>
        </w:rPr>
      </w:pPr>
      <w:r w:rsidRPr="009D4526">
        <w:rPr>
          <w:sz w:val="28"/>
          <w:szCs w:val="28"/>
          <w:lang w:val="uk-UA"/>
        </w:rPr>
        <w:t>В даному випадку, перш</w:t>
      </w:r>
      <w:r w:rsidR="00475D4B" w:rsidRPr="009D4526">
        <w:rPr>
          <w:sz w:val="28"/>
          <w:szCs w:val="28"/>
          <w:lang w:val="uk-UA"/>
        </w:rPr>
        <w:t xml:space="preserve">а таблиця зберігає дані </w:t>
      </w:r>
      <w:r w:rsidR="00E149C8" w:rsidRPr="009D4526">
        <w:rPr>
          <w:sz w:val="28"/>
          <w:szCs w:val="28"/>
          <w:lang w:val="uk-UA"/>
        </w:rPr>
        <w:t>пацієнтів</w:t>
      </w:r>
      <w:r w:rsidR="00475D4B" w:rsidRPr="009D4526">
        <w:rPr>
          <w:sz w:val="28"/>
          <w:szCs w:val="28"/>
          <w:lang w:val="uk-UA"/>
        </w:rPr>
        <w:t xml:space="preserve"> про вік,</w:t>
      </w:r>
      <w:r w:rsidRPr="009D4526">
        <w:rPr>
          <w:sz w:val="28"/>
          <w:lang w:val="uk-UA"/>
        </w:rPr>
        <w:t xml:space="preserve"> стать, значення артеріального тиску, діагноз та лікаря. </w:t>
      </w:r>
      <w:r w:rsidR="00E149C8" w:rsidRPr="009D4526">
        <w:rPr>
          <w:sz w:val="28"/>
          <w:lang w:val="uk-UA"/>
        </w:rPr>
        <w:t xml:space="preserve">Друга таблиця зберігає дані про судини, а третя таблиця зберігає дані про значення параметрів УЗД серцево-судинної системи для судин з другої таблиці. </w:t>
      </w:r>
    </w:p>
    <w:p w:rsidR="00BF0897" w:rsidRPr="009D4526" w:rsidRDefault="00E149C8" w:rsidP="00085595">
      <w:pPr>
        <w:spacing w:line="360" w:lineRule="auto"/>
        <w:ind w:firstLine="709"/>
        <w:jc w:val="both"/>
        <w:rPr>
          <w:sz w:val="28"/>
          <w:lang w:val="uk-UA"/>
        </w:rPr>
      </w:pPr>
      <w:r w:rsidRPr="009D4526">
        <w:rPr>
          <w:sz w:val="28"/>
          <w:lang w:val="uk-UA"/>
        </w:rPr>
        <w:t xml:space="preserve">Слід зазначити, що ці таблиця поєднані між собою за допомогою унікального </w:t>
      </w:r>
      <w:r w:rsidR="00085595" w:rsidRPr="009D4526">
        <w:rPr>
          <w:sz w:val="28"/>
          <w:lang w:val="uk-UA"/>
        </w:rPr>
        <w:t>ідентифікатора. Тобто перша та друга таблиця поєднані між собою одним унікальним ідентифікатором, а друга та третя таблиці – іншим.</w:t>
      </w:r>
    </w:p>
    <w:p w:rsidR="00085595" w:rsidRPr="009D4526" w:rsidRDefault="00085595" w:rsidP="00085595">
      <w:pPr>
        <w:spacing w:line="360" w:lineRule="auto"/>
        <w:ind w:firstLine="709"/>
        <w:jc w:val="both"/>
        <w:rPr>
          <w:sz w:val="28"/>
          <w:lang w:val="uk-UA"/>
        </w:rPr>
      </w:pPr>
      <w:r w:rsidRPr="009D4526">
        <w:rPr>
          <w:sz w:val="28"/>
          <w:lang w:val="uk-UA"/>
        </w:rPr>
        <w:t>Аналогічна структура для баз даних, які отримані за допомогою дуплексного сканування судин нижніх кінцівок, ехокардіографічного дослідження, дуплексного сканування брахіоцефальних судин.</w:t>
      </w:r>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pStyle w:val="2"/>
        <w:widowControl/>
        <w:numPr>
          <w:ilvl w:val="1"/>
          <w:numId w:val="26"/>
        </w:numPr>
        <w:autoSpaceDE/>
        <w:autoSpaceDN/>
        <w:spacing w:before="0" w:line="360" w:lineRule="auto"/>
        <w:rPr>
          <w:rFonts w:ascii="Times New Roman" w:hAnsi="Times New Roman" w:cs="Times New Roman"/>
          <w:color w:val="auto"/>
          <w:sz w:val="28"/>
          <w:szCs w:val="28"/>
          <w:lang w:val="uk-UA"/>
        </w:rPr>
      </w:pPr>
      <w:bookmarkStart w:id="28" w:name="_Toc10923558"/>
      <w:r w:rsidRPr="009D4526">
        <w:rPr>
          <w:rFonts w:ascii="Times New Roman" w:hAnsi="Times New Roman" w:cs="Times New Roman"/>
          <w:color w:val="auto"/>
          <w:sz w:val="28"/>
          <w:szCs w:val="28"/>
          <w:lang w:val="uk-UA"/>
        </w:rPr>
        <w:lastRenderedPageBreak/>
        <w:t>Створення математичної моделі</w:t>
      </w:r>
      <w:bookmarkEnd w:id="28"/>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spacing w:line="360" w:lineRule="auto"/>
        <w:ind w:firstLine="709"/>
        <w:jc w:val="both"/>
        <w:rPr>
          <w:sz w:val="28"/>
          <w:lang w:val="uk-UA"/>
        </w:rPr>
      </w:pPr>
      <w:r w:rsidRPr="009D4526">
        <w:rPr>
          <w:sz w:val="28"/>
          <w:lang w:val="uk-UA"/>
        </w:rPr>
        <w:t>Під прогнозуванням певних параметрів, в даному випадку, розуміється можливість визначити можливий діагноз пацієнта, використовуючи отримані в результаті проведення УЗД параметри серцево-судинної системи. Для цього було використано статистичний пакет IBM SPSS Statistics v.22 та метод покрокового лінійного регресійного аналізу, модель якого зазначено в формулі 2.1.</w:t>
      </w: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t>Незалежними змінними у всіх чотирьох моделях є діагноз, який попередньо був поставлений лікарями відповідного профілю (кардіологами, невропатологами, судинними хірургами та ін.).</w:t>
      </w:r>
    </w:p>
    <w:p w:rsidR="00BF0897" w:rsidRPr="009D4526" w:rsidRDefault="00BF0897" w:rsidP="00BF0897">
      <w:pPr>
        <w:spacing w:line="360" w:lineRule="auto"/>
        <w:ind w:firstLine="709"/>
        <w:jc w:val="both"/>
        <w:rPr>
          <w:rFonts w:eastAsiaTheme="minorEastAsia"/>
          <w:sz w:val="28"/>
          <w:lang w:val="uk-UA" w:bidi="ar-SA"/>
        </w:rPr>
      </w:pPr>
      <w:r w:rsidRPr="009D4526">
        <w:rPr>
          <w:rFonts w:eastAsiaTheme="minorEastAsia"/>
          <w:sz w:val="28"/>
          <w:lang w:val="uk-UA"/>
        </w:rPr>
        <w:t>Також слід зазначити, що для роботи з даним методом математичного моделювання необхідно попередньо закодувати всі змінні, що задано текстом, бо умовою використання лінійної регресії необхідно мати тільки кількісні змінні.</w:t>
      </w: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t xml:space="preserve">Для прогнозування захворювань, що можна виявити за допомогою дуплексного сканування центральних брахіоцефальних судин було проаналізовано 4333 спостережень з 25 різними діагнозами. </w:t>
      </w: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t xml:space="preserve">На основі введених параметрів дуплексного сканування центральних брахіоцефальних судин було отримано рівняння регресії (3.1), за допомогою якого можна спрогнозувати неврологічні захворювання. </w:t>
      </w:r>
    </w:p>
    <w:p w:rsidR="00BF0897" w:rsidRPr="009D4526" w:rsidRDefault="00BF0897" w:rsidP="00BF0897">
      <w:pPr>
        <w:spacing w:line="360" w:lineRule="auto"/>
        <w:ind w:firstLine="709"/>
        <w:jc w:val="both"/>
        <w:rPr>
          <w:rFonts w:eastAsiaTheme="minorEastAsia"/>
          <w:sz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2"/>
        <w:gridCol w:w="753"/>
      </w:tblGrid>
      <w:tr w:rsidR="00BF0897" w:rsidRPr="009D4526" w:rsidTr="00BF0897">
        <w:tc>
          <w:tcPr>
            <w:tcW w:w="9634" w:type="dxa"/>
            <w:hideMark/>
          </w:tcPr>
          <w:p w:rsidR="00BF0897" w:rsidRPr="009D4526" w:rsidRDefault="00BF0897" w:rsidP="00BF0897">
            <w:pPr>
              <w:spacing w:line="360" w:lineRule="auto"/>
              <w:jc w:val="both"/>
              <w:rPr>
                <w:rFonts w:eastAsiaTheme="minorHAnsi"/>
                <w:sz w:val="28"/>
                <w:lang w:val="uk-UA"/>
              </w:rPr>
            </w:pPr>
            <m:oMathPara>
              <m:oMath>
                <m:r>
                  <w:rPr>
                    <w:rFonts w:ascii="Cambria Math" w:hAnsi="Cambria Math"/>
                    <w:sz w:val="28"/>
                    <w:lang w:val="uk-UA"/>
                  </w:rPr>
                  <m:t>y=1,23∙</m:t>
                </m:r>
                <m:sSup>
                  <m:sSupPr>
                    <m:ctrlPr>
                      <w:rPr>
                        <w:rFonts w:ascii="Cambria Math" w:hAnsi="Cambria Math"/>
                        <w:i/>
                        <w:sz w:val="28"/>
                        <w:szCs w:val="28"/>
                        <w:lang w:val="uk-UA" w:eastAsia="en-US"/>
                      </w:rPr>
                    </m:ctrlPr>
                  </m:sSupPr>
                  <m:e>
                    <m:r>
                      <w:rPr>
                        <w:rFonts w:ascii="Cambria Math" w:hAnsi="Cambria Math"/>
                        <w:sz w:val="28"/>
                        <w:lang w:val="uk-UA"/>
                      </w:rPr>
                      <m:t>10</m:t>
                    </m:r>
                  </m:e>
                  <m:sup>
                    <m:r>
                      <w:rPr>
                        <w:rFonts w:ascii="Cambria Math" w:hAnsi="Cambria Math"/>
                        <w:sz w:val="28"/>
                        <w:lang w:val="uk-UA"/>
                      </w:rPr>
                      <m:t>-16</m:t>
                    </m:r>
                  </m:sup>
                </m:sSup>
                <m:r>
                  <w:rPr>
                    <w:rFonts w:ascii="Cambria Math" w:hAnsi="Cambria Math"/>
                    <w:sz w:val="28"/>
                    <w:lang w:val="uk-UA"/>
                  </w:rPr>
                  <m:t>-5∙</m:t>
                </m:r>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1</m:t>
                    </m:r>
                  </m:sub>
                </m:sSub>
                <m:r>
                  <w:rPr>
                    <w:rFonts w:ascii="Cambria Math" w:hAnsi="Cambria Math"/>
                    <w:sz w:val="28"/>
                    <w:lang w:val="uk-UA"/>
                  </w:rPr>
                  <m:t>,</m:t>
                </m:r>
              </m:oMath>
            </m:oMathPara>
          </w:p>
        </w:tc>
        <w:tc>
          <w:tcPr>
            <w:tcW w:w="561" w:type="dxa"/>
            <w:hideMark/>
          </w:tcPr>
          <w:p w:rsidR="00BF0897" w:rsidRPr="009D4526" w:rsidRDefault="00BF0897" w:rsidP="00BF0897">
            <w:pPr>
              <w:spacing w:line="360" w:lineRule="auto"/>
              <w:jc w:val="both"/>
              <w:rPr>
                <w:sz w:val="28"/>
                <w:lang w:val="uk-UA"/>
              </w:rPr>
            </w:pPr>
            <w:r w:rsidRPr="009D4526">
              <w:rPr>
                <w:sz w:val="28"/>
                <w:lang w:val="uk-UA"/>
              </w:rPr>
              <w:t>(3.1)</w:t>
            </w:r>
          </w:p>
        </w:tc>
      </w:tr>
    </w:tbl>
    <w:p w:rsidR="00BF0897" w:rsidRPr="009D4526" w:rsidRDefault="00BF0897" w:rsidP="00BF0897">
      <w:pPr>
        <w:spacing w:line="360" w:lineRule="auto"/>
        <w:ind w:firstLine="709"/>
        <w:jc w:val="both"/>
        <w:rPr>
          <w:rFonts w:eastAsiaTheme="minorEastAsia" w:cstheme="minorBidi"/>
          <w:sz w:val="28"/>
          <w:lang w:val="uk-UA" w:eastAsia="en-US"/>
        </w:rPr>
      </w:pP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t xml:space="preserve">де </w:t>
      </w:r>
      <m:oMath>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1</m:t>
            </m:r>
          </m:sub>
        </m:sSub>
      </m:oMath>
      <w:r w:rsidRPr="009D4526">
        <w:rPr>
          <w:rFonts w:eastAsiaTheme="minorEastAsia"/>
          <w:sz w:val="28"/>
          <w:lang w:val="uk-UA"/>
        </w:rPr>
        <w:t xml:space="preserve"> – наявність або відсутність внутрішньосудинних утворень з лівого боку.</w:t>
      </w: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t>В цьому випадку, даний параметр було закодовано як «0» – відсутність утворень, «1» – а - наявність.</w:t>
      </w: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t>Для прогнозування захворювань, що можна виявити за допомогою ехокардіографічного дослідження було проаналізовано 3644 спостережень з 32 різними діагнозами.</w:t>
      </w:r>
    </w:p>
    <w:p w:rsidR="00BF0897" w:rsidRPr="009D4526" w:rsidRDefault="00BF0897" w:rsidP="00BF0897">
      <w:pPr>
        <w:spacing w:line="360" w:lineRule="auto"/>
        <w:ind w:firstLine="709"/>
        <w:jc w:val="both"/>
        <w:rPr>
          <w:rFonts w:eastAsiaTheme="minorEastAsia"/>
          <w:sz w:val="28"/>
          <w:lang w:val="uk-UA"/>
        </w:rPr>
      </w:pP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lastRenderedPageBreak/>
        <w:t xml:space="preserve"> На основі введених параметрів ехокардіографічного дослідження було отримано рівняння регресії (3.2), за допомогою якого можна спрогнозувати кардіологічні захворювання. </w:t>
      </w:r>
    </w:p>
    <w:p w:rsidR="00BF0897" w:rsidRPr="009D4526" w:rsidRDefault="00BF0897" w:rsidP="00BF0897">
      <w:pPr>
        <w:spacing w:line="360" w:lineRule="auto"/>
        <w:ind w:firstLine="709"/>
        <w:jc w:val="both"/>
        <w:rPr>
          <w:rFonts w:eastAsiaTheme="minorEastAsia"/>
          <w:sz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2"/>
        <w:gridCol w:w="753"/>
      </w:tblGrid>
      <w:tr w:rsidR="00BF0897" w:rsidRPr="009D4526" w:rsidTr="00BF0897">
        <w:tc>
          <w:tcPr>
            <w:tcW w:w="9634" w:type="dxa"/>
            <w:hideMark/>
          </w:tcPr>
          <w:p w:rsidR="00BF0897" w:rsidRPr="009D4526" w:rsidRDefault="00BF0897" w:rsidP="00BF0897">
            <w:pPr>
              <w:spacing w:line="360" w:lineRule="auto"/>
              <w:jc w:val="both"/>
              <w:rPr>
                <w:rFonts w:eastAsiaTheme="minorHAnsi"/>
                <w:sz w:val="28"/>
                <w:lang w:val="uk-UA"/>
              </w:rPr>
            </w:pPr>
            <m:oMathPara>
              <m:oMath>
                <m:r>
                  <w:rPr>
                    <w:rFonts w:ascii="Cambria Math" w:hAnsi="Cambria Math"/>
                    <w:sz w:val="28"/>
                    <w:lang w:val="uk-UA"/>
                  </w:rPr>
                  <m:t>y=15,52-5,15</m:t>
                </m:r>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1</m:t>
                    </m:r>
                  </m:sub>
                </m:sSub>
                <m:r>
                  <w:rPr>
                    <w:rFonts w:ascii="Cambria Math" w:hAnsi="Cambria Math"/>
                    <w:sz w:val="28"/>
                    <w:lang w:val="uk-UA"/>
                  </w:rPr>
                  <m:t>,</m:t>
                </m:r>
              </m:oMath>
            </m:oMathPara>
          </w:p>
        </w:tc>
        <w:tc>
          <w:tcPr>
            <w:tcW w:w="561" w:type="dxa"/>
            <w:hideMark/>
          </w:tcPr>
          <w:p w:rsidR="00BF0897" w:rsidRPr="009D4526" w:rsidRDefault="00BF0897" w:rsidP="00BF0897">
            <w:pPr>
              <w:spacing w:line="360" w:lineRule="auto"/>
              <w:jc w:val="both"/>
              <w:rPr>
                <w:sz w:val="28"/>
                <w:lang w:val="uk-UA"/>
              </w:rPr>
            </w:pPr>
            <w:r w:rsidRPr="009D4526">
              <w:rPr>
                <w:sz w:val="28"/>
                <w:lang w:val="uk-UA"/>
              </w:rPr>
              <w:t>(3.2)</w:t>
            </w:r>
          </w:p>
        </w:tc>
      </w:tr>
    </w:tbl>
    <w:p w:rsidR="00BF0897" w:rsidRPr="009D4526" w:rsidRDefault="00BF0897" w:rsidP="00BF0897">
      <w:pPr>
        <w:spacing w:line="360" w:lineRule="auto"/>
        <w:ind w:firstLine="709"/>
        <w:jc w:val="both"/>
        <w:rPr>
          <w:rFonts w:eastAsiaTheme="minorEastAsia" w:cstheme="minorBidi"/>
          <w:sz w:val="28"/>
          <w:lang w:val="uk-UA" w:eastAsia="en-US"/>
        </w:rPr>
      </w:pP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t xml:space="preserve">де </w:t>
      </w:r>
      <m:oMath>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1</m:t>
            </m:r>
          </m:sub>
        </m:sSub>
      </m:oMath>
      <w:r w:rsidRPr="009D4526">
        <w:rPr>
          <w:rFonts w:eastAsiaTheme="minorEastAsia"/>
          <w:sz w:val="28"/>
          <w:lang w:val="uk-UA"/>
        </w:rPr>
        <w:t xml:space="preserve"> – систолічний індекс лівого шлуночка.</w:t>
      </w: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t>Даний показник є числовим, тому не потребує попереднього кодування.</w:t>
      </w: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t xml:space="preserve">Для прогнозування захворювань, що можна виявити за допомогою дуплексного сканування судин нижніх кінцівок було проаналізовано 2062 спостереження з 21 різними діагнозами. </w:t>
      </w: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t xml:space="preserve">На основі введених параметрів дуплексного сканування судин нижніх кінцівок було отримано рівняння регресії (3.3), за допомогою якого можна спрогнозувати судинні захворювання. </w:t>
      </w:r>
    </w:p>
    <w:p w:rsidR="00BF0897" w:rsidRPr="009D4526" w:rsidRDefault="00BF0897" w:rsidP="00BF0897">
      <w:pPr>
        <w:spacing w:line="360" w:lineRule="auto"/>
        <w:ind w:firstLine="709"/>
        <w:jc w:val="both"/>
        <w:rPr>
          <w:rFonts w:eastAsiaTheme="minorEastAsia"/>
          <w:sz w:val="28"/>
          <w:lang w:val="uk-UA"/>
        </w:rPr>
      </w:pPr>
    </w:p>
    <w:tbl>
      <w:tblPr>
        <w:tblStyle w:val="aa"/>
        <w:tblW w:w="1031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gridCol w:w="963"/>
      </w:tblGrid>
      <w:tr w:rsidR="00BF0897" w:rsidRPr="009D4526" w:rsidTr="00BF0897">
        <w:trPr>
          <w:jc w:val="center"/>
        </w:trPr>
        <w:tc>
          <w:tcPr>
            <w:tcW w:w="9356" w:type="dxa"/>
            <w:vAlign w:val="center"/>
            <w:hideMark/>
          </w:tcPr>
          <w:p w:rsidR="00BF0897" w:rsidRPr="009D4526" w:rsidRDefault="00BF0897" w:rsidP="00BF0897">
            <w:pPr>
              <w:spacing w:line="360" w:lineRule="auto"/>
              <w:ind w:hanging="113"/>
              <w:jc w:val="center"/>
              <w:rPr>
                <w:rFonts w:eastAsiaTheme="minorEastAsia"/>
                <w:sz w:val="28"/>
                <w:lang w:val="uk-UA"/>
              </w:rPr>
            </w:pPr>
            <m:oMathPara>
              <m:oMathParaPr>
                <m:jc m:val="center"/>
              </m:oMathParaPr>
              <m:oMath>
                <m:r>
                  <w:rPr>
                    <w:rFonts w:ascii="Cambria Math" w:hAnsi="Cambria Math"/>
                    <w:sz w:val="28"/>
                    <w:lang w:val="uk-UA"/>
                  </w:rPr>
                  <m:t>y=-1,38+2,6</m:t>
                </m:r>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1</m:t>
                    </m:r>
                  </m:sub>
                </m:sSub>
                <m:r>
                  <w:rPr>
                    <w:rFonts w:ascii="Cambria Math" w:hAnsi="Cambria Math"/>
                    <w:sz w:val="28"/>
                    <w:lang w:val="uk-UA"/>
                  </w:rPr>
                  <m:t>-2,14∙</m:t>
                </m:r>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2</m:t>
                    </m:r>
                  </m:sub>
                </m:sSub>
                <m:r>
                  <w:rPr>
                    <w:rFonts w:ascii="Cambria Math" w:hAnsi="Cambria Math"/>
                    <w:sz w:val="28"/>
                    <w:lang w:val="uk-UA"/>
                  </w:rPr>
                  <m:t>+1,93∙</m:t>
                </m:r>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3</m:t>
                    </m:r>
                  </m:sub>
                </m:sSub>
                <m:r>
                  <w:rPr>
                    <w:rFonts w:ascii="Cambria Math" w:hAnsi="Cambria Math"/>
                    <w:sz w:val="28"/>
                    <w:lang w:val="uk-UA"/>
                  </w:rPr>
                  <m:t>+1,62∙</m:t>
                </m:r>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4</m:t>
                    </m:r>
                  </m:sub>
                </m:sSub>
                <m:r>
                  <w:rPr>
                    <w:rFonts w:ascii="Cambria Math" w:hAnsi="Cambria Math"/>
                    <w:sz w:val="28"/>
                    <w:lang w:val="uk-UA"/>
                  </w:rPr>
                  <m:t>-0,03∙</m:t>
                </m:r>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5</m:t>
                    </m:r>
                  </m:sub>
                </m:sSub>
                <m:r>
                  <w:rPr>
                    <w:rFonts w:ascii="Cambria Math" w:hAnsi="Cambria Math"/>
                    <w:sz w:val="28"/>
                    <w:lang w:val="uk-UA"/>
                  </w:rPr>
                  <m:t>+</m:t>
                </m:r>
              </m:oMath>
            </m:oMathPara>
          </w:p>
          <w:p w:rsidR="00BF0897" w:rsidRPr="009D4526" w:rsidRDefault="00BF0897" w:rsidP="00BF0897">
            <w:pPr>
              <w:spacing w:line="360" w:lineRule="auto"/>
              <w:ind w:hanging="113"/>
              <w:jc w:val="center"/>
              <w:rPr>
                <w:rFonts w:eastAsiaTheme="minorHAnsi"/>
                <w:sz w:val="28"/>
                <w:lang w:val="uk-UA"/>
              </w:rPr>
            </w:pPr>
            <m:oMathPara>
              <m:oMathParaPr>
                <m:jc m:val="center"/>
              </m:oMathParaPr>
              <m:oMath>
                <m:r>
                  <w:rPr>
                    <w:rFonts w:ascii="Cambria Math" w:hAnsi="Cambria Math"/>
                    <w:sz w:val="28"/>
                    <w:lang w:val="uk-UA"/>
                  </w:rPr>
                  <m:t>+2,01∙</m:t>
                </m:r>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6</m:t>
                    </m:r>
                  </m:sub>
                </m:sSub>
                <m:r>
                  <w:rPr>
                    <w:rFonts w:ascii="Cambria Math" w:hAnsi="Cambria Math"/>
                    <w:sz w:val="28"/>
                    <w:lang w:val="uk-UA"/>
                  </w:rPr>
                  <m:t>-1,37∙</m:t>
                </m:r>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7</m:t>
                    </m:r>
                  </m:sub>
                </m:sSub>
                <m:r>
                  <w:rPr>
                    <w:rFonts w:ascii="Cambria Math" w:hAnsi="Cambria Math"/>
                    <w:sz w:val="28"/>
                    <w:lang w:val="uk-UA"/>
                  </w:rPr>
                  <m:t>,</m:t>
                </m:r>
              </m:oMath>
            </m:oMathPara>
          </w:p>
        </w:tc>
        <w:tc>
          <w:tcPr>
            <w:tcW w:w="963" w:type="dxa"/>
            <w:vAlign w:val="bottom"/>
            <w:hideMark/>
          </w:tcPr>
          <w:p w:rsidR="00BF0897" w:rsidRPr="009D4526" w:rsidRDefault="00BF0897" w:rsidP="00BF0897">
            <w:pPr>
              <w:spacing w:line="360" w:lineRule="auto"/>
              <w:ind w:left="-136" w:firstLine="136"/>
              <w:jc w:val="center"/>
              <w:rPr>
                <w:sz w:val="28"/>
                <w:lang w:val="uk-UA"/>
              </w:rPr>
            </w:pPr>
            <w:r w:rsidRPr="009D4526">
              <w:rPr>
                <w:sz w:val="28"/>
                <w:lang w:val="uk-UA"/>
              </w:rPr>
              <w:t>(3.3)</w:t>
            </w:r>
          </w:p>
        </w:tc>
      </w:tr>
    </w:tbl>
    <w:p w:rsidR="00BF0897" w:rsidRPr="009D4526" w:rsidRDefault="00BF0897" w:rsidP="00BF0897">
      <w:pPr>
        <w:spacing w:line="360" w:lineRule="auto"/>
        <w:jc w:val="both"/>
        <w:rPr>
          <w:rFonts w:eastAsiaTheme="minorEastAsia" w:cstheme="minorBidi"/>
          <w:sz w:val="28"/>
          <w:lang w:val="uk-UA" w:eastAsia="en-US"/>
        </w:rPr>
      </w:pP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t xml:space="preserve">де </w:t>
      </w:r>
      <m:oMath>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1</m:t>
            </m:r>
          </m:sub>
        </m:sSub>
      </m:oMath>
      <w:r w:rsidRPr="009D4526">
        <w:rPr>
          <w:rFonts w:eastAsiaTheme="minorEastAsia"/>
          <w:sz w:val="28"/>
          <w:lang w:val="uk-UA"/>
        </w:rPr>
        <w:t xml:space="preserve"> – наявність внутрішніх утворень в підколінній артерії зліва,</w:t>
      </w:r>
    </w:p>
    <w:p w:rsidR="00BF0897" w:rsidRPr="009D4526" w:rsidRDefault="00620AFF" w:rsidP="00BF0897">
      <w:pPr>
        <w:spacing w:line="360" w:lineRule="auto"/>
        <w:ind w:firstLine="993"/>
        <w:jc w:val="both"/>
        <w:rPr>
          <w:rFonts w:eastAsiaTheme="minorEastAsia"/>
          <w:sz w:val="28"/>
          <w:lang w:val="uk-UA"/>
        </w:rPr>
      </w:pPr>
      <m:oMath>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2</m:t>
            </m:r>
          </m:sub>
        </m:sSub>
      </m:oMath>
      <w:r w:rsidR="00BF0897" w:rsidRPr="009D4526">
        <w:rPr>
          <w:rFonts w:eastAsiaTheme="minorEastAsia"/>
          <w:sz w:val="28"/>
          <w:lang w:val="uk-UA"/>
        </w:rPr>
        <w:t xml:space="preserve"> – розширеність комунікативних вен,</w:t>
      </w:r>
    </w:p>
    <w:p w:rsidR="00BF0897" w:rsidRPr="009D4526" w:rsidRDefault="00620AFF" w:rsidP="00BF0897">
      <w:pPr>
        <w:spacing w:line="360" w:lineRule="auto"/>
        <w:ind w:firstLine="993"/>
        <w:jc w:val="both"/>
        <w:rPr>
          <w:rFonts w:eastAsiaTheme="minorEastAsia"/>
          <w:sz w:val="28"/>
          <w:lang w:val="uk-UA"/>
        </w:rPr>
      </w:pPr>
      <m:oMath>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3</m:t>
            </m:r>
          </m:sub>
        </m:sSub>
      </m:oMath>
      <w:r w:rsidR="00BF0897" w:rsidRPr="009D4526">
        <w:rPr>
          <w:rFonts w:eastAsiaTheme="minorEastAsia"/>
          <w:sz w:val="28"/>
          <w:lang w:val="uk-UA"/>
        </w:rPr>
        <w:t xml:space="preserve"> – ехогенність стінки вен,</w:t>
      </w:r>
    </w:p>
    <w:p w:rsidR="00BF0897" w:rsidRPr="009D4526" w:rsidRDefault="00620AFF" w:rsidP="00BF0897">
      <w:pPr>
        <w:spacing w:line="360" w:lineRule="auto"/>
        <w:ind w:firstLine="993"/>
        <w:jc w:val="both"/>
        <w:rPr>
          <w:rFonts w:eastAsiaTheme="minorEastAsia"/>
          <w:sz w:val="28"/>
          <w:lang w:val="uk-UA"/>
        </w:rPr>
      </w:pPr>
      <m:oMath>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4</m:t>
            </m:r>
          </m:sub>
        </m:sSub>
      </m:oMath>
      <w:r w:rsidR="00BF0897" w:rsidRPr="009D4526">
        <w:rPr>
          <w:rFonts w:eastAsiaTheme="minorEastAsia"/>
          <w:sz w:val="28"/>
          <w:lang w:val="uk-UA"/>
        </w:rPr>
        <w:t xml:space="preserve"> – характер швидкості кровотоку в загальній стегновій артерії зліва,</w:t>
      </w:r>
    </w:p>
    <w:p w:rsidR="00BF0897" w:rsidRPr="009D4526" w:rsidRDefault="00620AFF" w:rsidP="00BF0897">
      <w:pPr>
        <w:spacing w:line="360" w:lineRule="auto"/>
        <w:ind w:firstLine="993"/>
        <w:jc w:val="both"/>
        <w:rPr>
          <w:rFonts w:eastAsiaTheme="minorEastAsia"/>
          <w:sz w:val="28"/>
          <w:lang w:val="uk-UA"/>
        </w:rPr>
      </w:pPr>
      <m:oMath>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5</m:t>
            </m:r>
          </m:sub>
        </m:sSub>
      </m:oMath>
      <w:r w:rsidR="00BF0897" w:rsidRPr="009D4526">
        <w:rPr>
          <w:rFonts w:eastAsiaTheme="minorEastAsia"/>
          <w:sz w:val="28"/>
          <w:lang w:val="uk-UA"/>
        </w:rPr>
        <w:t xml:space="preserve"> – значення швидкості кровотоку в загальній стегновій артерії зліва,</w:t>
      </w:r>
    </w:p>
    <w:p w:rsidR="00BF0897" w:rsidRPr="009D4526" w:rsidRDefault="00620AFF" w:rsidP="00BF0897">
      <w:pPr>
        <w:spacing w:line="360" w:lineRule="auto"/>
        <w:ind w:firstLine="993"/>
        <w:jc w:val="both"/>
        <w:rPr>
          <w:rFonts w:eastAsiaTheme="minorEastAsia"/>
          <w:sz w:val="28"/>
          <w:lang w:val="uk-UA"/>
        </w:rPr>
      </w:pPr>
      <m:oMath>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6</m:t>
            </m:r>
          </m:sub>
        </m:sSub>
      </m:oMath>
      <w:r w:rsidR="00BF0897" w:rsidRPr="009D4526">
        <w:rPr>
          <w:rFonts w:eastAsiaTheme="minorEastAsia"/>
          <w:sz w:val="28"/>
          <w:lang w:val="uk-UA"/>
        </w:rPr>
        <w:t xml:space="preserve"> – характер швидкості кровотоку в підколінній артерії справа,</w:t>
      </w:r>
    </w:p>
    <w:p w:rsidR="00BF0897" w:rsidRPr="009D4526" w:rsidRDefault="00620AFF" w:rsidP="00BF0897">
      <w:pPr>
        <w:spacing w:line="360" w:lineRule="auto"/>
        <w:ind w:firstLine="993"/>
        <w:jc w:val="both"/>
        <w:rPr>
          <w:rFonts w:eastAsiaTheme="minorEastAsia"/>
          <w:sz w:val="28"/>
          <w:lang w:val="uk-UA"/>
        </w:rPr>
      </w:pPr>
      <m:oMath>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7</m:t>
            </m:r>
          </m:sub>
        </m:sSub>
      </m:oMath>
      <w:r w:rsidR="00BF0897" w:rsidRPr="009D4526">
        <w:rPr>
          <w:rFonts w:eastAsiaTheme="minorEastAsia"/>
          <w:sz w:val="28"/>
          <w:lang w:val="uk-UA"/>
        </w:rPr>
        <w:t xml:space="preserve"> – характер швидкості кровотоку в підколінній артерії зліва.</w:t>
      </w: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t>Ці параметри було закодовано наступним чином:</w:t>
      </w:r>
    </w:p>
    <w:p w:rsidR="00BF0897" w:rsidRPr="009D4526" w:rsidRDefault="00BF0897" w:rsidP="00BF0897">
      <w:pPr>
        <w:pStyle w:val="a9"/>
        <w:numPr>
          <w:ilvl w:val="0"/>
          <w:numId w:val="33"/>
        </w:numPr>
        <w:tabs>
          <w:tab w:val="left" w:pos="1418"/>
        </w:tabs>
        <w:spacing w:line="360" w:lineRule="auto"/>
        <w:ind w:left="0" w:firstLine="709"/>
        <w:jc w:val="both"/>
        <w:rPr>
          <w:rFonts w:eastAsiaTheme="minorEastAsia"/>
          <w:sz w:val="28"/>
          <w:lang w:val="uk-UA"/>
        </w:rPr>
      </w:pPr>
      <w:r w:rsidRPr="009D4526">
        <w:rPr>
          <w:rFonts w:eastAsiaTheme="minorEastAsia"/>
          <w:sz w:val="28"/>
          <w:lang w:val="uk-UA"/>
        </w:rPr>
        <w:t>наявність внутрішніх утворень: «0» –  відсутність утворень, «1» – наявність;</w:t>
      </w:r>
    </w:p>
    <w:p w:rsidR="00BF0897" w:rsidRPr="009D4526" w:rsidRDefault="00BF0897" w:rsidP="00BF0897">
      <w:pPr>
        <w:pStyle w:val="a9"/>
        <w:numPr>
          <w:ilvl w:val="0"/>
          <w:numId w:val="33"/>
        </w:numPr>
        <w:tabs>
          <w:tab w:val="left" w:pos="1418"/>
        </w:tabs>
        <w:spacing w:line="360" w:lineRule="auto"/>
        <w:ind w:left="0" w:firstLine="709"/>
        <w:jc w:val="both"/>
        <w:rPr>
          <w:rFonts w:eastAsiaTheme="minorEastAsia"/>
          <w:sz w:val="28"/>
          <w:lang w:val="uk-UA"/>
        </w:rPr>
      </w:pPr>
      <w:r w:rsidRPr="009D4526">
        <w:rPr>
          <w:rFonts w:eastAsiaTheme="minorEastAsia"/>
          <w:sz w:val="28"/>
          <w:lang w:val="uk-UA"/>
        </w:rPr>
        <w:t>розширенність комунікантних вен: «0» – не візуалізуються, «2» –</w:t>
      </w:r>
      <w:r w:rsidRPr="009D4526">
        <w:rPr>
          <w:rFonts w:eastAsiaTheme="minorEastAsia"/>
          <w:sz w:val="28"/>
          <w:lang w:val="uk-UA"/>
        </w:rPr>
        <w:br/>
      </w:r>
      <w:r w:rsidRPr="009D4526">
        <w:rPr>
          <w:rFonts w:eastAsiaTheme="minorEastAsia"/>
          <w:sz w:val="28"/>
          <w:lang w:val="uk-UA"/>
        </w:rPr>
        <w:br/>
      </w:r>
      <w:r w:rsidRPr="009D4526">
        <w:rPr>
          <w:rFonts w:eastAsiaTheme="minorEastAsia"/>
          <w:sz w:val="28"/>
          <w:lang w:val="uk-UA"/>
        </w:rPr>
        <w:lastRenderedPageBreak/>
        <w:t xml:space="preserve"> розширені;</w:t>
      </w:r>
    </w:p>
    <w:p w:rsidR="00BF0897" w:rsidRPr="009D4526" w:rsidRDefault="00BF0897" w:rsidP="00BF0897">
      <w:pPr>
        <w:pStyle w:val="a9"/>
        <w:numPr>
          <w:ilvl w:val="0"/>
          <w:numId w:val="33"/>
        </w:numPr>
        <w:tabs>
          <w:tab w:val="left" w:pos="1418"/>
        </w:tabs>
        <w:spacing w:line="360" w:lineRule="auto"/>
        <w:ind w:left="0" w:firstLine="709"/>
        <w:jc w:val="both"/>
        <w:rPr>
          <w:rFonts w:eastAsiaTheme="minorEastAsia"/>
          <w:sz w:val="28"/>
          <w:lang w:val="uk-UA"/>
        </w:rPr>
      </w:pPr>
      <w:r w:rsidRPr="009D4526">
        <w:rPr>
          <w:rFonts w:eastAsiaTheme="minorEastAsia"/>
          <w:sz w:val="28"/>
          <w:lang w:val="uk-UA"/>
        </w:rPr>
        <w:t>ехогенність стінки вен: «1» –не змінена, «2» – підвищенна;</w:t>
      </w:r>
    </w:p>
    <w:p w:rsidR="00BF0897" w:rsidRPr="009D4526" w:rsidRDefault="00BF0897" w:rsidP="00BF0897">
      <w:pPr>
        <w:pStyle w:val="a9"/>
        <w:numPr>
          <w:ilvl w:val="0"/>
          <w:numId w:val="33"/>
        </w:numPr>
        <w:tabs>
          <w:tab w:val="left" w:pos="1418"/>
        </w:tabs>
        <w:spacing w:line="360" w:lineRule="auto"/>
        <w:ind w:left="0" w:firstLine="709"/>
        <w:jc w:val="both"/>
        <w:rPr>
          <w:rFonts w:eastAsiaTheme="minorEastAsia"/>
          <w:sz w:val="28"/>
          <w:lang w:val="uk-UA"/>
        </w:rPr>
      </w:pPr>
      <w:r w:rsidRPr="009D4526">
        <w:rPr>
          <w:rFonts w:eastAsiaTheme="minorEastAsia"/>
          <w:sz w:val="28"/>
          <w:lang w:val="uk-UA"/>
        </w:rPr>
        <w:t xml:space="preserve">характер швидкості кровотоку: «1» – не змінена, «2» – підвищена, «3» – знижена. </w:t>
      </w: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t xml:space="preserve">Для прогнозування захворювань, що можна виявити за допомогою дуплексного сканування судин верхніх кінцівок було проаналізовано 89 спостережень з 5 різними діагнозами. </w:t>
      </w: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t xml:space="preserve">На основі введених параметрів дуплексного сканування судин верхніх кінцівок було отримано рівняння регресії (3.4), за допомогою якого можна спрогнозувати судинні захворювання. </w:t>
      </w:r>
    </w:p>
    <w:p w:rsidR="00BF0897" w:rsidRPr="009D4526" w:rsidRDefault="00BF0897" w:rsidP="00BF0897">
      <w:pPr>
        <w:spacing w:line="360" w:lineRule="auto"/>
        <w:ind w:firstLine="709"/>
        <w:jc w:val="both"/>
        <w:rPr>
          <w:rFonts w:eastAsiaTheme="minorEastAsia"/>
          <w:sz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2"/>
        <w:gridCol w:w="753"/>
      </w:tblGrid>
      <w:tr w:rsidR="00BF0897" w:rsidRPr="009D4526" w:rsidTr="00BF0897">
        <w:tc>
          <w:tcPr>
            <w:tcW w:w="9634" w:type="dxa"/>
            <w:hideMark/>
          </w:tcPr>
          <w:p w:rsidR="00BF0897" w:rsidRPr="009D4526" w:rsidRDefault="00BF0897" w:rsidP="00BF0897">
            <w:pPr>
              <w:spacing w:line="360" w:lineRule="auto"/>
              <w:jc w:val="both"/>
              <w:rPr>
                <w:rFonts w:eastAsiaTheme="minorHAnsi"/>
                <w:sz w:val="28"/>
                <w:lang w:val="uk-UA"/>
              </w:rPr>
            </w:pPr>
            <m:oMathPara>
              <m:oMath>
                <m:r>
                  <w:rPr>
                    <w:rFonts w:ascii="Cambria Math" w:hAnsi="Cambria Math"/>
                    <w:sz w:val="28"/>
                    <w:lang w:val="uk-UA"/>
                  </w:rPr>
                  <m:t>y=4,99∙</m:t>
                </m:r>
                <m:sSup>
                  <m:sSupPr>
                    <m:ctrlPr>
                      <w:rPr>
                        <w:rFonts w:ascii="Cambria Math" w:hAnsi="Cambria Math"/>
                        <w:i/>
                        <w:sz w:val="28"/>
                        <w:szCs w:val="28"/>
                        <w:lang w:val="uk-UA" w:eastAsia="en-US"/>
                      </w:rPr>
                    </m:ctrlPr>
                  </m:sSupPr>
                  <m:e>
                    <m:r>
                      <w:rPr>
                        <w:rFonts w:ascii="Cambria Math" w:hAnsi="Cambria Math"/>
                        <w:sz w:val="28"/>
                        <w:lang w:val="uk-UA"/>
                      </w:rPr>
                      <m:t>10</m:t>
                    </m:r>
                  </m:e>
                  <m:sup>
                    <m:r>
                      <w:rPr>
                        <w:rFonts w:ascii="Cambria Math" w:hAnsi="Cambria Math"/>
                        <w:sz w:val="28"/>
                        <w:lang w:val="uk-UA"/>
                      </w:rPr>
                      <m:t>-16</m:t>
                    </m:r>
                  </m:sup>
                </m:sSup>
                <m:r>
                  <w:rPr>
                    <w:rFonts w:ascii="Cambria Math" w:hAnsi="Cambria Math"/>
                    <w:sz w:val="28"/>
                    <w:lang w:val="uk-UA"/>
                  </w:rPr>
                  <m:t>+2</m:t>
                </m:r>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1</m:t>
                    </m:r>
                  </m:sub>
                </m:sSub>
                <m:r>
                  <w:rPr>
                    <w:rFonts w:ascii="Cambria Math" w:hAnsi="Cambria Math"/>
                    <w:sz w:val="28"/>
                    <w:lang w:val="uk-UA"/>
                  </w:rPr>
                  <m:t>-2∙</m:t>
                </m:r>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2</m:t>
                    </m:r>
                  </m:sub>
                </m:sSub>
                <m:r>
                  <w:rPr>
                    <w:rFonts w:ascii="Cambria Math" w:hAnsi="Cambria Math"/>
                    <w:sz w:val="28"/>
                    <w:lang w:val="uk-UA"/>
                  </w:rPr>
                  <m:t>,</m:t>
                </m:r>
              </m:oMath>
            </m:oMathPara>
          </w:p>
        </w:tc>
        <w:tc>
          <w:tcPr>
            <w:tcW w:w="561" w:type="dxa"/>
            <w:hideMark/>
          </w:tcPr>
          <w:p w:rsidR="00BF0897" w:rsidRPr="009D4526" w:rsidRDefault="00BF0897" w:rsidP="00BF0897">
            <w:pPr>
              <w:spacing w:line="360" w:lineRule="auto"/>
              <w:jc w:val="both"/>
              <w:rPr>
                <w:sz w:val="28"/>
                <w:lang w:val="uk-UA"/>
              </w:rPr>
            </w:pPr>
            <w:r w:rsidRPr="009D4526">
              <w:rPr>
                <w:sz w:val="28"/>
                <w:lang w:val="uk-UA"/>
              </w:rPr>
              <w:t>(3.4)</w:t>
            </w:r>
          </w:p>
        </w:tc>
      </w:tr>
    </w:tbl>
    <w:p w:rsidR="00BF0897" w:rsidRPr="009D4526" w:rsidRDefault="00BF0897" w:rsidP="00BF0897">
      <w:pPr>
        <w:spacing w:line="360" w:lineRule="auto"/>
        <w:ind w:firstLine="709"/>
        <w:jc w:val="both"/>
        <w:rPr>
          <w:rFonts w:eastAsiaTheme="minorEastAsia" w:cstheme="minorBidi"/>
          <w:sz w:val="28"/>
          <w:lang w:val="uk-UA" w:eastAsia="en-US"/>
        </w:rPr>
      </w:pP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t xml:space="preserve">де </w:t>
      </w:r>
      <m:oMath>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1</m:t>
            </m:r>
          </m:sub>
        </m:sSub>
      </m:oMath>
      <w:r w:rsidRPr="009D4526">
        <w:rPr>
          <w:rFonts w:eastAsiaTheme="minorEastAsia"/>
          <w:sz w:val="28"/>
          <w:lang w:val="uk-UA"/>
        </w:rPr>
        <w:t xml:space="preserve"> – характер кровотоку в ліктьовій артерії зліва,</w:t>
      </w:r>
    </w:p>
    <w:p w:rsidR="00BF0897" w:rsidRPr="009D4526" w:rsidRDefault="00620AFF" w:rsidP="00BF0897">
      <w:pPr>
        <w:spacing w:line="360" w:lineRule="auto"/>
        <w:ind w:firstLine="993"/>
        <w:jc w:val="both"/>
        <w:rPr>
          <w:rFonts w:eastAsiaTheme="minorEastAsia"/>
          <w:sz w:val="28"/>
          <w:lang w:val="uk-UA"/>
        </w:rPr>
      </w:pPr>
      <m:oMath>
        <m:sSub>
          <m:sSubPr>
            <m:ctrlPr>
              <w:rPr>
                <w:rFonts w:ascii="Cambria Math" w:hAnsi="Cambria Math"/>
                <w:i/>
                <w:sz w:val="28"/>
                <w:szCs w:val="28"/>
                <w:lang w:val="uk-UA" w:eastAsia="en-US"/>
              </w:rPr>
            </m:ctrlPr>
          </m:sSubPr>
          <m:e>
            <m:r>
              <w:rPr>
                <w:rFonts w:ascii="Cambria Math" w:hAnsi="Cambria Math"/>
                <w:sz w:val="28"/>
                <w:lang w:val="uk-UA"/>
              </w:rPr>
              <m:t>x</m:t>
            </m:r>
          </m:e>
          <m:sub>
            <m:r>
              <w:rPr>
                <w:rFonts w:ascii="Cambria Math" w:hAnsi="Cambria Math"/>
                <w:sz w:val="28"/>
                <w:lang w:val="uk-UA"/>
              </w:rPr>
              <m:t>2</m:t>
            </m:r>
          </m:sub>
        </m:sSub>
      </m:oMath>
      <w:r w:rsidR="00BF0897" w:rsidRPr="009D4526">
        <w:rPr>
          <w:rFonts w:eastAsiaTheme="minorEastAsia"/>
          <w:sz w:val="28"/>
          <w:lang w:val="uk-UA"/>
        </w:rPr>
        <w:t xml:space="preserve"> – характер кровотоку в підключичній артерії справа.</w:t>
      </w:r>
    </w:p>
    <w:p w:rsidR="00BF0897" w:rsidRPr="009D4526" w:rsidRDefault="00BF0897" w:rsidP="00BF0897">
      <w:pPr>
        <w:spacing w:line="360" w:lineRule="auto"/>
        <w:ind w:firstLine="709"/>
        <w:jc w:val="both"/>
        <w:rPr>
          <w:rFonts w:eastAsiaTheme="minorEastAsia"/>
          <w:sz w:val="28"/>
          <w:lang w:val="uk-UA"/>
        </w:rPr>
      </w:pPr>
      <w:r w:rsidRPr="009D4526">
        <w:rPr>
          <w:rFonts w:eastAsiaTheme="minorEastAsia"/>
          <w:sz w:val="28"/>
          <w:lang w:val="uk-UA"/>
        </w:rPr>
        <w:t xml:space="preserve">Параметр характеру кровотоку було попередньо закодовано як «1» – магістральний, «2» – змінений магістральний, «3» – колатеральний, «4» – не візуалізується. </w:t>
      </w:r>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pStyle w:val="2"/>
        <w:spacing w:line="360" w:lineRule="auto"/>
        <w:ind w:firstLine="709"/>
        <w:rPr>
          <w:rFonts w:ascii="Times New Roman" w:hAnsi="Times New Roman" w:cs="Times New Roman"/>
          <w:color w:val="auto"/>
          <w:sz w:val="28"/>
          <w:szCs w:val="28"/>
          <w:lang w:val="uk-UA"/>
        </w:rPr>
      </w:pPr>
      <w:bookmarkStart w:id="29" w:name="_Toc10923559"/>
      <w:r w:rsidRPr="009D4526">
        <w:rPr>
          <w:rFonts w:ascii="Times New Roman" w:hAnsi="Times New Roman" w:cs="Times New Roman"/>
          <w:color w:val="auto"/>
          <w:sz w:val="28"/>
          <w:szCs w:val="28"/>
          <w:lang w:val="uk-UA"/>
        </w:rPr>
        <w:t>Висновок до розділу 3</w:t>
      </w:r>
      <w:bookmarkEnd w:id="29"/>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 xml:space="preserve">При реалізації програмно комплексу було створено графічний інтерфейс програми та база даних, що вводились. Було використано різні елементи керування, типи значень та стилі. </w:t>
      </w:r>
    </w:p>
    <w:p w:rsidR="00BF0897" w:rsidRPr="009D4526" w:rsidRDefault="00BF0897" w:rsidP="00BF0897">
      <w:pPr>
        <w:spacing w:line="360" w:lineRule="auto"/>
        <w:ind w:firstLine="709"/>
        <w:jc w:val="both"/>
        <w:rPr>
          <w:sz w:val="28"/>
          <w:lang w:val="uk-UA"/>
        </w:rPr>
      </w:pPr>
      <w:r w:rsidRPr="009D4526">
        <w:rPr>
          <w:sz w:val="28"/>
          <w:szCs w:val="28"/>
          <w:lang w:val="uk-UA"/>
        </w:rPr>
        <w:t xml:space="preserve">Для створення математичних моделей прогнозування патологій серцево-судинної системи пацієнтів за заданими параметрами отриманих під час УЗД було використано </w:t>
      </w:r>
      <w:r w:rsidRPr="009D4526">
        <w:rPr>
          <w:sz w:val="28"/>
          <w:lang w:val="uk-UA"/>
        </w:rPr>
        <w:t>статистичний пакет IBM SPSS Statistics v.22. та метод математичного моделювання – покроковий регресійний аналіз.</w:t>
      </w:r>
    </w:p>
    <w:p w:rsidR="00BF0897" w:rsidRPr="009D4526" w:rsidRDefault="00BF0897" w:rsidP="00BF0897">
      <w:pPr>
        <w:widowControl/>
        <w:autoSpaceDE/>
        <w:autoSpaceDN/>
        <w:spacing w:line="360" w:lineRule="auto"/>
        <w:ind w:firstLine="709"/>
        <w:jc w:val="both"/>
        <w:rPr>
          <w:sz w:val="28"/>
          <w:lang w:val="uk-UA"/>
        </w:rPr>
      </w:pPr>
    </w:p>
    <w:p w:rsidR="00BF0897" w:rsidRPr="009D4526" w:rsidRDefault="00BF0897" w:rsidP="00BF0897">
      <w:pPr>
        <w:widowControl/>
        <w:autoSpaceDE/>
        <w:autoSpaceDN/>
        <w:spacing w:line="360" w:lineRule="auto"/>
        <w:ind w:firstLine="709"/>
        <w:jc w:val="both"/>
        <w:rPr>
          <w:sz w:val="28"/>
          <w:lang w:val="uk-UA"/>
        </w:rPr>
        <w:sectPr w:rsidR="00BF0897" w:rsidRPr="009D4526" w:rsidSect="00A73EAC">
          <w:headerReference w:type="default" r:id="rId26"/>
          <w:headerReference w:type="first" r:id="rId27"/>
          <w:pgSz w:w="11910" w:h="16840"/>
          <w:pgMar w:top="1134" w:right="567" w:bottom="1134" w:left="1418" w:header="720" w:footer="788" w:gutter="0"/>
          <w:cols w:space="720"/>
          <w:titlePg/>
          <w:docGrid w:linePitch="299"/>
        </w:sectPr>
      </w:pPr>
    </w:p>
    <w:p w:rsidR="00BF0897" w:rsidRPr="009D4526" w:rsidRDefault="00BF0897" w:rsidP="00BF0897">
      <w:pPr>
        <w:pStyle w:val="1"/>
        <w:spacing w:line="360" w:lineRule="auto"/>
        <w:ind w:left="0"/>
        <w:contextualSpacing/>
        <w:rPr>
          <w:sz w:val="28"/>
          <w:szCs w:val="28"/>
          <w:lang w:val="uk-UA"/>
        </w:rPr>
      </w:pPr>
      <w:bookmarkStart w:id="30" w:name="_Toc10923560"/>
      <w:r w:rsidRPr="009D4526">
        <w:rPr>
          <w:rStyle w:val="10"/>
          <w:sz w:val="28"/>
          <w:szCs w:val="28"/>
          <w:lang w:val="uk-UA"/>
        </w:rPr>
        <w:lastRenderedPageBreak/>
        <w:t>РОЗДІЛ 4</w:t>
      </w:r>
      <w:r w:rsidRPr="009D4526">
        <w:rPr>
          <w:rStyle w:val="10"/>
          <w:sz w:val="28"/>
          <w:szCs w:val="28"/>
          <w:lang w:val="uk-UA"/>
        </w:rPr>
        <w:br/>
        <w:t>ОХОРОНА ПРАЦІ</w:t>
      </w:r>
      <w:bookmarkEnd w:id="30"/>
    </w:p>
    <w:p w:rsidR="00BF0897" w:rsidRPr="009D4526" w:rsidRDefault="00BF0897" w:rsidP="00BF0897">
      <w:pPr>
        <w:spacing w:line="360" w:lineRule="auto"/>
        <w:ind w:firstLine="709"/>
        <w:contextualSpacing/>
        <w:jc w:val="both"/>
        <w:rPr>
          <w:sz w:val="28"/>
          <w:szCs w:val="28"/>
          <w:lang w:val="uk-UA"/>
        </w:rPr>
      </w:pPr>
    </w:p>
    <w:p w:rsidR="00BF0897" w:rsidRPr="009D4526" w:rsidRDefault="00BF0897" w:rsidP="00BF0897">
      <w:pPr>
        <w:spacing w:line="360" w:lineRule="auto"/>
        <w:ind w:firstLine="709"/>
        <w:contextualSpacing/>
        <w:jc w:val="both"/>
        <w:rPr>
          <w:sz w:val="28"/>
          <w:szCs w:val="28"/>
          <w:lang w:val="uk-UA"/>
        </w:rPr>
      </w:pPr>
    </w:p>
    <w:p w:rsidR="00BF0897" w:rsidRPr="009D4526" w:rsidRDefault="00BF0897" w:rsidP="00BF0897">
      <w:pPr>
        <w:spacing w:line="360" w:lineRule="auto"/>
        <w:ind w:firstLine="709"/>
        <w:contextualSpacing/>
        <w:jc w:val="both"/>
        <w:rPr>
          <w:sz w:val="28"/>
          <w:szCs w:val="28"/>
          <w:lang w:val="uk-UA"/>
        </w:rPr>
      </w:pPr>
      <w:r w:rsidRPr="009D4526">
        <w:rPr>
          <w:sz w:val="28"/>
          <w:szCs w:val="28"/>
          <w:lang w:val="uk-UA"/>
        </w:rPr>
        <w:t>Дана дипломна робота виконується на базі НТУУ «КПІ імені І. Сікорського».</w:t>
      </w:r>
    </w:p>
    <w:p w:rsidR="00BF0897" w:rsidRPr="009D4526" w:rsidRDefault="00BF0897" w:rsidP="00BF0897">
      <w:pPr>
        <w:spacing w:line="360" w:lineRule="auto"/>
        <w:ind w:firstLine="709"/>
        <w:contextualSpacing/>
        <w:jc w:val="both"/>
        <w:rPr>
          <w:sz w:val="28"/>
          <w:szCs w:val="28"/>
          <w:lang w:val="uk-UA"/>
        </w:rPr>
      </w:pPr>
      <w:r w:rsidRPr="009D4526">
        <w:rPr>
          <w:sz w:val="28"/>
          <w:szCs w:val="28"/>
          <w:lang w:val="uk-UA"/>
        </w:rPr>
        <w:t>В ході виконання даної роботи проектується програмний комплекс для прогнозування патологій серцево-судинної системи.</w:t>
      </w:r>
    </w:p>
    <w:p w:rsidR="00BF0897" w:rsidRPr="009D4526" w:rsidRDefault="00BF0897" w:rsidP="00BF0897">
      <w:pPr>
        <w:spacing w:line="360" w:lineRule="auto"/>
        <w:ind w:firstLine="709"/>
        <w:contextualSpacing/>
        <w:jc w:val="both"/>
        <w:rPr>
          <w:sz w:val="28"/>
          <w:szCs w:val="28"/>
          <w:lang w:val="uk-UA"/>
        </w:rPr>
      </w:pPr>
      <w:r w:rsidRPr="009D4526">
        <w:rPr>
          <w:sz w:val="28"/>
          <w:szCs w:val="28"/>
          <w:lang w:val="uk-UA"/>
        </w:rPr>
        <w:t xml:space="preserve">Оскільки в ході виконання даної дипломної роботи проектується та тестується програмний комплекс, то в даному розділі буде виявлено та оцінено потенційно небезпечні та шкідливі фактори, що створюються технологічними процесами під час проектування і тестування, заходи щодо їх усунення. </w:t>
      </w:r>
    </w:p>
    <w:p w:rsidR="00BF0897" w:rsidRPr="009D4526" w:rsidRDefault="00BF0897" w:rsidP="00BF0897">
      <w:pPr>
        <w:spacing w:line="360" w:lineRule="auto"/>
        <w:ind w:firstLine="709"/>
        <w:contextualSpacing/>
        <w:jc w:val="both"/>
        <w:rPr>
          <w:sz w:val="28"/>
          <w:szCs w:val="28"/>
          <w:lang w:val="uk-UA"/>
        </w:rPr>
      </w:pPr>
    </w:p>
    <w:p w:rsidR="00BF0897" w:rsidRPr="009D4526" w:rsidRDefault="00BF0897" w:rsidP="00BF0897">
      <w:pPr>
        <w:pStyle w:val="2"/>
        <w:numPr>
          <w:ilvl w:val="1"/>
          <w:numId w:val="15"/>
        </w:numPr>
        <w:spacing w:line="360" w:lineRule="auto"/>
        <w:ind w:left="0" w:firstLine="709"/>
        <w:rPr>
          <w:rFonts w:ascii="Times New Roman" w:hAnsi="Times New Roman" w:cs="Times New Roman"/>
          <w:color w:val="auto"/>
          <w:sz w:val="28"/>
          <w:szCs w:val="28"/>
          <w:lang w:val="uk-UA"/>
        </w:rPr>
      </w:pPr>
      <w:bookmarkStart w:id="31" w:name="_Toc10923561"/>
      <w:r w:rsidRPr="009D4526">
        <w:rPr>
          <w:rFonts w:ascii="Times New Roman" w:hAnsi="Times New Roman" w:cs="Times New Roman"/>
          <w:color w:val="auto"/>
          <w:sz w:val="28"/>
          <w:szCs w:val="28"/>
          <w:lang w:val="uk-UA"/>
        </w:rPr>
        <w:t>Характеристика приміщення</w:t>
      </w:r>
      <w:bookmarkEnd w:id="31"/>
    </w:p>
    <w:p w:rsidR="00BF0897" w:rsidRPr="009D4526" w:rsidRDefault="00BF0897" w:rsidP="00BF0897">
      <w:pPr>
        <w:spacing w:line="360" w:lineRule="auto"/>
        <w:ind w:firstLine="709"/>
        <w:contextualSpacing/>
        <w:jc w:val="both"/>
        <w:rPr>
          <w:sz w:val="28"/>
          <w:lang w:val="uk-UA"/>
        </w:rPr>
      </w:pPr>
    </w:p>
    <w:p w:rsidR="00BF0897" w:rsidRPr="009D4526" w:rsidRDefault="00BF0897" w:rsidP="00BF0897">
      <w:pPr>
        <w:spacing w:line="360" w:lineRule="auto"/>
        <w:ind w:firstLine="709"/>
        <w:contextualSpacing/>
        <w:jc w:val="both"/>
        <w:rPr>
          <w:sz w:val="28"/>
          <w:lang w:val="uk-UA"/>
        </w:rPr>
      </w:pPr>
    </w:p>
    <w:p w:rsidR="00BF0897" w:rsidRPr="009D4526" w:rsidRDefault="00BF0897" w:rsidP="00BF0897">
      <w:pPr>
        <w:spacing w:line="360" w:lineRule="auto"/>
        <w:ind w:firstLine="709"/>
        <w:contextualSpacing/>
        <w:jc w:val="both"/>
        <w:rPr>
          <w:sz w:val="28"/>
          <w:szCs w:val="28"/>
          <w:lang w:val="uk-UA"/>
        </w:rPr>
      </w:pPr>
      <w:r w:rsidRPr="009D4526">
        <w:rPr>
          <w:sz w:val="28"/>
          <w:szCs w:val="28"/>
          <w:lang w:val="uk-UA"/>
        </w:rPr>
        <w:t>Лабораторія являє собою світле, сухе приміщення зі світлою побілкою та вкритою лінолеумом підлогою. Вентиляція природне. Освітлення: комбінація штучного та природнього. На рис. 4.1 зображено план приміщення. Параметри лабораторії, а також перелік предметів і обладнання наведено в таблиці 4.1.</w:t>
      </w:r>
    </w:p>
    <w:p w:rsidR="00BF0897" w:rsidRPr="009D4526" w:rsidRDefault="00BF0897" w:rsidP="00BF0897">
      <w:pPr>
        <w:spacing w:line="360" w:lineRule="auto"/>
        <w:ind w:firstLine="709"/>
        <w:contextualSpacing/>
        <w:jc w:val="both"/>
        <w:rPr>
          <w:sz w:val="28"/>
          <w:szCs w:val="28"/>
          <w:lang w:val="uk-UA"/>
        </w:rPr>
      </w:pPr>
      <w:r w:rsidRPr="009D4526">
        <w:rPr>
          <w:sz w:val="28"/>
          <w:szCs w:val="28"/>
          <w:lang w:val="uk-UA"/>
        </w:rPr>
        <w:t xml:space="preserve">Приміщення являє собою кабінет. Він є світлим, сухим з світлою побілкою та підлогою, що вкрита лінолеумом. Вентиляція в приміщення природна. Освітлення – комбінація штучного та природнього. </w:t>
      </w:r>
    </w:p>
    <w:p w:rsidR="00BF0897" w:rsidRPr="009D4526" w:rsidRDefault="00BF0897" w:rsidP="00BF0897">
      <w:pPr>
        <w:spacing w:line="360" w:lineRule="auto"/>
        <w:ind w:firstLine="709"/>
        <w:contextualSpacing/>
        <w:jc w:val="both"/>
        <w:rPr>
          <w:sz w:val="28"/>
          <w:szCs w:val="28"/>
          <w:lang w:val="uk-UA"/>
        </w:rPr>
      </w:pPr>
    </w:p>
    <w:p w:rsidR="00BF0897" w:rsidRPr="009D4526" w:rsidRDefault="00BF0897" w:rsidP="00BF0897">
      <w:pPr>
        <w:spacing w:line="360" w:lineRule="auto"/>
        <w:ind w:firstLine="709"/>
        <w:contextualSpacing/>
        <w:rPr>
          <w:sz w:val="28"/>
          <w:szCs w:val="28"/>
          <w:lang w:val="uk-UA"/>
        </w:rPr>
      </w:pPr>
      <w:r w:rsidRPr="009D4526">
        <w:rPr>
          <w:sz w:val="28"/>
          <w:szCs w:val="28"/>
          <w:lang w:val="uk-UA"/>
        </w:rPr>
        <w:t>Таблиця 4.1 – Характеристики приміщення</w:t>
      </w:r>
    </w:p>
    <w:tbl>
      <w:tblPr>
        <w:tblStyle w:val="aa"/>
        <w:tblW w:w="0" w:type="auto"/>
        <w:tblInd w:w="-10" w:type="dxa"/>
        <w:tblLook w:val="04A0" w:firstRow="1" w:lastRow="0" w:firstColumn="1" w:lastColumn="0" w:noHBand="0" w:noVBand="1"/>
      </w:tblPr>
      <w:tblGrid>
        <w:gridCol w:w="555"/>
        <w:gridCol w:w="3127"/>
        <w:gridCol w:w="3127"/>
        <w:gridCol w:w="1418"/>
        <w:gridCol w:w="1559"/>
      </w:tblGrid>
      <w:tr w:rsidR="00BF0897" w:rsidRPr="009D4526" w:rsidTr="00BF0897">
        <w:tc>
          <w:tcPr>
            <w:tcW w:w="555" w:type="dxa"/>
            <w:vAlign w:val="center"/>
          </w:tcPr>
          <w:p w:rsidR="00BF0897" w:rsidRPr="009D4526" w:rsidRDefault="00BF0897" w:rsidP="00BF0897">
            <w:pPr>
              <w:contextualSpacing/>
              <w:jc w:val="center"/>
              <w:rPr>
                <w:sz w:val="24"/>
                <w:szCs w:val="24"/>
                <w:lang w:val="uk-UA"/>
              </w:rPr>
            </w:pPr>
            <w:r w:rsidRPr="009D4526">
              <w:rPr>
                <w:sz w:val="24"/>
                <w:szCs w:val="24"/>
                <w:lang w:val="uk-UA"/>
              </w:rPr>
              <w:t>№</w:t>
            </w:r>
          </w:p>
        </w:tc>
        <w:tc>
          <w:tcPr>
            <w:tcW w:w="3127" w:type="dxa"/>
            <w:vAlign w:val="center"/>
          </w:tcPr>
          <w:p w:rsidR="00BF0897" w:rsidRPr="009D4526" w:rsidRDefault="00BF0897" w:rsidP="00BF0897">
            <w:pPr>
              <w:contextualSpacing/>
              <w:jc w:val="center"/>
              <w:rPr>
                <w:sz w:val="24"/>
                <w:szCs w:val="24"/>
                <w:lang w:val="uk-UA"/>
              </w:rPr>
            </w:pPr>
            <w:r w:rsidRPr="009D4526">
              <w:rPr>
                <w:sz w:val="24"/>
                <w:szCs w:val="24"/>
                <w:lang w:val="uk-UA"/>
              </w:rPr>
              <w:t>Найменування</w:t>
            </w:r>
          </w:p>
        </w:tc>
        <w:tc>
          <w:tcPr>
            <w:tcW w:w="3127" w:type="dxa"/>
            <w:vAlign w:val="center"/>
          </w:tcPr>
          <w:p w:rsidR="00BF0897" w:rsidRPr="009D4526" w:rsidRDefault="00BF0897" w:rsidP="00BF0897">
            <w:pPr>
              <w:contextualSpacing/>
              <w:jc w:val="center"/>
              <w:rPr>
                <w:sz w:val="24"/>
                <w:szCs w:val="24"/>
                <w:lang w:val="uk-UA"/>
              </w:rPr>
            </w:pPr>
            <w:r w:rsidRPr="009D4526">
              <w:rPr>
                <w:sz w:val="24"/>
                <w:szCs w:val="24"/>
                <w:lang w:val="uk-UA"/>
              </w:rPr>
              <w:t>Основні характеристики</w:t>
            </w:r>
          </w:p>
        </w:tc>
        <w:tc>
          <w:tcPr>
            <w:tcW w:w="1418" w:type="dxa"/>
            <w:vAlign w:val="center"/>
          </w:tcPr>
          <w:p w:rsidR="00BF0897" w:rsidRPr="009D4526" w:rsidRDefault="00BF0897" w:rsidP="00BF0897">
            <w:pPr>
              <w:contextualSpacing/>
              <w:jc w:val="center"/>
              <w:rPr>
                <w:sz w:val="24"/>
                <w:szCs w:val="24"/>
                <w:lang w:val="uk-UA"/>
              </w:rPr>
            </w:pPr>
            <w:r w:rsidRPr="009D4526">
              <w:rPr>
                <w:sz w:val="24"/>
                <w:szCs w:val="24"/>
                <w:lang w:val="uk-UA"/>
              </w:rPr>
              <w:t>Кількість</w:t>
            </w:r>
          </w:p>
        </w:tc>
        <w:tc>
          <w:tcPr>
            <w:tcW w:w="1559" w:type="dxa"/>
            <w:vAlign w:val="center"/>
          </w:tcPr>
          <w:p w:rsidR="00BF0897" w:rsidRPr="009D4526" w:rsidRDefault="00BF0897" w:rsidP="00BF0897">
            <w:pPr>
              <w:contextualSpacing/>
              <w:jc w:val="center"/>
              <w:rPr>
                <w:sz w:val="24"/>
                <w:szCs w:val="24"/>
                <w:lang w:val="uk-UA"/>
              </w:rPr>
            </w:pPr>
            <w:r w:rsidRPr="009D4526">
              <w:rPr>
                <w:sz w:val="24"/>
                <w:szCs w:val="24"/>
                <w:lang w:val="uk-UA"/>
              </w:rPr>
              <w:t>Позиція на рисунку</w:t>
            </w:r>
          </w:p>
        </w:tc>
      </w:tr>
      <w:tr w:rsidR="00BF0897" w:rsidRPr="009D4526" w:rsidTr="00BF0897">
        <w:tc>
          <w:tcPr>
            <w:tcW w:w="9786" w:type="dxa"/>
            <w:gridSpan w:val="5"/>
            <w:vAlign w:val="center"/>
          </w:tcPr>
          <w:p w:rsidR="00BF0897" w:rsidRPr="009D4526" w:rsidRDefault="00BF0897" w:rsidP="00BF0897">
            <w:pPr>
              <w:contextualSpacing/>
              <w:jc w:val="center"/>
              <w:rPr>
                <w:sz w:val="24"/>
                <w:szCs w:val="24"/>
                <w:lang w:val="uk-UA"/>
              </w:rPr>
            </w:pPr>
            <w:r w:rsidRPr="009D4526">
              <w:rPr>
                <w:sz w:val="24"/>
                <w:szCs w:val="24"/>
                <w:lang w:val="uk-UA"/>
              </w:rPr>
              <w:t>Приміщення</w:t>
            </w:r>
          </w:p>
        </w:tc>
      </w:tr>
      <w:tr w:rsidR="00BF0897" w:rsidRPr="009D4526" w:rsidTr="00BF0897">
        <w:tc>
          <w:tcPr>
            <w:tcW w:w="555" w:type="dxa"/>
            <w:vAlign w:val="center"/>
          </w:tcPr>
          <w:p w:rsidR="00BF0897" w:rsidRPr="009D4526" w:rsidRDefault="00BF0897" w:rsidP="00BF0897">
            <w:pPr>
              <w:contextualSpacing/>
              <w:jc w:val="both"/>
              <w:rPr>
                <w:sz w:val="24"/>
                <w:szCs w:val="24"/>
                <w:lang w:val="uk-UA"/>
              </w:rPr>
            </w:pPr>
            <w:r w:rsidRPr="009D4526">
              <w:rPr>
                <w:sz w:val="24"/>
                <w:szCs w:val="24"/>
                <w:lang w:val="uk-UA"/>
              </w:rPr>
              <w:t>1</w:t>
            </w:r>
          </w:p>
        </w:tc>
        <w:tc>
          <w:tcPr>
            <w:tcW w:w="3127" w:type="dxa"/>
            <w:vAlign w:val="center"/>
          </w:tcPr>
          <w:p w:rsidR="00BF0897" w:rsidRPr="009D4526" w:rsidRDefault="00BF0897" w:rsidP="00BF0897">
            <w:pPr>
              <w:contextualSpacing/>
              <w:jc w:val="both"/>
              <w:rPr>
                <w:sz w:val="24"/>
                <w:szCs w:val="24"/>
                <w:lang w:val="uk-UA"/>
              </w:rPr>
            </w:pPr>
            <w:r w:rsidRPr="009D4526">
              <w:rPr>
                <w:sz w:val="24"/>
                <w:szCs w:val="24"/>
                <w:lang w:val="uk-UA"/>
              </w:rPr>
              <w:t>Параметри приміщення</w:t>
            </w:r>
          </w:p>
        </w:tc>
        <w:tc>
          <w:tcPr>
            <w:tcW w:w="3127" w:type="dxa"/>
            <w:vAlign w:val="center"/>
          </w:tcPr>
          <w:p w:rsidR="00BF0897" w:rsidRPr="009D4526" w:rsidRDefault="00BF0897" w:rsidP="00BF0897">
            <w:pPr>
              <w:contextualSpacing/>
              <w:jc w:val="both"/>
              <w:rPr>
                <w:sz w:val="24"/>
                <w:szCs w:val="24"/>
                <w:lang w:val="uk-UA"/>
              </w:rPr>
            </w:pPr>
            <w:r w:rsidRPr="009D4526">
              <w:rPr>
                <w:sz w:val="24"/>
                <w:szCs w:val="24"/>
                <w:lang w:val="uk-UA"/>
              </w:rPr>
              <w:t xml:space="preserve">6000×4000×2700; </w:t>
            </w:r>
            <w:r w:rsidRPr="009D4526">
              <w:rPr>
                <w:sz w:val="24"/>
                <w:szCs w:val="24"/>
                <w:lang w:val="uk-UA"/>
              </w:rPr>
              <w:br/>
              <w:t>S=24 м</w:t>
            </w:r>
            <w:r w:rsidRPr="009D4526">
              <w:rPr>
                <w:sz w:val="24"/>
                <w:szCs w:val="24"/>
                <w:vertAlign w:val="superscript"/>
                <w:lang w:val="uk-UA"/>
              </w:rPr>
              <w:t>2</w:t>
            </w:r>
            <w:r w:rsidRPr="009D4526">
              <w:rPr>
                <w:sz w:val="24"/>
                <w:szCs w:val="24"/>
                <w:lang w:val="uk-UA"/>
              </w:rPr>
              <w:t>; V=64,8 м</w:t>
            </w:r>
            <w:r w:rsidRPr="009D4526">
              <w:rPr>
                <w:sz w:val="24"/>
                <w:szCs w:val="24"/>
                <w:vertAlign w:val="superscript"/>
                <w:lang w:val="uk-UA"/>
              </w:rPr>
              <w:t>3</w:t>
            </w:r>
          </w:p>
        </w:tc>
        <w:tc>
          <w:tcPr>
            <w:tcW w:w="1418" w:type="dxa"/>
            <w:vAlign w:val="center"/>
          </w:tcPr>
          <w:p w:rsidR="00BF0897" w:rsidRPr="009D4526" w:rsidRDefault="00BF0897" w:rsidP="00BF0897">
            <w:pPr>
              <w:contextualSpacing/>
              <w:jc w:val="both"/>
              <w:rPr>
                <w:sz w:val="24"/>
                <w:szCs w:val="24"/>
                <w:lang w:val="uk-UA"/>
              </w:rPr>
            </w:pPr>
            <w:r w:rsidRPr="009D4526">
              <w:rPr>
                <w:sz w:val="24"/>
                <w:szCs w:val="24"/>
                <w:lang w:val="uk-UA"/>
              </w:rPr>
              <w:t>–</w:t>
            </w:r>
          </w:p>
        </w:tc>
        <w:tc>
          <w:tcPr>
            <w:tcW w:w="1559" w:type="dxa"/>
            <w:vAlign w:val="center"/>
          </w:tcPr>
          <w:p w:rsidR="00BF0897" w:rsidRPr="009D4526" w:rsidRDefault="00BF0897" w:rsidP="00BF0897">
            <w:pPr>
              <w:contextualSpacing/>
              <w:jc w:val="both"/>
              <w:rPr>
                <w:sz w:val="24"/>
                <w:szCs w:val="24"/>
                <w:lang w:val="uk-UA"/>
              </w:rPr>
            </w:pPr>
            <w:r w:rsidRPr="009D4526">
              <w:rPr>
                <w:sz w:val="24"/>
                <w:szCs w:val="24"/>
                <w:lang w:val="uk-UA"/>
              </w:rPr>
              <w:t>–</w:t>
            </w:r>
          </w:p>
        </w:tc>
      </w:tr>
      <w:tr w:rsidR="00BF0897" w:rsidRPr="009D4526" w:rsidTr="00BF0897">
        <w:tc>
          <w:tcPr>
            <w:tcW w:w="555" w:type="dxa"/>
            <w:vAlign w:val="center"/>
          </w:tcPr>
          <w:p w:rsidR="00BF0897" w:rsidRPr="009D4526" w:rsidRDefault="00BF0897" w:rsidP="00BF0897">
            <w:pPr>
              <w:contextualSpacing/>
              <w:jc w:val="both"/>
              <w:rPr>
                <w:sz w:val="24"/>
                <w:szCs w:val="24"/>
                <w:lang w:val="uk-UA"/>
              </w:rPr>
            </w:pPr>
            <w:r w:rsidRPr="009D4526">
              <w:rPr>
                <w:sz w:val="24"/>
                <w:szCs w:val="24"/>
                <w:lang w:val="uk-UA"/>
              </w:rPr>
              <w:t>2</w:t>
            </w:r>
          </w:p>
        </w:tc>
        <w:tc>
          <w:tcPr>
            <w:tcW w:w="3127" w:type="dxa"/>
            <w:vAlign w:val="center"/>
          </w:tcPr>
          <w:p w:rsidR="00BF0897" w:rsidRPr="009D4526" w:rsidRDefault="00BF0897" w:rsidP="00BF0897">
            <w:pPr>
              <w:contextualSpacing/>
              <w:jc w:val="both"/>
              <w:rPr>
                <w:sz w:val="24"/>
                <w:szCs w:val="24"/>
                <w:lang w:val="uk-UA"/>
              </w:rPr>
            </w:pPr>
            <w:r w:rsidRPr="009D4526">
              <w:rPr>
                <w:sz w:val="24"/>
                <w:szCs w:val="24"/>
                <w:lang w:val="uk-UA"/>
              </w:rPr>
              <w:t>Кількість працюючих</w:t>
            </w:r>
          </w:p>
        </w:tc>
        <w:tc>
          <w:tcPr>
            <w:tcW w:w="3127" w:type="dxa"/>
            <w:vAlign w:val="center"/>
          </w:tcPr>
          <w:p w:rsidR="00BF0897" w:rsidRPr="009D4526" w:rsidRDefault="00BF0897" w:rsidP="00BF0897">
            <w:pPr>
              <w:contextualSpacing/>
              <w:jc w:val="both"/>
              <w:rPr>
                <w:sz w:val="24"/>
                <w:szCs w:val="24"/>
                <w:lang w:val="uk-UA"/>
              </w:rPr>
            </w:pPr>
          </w:p>
        </w:tc>
        <w:tc>
          <w:tcPr>
            <w:tcW w:w="1418" w:type="dxa"/>
            <w:vAlign w:val="center"/>
          </w:tcPr>
          <w:p w:rsidR="00BF0897" w:rsidRPr="009D4526" w:rsidRDefault="00BF0897" w:rsidP="00BF0897">
            <w:pPr>
              <w:contextualSpacing/>
              <w:jc w:val="both"/>
              <w:rPr>
                <w:sz w:val="24"/>
                <w:szCs w:val="24"/>
                <w:lang w:val="uk-UA"/>
              </w:rPr>
            </w:pPr>
            <w:r w:rsidRPr="009D4526">
              <w:rPr>
                <w:sz w:val="24"/>
                <w:szCs w:val="24"/>
                <w:lang w:val="uk-UA"/>
              </w:rPr>
              <w:t>2</w:t>
            </w:r>
          </w:p>
        </w:tc>
        <w:tc>
          <w:tcPr>
            <w:tcW w:w="1559" w:type="dxa"/>
            <w:vAlign w:val="center"/>
          </w:tcPr>
          <w:p w:rsidR="00BF0897" w:rsidRPr="009D4526" w:rsidRDefault="00BF0897" w:rsidP="00BF0897">
            <w:pPr>
              <w:contextualSpacing/>
              <w:jc w:val="both"/>
              <w:rPr>
                <w:sz w:val="24"/>
                <w:szCs w:val="24"/>
                <w:lang w:val="uk-UA"/>
              </w:rPr>
            </w:pPr>
            <w:r w:rsidRPr="009D4526">
              <w:rPr>
                <w:sz w:val="24"/>
                <w:szCs w:val="24"/>
                <w:lang w:val="uk-UA"/>
              </w:rPr>
              <w:t>–</w:t>
            </w:r>
          </w:p>
        </w:tc>
      </w:tr>
      <w:tr w:rsidR="00BF0897" w:rsidRPr="009D4526" w:rsidTr="00BF0897">
        <w:tc>
          <w:tcPr>
            <w:tcW w:w="555" w:type="dxa"/>
            <w:vAlign w:val="center"/>
          </w:tcPr>
          <w:p w:rsidR="00BF0897" w:rsidRPr="009D4526" w:rsidRDefault="00BF0897" w:rsidP="00BF0897">
            <w:pPr>
              <w:contextualSpacing/>
              <w:jc w:val="both"/>
              <w:rPr>
                <w:sz w:val="24"/>
                <w:szCs w:val="24"/>
                <w:lang w:val="uk-UA"/>
              </w:rPr>
            </w:pPr>
            <w:r w:rsidRPr="009D4526">
              <w:rPr>
                <w:sz w:val="24"/>
                <w:szCs w:val="24"/>
                <w:lang w:val="uk-UA"/>
              </w:rPr>
              <w:t>3</w:t>
            </w:r>
          </w:p>
        </w:tc>
        <w:tc>
          <w:tcPr>
            <w:tcW w:w="3127" w:type="dxa"/>
            <w:vAlign w:val="center"/>
          </w:tcPr>
          <w:p w:rsidR="00BF0897" w:rsidRPr="009D4526" w:rsidRDefault="00BF0897" w:rsidP="00BF0897">
            <w:pPr>
              <w:contextualSpacing/>
              <w:jc w:val="both"/>
              <w:rPr>
                <w:sz w:val="24"/>
                <w:szCs w:val="24"/>
                <w:lang w:val="uk-UA"/>
              </w:rPr>
            </w:pPr>
            <w:r w:rsidRPr="009D4526">
              <w:rPr>
                <w:sz w:val="24"/>
                <w:szCs w:val="24"/>
                <w:lang w:val="uk-UA"/>
              </w:rPr>
              <w:t>Природне освітлення</w:t>
            </w:r>
          </w:p>
        </w:tc>
        <w:tc>
          <w:tcPr>
            <w:tcW w:w="3127" w:type="dxa"/>
            <w:vAlign w:val="center"/>
          </w:tcPr>
          <w:p w:rsidR="00BF0897" w:rsidRPr="009D4526" w:rsidRDefault="00BF0897" w:rsidP="00BF0897">
            <w:pPr>
              <w:contextualSpacing/>
              <w:jc w:val="both"/>
              <w:rPr>
                <w:sz w:val="24"/>
                <w:szCs w:val="24"/>
                <w:lang w:val="uk-UA"/>
              </w:rPr>
            </w:pPr>
            <w:r w:rsidRPr="009D4526">
              <w:rPr>
                <w:sz w:val="24"/>
                <w:szCs w:val="24"/>
                <w:lang w:val="uk-UA"/>
              </w:rPr>
              <w:t xml:space="preserve">Вікно металопластикове Lider 1350х1200 мм </w:t>
            </w:r>
          </w:p>
        </w:tc>
        <w:tc>
          <w:tcPr>
            <w:tcW w:w="1418" w:type="dxa"/>
            <w:vAlign w:val="center"/>
          </w:tcPr>
          <w:p w:rsidR="00BF0897" w:rsidRPr="009D4526" w:rsidRDefault="00BF0897" w:rsidP="00BF0897">
            <w:pPr>
              <w:contextualSpacing/>
              <w:jc w:val="both"/>
              <w:rPr>
                <w:sz w:val="24"/>
                <w:szCs w:val="24"/>
                <w:lang w:val="uk-UA"/>
              </w:rPr>
            </w:pPr>
            <w:r w:rsidRPr="009D4526">
              <w:rPr>
                <w:sz w:val="24"/>
                <w:szCs w:val="24"/>
                <w:lang w:val="uk-UA"/>
              </w:rPr>
              <w:t>2</w:t>
            </w:r>
          </w:p>
        </w:tc>
        <w:tc>
          <w:tcPr>
            <w:tcW w:w="1559" w:type="dxa"/>
            <w:vAlign w:val="center"/>
          </w:tcPr>
          <w:p w:rsidR="00BF0897" w:rsidRPr="009D4526" w:rsidRDefault="00BF0897" w:rsidP="00BF0897">
            <w:pPr>
              <w:contextualSpacing/>
              <w:jc w:val="both"/>
              <w:rPr>
                <w:sz w:val="24"/>
                <w:szCs w:val="24"/>
                <w:lang w:val="uk-UA"/>
              </w:rPr>
            </w:pPr>
            <w:r w:rsidRPr="009D4526">
              <w:rPr>
                <w:sz w:val="24"/>
                <w:szCs w:val="24"/>
                <w:lang w:val="uk-UA"/>
              </w:rPr>
              <w:t>–</w:t>
            </w:r>
          </w:p>
        </w:tc>
      </w:tr>
    </w:tbl>
    <w:p w:rsidR="00BF0897" w:rsidRPr="009D4526" w:rsidRDefault="00BF0897" w:rsidP="00BF0897">
      <w:pPr>
        <w:rPr>
          <w:lang w:val="uk-UA"/>
        </w:rPr>
      </w:pPr>
    </w:p>
    <w:p w:rsidR="00BF0897" w:rsidRPr="009D4526" w:rsidRDefault="00BF0897" w:rsidP="00BF0897">
      <w:pPr>
        <w:ind w:firstLine="709"/>
        <w:rPr>
          <w:sz w:val="28"/>
          <w:szCs w:val="28"/>
          <w:lang w:val="uk-UA"/>
        </w:rPr>
      </w:pPr>
    </w:p>
    <w:p w:rsidR="00BF0897" w:rsidRPr="009D4526" w:rsidRDefault="00BF0897" w:rsidP="00BF0897">
      <w:pPr>
        <w:ind w:firstLine="709"/>
        <w:rPr>
          <w:sz w:val="28"/>
          <w:szCs w:val="28"/>
          <w:lang w:val="uk-UA"/>
        </w:rPr>
      </w:pPr>
      <w:r w:rsidRPr="009D4526">
        <w:rPr>
          <w:sz w:val="28"/>
          <w:szCs w:val="28"/>
          <w:lang w:val="uk-UA"/>
        </w:rPr>
        <w:lastRenderedPageBreak/>
        <w:t>Продовження таблиці 4.1</w:t>
      </w:r>
    </w:p>
    <w:tbl>
      <w:tblPr>
        <w:tblStyle w:val="aa"/>
        <w:tblW w:w="0" w:type="auto"/>
        <w:tblInd w:w="-15" w:type="dxa"/>
        <w:tblLook w:val="04A0" w:firstRow="1" w:lastRow="0" w:firstColumn="1" w:lastColumn="0" w:noHBand="0" w:noVBand="1"/>
      </w:tblPr>
      <w:tblGrid>
        <w:gridCol w:w="555"/>
        <w:gridCol w:w="3129"/>
        <w:gridCol w:w="3130"/>
        <w:gridCol w:w="1418"/>
        <w:gridCol w:w="1559"/>
      </w:tblGrid>
      <w:tr w:rsidR="00BF0897" w:rsidRPr="009D4526" w:rsidTr="00BF0897">
        <w:tc>
          <w:tcPr>
            <w:tcW w:w="555" w:type="dxa"/>
          </w:tcPr>
          <w:p w:rsidR="00BF0897" w:rsidRPr="009D4526" w:rsidRDefault="00BF0897" w:rsidP="00BF0897">
            <w:pPr>
              <w:contextualSpacing/>
              <w:jc w:val="center"/>
              <w:rPr>
                <w:sz w:val="24"/>
                <w:szCs w:val="24"/>
                <w:lang w:val="uk-UA"/>
              </w:rPr>
            </w:pPr>
            <w:r w:rsidRPr="009D4526">
              <w:rPr>
                <w:sz w:val="24"/>
                <w:szCs w:val="24"/>
                <w:lang w:val="uk-UA"/>
              </w:rPr>
              <w:t>№</w:t>
            </w:r>
          </w:p>
        </w:tc>
        <w:tc>
          <w:tcPr>
            <w:tcW w:w="3129" w:type="dxa"/>
          </w:tcPr>
          <w:p w:rsidR="00BF0897" w:rsidRPr="009D4526" w:rsidRDefault="00BF0897" w:rsidP="00BF0897">
            <w:pPr>
              <w:contextualSpacing/>
              <w:jc w:val="center"/>
              <w:rPr>
                <w:sz w:val="24"/>
                <w:szCs w:val="24"/>
                <w:lang w:val="uk-UA"/>
              </w:rPr>
            </w:pPr>
            <w:r w:rsidRPr="009D4526">
              <w:rPr>
                <w:sz w:val="24"/>
                <w:szCs w:val="24"/>
                <w:lang w:val="uk-UA"/>
              </w:rPr>
              <w:t>Найменування</w:t>
            </w:r>
          </w:p>
        </w:tc>
        <w:tc>
          <w:tcPr>
            <w:tcW w:w="3130" w:type="dxa"/>
          </w:tcPr>
          <w:p w:rsidR="00BF0897" w:rsidRPr="009D4526" w:rsidRDefault="00BF0897" w:rsidP="00BF0897">
            <w:pPr>
              <w:contextualSpacing/>
              <w:jc w:val="center"/>
              <w:rPr>
                <w:sz w:val="24"/>
                <w:szCs w:val="24"/>
                <w:lang w:val="uk-UA"/>
              </w:rPr>
            </w:pPr>
            <w:r w:rsidRPr="009D4526">
              <w:rPr>
                <w:sz w:val="24"/>
                <w:szCs w:val="24"/>
                <w:lang w:val="uk-UA"/>
              </w:rPr>
              <w:t>Основні характеристики</w:t>
            </w:r>
          </w:p>
        </w:tc>
        <w:tc>
          <w:tcPr>
            <w:tcW w:w="1418" w:type="dxa"/>
          </w:tcPr>
          <w:p w:rsidR="00BF0897" w:rsidRPr="009D4526" w:rsidRDefault="00BF0897" w:rsidP="00BF0897">
            <w:pPr>
              <w:contextualSpacing/>
              <w:jc w:val="center"/>
              <w:rPr>
                <w:sz w:val="24"/>
                <w:szCs w:val="24"/>
                <w:lang w:val="uk-UA"/>
              </w:rPr>
            </w:pPr>
            <w:r w:rsidRPr="009D4526">
              <w:rPr>
                <w:sz w:val="24"/>
                <w:szCs w:val="24"/>
                <w:lang w:val="uk-UA"/>
              </w:rPr>
              <w:t>Кількість</w:t>
            </w:r>
          </w:p>
        </w:tc>
        <w:tc>
          <w:tcPr>
            <w:tcW w:w="1559" w:type="dxa"/>
          </w:tcPr>
          <w:p w:rsidR="00BF0897" w:rsidRPr="009D4526" w:rsidRDefault="00BF0897" w:rsidP="00BF0897">
            <w:pPr>
              <w:contextualSpacing/>
              <w:jc w:val="center"/>
              <w:rPr>
                <w:sz w:val="24"/>
                <w:szCs w:val="24"/>
                <w:lang w:val="uk-UA"/>
              </w:rPr>
            </w:pPr>
            <w:r w:rsidRPr="009D4526">
              <w:rPr>
                <w:sz w:val="24"/>
                <w:szCs w:val="24"/>
                <w:lang w:val="uk-UA"/>
              </w:rPr>
              <w:t>Позиція на рисунку</w:t>
            </w:r>
          </w:p>
        </w:tc>
      </w:tr>
      <w:tr w:rsidR="00BF0897" w:rsidRPr="009D4526" w:rsidTr="00BF0897">
        <w:tc>
          <w:tcPr>
            <w:tcW w:w="555" w:type="dxa"/>
            <w:vAlign w:val="center"/>
          </w:tcPr>
          <w:p w:rsidR="00BF0897" w:rsidRPr="009D4526" w:rsidRDefault="00BF0897" w:rsidP="00BF0897">
            <w:pPr>
              <w:contextualSpacing/>
              <w:jc w:val="both"/>
              <w:rPr>
                <w:sz w:val="24"/>
                <w:szCs w:val="24"/>
                <w:lang w:val="uk-UA"/>
              </w:rPr>
            </w:pPr>
            <w:r w:rsidRPr="009D4526">
              <w:rPr>
                <w:sz w:val="24"/>
                <w:szCs w:val="24"/>
                <w:lang w:val="uk-UA"/>
              </w:rPr>
              <w:t>4</w:t>
            </w:r>
          </w:p>
        </w:tc>
        <w:tc>
          <w:tcPr>
            <w:tcW w:w="3129" w:type="dxa"/>
            <w:vAlign w:val="center"/>
          </w:tcPr>
          <w:p w:rsidR="00BF0897" w:rsidRPr="009D4526" w:rsidRDefault="00BF0897" w:rsidP="00BF0897">
            <w:pPr>
              <w:contextualSpacing/>
              <w:jc w:val="both"/>
              <w:rPr>
                <w:sz w:val="24"/>
                <w:szCs w:val="24"/>
                <w:lang w:val="uk-UA"/>
              </w:rPr>
            </w:pPr>
            <w:r w:rsidRPr="009D4526">
              <w:rPr>
                <w:sz w:val="24"/>
                <w:szCs w:val="24"/>
                <w:lang w:val="uk-UA"/>
              </w:rPr>
              <w:t>Штучне освітлення</w:t>
            </w:r>
          </w:p>
        </w:tc>
        <w:tc>
          <w:tcPr>
            <w:tcW w:w="3130" w:type="dxa"/>
            <w:vAlign w:val="center"/>
          </w:tcPr>
          <w:p w:rsidR="00BF0897" w:rsidRPr="009D4526" w:rsidRDefault="00BF0897" w:rsidP="00BF0897">
            <w:pPr>
              <w:contextualSpacing/>
              <w:jc w:val="both"/>
              <w:rPr>
                <w:sz w:val="24"/>
                <w:szCs w:val="24"/>
                <w:lang w:val="uk-UA"/>
              </w:rPr>
            </w:pPr>
            <w:r w:rsidRPr="009D4526">
              <w:rPr>
                <w:sz w:val="24"/>
                <w:szCs w:val="24"/>
                <w:lang w:val="uk-UA"/>
              </w:rPr>
              <w:t>Світильник ЛПО-01</w:t>
            </w:r>
          </w:p>
        </w:tc>
        <w:tc>
          <w:tcPr>
            <w:tcW w:w="1418" w:type="dxa"/>
            <w:vAlign w:val="center"/>
          </w:tcPr>
          <w:p w:rsidR="00BF0897" w:rsidRPr="009D4526" w:rsidRDefault="00BF0897" w:rsidP="00BF0897">
            <w:pPr>
              <w:contextualSpacing/>
              <w:jc w:val="both"/>
              <w:rPr>
                <w:sz w:val="24"/>
                <w:szCs w:val="24"/>
                <w:lang w:val="uk-UA"/>
              </w:rPr>
            </w:pPr>
            <w:r w:rsidRPr="009D4526">
              <w:rPr>
                <w:sz w:val="24"/>
                <w:szCs w:val="24"/>
                <w:lang w:val="uk-UA"/>
              </w:rPr>
              <w:t>6</w:t>
            </w:r>
          </w:p>
        </w:tc>
        <w:tc>
          <w:tcPr>
            <w:tcW w:w="1559" w:type="dxa"/>
            <w:vAlign w:val="center"/>
          </w:tcPr>
          <w:p w:rsidR="00BF0897" w:rsidRPr="009D4526" w:rsidRDefault="00BF0897" w:rsidP="00BF0897">
            <w:pPr>
              <w:contextualSpacing/>
              <w:jc w:val="both"/>
              <w:rPr>
                <w:sz w:val="24"/>
                <w:szCs w:val="24"/>
                <w:lang w:val="uk-UA"/>
              </w:rPr>
            </w:pPr>
            <w:r w:rsidRPr="009D4526">
              <w:rPr>
                <w:sz w:val="24"/>
                <w:szCs w:val="24"/>
                <w:lang w:val="uk-UA"/>
              </w:rPr>
              <w:t>–</w:t>
            </w:r>
          </w:p>
        </w:tc>
      </w:tr>
      <w:tr w:rsidR="00BF0897" w:rsidRPr="009D4526" w:rsidTr="00BF0897">
        <w:tc>
          <w:tcPr>
            <w:tcW w:w="555" w:type="dxa"/>
            <w:vAlign w:val="center"/>
          </w:tcPr>
          <w:p w:rsidR="00BF0897" w:rsidRPr="009D4526" w:rsidRDefault="00BF0897" w:rsidP="00BF0897">
            <w:pPr>
              <w:contextualSpacing/>
              <w:jc w:val="both"/>
              <w:rPr>
                <w:sz w:val="24"/>
                <w:szCs w:val="24"/>
                <w:lang w:val="uk-UA"/>
              </w:rPr>
            </w:pPr>
            <w:r w:rsidRPr="009D4526">
              <w:rPr>
                <w:sz w:val="24"/>
                <w:szCs w:val="24"/>
                <w:lang w:val="uk-UA"/>
              </w:rPr>
              <w:t>5</w:t>
            </w:r>
          </w:p>
        </w:tc>
        <w:tc>
          <w:tcPr>
            <w:tcW w:w="3129" w:type="dxa"/>
            <w:vAlign w:val="center"/>
          </w:tcPr>
          <w:p w:rsidR="00BF0897" w:rsidRPr="009D4526" w:rsidRDefault="00BF0897" w:rsidP="00BF0897">
            <w:pPr>
              <w:contextualSpacing/>
              <w:jc w:val="both"/>
              <w:rPr>
                <w:sz w:val="24"/>
                <w:szCs w:val="24"/>
                <w:lang w:val="uk-UA"/>
              </w:rPr>
            </w:pPr>
            <w:r w:rsidRPr="009D4526">
              <w:rPr>
                <w:sz w:val="24"/>
                <w:szCs w:val="24"/>
                <w:lang w:val="uk-UA"/>
              </w:rPr>
              <w:t>Вентиляція</w:t>
            </w:r>
          </w:p>
        </w:tc>
        <w:tc>
          <w:tcPr>
            <w:tcW w:w="3130" w:type="dxa"/>
            <w:vAlign w:val="center"/>
          </w:tcPr>
          <w:p w:rsidR="00BF0897" w:rsidRPr="009D4526" w:rsidRDefault="00BF0897" w:rsidP="00BF0897">
            <w:pPr>
              <w:contextualSpacing/>
              <w:jc w:val="both"/>
              <w:rPr>
                <w:sz w:val="24"/>
                <w:szCs w:val="24"/>
                <w:lang w:val="uk-UA"/>
              </w:rPr>
            </w:pPr>
            <w:r w:rsidRPr="009D4526">
              <w:rPr>
                <w:sz w:val="24"/>
                <w:szCs w:val="24"/>
                <w:lang w:val="uk-UA"/>
              </w:rPr>
              <w:t>Кондиціонер Saturn CS-12</w:t>
            </w:r>
          </w:p>
        </w:tc>
        <w:tc>
          <w:tcPr>
            <w:tcW w:w="1418" w:type="dxa"/>
            <w:vAlign w:val="center"/>
          </w:tcPr>
          <w:p w:rsidR="00BF0897" w:rsidRPr="009D4526" w:rsidRDefault="00BF0897" w:rsidP="00BF0897">
            <w:pPr>
              <w:contextualSpacing/>
              <w:jc w:val="both"/>
              <w:rPr>
                <w:sz w:val="24"/>
                <w:szCs w:val="24"/>
                <w:lang w:val="uk-UA"/>
              </w:rPr>
            </w:pPr>
            <w:r w:rsidRPr="009D4526">
              <w:rPr>
                <w:sz w:val="24"/>
                <w:szCs w:val="24"/>
                <w:lang w:val="uk-UA"/>
              </w:rPr>
              <w:t>1</w:t>
            </w:r>
          </w:p>
        </w:tc>
        <w:tc>
          <w:tcPr>
            <w:tcW w:w="1559" w:type="dxa"/>
            <w:vAlign w:val="center"/>
          </w:tcPr>
          <w:p w:rsidR="00BF0897" w:rsidRPr="009D4526" w:rsidRDefault="00BF0897" w:rsidP="00BF0897">
            <w:pPr>
              <w:contextualSpacing/>
              <w:jc w:val="both"/>
              <w:rPr>
                <w:sz w:val="24"/>
                <w:szCs w:val="24"/>
                <w:lang w:val="uk-UA"/>
              </w:rPr>
            </w:pPr>
            <w:r w:rsidRPr="009D4526">
              <w:rPr>
                <w:sz w:val="24"/>
                <w:szCs w:val="24"/>
                <w:lang w:val="uk-UA"/>
              </w:rPr>
              <w:t>6</w:t>
            </w:r>
          </w:p>
        </w:tc>
      </w:tr>
      <w:tr w:rsidR="00BF0897" w:rsidRPr="009D4526" w:rsidTr="00BF0897">
        <w:tc>
          <w:tcPr>
            <w:tcW w:w="9791" w:type="dxa"/>
            <w:gridSpan w:val="5"/>
            <w:vAlign w:val="center"/>
          </w:tcPr>
          <w:p w:rsidR="00BF0897" w:rsidRPr="009D4526" w:rsidRDefault="00BF0897" w:rsidP="00BF0897">
            <w:pPr>
              <w:contextualSpacing/>
              <w:jc w:val="center"/>
              <w:rPr>
                <w:sz w:val="24"/>
                <w:szCs w:val="24"/>
                <w:lang w:val="uk-UA"/>
              </w:rPr>
            </w:pPr>
            <w:r w:rsidRPr="009D4526">
              <w:rPr>
                <w:sz w:val="24"/>
                <w:szCs w:val="24"/>
                <w:lang w:val="uk-UA"/>
              </w:rPr>
              <w:t>Обладнання та оснащення</w:t>
            </w:r>
          </w:p>
        </w:tc>
      </w:tr>
      <w:tr w:rsidR="00BF0897" w:rsidRPr="009D4526" w:rsidTr="00BF0897">
        <w:tc>
          <w:tcPr>
            <w:tcW w:w="555" w:type="dxa"/>
            <w:vAlign w:val="center"/>
          </w:tcPr>
          <w:p w:rsidR="00BF0897" w:rsidRPr="009D4526" w:rsidRDefault="00BF0897" w:rsidP="00BF0897">
            <w:pPr>
              <w:contextualSpacing/>
              <w:jc w:val="both"/>
              <w:rPr>
                <w:sz w:val="24"/>
                <w:szCs w:val="24"/>
                <w:lang w:val="uk-UA"/>
              </w:rPr>
            </w:pPr>
            <w:r w:rsidRPr="009D4526">
              <w:rPr>
                <w:sz w:val="24"/>
                <w:szCs w:val="24"/>
                <w:lang w:val="uk-UA"/>
              </w:rPr>
              <w:t>6</w:t>
            </w:r>
          </w:p>
        </w:tc>
        <w:tc>
          <w:tcPr>
            <w:tcW w:w="3129" w:type="dxa"/>
            <w:vAlign w:val="center"/>
          </w:tcPr>
          <w:p w:rsidR="00BF0897" w:rsidRPr="009D4526" w:rsidRDefault="00BF0897" w:rsidP="00BF0897">
            <w:pPr>
              <w:contextualSpacing/>
              <w:jc w:val="both"/>
              <w:rPr>
                <w:sz w:val="24"/>
                <w:szCs w:val="24"/>
                <w:lang w:val="uk-UA"/>
              </w:rPr>
            </w:pPr>
            <w:r w:rsidRPr="009D4526">
              <w:rPr>
                <w:sz w:val="24"/>
                <w:szCs w:val="24"/>
                <w:lang w:val="uk-UA"/>
              </w:rPr>
              <w:t>Апарат УЗД Viamo SSA-640A</w:t>
            </w:r>
          </w:p>
        </w:tc>
        <w:tc>
          <w:tcPr>
            <w:tcW w:w="3130" w:type="dxa"/>
            <w:vAlign w:val="center"/>
          </w:tcPr>
          <w:p w:rsidR="00BF0897" w:rsidRPr="009D4526" w:rsidRDefault="00BF0897" w:rsidP="00BF0897">
            <w:pPr>
              <w:contextualSpacing/>
              <w:jc w:val="both"/>
              <w:rPr>
                <w:sz w:val="24"/>
                <w:szCs w:val="24"/>
                <w:lang w:val="uk-UA"/>
              </w:rPr>
            </w:pPr>
            <w:r w:rsidRPr="009D4526">
              <w:rPr>
                <w:sz w:val="24"/>
                <w:szCs w:val="24"/>
                <w:lang w:val="uk-UA"/>
              </w:rPr>
              <w:t>Розміри: 390×400×1000</w:t>
            </w:r>
          </w:p>
          <w:p w:rsidR="00BF0897" w:rsidRPr="009D4526" w:rsidRDefault="00BF0897" w:rsidP="00BF0897">
            <w:pPr>
              <w:contextualSpacing/>
              <w:jc w:val="both"/>
              <w:rPr>
                <w:sz w:val="24"/>
                <w:szCs w:val="24"/>
                <w:lang w:val="uk-UA"/>
              </w:rPr>
            </w:pPr>
            <w:r w:rsidRPr="009D4526">
              <w:rPr>
                <w:sz w:val="24"/>
                <w:szCs w:val="24"/>
                <w:lang w:val="uk-UA"/>
              </w:rPr>
              <w:t>Матеріал: залізо, пластмаса</w:t>
            </w:r>
          </w:p>
          <w:p w:rsidR="00BF0897" w:rsidRPr="009D4526" w:rsidRDefault="00BF0897" w:rsidP="00BF0897">
            <w:pPr>
              <w:contextualSpacing/>
              <w:jc w:val="both"/>
              <w:rPr>
                <w:sz w:val="24"/>
                <w:szCs w:val="24"/>
                <w:lang w:val="uk-UA"/>
              </w:rPr>
            </w:pPr>
            <w:r w:rsidRPr="009D4526">
              <w:rPr>
                <w:sz w:val="24"/>
                <w:szCs w:val="24"/>
                <w:lang w:val="uk-UA"/>
              </w:rPr>
              <w:t>Споживана потужність: 220 Вт</w:t>
            </w:r>
          </w:p>
          <w:p w:rsidR="00BF0897" w:rsidRPr="009D4526" w:rsidRDefault="00BF0897" w:rsidP="00BF0897">
            <w:pPr>
              <w:contextualSpacing/>
              <w:jc w:val="both"/>
              <w:rPr>
                <w:sz w:val="24"/>
                <w:szCs w:val="24"/>
                <w:lang w:val="uk-UA"/>
              </w:rPr>
            </w:pPr>
            <w:r w:rsidRPr="009D4526">
              <w:rPr>
                <w:sz w:val="24"/>
                <w:szCs w:val="24"/>
                <w:lang w:val="uk-UA"/>
              </w:rPr>
              <w:t>Частота: 50 Гц</w:t>
            </w:r>
          </w:p>
        </w:tc>
        <w:tc>
          <w:tcPr>
            <w:tcW w:w="1418" w:type="dxa"/>
            <w:vAlign w:val="center"/>
          </w:tcPr>
          <w:p w:rsidR="00BF0897" w:rsidRPr="009D4526" w:rsidRDefault="00BF0897" w:rsidP="00BF0897">
            <w:pPr>
              <w:contextualSpacing/>
              <w:jc w:val="both"/>
              <w:rPr>
                <w:sz w:val="24"/>
                <w:szCs w:val="24"/>
                <w:lang w:val="uk-UA"/>
              </w:rPr>
            </w:pPr>
            <w:r w:rsidRPr="009D4526">
              <w:rPr>
                <w:sz w:val="24"/>
                <w:szCs w:val="24"/>
                <w:lang w:val="uk-UA"/>
              </w:rPr>
              <w:t>1</w:t>
            </w:r>
          </w:p>
        </w:tc>
        <w:tc>
          <w:tcPr>
            <w:tcW w:w="1559" w:type="dxa"/>
            <w:vAlign w:val="center"/>
          </w:tcPr>
          <w:p w:rsidR="00BF0897" w:rsidRPr="009D4526" w:rsidRDefault="00BF0897" w:rsidP="00BF0897">
            <w:pPr>
              <w:contextualSpacing/>
              <w:jc w:val="both"/>
              <w:rPr>
                <w:sz w:val="24"/>
                <w:szCs w:val="24"/>
                <w:lang w:val="uk-UA"/>
              </w:rPr>
            </w:pPr>
            <w:r w:rsidRPr="009D4526">
              <w:rPr>
                <w:sz w:val="24"/>
                <w:szCs w:val="24"/>
                <w:lang w:val="uk-UA"/>
              </w:rPr>
              <w:t>1</w:t>
            </w:r>
          </w:p>
        </w:tc>
      </w:tr>
      <w:tr w:rsidR="00BF0897" w:rsidRPr="009D4526" w:rsidTr="00BF0897">
        <w:tc>
          <w:tcPr>
            <w:tcW w:w="555" w:type="dxa"/>
            <w:vAlign w:val="center"/>
          </w:tcPr>
          <w:p w:rsidR="00BF0897" w:rsidRPr="009D4526" w:rsidRDefault="00BF0897" w:rsidP="00BF0897">
            <w:pPr>
              <w:contextualSpacing/>
              <w:jc w:val="both"/>
              <w:rPr>
                <w:sz w:val="24"/>
                <w:szCs w:val="24"/>
                <w:lang w:val="uk-UA"/>
              </w:rPr>
            </w:pPr>
            <w:r w:rsidRPr="009D4526">
              <w:rPr>
                <w:sz w:val="24"/>
                <w:szCs w:val="24"/>
                <w:lang w:val="uk-UA"/>
              </w:rPr>
              <w:t>7</w:t>
            </w:r>
          </w:p>
        </w:tc>
        <w:tc>
          <w:tcPr>
            <w:tcW w:w="3129" w:type="dxa"/>
            <w:vAlign w:val="center"/>
          </w:tcPr>
          <w:p w:rsidR="00BF0897" w:rsidRPr="009D4526" w:rsidRDefault="00BF0897" w:rsidP="00BF0897">
            <w:pPr>
              <w:contextualSpacing/>
              <w:jc w:val="both"/>
              <w:rPr>
                <w:sz w:val="24"/>
                <w:szCs w:val="24"/>
                <w:lang w:val="uk-UA"/>
              </w:rPr>
            </w:pPr>
            <w:r w:rsidRPr="009D4526">
              <w:rPr>
                <w:sz w:val="24"/>
                <w:szCs w:val="24"/>
                <w:lang w:val="uk-UA"/>
              </w:rPr>
              <w:t>Монітор 24" HP V243</w:t>
            </w:r>
          </w:p>
        </w:tc>
        <w:tc>
          <w:tcPr>
            <w:tcW w:w="3130" w:type="dxa"/>
            <w:vAlign w:val="center"/>
          </w:tcPr>
          <w:p w:rsidR="00BF0897" w:rsidRPr="009D4526" w:rsidRDefault="00BF0897" w:rsidP="00BF0897">
            <w:pPr>
              <w:contextualSpacing/>
              <w:jc w:val="both"/>
              <w:rPr>
                <w:sz w:val="24"/>
                <w:szCs w:val="24"/>
                <w:lang w:val="uk-UA"/>
              </w:rPr>
            </w:pPr>
            <w:r w:rsidRPr="009D4526">
              <w:rPr>
                <w:sz w:val="24"/>
                <w:szCs w:val="24"/>
                <w:lang w:val="uk-UA"/>
              </w:rPr>
              <w:t xml:space="preserve"> Розміри: 540×340×510</w:t>
            </w:r>
          </w:p>
          <w:p w:rsidR="00BF0897" w:rsidRPr="009D4526" w:rsidRDefault="00BF0897" w:rsidP="00BF0897">
            <w:pPr>
              <w:contextualSpacing/>
              <w:jc w:val="both"/>
              <w:rPr>
                <w:sz w:val="24"/>
                <w:szCs w:val="24"/>
                <w:lang w:val="uk-UA"/>
              </w:rPr>
            </w:pPr>
            <w:r w:rsidRPr="009D4526">
              <w:rPr>
                <w:sz w:val="24"/>
                <w:szCs w:val="24"/>
                <w:lang w:val="uk-UA"/>
              </w:rPr>
              <w:t>Споживана потужність: 23-32 Вт</w:t>
            </w:r>
          </w:p>
        </w:tc>
        <w:tc>
          <w:tcPr>
            <w:tcW w:w="1418" w:type="dxa"/>
            <w:vAlign w:val="center"/>
          </w:tcPr>
          <w:p w:rsidR="00BF0897" w:rsidRPr="009D4526" w:rsidRDefault="00BF0897" w:rsidP="00BF0897">
            <w:pPr>
              <w:contextualSpacing/>
              <w:jc w:val="both"/>
              <w:rPr>
                <w:sz w:val="24"/>
                <w:szCs w:val="24"/>
                <w:lang w:val="uk-UA"/>
              </w:rPr>
            </w:pPr>
            <w:r w:rsidRPr="009D4526">
              <w:rPr>
                <w:sz w:val="24"/>
                <w:szCs w:val="24"/>
                <w:lang w:val="uk-UA"/>
              </w:rPr>
              <w:t>1</w:t>
            </w:r>
          </w:p>
        </w:tc>
        <w:tc>
          <w:tcPr>
            <w:tcW w:w="1559" w:type="dxa"/>
            <w:vAlign w:val="center"/>
          </w:tcPr>
          <w:p w:rsidR="00BF0897" w:rsidRPr="009D4526" w:rsidRDefault="00BF0897" w:rsidP="00BF0897">
            <w:pPr>
              <w:contextualSpacing/>
              <w:jc w:val="both"/>
              <w:rPr>
                <w:sz w:val="24"/>
                <w:szCs w:val="24"/>
                <w:lang w:val="uk-UA"/>
              </w:rPr>
            </w:pPr>
            <w:r w:rsidRPr="009D4526">
              <w:rPr>
                <w:sz w:val="24"/>
                <w:szCs w:val="24"/>
                <w:lang w:val="uk-UA"/>
              </w:rPr>
              <w:t>2</w:t>
            </w:r>
          </w:p>
        </w:tc>
      </w:tr>
      <w:tr w:rsidR="00BF0897" w:rsidRPr="009D4526" w:rsidTr="00BF0897">
        <w:tc>
          <w:tcPr>
            <w:tcW w:w="555" w:type="dxa"/>
            <w:vAlign w:val="center"/>
          </w:tcPr>
          <w:p w:rsidR="00BF0897" w:rsidRPr="009D4526" w:rsidRDefault="00BF0897" w:rsidP="00BF0897">
            <w:pPr>
              <w:contextualSpacing/>
              <w:jc w:val="both"/>
              <w:rPr>
                <w:sz w:val="24"/>
                <w:szCs w:val="24"/>
                <w:lang w:val="uk-UA"/>
              </w:rPr>
            </w:pPr>
            <w:r w:rsidRPr="009D4526">
              <w:rPr>
                <w:sz w:val="24"/>
                <w:szCs w:val="24"/>
                <w:lang w:val="uk-UA"/>
              </w:rPr>
              <w:t>8</w:t>
            </w:r>
          </w:p>
        </w:tc>
        <w:tc>
          <w:tcPr>
            <w:tcW w:w="3129" w:type="dxa"/>
            <w:vAlign w:val="center"/>
          </w:tcPr>
          <w:p w:rsidR="00BF0897" w:rsidRPr="009D4526" w:rsidRDefault="00BF0897" w:rsidP="00BF0897">
            <w:pPr>
              <w:contextualSpacing/>
              <w:jc w:val="both"/>
              <w:rPr>
                <w:sz w:val="24"/>
                <w:szCs w:val="24"/>
                <w:lang w:val="uk-UA"/>
              </w:rPr>
            </w:pPr>
          </w:p>
        </w:tc>
        <w:tc>
          <w:tcPr>
            <w:tcW w:w="3130" w:type="dxa"/>
            <w:vAlign w:val="center"/>
          </w:tcPr>
          <w:p w:rsidR="00BF0897" w:rsidRPr="009D4526" w:rsidRDefault="00BF0897" w:rsidP="00BF0897">
            <w:pPr>
              <w:contextualSpacing/>
              <w:jc w:val="both"/>
              <w:rPr>
                <w:sz w:val="24"/>
                <w:szCs w:val="24"/>
                <w:lang w:val="uk-UA"/>
              </w:rPr>
            </w:pPr>
          </w:p>
        </w:tc>
        <w:tc>
          <w:tcPr>
            <w:tcW w:w="1418" w:type="dxa"/>
            <w:vAlign w:val="center"/>
          </w:tcPr>
          <w:p w:rsidR="00BF0897" w:rsidRPr="009D4526" w:rsidRDefault="00BF0897" w:rsidP="00BF0897">
            <w:pPr>
              <w:contextualSpacing/>
              <w:jc w:val="both"/>
              <w:rPr>
                <w:sz w:val="24"/>
                <w:szCs w:val="24"/>
                <w:lang w:val="uk-UA"/>
              </w:rPr>
            </w:pPr>
          </w:p>
        </w:tc>
        <w:tc>
          <w:tcPr>
            <w:tcW w:w="1559" w:type="dxa"/>
            <w:vAlign w:val="center"/>
          </w:tcPr>
          <w:p w:rsidR="00BF0897" w:rsidRPr="009D4526" w:rsidRDefault="00BF0897" w:rsidP="00BF0897">
            <w:pPr>
              <w:contextualSpacing/>
              <w:jc w:val="both"/>
              <w:rPr>
                <w:sz w:val="24"/>
                <w:szCs w:val="24"/>
                <w:lang w:val="uk-UA"/>
              </w:rPr>
            </w:pPr>
            <w:r w:rsidRPr="009D4526">
              <w:rPr>
                <w:sz w:val="24"/>
                <w:szCs w:val="24"/>
                <w:lang w:val="uk-UA"/>
              </w:rPr>
              <w:t>3</w:t>
            </w:r>
          </w:p>
        </w:tc>
      </w:tr>
      <w:tr w:rsidR="00BF0897" w:rsidRPr="009D4526" w:rsidTr="00BF0897">
        <w:tc>
          <w:tcPr>
            <w:tcW w:w="555" w:type="dxa"/>
            <w:vAlign w:val="center"/>
          </w:tcPr>
          <w:p w:rsidR="00BF0897" w:rsidRPr="009D4526" w:rsidRDefault="00BF0897" w:rsidP="00BF0897">
            <w:pPr>
              <w:contextualSpacing/>
              <w:jc w:val="both"/>
              <w:rPr>
                <w:sz w:val="24"/>
                <w:szCs w:val="24"/>
                <w:lang w:val="uk-UA"/>
              </w:rPr>
            </w:pPr>
            <w:r w:rsidRPr="009D4526">
              <w:rPr>
                <w:sz w:val="24"/>
                <w:szCs w:val="24"/>
                <w:lang w:val="uk-UA"/>
              </w:rPr>
              <w:t>9</w:t>
            </w:r>
          </w:p>
        </w:tc>
        <w:tc>
          <w:tcPr>
            <w:tcW w:w="3129" w:type="dxa"/>
            <w:vAlign w:val="center"/>
          </w:tcPr>
          <w:p w:rsidR="00BF0897" w:rsidRPr="009D4526" w:rsidRDefault="00BF0897" w:rsidP="00BF0897">
            <w:pPr>
              <w:contextualSpacing/>
              <w:jc w:val="both"/>
              <w:rPr>
                <w:sz w:val="24"/>
                <w:szCs w:val="24"/>
                <w:lang w:val="uk-UA"/>
              </w:rPr>
            </w:pPr>
            <w:r w:rsidRPr="009D4526">
              <w:rPr>
                <w:sz w:val="24"/>
                <w:szCs w:val="24"/>
                <w:lang w:val="uk-UA"/>
              </w:rPr>
              <w:t xml:space="preserve">Комп'ютерний стіл Roko БЮ102 </w:t>
            </w:r>
          </w:p>
        </w:tc>
        <w:tc>
          <w:tcPr>
            <w:tcW w:w="3130" w:type="dxa"/>
            <w:vAlign w:val="center"/>
          </w:tcPr>
          <w:p w:rsidR="00BF0897" w:rsidRPr="009D4526" w:rsidRDefault="00BF0897" w:rsidP="00BF0897">
            <w:pPr>
              <w:contextualSpacing/>
              <w:jc w:val="both"/>
              <w:rPr>
                <w:sz w:val="24"/>
                <w:szCs w:val="24"/>
                <w:lang w:val="uk-UA"/>
              </w:rPr>
            </w:pPr>
            <w:r w:rsidRPr="009D4526">
              <w:rPr>
                <w:sz w:val="24"/>
                <w:szCs w:val="24"/>
                <w:lang w:val="uk-UA"/>
              </w:rPr>
              <w:t>Розміри: 1200×700×750</w:t>
            </w:r>
          </w:p>
          <w:p w:rsidR="00BF0897" w:rsidRPr="009D4526" w:rsidRDefault="00BF0897" w:rsidP="00BF0897">
            <w:pPr>
              <w:contextualSpacing/>
              <w:jc w:val="both"/>
              <w:rPr>
                <w:sz w:val="24"/>
                <w:szCs w:val="24"/>
                <w:lang w:val="uk-UA"/>
              </w:rPr>
            </w:pPr>
            <w:r w:rsidRPr="009D4526">
              <w:rPr>
                <w:sz w:val="24"/>
                <w:szCs w:val="24"/>
                <w:lang w:val="uk-UA"/>
              </w:rPr>
              <w:t>Матеріал: дерево</w:t>
            </w:r>
          </w:p>
        </w:tc>
        <w:tc>
          <w:tcPr>
            <w:tcW w:w="1418" w:type="dxa"/>
            <w:vAlign w:val="center"/>
          </w:tcPr>
          <w:p w:rsidR="00BF0897" w:rsidRPr="009D4526" w:rsidRDefault="00BF0897" w:rsidP="00BF0897">
            <w:pPr>
              <w:contextualSpacing/>
              <w:jc w:val="both"/>
              <w:rPr>
                <w:sz w:val="24"/>
                <w:szCs w:val="24"/>
                <w:lang w:val="uk-UA"/>
              </w:rPr>
            </w:pPr>
            <w:r w:rsidRPr="009D4526">
              <w:rPr>
                <w:sz w:val="24"/>
                <w:szCs w:val="24"/>
                <w:lang w:val="uk-UA"/>
              </w:rPr>
              <w:t>1</w:t>
            </w:r>
          </w:p>
        </w:tc>
        <w:tc>
          <w:tcPr>
            <w:tcW w:w="1559" w:type="dxa"/>
            <w:vAlign w:val="center"/>
          </w:tcPr>
          <w:p w:rsidR="00BF0897" w:rsidRPr="009D4526" w:rsidRDefault="00BF0897" w:rsidP="00BF0897">
            <w:pPr>
              <w:contextualSpacing/>
              <w:jc w:val="both"/>
              <w:rPr>
                <w:sz w:val="24"/>
                <w:szCs w:val="24"/>
                <w:lang w:val="uk-UA"/>
              </w:rPr>
            </w:pPr>
            <w:r w:rsidRPr="009D4526">
              <w:rPr>
                <w:sz w:val="24"/>
                <w:szCs w:val="24"/>
                <w:lang w:val="uk-UA"/>
              </w:rPr>
              <w:t>4</w:t>
            </w:r>
          </w:p>
        </w:tc>
      </w:tr>
      <w:tr w:rsidR="00BF0897" w:rsidRPr="009D4526" w:rsidTr="00BF0897">
        <w:tc>
          <w:tcPr>
            <w:tcW w:w="555" w:type="dxa"/>
            <w:vAlign w:val="center"/>
          </w:tcPr>
          <w:p w:rsidR="00BF0897" w:rsidRPr="009D4526" w:rsidRDefault="00BF0897" w:rsidP="00BF0897">
            <w:pPr>
              <w:contextualSpacing/>
              <w:jc w:val="both"/>
              <w:rPr>
                <w:sz w:val="24"/>
                <w:szCs w:val="24"/>
                <w:lang w:val="uk-UA"/>
              </w:rPr>
            </w:pPr>
            <w:r w:rsidRPr="009D4526">
              <w:rPr>
                <w:sz w:val="24"/>
                <w:szCs w:val="24"/>
                <w:lang w:val="uk-UA"/>
              </w:rPr>
              <w:t>10</w:t>
            </w:r>
          </w:p>
        </w:tc>
        <w:tc>
          <w:tcPr>
            <w:tcW w:w="3129" w:type="dxa"/>
            <w:vAlign w:val="center"/>
          </w:tcPr>
          <w:p w:rsidR="00BF0897" w:rsidRPr="009D4526" w:rsidRDefault="00BF0897" w:rsidP="00BF0897">
            <w:pPr>
              <w:contextualSpacing/>
              <w:jc w:val="both"/>
              <w:rPr>
                <w:sz w:val="24"/>
                <w:szCs w:val="24"/>
                <w:lang w:val="uk-UA"/>
              </w:rPr>
            </w:pPr>
            <w:r w:rsidRPr="009D4526">
              <w:rPr>
                <w:sz w:val="24"/>
                <w:szCs w:val="24"/>
                <w:lang w:val="uk-UA"/>
              </w:rPr>
              <w:t xml:space="preserve">Крісло AMF Fit / АМФ-8 </w:t>
            </w:r>
          </w:p>
        </w:tc>
        <w:tc>
          <w:tcPr>
            <w:tcW w:w="3130" w:type="dxa"/>
            <w:vAlign w:val="center"/>
          </w:tcPr>
          <w:p w:rsidR="00BF0897" w:rsidRPr="009D4526" w:rsidRDefault="00BF0897" w:rsidP="00BF0897">
            <w:pPr>
              <w:contextualSpacing/>
              <w:jc w:val="both"/>
              <w:rPr>
                <w:sz w:val="24"/>
                <w:szCs w:val="24"/>
                <w:lang w:val="uk-UA"/>
              </w:rPr>
            </w:pPr>
            <w:r w:rsidRPr="009D4526">
              <w:rPr>
                <w:sz w:val="24"/>
                <w:szCs w:val="24"/>
                <w:lang w:val="uk-UA"/>
              </w:rPr>
              <w:t>Розміри: 470×470×1200</w:t>
            </w:r>
          </w:p>
          <w:p w:rsidR="00BF0897" w:rsidRPr="009D4526" w:rsidRDefault="00BF0897" w:rsidP="00BF0897">
            <w:pPr>
              <w:contextualSpacing/>
              <w:jc w:val="both"/>
              <w:rPr>
                <w:sz w:val="24"/>
                <w:szCs w:val="24"/>
                <w:lang w:val="uk-UA"/>
              </w:rPr>
            </w:pPr>
            <w:r w:rsidRPr="009D4526">
              <w:rPr>
                <w:sz w:val="24"/>
                <w:szCs w:val="24"/>
                <w:lang w:val="uk-UA"/>
              </w:rPr>
              <w:t>Матеріал: оббивка – сітка з поліестру, підлокітники – пластмаса, каркас - метал</w:t>
            </w:r>
          </w:p>
        </w:tc>
        <w:tc>
          <w:tcPr>
            <w:tcW w:w="1418" w:type="dxa"/>
            <w:vAlign w:val="center"/>
          </w:tcPr>
          <w:p w:rsidR="00BF0897" w:rsidRPr="009D4526" w:rsidRDefault="00BF0897" w:rsidP="00BF0897">
            <w:pPr>
              <w:contextualSpacing/>
              <w:jc w:val="both"/>
              <w:rPr>
                <w:sz w:val="24"/>
                <w:szCs w:val="24"/>
                <w:lang w:val="uk-UA"/>
              </w:rPr>
            </w:pPr>
            <w:r w:rsidRPr="009D4526">
              <w:rPr>
                <w:sz w:val="24"/>
                <w:szCs w:val="24"/>
                <w:lang w:val="uk-UA"/>
              </w:rPr>
              <w:t>2</w:t>
            </w:r>
          </w:p>
        </w:tc>
        <w:tc>
          <w:tcPr>
            <w:tcW w:w="1559" w:type="dxa"/>
            <w:vAlign w:val="center"/>
          </w:tcPr>
          <w:p w:rsidR="00BF0897" w:rsidRPr="009D4526" w:rsidRDefault="00BF0897" w:rsidP="00BF0897">
            <w:pPr>
              <w:contextualSpacing/>
              <w:jc w:val="both"/>
              <w:rPr>
                <w:sz w:val="24"/>
                <w:szCs w:val="24"/>
                <w:lang w:val="uk-UA"/>
              </w:rPr>
            </w:pPr>
            <w:r w:rsidRPr="009D4526">
              <w:rPr>
                <w:sz w:val="24"/>
                <w:szCs w:val="24"/>
                <w:lang w:val="uk-UA"/>
              </w:rPr>
              <w:t>5</w:t>
            </w:r>
          </w:p>
        </w:tc>
      </w:tr>
      <w:tr w:rsidR="00BF0897" w:rsidRPr="009D4526" w:rsidTr="00BF0897">
        <w:tc>
          <w:tcPr>
            <w:tcW w:w="555" w:type="dxa"/>
            <w:vAlign w:val="center"/>
          </w:tcPr>
          <w:p w:rsidR="00BF0897" w:rsidRPr="009D4526" w:rsidRDefault="00BF0897" w:rsidP="00BF0897">
            <w:pPr>
              <w:contextualSpacing/>
              <w:jc w:val="both"/>
              <w:rPr>
                <w:sz w:val="24"/>
                <w:szCs w:val="24"/>
                <w:lang w:val="uk-UA"/>
              </w:rPr>
            </w:pPr>
            <w:r w:rsidRPr="009D4526">
              <w:rPr>
                <w:sz w:val="24"/>
                <w:szCs w:val="24"/>
                <w:lang w:val="uk-UA"/>
              </w:rPr>
              <w:t>11</w:t>
            </w:r>
          </w:p>
        </w:tc>
        <w:tc>
          <w:tcPr>
            <w:tcW w:w="3129" w:type="dxa"/>
            <w:vAlign w:val="center"/>
          </w:tcPr>
          <w:p w:rsidR="00BF0897" w:rsidRPr="009D4526" w:rsidRDefault="00BF0897" w:rsidP="00BF0897">
            <w:pPr>
              <w:contextualSpacing/>
              <w:jc w:val="both"/>
              <w:rPr>
                <w:sz w:val="24"/>
                <w:szCs w:val="24"/>
                <w:lang w:val="uk-UA"/>
              </w:rPr>
            </w:pPr>
            <w:r w:rsidRPr="009D4526">
              <w:rPr>
                <w:sz w:val="24"/>
                <w:szCs w:val="24"/>
                <w:lang w:val="uk-UA"/>
              </w:rPr>
              <w:t>Шкаф IKEA SONGESAND</w:t>
            </w:r>
          </w:p>
        </w:tc>
        <w:tc>
          <w:tcPr>
            <w:tcW w:w="3130" w:type="dxa"/>
            <w:vAlign w:val="center"/>
          </w:tcPr>
          <w:p w:rsidR="00BF0897" w:rsidRPr="009D4526" w:rsidRDefault="00BF0897" w:rsidP="00BF0897">
            <w:pPr>
              <w:contextualSpacing/>
              <w:jc w:val="both"/>
              <w:rPr>
                <w:sz w:val="24"/>
                <w:szCs w:val="24"/>
                <w:lang w:val="uk-UA"/>
              </w:rPr>
            </w:pPr>
            <w:r w:rsidRPr="009D4526">
              <w:rPr>
                <w:sz w:val="24"/>
                <w:szCs w:val="24"/>
                <w:lang w:val="uk-UA"/>
              </w:rPr>
              <w:t>Розміри: 1200×600×900</w:t>
            </w:r>
          </w:p>
          <w:p w:rsidR="00BF0897" w:rsidRPr="009D4526" w:rsidRDefault="00BF0897" w:rsidP="00BF0897">
            <w:pPr>
              <w:contextualSpacing/>
              <w:jc w:val="both"/>
              <w:rPr>
                <w:sz w:val="24"/>
                <w:szCs w:val="24"/>
                <w:lang w:val="uk-UA"/>
              </w:rPr>
            </w:pPr>
            <w:r w:rsidRPr="009D4526">
              <w:rPr>
                <w:sz w:val="24"/>
                <w:szCs w:val="24"/>
                <w:lang w:val="uk-UA"/>
              </w:rPr>
              <w:t>Матеріал: дерево</w:t>
            </w:r>
          </w:p>
        </w:tc>
        <w:tc>
          <w:tcPr>
            <w:tcW w:w="1418" w:type="dxa"/>
            <w:vAlign w:val="center"/>
          </w:tcPr>
          <w:p w:rsidR="00BF0897" w:rsidRPr="009D4526" w:rsidRDefault="00BF0897" w:rsidP="00BF0897">
            <w:pPr>
              <w:contextualSpacing/>
              <w:jc w:val="both"/>
              <w:rPr>
                <w:sz w:val="24"/>
                <w:szCs w:val="24"/>
                <w:lang w:val="uk-UA"/>
              </w:rPr>
            </w:pPr>
            <w:r w:rsidRPr="009D4526">
              <w:rPr>
                <w:sz w:val="24"/>
                <w:szCs w:val="24"/>
                <w:lang w:val="uk-UA"/>
              </w:rPr>
              <w:t>1</w:t>
            </w:r>
          </w:p>
        </w:tc>
        <w:tc>
          <w:tcPr>
            <w:tcW w:w="1559" w:type="dxa"/>
            <w:vAlign w:val="center"/>
          </w:tcPr>
          <w:p w:rsidR="00BF0897" w:rsidRPr="009D4526" w:rsidRDefault="00BF0897" w:rsidP="00BF0897">
            <w:pPr>
              <w:contextualSpacing/>
              <w:jc w:val="both"/>
              <w:rPr>
                <w:sz w:val="24"/>
                <w:szCs w:val="24"/>
                <w:lang w:val="uk-UA"/>
              </w:rPr>
            </w:pPr>
            <w:r w:rsidRPr="009D4526">
              <w:rPr>
                <w:sz w:val="24"/>
                <w:szCs w:val="24"/>
                <w:lang w:val="uk-UA"/>
              </w:rPr>
              <w:t>6</w:t>
            </w:r>
          </w:p>
        </w:tc>
      </w:tr>
      <w:tr w:rsidR="00BF0897" w:rsidRPr="009D4526" w:rsidTr="00BF0897">
        <w:tc>
          <w:tcPr>
            <w:tcW w:w="555" w:type="dxa"/>
            <w:vAlign w:val="center"/>
          </w:tcPr>
          <w:p w:rsidR="00BF0897" w:rsidRPr="009D4526" w:rsidRDefault="00BF0897" w:rsidP="00BF0897">
            <w:pPr>
              <w:contextualSpacing/>
              <w:jc w:val="both"/>
              <w:rPr>
                <w:sz w:val="24"/>
                <w:szCs w:val="24"/>
                <w:lang w:val="uk-UA"/>
              </w:rPr>
            </w:pPr>
            <w:r w:rsidRPr="009D4526">
              <w:rPr>
                <w:sz w:val="24"/>
                <w:szCs w:val="24"/>
                <w:lang w:val="uk-UA"/>
              </w:rPr>
              <w:t>12</w:t>
            </w:r>
          </w:p>
        </w:tc>
        <w:tc>
          <w:tcPr>
            <w:tcW w:w="3129" w:type="dxa"/>
            <w:vAlign w:val="center"/>
          </w:tcPr>
          <w:p w:rsidR="00BF0897" w:rsidRPr="009D4526" w:rsidRDefault="00BF0897" w:rsidP="00BF0897">
            <w:pPr>
              <w:contextualSpacing/>
              <w:jc w:val="both"/>
              <w:rPr>
                <w:sz w:val="24"/>
                <w:szCs w:val="24"/>
                <w:lang w:val="uk-UA"/>
              </w:rPr>
            </w:pPr>
            <w:r w:rsidRPr="009D4526">
              <w:rPr>
                <w:sz w:val="24"/>
                <w:szCs w:val="24"/>
                <w:lang w:val="uk-UA"/>
              </w:rPr>
              <w:t>Кондиціонер Saturn CS-12</w:t>
            </w:r>
          </w:p>
        </w:tc>
        <w:tc>
          <w:tcPr>
            <w:tcW w:w="3130" w:type="dxa"/>
            <w:vAlign w:val="center"/>
          </w:tcPr>
          <w:p w:rsidR="00BF0897" w:rsidRPr="009D4526" w:rsidRDefault="00BF0897" w:rsidP="00BF0897">
            <w:pPr>
              <w:contextualSpacing/>
              <w:jc w:val="both"/>
              <w:rPr>
                <w:sz w:val="24"/>
                <w:szCs w:val="24"/>
                <w:lang w:val="uk-UA"/>
              </w:rPr>
            </w:pPr>
            <w:r w:rsidRPr="009D4526">
              <w:rPr>
                <w:sz w:val="24"/>
                <w:szCs w:val="24"/>
                <w:lang w:val="uk-UA"/>
              </w:rPr>
              <w:t>Розміри: 880×286×196</w:t>
            </w:r>
          </w:p>
          <w:p w:rsidR="00BF0897" w:rsidRPr="009D4526" w:rsidRDefault="00BF0897" w:rsidP="00BF0897">
            <w:pPr>
              <w:contextualSpacing/>
              <w:jc w:val="both"/>
              <w:rPr>
                <w:sz w:val="24"/>
                <w:szCs w:val="24"/>
                <w:lang w:val="uk-UA"/>
              </w:rPr>
            </w:pPr>
            <w:r w:rsidRPr="009D4526">
              <w:rPr>
                <w:sz w:val="24"/>
                <w:szCs w:val="24"/>
                <w:lang w:val="uk-UA"/>
              </w:rPr>
              <w:t>Напруга: 220-240 В</w:t>
            </w:r>
          </w:p>
          <w:p w:rsidR="00BF0897" w:rsidRPr="009D4526" w:rsidRDefault="00BF0897" w:rsidP="00BF0897">
            <w:pPr>
              <w:contextualSpacing/>
              <w:jc w:val="both"/>
              <w:rPr>
                <w:sz w:val="24"/>
                <w:szCs w:val="24"/>
                <w:lang w:val="uk-UA"/>
              </w:rPr>
            </w:pPr>
            <w:r w:rsidRPr="009D4526">
              <w:rPr>
                <w:sz w:val="24"/>
                <w:szCs w:val="24"/>
                <w:lang w:val="uk-UA"/>
              </w:rPr>
              <w:t>Частота: 50 Гц</w:t>
            </w:r>
          </w:p>
          <w:p w:rsidR="00BF0897" w:rsidRPr="009D4526" w:rsidRDefault="00BF0897" w:rsidP="00BF0897">
            <w:pPr>
              <w:contextualSpacing/>
              <w:jc w:val="both"/>
              <w:rPr>
                <w:sz w:val="24"/>
                <w:szCs w:val="24"/>
                <w:lang w:val="uk-UA"/>
              </w:rPr>
            </w:pPr>
            <w:r w:rsidRPr="009D4526">
              <w:rPr>
                <w:sz w:val="24"/>
                <w:szCs w:val="24"/>
                <w:lang w:val="uk-UA"/>
              </w:rPr>
              <w:t>Клас енергоефективності: вищий</w:t>
            </w:r>
          </w:p>
        </w:tc>
        <w:tc>
          <w:tcPr>
            <w:tcW w:w="1418" w:type="dxa"/>
            <w:vAlign w:val="center"/>
          </w:tcPr>
          <w:p w:rsidR="00BF0897" w:rsidRPr="009D4526" w:rsidRDefault="00BF0897" w:rsidP="00BF0897">
            <w:pPr>
              <w:contextualSpacing/>
              <w:jc w:val="both"/>
              <w:rPr>
                <w:sz w:val="24"/>
                <w:szCs w:val="24"/>
                <w:lang w:val="uk-UA"/>
              </w:rPr>
            </w:pPr>
            <w:r w:rsidRPr="009D4526">
              <w:rPr>
                <w:sz w:val="24"/>
                <w:szCs w:val="24"/>
                <w:lang w:val="uk-UA"/>
              </w:rPr>
              <w:t>1</w:t>
            </w:r>
          </w:p>
        </w:tc>
        <w:tc>
          <w:tcPr>
            <w:tcW w:w="1559" w:type="dxa"/>
            <w:vAlign w:val="center"/>
          </w:tcPr>
          <w:p w:rsidR="00BF0897" w:rsidRPr="009D4526" w:rsidRDefault="00BF0897" w:rsidP="00BF0897">
            <w:pPr>
              <w:contextualSpacing/>
              <w:jc w:val="both"/>
              <w:rPr>
                <w:sz w:val="24"/>
                <w:szCs w:val="24"/>
                <w:lang w:val="uk-UA"/>
              </w:rPr>
            </w:pPr>
            <w:r w:rsidRPr="009D4526">
              <w:rPr>
                <w:sz w:val="24"/>
                <w:szCs w:val="24"/>
                <w:lang w:val="uk-UA"/>
              </w:rPr>
              <w:t>7</w:t>
            </w:r>
          </w:p>
        </w:tc>
      </w:tr>
      <w:tr w:rsidR="00BF0897" w:rsidRPr="009D4526" w:rsidTr="00BF0897">
        <w:tc>
          <w:tcPr>
            <w:tcW w:w="555" w:type="dxa"/>
            <w:vAlign w:val="center"/>
          </w:tcPr>
          <w:p w:rsidR="00BF0897" w:rsidRPr="009D4526" w:rsidRDefault="00BF0897" w:rsidP="00BF0897">
            <w:pPr>
              <w:contextualSpacing/>
              <w:jc w:val="both"/>
              <w:rPr>
                <w:sz w:val="24"/>
                <w:szCs w:val="24"/>
                <w:lang w:val="uk-UA"/>
              </w:rPr>
            </w:pPr>
            <w:r w:rsidRPr="009D4526">
              <w:rPr>
                <w:sz w:val="24"/>
                <w:szCs w:val="24"/>
                <w:lang w:val="uk-UA"/>
              </w:rPr>
              <w:t>13</w:t>
            </w:r>
          </w:p>
        </w:tc>
        <w:tc>
          <w:tcPr>
            <w:tcW w:w="3129" w:type="dxa"/>
            <w:vAlign w:val="center"/>
          </w:tcPr>
          <w:p w:rsidR="00BF0897" w:rsidRPr="009D4526" w:rsidRDefault="00BF0897" w:rsidP="00BF0897">
            <w:pPr>
              <w:contextualSpacing/>
              <w:jc w:val="both"/>
              <w:rPr>
                <w:sz w:val="24"/>
                <w:szCs w:val="24"/>
                <w:lang w:val="uk-UA"/>
              </w:rPr>
            </w:pPr>
            <w:r w:rsidRPr="009D4526">
              <w:rPr>
                <w:sz w:val="24"/>
                <w:szCs w:val="24"/>
                <w:lang w:val="uk-UA"/>
              </w:rPr>
              <w:t>Кушетка STATIX-1 БМС</w:t>
            </w:r>
          </w:p>
        </w:tc>
        <w:tc>
          <w:tcPr>
            <w:tcW w:w="3130" w:type="dxa"/>
            <w:vAlign w:val="center"/>
          </w:tcPr>
          <w:p w:rsidR="00BF0897" w:rsidRPr="009D4526" w:rsidRDefault="00BF0897" w:rsidP="00BF0897">
            <w:pPr>
              <w:contextualSpacing/>
              <w:jc w:val="both"/>
              <w:rPr>
                <w:sz w:val="24"/>
                <w:szCs w:val="24"/>
                <w:lang w:val="uk-UA"/>
              </w:rPr>
            </w:pPr>
            <w:r w:rsidRPr="009D4526">
              <w:rPr>
                <w:sz w:val="24"/>
                <w:szCs w:val="24"/>
                <w:lang w:val="uk-UA"/>
              </w:rPr>
              <w:t>Розміри: 700×1900×550</w:t>
            </w:r>
          </w:p>
          <w:p w:rsidR="00BF0897" w:rsidRPr="009D4526" w:rsidRDefault="00BF0897" w:rsidP="00BF0897">
            <w:pPr>
              <w:contextualSpacing/>
              <w:jc w:val="both"/>
              <w:rPr>
                <w:sz w:val="24"/>
                <w:szCs w:val="24"/>
                <w:lang w:val="uk-UA"/>
              </w:rPr>
            </w:pPr>
            <w:r w:rsidRPr="009D4526">
              <w:rPr>
                <w:sz w:val="24"/>
                <w:szCs w:val="24"/>
                <w:lang w:val="uk-UA"/>
              </w:rPr>
              <w:t>Матеріал: оббивка – тканина, полівінілхлорид каркас – дерево</w:t>
            </w:r>
          </w:p>
        </w:tc>
        <w:tc>
          <w:tcPr>
            <w:tcW w:w="1418" w:type="dxa"/>
            <w:vAlign w:val="center"/>
          </w:tcPr>
          <w:p w:rsidR="00BF0897" w:rsidRPr="009D4526" w:rsidRDefault="00BF0897" w:rsidP="00BF0897">
            <w:pPr>
              <w:contextualSpacing/>
              <w:jc w:val="both"/>
              <w:rPr>
                <w:sz w:val="24"/>
                <w:szCs w:val="24"/>
                <w:lang w:val="uk-UA"/>
              </w:rPr>
            </w:pPr>
            <w:r w:rsidRPr="009D4526">
              <w:rPr>
                <w:sz w:val="24"/>
                <w:szCs w:val="24"/>
                <w:lang w:val="uk-UA"/>
              </w:rPr>
              <w:t>1</w:t>
            </w:r>
          </w:p>
        </w:tc>
        <w:tc>
          <w:tcPr>
            <w:tcW w:w="1559" w:type="dxa"/>
            <w:vAlign w:val="center"/>
          </w:tcPr>
          <w:p w:rsidR="00BF0897" w:rsidRPr="009D4526" w:rsidRDefault="00BF0897" w:rsidP="00BF0897">
            <w:pPr>
              <w:contextualSpacing/>
              <w:jc w:val="both"/>
              <w:rPr>
                <w:sz w:val="24"/>
                <w:szCs w:val="24"/>
                <w:lang w:val="uk-UA"/>
              </w:rPr>
            </w:pPr>
            <w:r w:rsidRPr="009D4526">
              <w:rPr>
                <w:sz w:val="24"/>
                <w:szCs w:val="24"/>
                <w:lang w:val="uk-UA"/>
              </w:rPr>
              <w:t>8</w:t>
            </w:r>
          </w:p>
        </w:tc>
      </w:tr>
      <w:tr w:rsidR="00BF0897" w:rsidRPr="009D4526" w:rsidTr="00BF0897">
        <w:tc>
          <w:tcPr>
            <w:tcW w:w="555" w:type="dxa"/>
            <w:tcBorders>
              <w:bottom w:val="single" w:sz="4" w:space="0" w:color="auto"/>
            </w:tcBorders>
            <w:vAlign w:val="center"/>
          </w:tcPr>
          <w:p w:rsidR="00BF0897" w:rsidRPr="009D4526" w:rsidRDefault="00BF0897" w:rsidP="00BF0897">
            <w:pPr>
              <w:contextualSpacing/>
              <w:jc w:val="both"/>
              <w:rPr>
                <w:sz w:val="24"/>
                <w:szCs w:val="24"/>
                <w:lang w:val="uk-UA"/>
              </w:rPr>
            </w:pPr>
            <w:r w:rsidRPr="009D4526">
              <w:rPr>
                <w:sz w:val="24"/>
                <w:szCs w:val="24"/>
                <w:lang w:val="uk-UA"/>
              </w:rPr>
              <w:t>14</w:t>
            </w:r>
          </w:p>
        </w:tc>
        <w:tc>
          <w:tcPr>
            <w:tcW w:w="3129" w:type="dxa"/>
            <w:tcBorders>
              <w:bottom w:val="single" w:sz="4" w:space="0" w:color="auto"/>
            </w:tcBorders>
            <w:vAlign w:val="center"/>
          </w:tcPr>
          <w:p w:rsidR="00BF0897" w:rsidRPr="009D4526" w:rsidRDefault="00BF0897" w:rsidP="00BF0897">
            <w:pPr>
              <w:contextualSpacing/>
              <w:jc w:val="both"/>
              <w:rPr>
                <w:sz w:val="24"/>
                <w:szCs w:val="24"/>
                <w:lang w:val="uk-UA"/>
              </w:rPr>
            </w:pPr>
            <w:r w:rsidRPr="009D4526">
              <w:rPr>
                <w:sz w:val="24"/>
                <w:szCs w:val="24"/>
                <w:lang w:val="uk-UA"/>
              </w:rPr>
              <w:t xml:space="preserve">Вогнегасник порошковий </w:t>
            </w:r>
          </w:p>
        </w:tc>
        <w:tc>
          <w:tcPr>
            <w:tcW w:w="3130" w:type="dxa"/>
            <w:tcBorders>
              <w:bottom w:val="single" w:sz="4" w:space="0" w:color="auto"/>
            </w:tcBorders>
            <w:vAlign w:val="center"/>
          </w:tcPr>
          <w:p w:rsidR="00BF0897" w:rsidRPr="009D4526" w:rsidRDefault="00BF0897" w:rsidP="00BF0897">
            <w:pPr>
              <w:contextualSpacing/>
              <w:jc w:val="both"/>
              <w:rPr>
                <w:sz w:val="24"/>
                <w:szCs w:val="24"/>
                <w:lang w:val="uk-UA"/>
              </w:rPr>
            </w:pPr>
            <w:r w:rsidRPr="009D4526">
              <w:rPr>
                <w:sz w:val="24"/>
                <w:szCs w:val="24"/>
                <w:lang w:val="uk-UA"/>
              </w:rPr>
              <w:t>Розміри: Ø176, висота - 325</w:t>
            </w:r>
          </w:p>
        </w:tc>
        <w:tc>
          <w:tcPr>
            <w:tcW w:w="1418" w:type="dxa"/>
            <w:tcBorders>
              <w:bottom w:val="single" w:sz="4" w:space="0" w:color="auto"/>
            </w:tcBorders>
            <w:vAlign w:val="center"/>
          </w:tcPr>
          <w:p w:rsidR="00BF0897" w:rsidRPr="009D4526" w:rsidRDefault="00BF0897" w:rsidP="00BF0897">
            <w:pPr>
              <w:contextualSpacing/>
              <w:jc w:val="both"/>
              <w:rPr>
                <w:sz w:val="24"/>
                <w:szCs w:val="24"/>
                <w:lang w:val="uk-UA"/>
              </w:rPr>
            </w:pPr>
            <w:r w:rsidRPr="009D4526">
              <w:rPr>
                <w:sz w:val="24"/>
                <w:szCs w:val="24"/>
                <w:lang w:val="uk-UA"/>
              </w:rPr>
              <w:t>1</w:t>
            </w:r>
          </w:p>
        </w:tc>
        <w:tc>
          <w:tcPr>
            <w:tcW w:w="1559" w:type="dxa"/>
            <w:tcBorders>
              <w:bottom w:val="single" w:sz="4" w:space="0" w:color="auto"/>
            </w:tcBorders>
            <w:vAlign w:val="center"/>
          </w:tcPr>
          <w:p w:rsidR="00BF0897" w:rsidRPr="009D4526" w:rsidRDefault="00BF0897" w:rsidP="00BF0897">
            <w:pPr>
              <w:contextualSpacing/>
              <w:jc w:val="both"/>
              <w:rPr>
                <w:sz w:val="24"/>
                <w:szCs w:val="24"/>
                <w:lang w:val="uk-UA"/>
              </w:rPr>
            </w:pPr>
            <w:r w:rsidRPr="009D4526">
              <w:rPr>
                <w:sz w:val="24"/>
                <w:szCs w:val="24"/>
                <w:lang w:val="uk-UA"/>
              </w:rPr>
              <w:t>9</w:t>
            </w:r>
          </w:p>
        </w:tc>
      </w:tr>
    </w:tbl>
    <w:p w:rsidR="00BF0897" w:rsidRPr="009D4526" w:rsidRDefault="00BF0897" w:rsidP="00BF0897">
      <w:pPr>
        <w:spacing w:line="360" w:lineRule="auto"/>
        <w:rPr>
          <w:sz w:val="28"/>
          <w:szCs w:val="28"/>
          <w:lang w:val="uk-UA"/>
        </w:rPr>
      </w:pPr>
    </w:p>
    <w:p w:rsidR="00BF0897" w:rsidRPr="009D4526" w:rsidRDefault="00BF0897" w:rsidP="00BF0897">
      <w:pPr>
        <w:spacing w:line="360" w:lineRule="auto"/>
        <w:ind w:firstLine="709"/>
        <w:contextualSpacing/>
        <w:jc w:val="both"/>
        <w:rPr>
          <w:sz w:val="28"/>
          <w:szCs w:val="28"/>
          <w:lang w:val="uk-UA"/>
        </w:rPr>
      </w:pPr>
      <w:r w:rsidRPr="009D4526">
        <w:rPr>
          <w:sz w:val="28"/>
          <w:szCs w:val="28"/>
          <w:lang w:val="uk-UA"/>
        </w:rPr>
        <w:t>З таблиці 4.2 можна побачити, порівняння основних нормативних значень приміщення з реальними.</w:t>
      </w:r>
    </w:p>
    <w:p w:rsidR="00BF0897" w:rsidRPr="009D4526" w:rsidRDefault="00BF0897" w:rsidP="00BF0897">
      <w:pPr>
        <w:spacing w:line="360" w:lineRule="auto"/>
        <w:ind w:firstLine="709"/>
        <w:contextualSpacing/>
        <w:jc w:val="both"/>
        <w:rPr>
          <w:sz w:val="28"/>
          <w:szCs w:val="28"/>
          <w:lang w:val="uk-UA"/>
        </w:rPr>
      </w:pPr>
    </w:p>
    <w:p w:rsidR="00BF0897" w:rsidRPr="009D4526" w:rsidRDefault="00BF0897" w:rsidP="00BF0897">
      <w:pPr>
        <w:spacing w:line="360" w:lineRule="auto"/>
        <w:ind w:firstLine="709"/>
        <w:contextualSpacing/>
        <w:rPr>
          <w:sz w:val="28"/>
          <w:szCs w:val="28"/>
          <w:lang w:val="uk-UA"/>
        </w:rPr>
      </w:pPr>
      <w:r w:rsidRPr="009D4526">
        <w:rPr>
          <w:sz w:val="28"/>
          <w:szCs w:val="28"/>
          <w:lang w:val="uk-UA"/>
        </w:rPr>
        <w:t>Таблиця 4.2 – Порівняння нормативних параметрів</w:t>
      </w:r>
    </w:p>
    <w:tbl>
      <w:tblPr>
        <w:tblStyle w:val="aa"/>
        <w:tblW w:w="0" w:type="auto"/>
        <w:tblLook w:val="04A0" w:firstRow="1" w:lastRow="0" w:firstColumn="1" w:lastColumn="0" w:noHBand="0" w:noVBand="1"/>
      </w:tblPr>
      <w:tblGrid>
        <w:gridCol w:w="484"/>
        <w:gridCol w:w="3622"/>
        <w:gridCol w:w="2410"/>
        <w:gridCol w:w="2829"/>
      </w:tblGrid>
      <w:tr w:rsidR="00BF0897" w:rsidRPr="009D4526" w:rsidTr="00BF0897">
        <w:tc>
          <w:tcPr>
            <w:tcW w:w="484" w:type="dxa"/>
          </w:tcPr>
          <w:p w:rsidR="00BF0897" w:rsidRPr="009D4526" w:rsidRDefault="00BF0897" w:rsidP="00BF0897">
            <w:pPr>
              <w:contextualSpacing/>
              <w:jc w:val="center"/>
              <w:rPr>
                <w:sz w:val="24"/>
                <w:szCs w:val="24"/>
                <w:lang w:val="uk-UA"/>
              </w:rPr>
            </w:pPr>
            <w:r w:rsidRPr="009D4526">
              <w:rPr>
                <w:sz w:val="24"/>
                <w:szCs w:val="24"/>
                <w:lang w:val="uk-UA"/>
              </w:rPr>
              <w:t>№</w:t>
            </w:r>
          </w:p>
        </w:tc>
        <w:tc>
          <w:tcPr>
            <w:tcW w:w="3622" w:type="dxa"/>
          </w:tcPr>
          <w:p w:rsidR="00BF0897" w:rsidRPr="009D4526" w:rsidRDefault="00BF0897" w:rsidP="00BF0897">
            <w:pPr>
              <w:contextualSpacing/>
              <w:jc w:val="center"/>
              <w:rPr>
                <w:sz w:val="24"/>
                <w:szCs w:val="24"/>
                <w:lang w:val="uk-UA"/>
              </w:rPr>
            </w:pPr>
            <w:r w:rsidRPr="009D4526">
              <w:rPr>
                <w:sz w:val="24"/>
                <w:szCs w:val="24"/>
                <w:lang w:val="uk-UA"/>
              </w:rPr>
              <w:t>Параметр приміщення</w:t>
            </w:r>
          </w:p>
        </w:tc>
        <w:tc>
          <w:tcPr>
            <w:tcW w:w="2410" w:type="dxa"/>
          </w:tcPr>
          <w:p w:rsidR="00BF0897" w:rsidRPr="009D4526" w:rsidRDefault="00BF0897" w:rsidP="00BF0897">
            <w:pPr>
              <w:contextualSpacing/>
              <w:jc w:val="center"/>
              <w:rPr>
                <w:sz w:val="24"/>
                <w:szCs w:val="24"/>
                <w:lang w:val="uk-UA"/>
              </w:rPr>
            </w:pPr>
            <w:r w:rsidRPr="009D4526">
              <w:rPr>
                <w:sz w:val="24"/>
                <w:szCs w:val="24"/>
                <w:lang w:val="uk-UA"/>
              </w:rPr>
              <w:t>Реальне значення</w:t>
            </w:r>
          </w:p>
        </w:tc>
        <w:tc>
          <w:tcPr>
            <w:tcW w:w="2829" w:type="dxa"/>
          </w:tcPr>
          <w:p w:rsidR="00BF0897" w:rsidRPr="009D4526" w:rsidRDefault="00BF0897" w:rsidP="00BF0897">
            <w:pPr>
              <w:contextualSpacing/>
              <w:jc w:val="center"/>
              <w:rPr>
                <w:sz w:val="24"/>
                <w:szCs w:val="24"/>
                <w:lang w:val="uk-UA"/>
              </w:rPr>
            </w:pPr>
            <w:r w:rsidRPr="009D4526">
              <w:rPr>
                <w:sz w:val="24"/>
                <w:szCs w:val="24"/>
                <w:lang w:val="uk-UA"/>
              </w:rPr>
              <w:t>Нормативне значення</w:t>
            </w:r>
          </w:p>
        </w:tc>
      </w:tr>
      <w:tr w:rsidR="00BF0897" w:rsidRPr="009D4526" w:rsidTr="00BF0897">
        <w:tc>
          <w:tcPr>
            <w:tcW w:w="484" w:type="dxa"/>
          </w:tcPr>
          <w:p w:rsidR="00BF0897" w:rsidRPr="009D4526" w:rsidRDefault="00BF0897" w:rsidP="00BF0897">
            <w:pPr>
              <w:contextualSpacing/>
              <w:jc w:val="both"/>
              <w:rPr>
                <w:sz w:val="24"/>
                <w:szCs w:val="24"/>
                <w:lang w:val="uk-UA"/>
              </w:rPr>
            </w:pPr>
            <w:r w:rsidRPr="009D4526">
              <w:rPr>
                <w:sz w:val="24"/>
                <w:szCs w:val="24"/>
                <w:lang w:val="uk-UA"/>
              </w:rPr>
              <w:t>1</w:t>
            </w:r>
          </w:p>
        </w:tc>
        <w:tc>
          <w:tcPr>
            <w:tcW w:w="3622" w:type="dxa"/>
          </w:tcPr>
          <w:p w:rsidR="00BF0897" w:rsidRPr="009D4526" w:rsidRDefault="00BF0897" w:rsidP="00BF0897">
            <w:pPr>
              <w:contextualSpacing/>
              <w:jc w:val="both"/>
              <w:rPr>
                <w:sz w:val="24"/>
                <w:szCs w:val="24"/>
                <w:lang w:val="uk-UA"/>
              </w:rPr>
            </w:pPr>
            <w:r w:rsidRPr="009D4526">
              <w:rPr>
                <w:sz w:val="24"/>
                <w:szCs w:val="24"/>
                <w:lang w:val="uk-UA"/>
              </w:rPr>
              <w:t>Площа на 1 працюючого</w:t>
            </w:r>
          </w:p>
        </w:tc>
        <w:tc>
          <w:tcPr>
            <w:tcW w:w="2410" w:type="dxa"/>
          </w:tcPr>
          <w:p w:rsidR="00BF0897" w:rsidRPr="009D4526" w:rsidRDefault="00BF0897" w:rsidP="00BF0897">
            <w:pPr>
              <w:contextualSpacing/>
              <w:jc w:val="both"/>
              <w:rPr>
                <w:sz w:val="24"/>
                <w:szCs w:val="24"/>
                <w:lang w:val="uk-UA"/>
              </w:rPr>
            </w:pPr>
            <w:r w:rsidRPr="009D4526">
              <w:rPr>
                <w:sz w:val="24"/>
                <w:szCs w:val="24"/>
                <w:lang w:val="uk-UA"/>
              </w:rPr>
              <w:t>12 м</w:t>
            </w:r>
            <w:r w:rsidRPr="009D4526">
              <w:rPr>
                <w:sz w:val="24"/>
                <w:szCs w:val="24"/>
                <w:vertAlign w:val="superscript"/>
                <w:lang w:val="uk-UA"/>
              </w:rPr>
              <w:t>2</w:t>
            </w:r>
          </w:p>
        </w:tc>
        <w:tc>
          <w:tcPr>
            <w:tcW w:w="2829" w:type="dxa"/>
          </w:tcPr>
          <w:p w:rsidR="00BF0897" w:rsidRPr="009D4526" w:rsidRDefault="00BF0897" w:rsidP="00BF0897">
            <w:pPr>
              <w:contextualSpacing/>
              <w:jc w:val="both"/>
              <w:rPr>
                <w:sz w:val="24"/>
                <w:szCs w:val="24"/>
                <w:lang w:val="uk-UA"/>
              </w:rPr>
            </w:pPr>
            <w:r w:rsidRPr="009D4526">
              <w:rPr>
                <w:sz w:val="24"/>
                <w:szCs w:val="24"/>
                <w:lang w:val="uk-UA"/>
              </w:rPr>
              <w:t>4,5 м</w:t>
            </w:r>
            <w:r w:rsidRPr="009D4526">
              <w:rPr>
                <w:sz w:val="24"/>
                <w:szCs w:val="24"/>
                <w:vertAlign w:val="superscript"/>
                <w:lang w:val="uk-UA"/>
              </w:rPr>
              <w:t>2</w:t>
            </w:r>
          </w:p>
        </w:tc>
      </w:tr>
      <w:tr w:rsidR="00BF0897" w:rsidRPr="009D4526" w:rsidTr="00BF0897">
        <w:tc>
          <w:tcPr>
            <w:tcW w:w="484" w:type="dxa"/>
          </w:tcPr>
          <w:p w:rsidR="00BF0897" w:rsidRPr="009D4526" w:rsidRDefault="00BF0897" w:rsidP="00BF0897">
            <w:pPr>
              <w:contextualSpacing/>
              <w:jc w:val="both"/>
              <w:rPr>
                <w:sz w:val="24"/>
                <w:szCs w:val="24"/>
                <w:lang w:val="uk-UA"/>
              </w:rPr>
            </w:pPr>
            <w:r w:rsidRPr="009D4526">
              <w:rPr>
                <w:sz w:val="24"/>
                <w:szCs w:val="24"/>
                <w:lang w:val="uk-UA"/>
              </w:rPr>
              <w:t>2</w:t>
            </w:r>
          </w:p>
        </w:tc>
        <w:tc>
          <w:tcPr>
            <w:tcW w:w="3622" w:type="dxa"/>
          </w:tcPr>
          <w:p w:rsidR="00BF0897" w:rsidRPr="009D4526" w:rsidRDefault="00BF0897" w:rsidP="00BF0897">
            <w:pPr>
              <w:contextualSpacing/>
              <w:jc w:val="both"/>
              <w:rPr>
                <w:sz w:val="24"/>
                <w:szCs w:val="24"/>
                <w:lang w:val="uk-UA"/>
              </w:rPr>
            </w:pPr>
            <w:r w:rsidRPr="009D4526">
              <w:rPr>
                <w:sz w:val="24"/>
                <w:szCs w:val="24"/>
                <w:lang w:val="uk-UA"/>
              </w:rPr>
              <w:t>Об’єм на 1 працюючого</w:t>
            </w:r>
          </w:p>
        </w:tc>
        <w:tc>
          <w:tcPr>
            <w:tcW w:w="2410" w:type="dxa"/>
          </w:tcPr>
          <w:p w:rsidR="00BF0897" w:rsidRPr="009D4526" w:rsidRDefault="00BF0897" w:rsidP="00BF0897">
            <w:pPr>
              <w:contextualSpacing/>
              <w:jc w:val="both"/>
              <w:rPr>
                <w:sz w:val="24"/>
                <w:szCs w:val="24"/>
                <w:lang w:val="uk-UA"/>
              </w:rPr>
            </w:pPr>
            <w:r w:rsidRPr="009D4526">
              <w:rPr>
                <w:sz w:val="24"/>
                <w:szCs w:val="24"/>
                <w:lang w:val="uk-UA"/>
              </w:rPr>
              <w:t>32,5 м</w:t>
            </w:r>
            <w:r w:rsidRPr="009D4526">
              <w:rPr>
                <w:sz w:val="24"/>
                <w:szCs w:val="24"/>
                <w:vertAlign w:val="superscript"/>
                <w:lang w:val="uk-UA"/>
              </w:rPr>
              <w:t>3</w:t>
            </w:r>
          </w:p>
        </w:tc>
        <w:tc>
          <w:tcPr>
            <w:tcW w:w="2829" w:type="dxa"/>
          </w:tcPr>
          <w:p w:rsidR="00BF0897" w:rsidRPr="009D4526" w:rsidRDefault="00BF0897" w:rsidP="00BF0897">
            <w:pPr>
              <w:contextualSpacing/>
              <w:jc w:val="both"/>
              <w:rPr>
                <w:sz w:val="24"/>
                <w:szCs w:val="24"/>
                <w:lang w:val="uk-UA"/>
              </w:rPr>
            </w:pPr>
            <w:r w:rsidRPr="009D4526">
              <w:rPr>
                <w:sz w:val="24"/>
                <w:szCs w:val="24"/>
                <w:lang w:val="uk-UA"/>
              </w:rPr>
              <w:t>15 м</w:t>
            </w:r>
            <w:r w:rsidRPr="009D4526">
              <w:rPr>
                <w:sz w:val="24"/>
                <w:szCs w:val="24"/>
                <w:vertAlign w:val="superscript"/>
                <w:lang w:val="uk-UA"/>
              </w:rPr>
              <w:t>3</w:t>
            </w:r>
          </w:p>
        </w:tc>
      </w:tr>
      <w:tr w:rsidR="00BF0897" w:rsidRPr="009D4526" w:rsidTr="00BF0897">
        <w:tc>
          <w:tcPr>
            <w:tcW w:w="484" w:type="dxa"/>
          </w:tcPr>
          <w:p w:rsidR="00BF0897" w:rsidRPr="009D4526" w:rsidRDefault="00BF0897" w:rsidP="00BF0897">
            <w:pPr>
              <w:contextualSpacing/>
              <w:jc w:val="both"/>
              <w:rPr>
                <w:sz w:val="24"/>
                <w:szCs w:val="24"/>
                <w:lang w:val="uk-UA"/>
              </w:rPr>
            </w:pPr>
            <w:r w:rsidRPr="009D4526">
              <w:rPr>
                <w:sz w:val="24"/>
                <w:szCs w:val="24"/>
                <w:lang w:val="uk-UA"/>
              </w:rPr>
              <w:t>3</w:t>
            </w:r>
          </w:p>
        </w:tc>
        <w:tc>
          <w:tcPr>
            <w:tcW w:w="3622" w:type="dxa"/>
          </w:tcPr>
          <w:p w:rsidR="00BF0897" w:rsidRPr="009D4526" w:rsidRDefault="00BF0897" w:rsidP="00BF0897">
            <w:pPr>
              <w:contextualSpacing/>
              <w:jc w:val="both"/>
              <w:rPr>
                <w:sz w:val="24"/>
                <w:szCs w:val="24"/>
                <w:lang w:val="uk-UA"/>
              </w:rPr>
            </w:pPr>
            <w:r w:rsidRPr="009D4526">
              <w:rPr>
                <w:sz w:val="24"/>
                <w:szCs w:val="24"/>
                <w:lang w:val="uk-UA"/>
              </w:rPr>
              <w:t>Мінімальна ширина проходу</w:t>
            </w:r>
          </w:p>
        </w:tc>
        <w:tc>
          <w:tcPr>
            <w:tcW w:w="2410" w:type="dxa"/>
          </w:tcPr>
          <w:p w:rsidR="00BF0897" w:rsidRPr="009D4526" w:rsidRDefault="00BF0897" w:rsidP="00BF0897">
            <w:pPr>
              <w:contextualSpacing/>
              <w:jc w:val="both"/>
              <w:rPr>
                <w:sz w:val="24"/>
                <w:szCs w:val="24"/>
                <w:lang w:val="uk-UA"/>
              </w:rPr>
            </w:pPr>
            <w:r w:rsidRPr="009D4526">
              <w:rPr>
                <w:sz w:val="24"/>
                <w:szCs w:val="24"/>
                <w:lang w:val="uk-UA"/>
              </w:rPr>
              <w:t>1,5 м</w:t>
            </w:r>
          </w:p>
        </w:tc>
        <w:tc>
          <w:tcPr>
            <w:tcW w:w="2829" w:type="dxa"/>
          </w:tcPr>
          <w:p w:rsidR="00BF0897" w:rsidRPr="009D4526" w:rsidRDefault="00BF0897" w:rsidP="00BF0897">
            <w:pPr>
              <w:contextualSpacing/>
              <w:jc w:val="both"/>
              <w:rPr>
                <w:sz w:val="24"/>
                <w:szCs w:val="24"/>
                <w:lang w:val="uk-UA"/>
              </w:rPr>
            </w:pPr>
            <w:r w:rsidRPr="009D4526">
              <w:rPr>
                <w:sz w:val="24"/>
                <w:szCs w:val="24"/>
                <w:lang w:val="uk-UA"/>
              </w:rPr>
              <w:t>1,5 м</w:t>
            </w:r>
          </w:p>
        </w:tc>
      </w:tr>
      <w:tr w:rsidR="00BF0897" w:rsidRPr="009D4526" w:rsidTr="00BF0897">
        <w:tc>
          <w:tcPr>
            <w:tcW w:w="484" w:type="dxa"/>
          </w:tcPr>
          <w:p w:rsidR="00BF0897" w:rsidRPr="009D4526" w:rsidRDefault="00BF0897" w:rsidP="00BF0897">
            <w:pPr>
              <w:contextualSpacing/>
              <w:jc w:val="both"/>
              <w:rPr>
                <w:sz w:val="24"/>
                <w:szCs w:val="24"/>
                <w:lang w:val="uk-UA"/>
              </w:rPr>
            </w:pPr>
            <w:r w:rsidRPr="009D4526">
              <w:rPr>
                <w:sz w:val="24"/>
                <w:szCs w:val="24"/>
                <w:lang w:val="uk-UA"/>
              </w:rPr>
              <w:t>4</w:t>
            </w:r>
          </w:p>
        </w:tc>
        <w:tc>
          <w:tcPr>
            <w:tcW w:w="3622" w:type="dxa"/>
          </w:tcPr>
          <w:p w:rsidR="00BF0897" w:rsidRPr="009D4526" w:rsidRDefault="00BF0897" w:rsidP="00BF0897">
            <w:pPr>
              <w:contextualSpacing/>
              <w:jc w:val="both"/>
              <w:rPr>
                <w:sz w:val="24"/>
                <w:szCs w:val="24"/>
                <w:lang w:val="uk-UA"/>
              </w:rPr>
            </w:pPr>
            <w:r w:rsidRPr="009D4526">
              <w:rPr>
                <w:sz w:val="24"/>
                <w:szCs w:val="24"/>
                <w:lang w:val="uk-UA"/>
              </w:rPr>
              <w:t>Ширина дверного проходу</w:t>
            </w:r>
          </w:p>
        </w:tc>
        <w:tc>
          <w:tcPr>
            <w:tcW w:w="2410" w:type="dxa"/>
          </w:tcPr>
          <w:p w:rsidR="00BF0897" w:rsidRPr="009D4526" w:rsidRDefault="00BF0897" w:rsidP="00BF0897">
            <w:pPr>
              <w:contextualSpacing/>
              <w:jc w:val="both"/>
              <w:rPr>
                <w:sz w:val="24"/>
                <w:szCs w:val="24"/>
                <w:lang w:val="uk-UA"/>
              </w:rPr>
            </w:pPr>
            <w:r w:rsidRPr="009D4526">
              <w:rPr>
                <w:sz w:val="24"/>
                <w:szCs w:val="24"/>
                <w:lang w:val="uk-UA"/>
              </w:rPr>
              <w:t>1 м</w:t>
            </w:r>
          </w:p>
        </w:tc>
        <w:tc>
          <w:tcPr>
            <w:tcW w:w="2829" w:type="dxa"/>
          </w:tcPr>
          <w:p w:rsidR="00BF0897" w:rsidRPr="009D4526" w:rsidRDefault="00BF0897" w:rsidP="00BF0897">
            <w:pPr>
              <w:contextualSpacing/>
              <w:jc w:val="both"/>
              <w:rPr>
                <w:sz w:val="24"/>
                <w:szCs w:val="24"/>
                <w:lang w:val="uk-UA"/>
              </w:rPr>
            </w:pPr>
            <w:r w:rsidRPr="009D4526">
              <w:rPr>
                <w:sz w:val="24"/>
                <w:szCs w:val="24"/>
                <w:lang w:val="uk-UA"/>
              </w:rPr>
              <w:t>Не менше 1 м</w:t>
            </w:r>
          </w:p>
        </w:tc>
      </w:tr>
    </w:tbl>
    <w:p w:rsidR="00BF0897" w:rsidRPr="009D4526" w:rsidRDefault="00BF0897" w:rsidP="00BF0897">
      <w:pPr>
        <w:spacing w:line="360" w:lineRule="auto"/>
        <w:ind w:firstLine="709"/>
        <w:contextualSpacing/>
        <w:jc w:val="both"/>
        <w:rPr>
          <w:sz w:val="28"/>
          <w:szCs w:val="28"/>
          <w:lang w:val="uk-UA"/>
        </w:rPr>
      </w:pPr>
    </w:p>
    <w:p w:rsidR="00BF0897" w:rsidRPr="009D4526" w:rsidRDefault="00BF0897" w:rsidP="00BF0897">
      <w:pPr>
        <w:spacing w:line="360" w:lineRule="auto"/>
        <w:ind w:firstLine="709"/>
        <w:contextualSpacing/>
        <w:jc w:val="both"/>
        <w:rPr>
          <w:sz w:val="28"/>
          <w:szCs w:val="28"/>
          <w:lang w:val="uk-UA"/>
        </w:rPr>
      </w:pPr>
    </w:p>
    <w:tbl>
      <w:tblPr>
        <w:tblStyle w:val="aa"/>
        <w:tblW w:w="0" w:type="auto"/>
        <w:tblInd w:w="-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BF0897" w:rsidRPr="009D4526" w:rsidTr="00BF0897">
        <w:tc>
          <w:tcPr>
            <w:tcW w:w="9345" w:type="dxa"/>
            <w:vAlign w:val="center"/>
          </w:tcPr>
          <w:p w:rsidR="00BF0897" w:rsidRPr="009D4526" w:rsidRDefault="00BF0897" w:rsidP="00BF0897">
            <w:pPr>
              <w:spacing w:line="360" w:lineRule="auto"/>
              <w:ind w:firstLine="34"/>
              <w:contextualSpacing/>
              <w:jc w:val="center"/>
              <w:rPr>
                <w:sz w:val="28"/>
                <w:szCs w:val="28"/>
                <w:lang w:val="uk-UA"/>
              </w:rPr>
            </w:pPr>
            <w:r w:rsidRPr="009D4526">
              <w:rPr>
                <w:noProof/>
                <w:lang w:bidi="ar-SA"/>
              </w:rPr>
              <w:lastRenderedPageBreak/>
              <w:drawing>
                <wp:inline distT="0" distB="0" distL="0" distR="0" wp14:anchorId="2700DC87" wp14:editId="6718E202">
                  <wp:extent cx="4962525" cy="452437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962525" cy="4524375"/>
                          </a:xfrm>
                          <a:prstGeom prst="rect">
                            <a:avLst/>
                          </a:prstGeom>
                        </pic:spPr>
                      </pic:pic>
                    </a:graphicData>
                  </a:graphic>
                </wp:inline>
              </w:drawing>
            </w:r>
          </w:p>
        </w:tc>
      </w:tr>
      <w:tr w:rsidR="00BF0897" w:rsidRPr="009D4526" w:rsidTr="00BF0897">
        <w:tc>
          <w:tcPr>
            <w:tcW w:w="9345" w:type="dxa"/>
            <w:vAlign w:val="center"/>
          </w:tcPr>
          <w:p w:rsidR="00BF0897" w:rsidRPr="009D4526" w:rsidRDefault="00BF0897" w:rsidP="00BF0897">
            <w:pPr>
              <w:spacing w:line="360" w:lineRule="auto"/>
              <w:ind w:firstLine="34"/>
              <w:contextualSpacing/>
              <w:jc w:val="center"/>
              <w:rPr>
                <w:sz w:val="28"/>
                <w:szCs w:val="28"/>
                <w:lang w:val="uk-UA"/>
              </w:rPr>
            </w:pPr>
            <w:r w:rsidRPr="009D4526">
              <w:rPr>
                <w:sz w:val="28"/>
                <w:szCs w:val="28"/>
                <w:lang w:val="uk-UA"/>
              </w:rPr>
              <w:t>Рисунок 4.1 – Схема робочого приміщення</w:t>
            </w:r>
          </w:p>
        </w:tc>
      </w:tr>
    </w:tbl>
    <w:p w:rsidR="00BF0897" w:rsidRPr="009D4526" w:rsidRDefault="00BF0897" w:rsidP="00BF0897">
      <w:pPr>
        <w:spacing w:line="360" w:lineRule="auto"/>
        <w:ind w:firstLine="709"/>
        <w:contextualSpacing/>
        <w:jc w:val="both"/>
        <w:rPr>
          <w:sz w:val="28"/>
          <w:szCs w:val="28"/>
          <w:lang w:val="uk-UA"/>
        </w:rPr>
      </w:pPr>
    </w:p>
    <w:p w:rsidR="00BF0897" w:rsidRPr="009D4526" w:rsidRDefault="00BF0897" w:rsidP="00BF0897">
      <w:pPr>
        <w:spacing w:line="360" w:lineRule="auto"/>
        <w:ind w:firstLine="709"/>
        <w:contextualSpacing/>
        <w:jc w:val="both"/>
        <w:rPr>
          <w:sz w:val="28"/>
          <w:szCs w:val="28"/>
          <w:lang w:val="uk-UA"/>
        </w:rPr>
      </w:pPr>
      <w:r w:rsidRPr="009D4526">
        <w:rPr>
          <w:sz w:val="28"/>
          <w:szCs w:val="28"/>
          <w:lang w:val="uk-UA"/>
        </w:rPr>
        <w:t>З таблиці 4.2 та рисунку 4.1 добре видно, що приміщення відповідає необхідним нормам. Реальні значення площі приміщення та об’єм приміщення більше за нормативні значення, а мінімальна ширина проходу та ширина дверного проходу дорівнює нормі.</w:t>
      </w:r>
    </w:p>
    <w:p w:rsidR="00BF0897" w:rsidRPr="009D4526" w:rsidRDefault="00BF0897" w:rsidP="00BF0897">
      <w:pPr>
        <w:spacing w:line="360" w:lineRule="auto"/>
        <w:ind w:firstLine="709"/>
        <w:contextualSpacing/>
        <w:jc w:val="both"/>
        <w:rPr>
          <w:sz w:val="28"/>
          <w:szCs w:val="28"/>
          <w:lang w:val="uk-UA"/>
        </w:rPr>
      </w:pPr>
    </w:p>
    <w:p w:rsidR="00BF0897" w:rsidRPr="009D4526" w:rsidRDefault="00BF0897" w:rsidP="00BF0897">
      <w:pPr>
        <w:pStyle w:val="2"/>
        <w:numPr>
          <w:ilvl w:val="1"/>
          <w:numId w:val="15"/>
        </w:numPr>
        <w:rPr>
          <w:rFonts w:ascii="Times New Roman" w:hAnsi="Times New Roman" w:cs="Times New Roman"/>
          <w:color w:val="auto"/>
          <w:sz w:val="28"/>
          <w:szCs w:val="28"/>
          <w:lang w:val="uk-UA"/>
        </w:rPr>
      </w:pPr>
      <w:bookmarkStart w:id="32" w:name="_Toc10923562"/>
      <w:r w:rsidRPr="009D4526">
        <w:rPr>
          <w:rFonts w:ascii="Times New Roman" w:hAnsi="Times New Roman" w:cs="Times New Roman"/>
          <w:color w:val="auto"/>
          <w:sz w:val="28"/>
          <w:szCs w:val="28"/>
          <w:lang w:val="uk-UA"/>
        </w:rPr>
        <w:t>Оцінка небезпечних та шкідливих факторів</w:t>
      </w:r>
      <w:bookmarkEnd w:id="32"/>
    </w:p>
    <w:p w:rsidR="00BF0897" w:rsidRPr="009D4526" w:rsidRDefault="00BF0897" w:rsidP="00BF0897">
      <w:pPr>
        <w:spacing w:line="360" w:lineRule="auto"/>
        <w:ind w:firstLine="709"/>
        <w:contextualSpacing/>
        <w:jc w:val="both"/>
        <w:rPr>
          <w:sz w:val="28"/>
          <w:lang w:val="uk-UA"/>
        </w:rPr>
      </w:pPr>
    </w:p>
    <w:p w:rsidR="00BF0897" w:rsidRPr="009D4526" w:rsidRDefault="00BF0897" w:rsidP="00BF0897">
      <w:pPr>
        <w:spacing w:line="360" w:lineRule="auto"/>
        <w:ind w:firstLine="709"/>
        <w:contextualSpacing/>
        <w:jc w:val="both"/>
        <w:rPr>
          <w:sz w:val="28"/>
          <w:szCs w:val="28"/>
          <w:lang w:val="uk-UA"/>
        </w:rPr>
      </w:pPr>
    </w:p>
    <w:p w:rsidR="00BF0897" w:rsidRPr="009D4526" w:rsidRDefault="00BF0897" w:rsidP="00BF0897">
      <w:pPr>
        <w:spacing w:line="360" w:lineRule="auto"/>
        <w:ind w:firstLine="709"/>
        <w:contextualSpacing/>
        <w:jc w:val="both"/>
        <w:rPr>
          <w:sz w:val="28"/>
          <w:szCs w:val="28"/>
          <w:lang w:val="uk-UA"/>
        </w:rPr>
      </w:pPr>
      <w:r w:rsidRPr="009D4526">
        <w:rPr>
          <w:sz w:val="28"/>
          <w:szCs w:val="28"/>
          <w:lang w:val="uk-UA"/>
        </w:rPr>
        <w:t>Небезпечні та шкідливі виробничі чинники за природою дії поділяються на 4 групи, відповідно до ГОСТ 12.0.003-74. З таблиці 4.3 можна судити про наявність або відсутність цих чинників.</w:t>
      </w:r>
    </w:p>
    <w:p w:rsidR="00BF0897" w:rsidRPr="009D4526" w:rsidRDefault="00BF0897" w:rsidP="00BF0897">
      <w:pPr>
        <w:spacing w:line="360" w:lineRule="auto"/>
        <w:ind w:firstLine="709"/>
        <w:contextualSpacing/>
        <w:jc w:val="both"/>
        <w:rPr>
          <w:sz w:val="28"/>
          <w:szCs w:val="28"/>
          <w:lang w:val="uk-UA"/>
        </w:rPr>
      </w:pPr>
    </w:p>
    <w:p w:rsidR="00BF0897" w:rsidRPr="009D4526" w:rsidRDefault="00BF0897" w:rsidP="00BF0897">
      <w:pPr>
        <w:spacing w:line="360" w:lineRule="auto"/>
        <w:ind w:firstLine="709"/>
        <w:contextualSpacing/>
        <w:jc w:val="both"/>
        <w:rPr>
          <w:sz w:val="28"/>
          <w:szCs w:val="28"/>
          <w:lang w:val="uk-UA"/>
        </w:rPr>
      </w:pPr>
    </w:p>
    <w:p w:rsidR="00BF0897" w:rsidRPr="009D4526" w:rsidRDefault="00BF0897" w:rsidP="00BF0897">
      <w:pPr>
        <w:spacing w:line="360" w:lineRule="auto"/>
        <w:ind w:firstLine="709"/>
        <w:contextualSpacing/>
        <w:rPr>
          <w:sz w:val="28"/>
          <w:szCs w:val="28"/>
          <w:lang w:val="uk-UA"/>
        </w:rPr>
      </w:pPr>
      <w:r w:rsidRPr="009D4526">
        <w:rPr>
          <w:sz w:val="28"/>
          <w:szCs w:val="28"/>
          <w:lang w:val="uk-UA"/>
        </w:rPr>
        <w:lastRenderedPageBreak/>
        <w:t>Таблиця 4.3 – Небезпечні та шкідливі виробничі чинники</w:t>
      </w:r>
    </w:p>
    <w:tbl>
      <w:tblPr>
        <w:tblStyle w:val="aa"/>
        <w:tblW w:w="0" w:type="auto"/>
        <w:tblLook w:val="04A0" w:firstRow="1" w:lastRow="0" w:firstColumn="1" w:lastColumn="0" w:noHBand="0" w:noVBand="1"/>
      </w:tblPr>
      <w:tblGrid>
        <w:gridCol w:w="4672"/>
        <w:gridCol w:w="4673"/>
      </w:tblGrid>
      <w:tr w:rsidR="00BF0897" w:rsidRPr="009D4526" w:rsidTr="00BF0897">
        <w:tc>
          <w:tcPr>
            <w:tcW w:w="4672" w:type="dxa"/>
          </w:tcPr>
          <w:p w:rsidR="00BF0897" w:rsidRPr="009D4526" w:rsidRDefault="00BF0897" w:rsidP="00BF0897">
            <w:pPr>
              <w:contextualSpacing/>
              <w:jc w:val="center"/>
              <w:rPr>
                <w:sz w:val="24"/>
                <w:szCs w:val="24"/>
                <w:lang w:val="uk-UA"/>
              </w:rPr>
            </w:pPr>
            <w:r w:rsidRPr="009D4526">
              <w:rPr>
                <w:sz w:val="24"/>
                <w:szCs w:val="24"/>
                <w:lang w:val="uk-UA"/>
              </w:rPr>
              <w:t>Група небезпечних факторів</w:t>
            </w:r>
          </w:p>
        </w:tc>
        <w:tc>
          <w:tcPr>
            <w:tcW w:w="4673" w:type="dxa"/>
          </w:tcPr>
          <w:p w:rsidR="00BF0897" w:rsidRPr="009D4526" w:rsidRDefault="00BF0897" w:rsidP="00BF0897">
            <w:pPr>
              <w:contextualSpacing/>
              <w:jc w:val="center"/>
              <w:rPr>
                <w:sz w:val="24"/>
                <w:szCs w:val="24"/>
                <w:lang w:val="uk-UA"/>
              </w:rPr>
            </w:pPr>
            <w:r w:rsidRPr="009D4526">
              <w:rPr>
                <w:sz w:val="24"/>
                <w:szCs w:val="24"/>
                <w:lang w:val="uk-UA"/>
              </w:rPr>
              <w:t>Перелік чинників</w:t>
            </w:r>
          </w:p>
        </w:tc>
      </w:tr>
      <w:tr w:rsidR="00BF0897" w:rsidRPr="009D4526" w:rsidTr="00BF0897">
        <w:tc>
          <w:tcPr>
            <w:tcW w:w="4672" w:type="dxa"/>
          </w:tcPr>
          <w:p w:rsidR="00BF0897" w:rsidRPr="009D4526" w:rsidRDefault="00BF0897" w:rsidP="00BF0897">
            <w:pPr>
              <w:contextualSpacing/>
              <w:jc w:val="both"/>
              <w:rPr>
                <w:sz w:val="24"/>
                <w:szCs w:val="24"/>
                <w:lang w:val="uk-UA"/>
              </w:rPr>
            </w:pPr>
            <w:r w:rsidRPr="009D4526">
              <w:rPr>
                <w:sz w:val="24"/>
                <w:szCs w:val="24"/>
                <w:lang w:val="uk-UA"/>
              </w:rPr>
              <w:t>Фізичні</w:t>
            </w:r>
          </w:p>
        </w:tc>
        <w:tc>
          <w:tcPr>
            <w:tcW w:w="4673" w:type="dxa"/>
          </w:tcPr>
          <w:p w:rsidR="00BF0897" w:rsidRPr="009D4526" w:rsidRDefault="00BF0897" w:rsidP="00BF0897">
            <w:pPr>
              <w:jc w:val="both"/>
              <w:rPr>
                <w:sz w:val="24"/>
                <w:szCs w:val="24"/>
                <w:lang w:val="uk-UA"/>
              </w:rPr>
            </w:pPr>
            <w:r w:rsidRPr="009D4526">
              <w:rPr>
                <w:sz w:val="24"/>
                <w:szCs w:val="24"/>
                <w:lang w:val="uk-UA"/>
              </w:rPr>
              <w:t>Освітленість, мікроклімат, електробезпека, пожежна безпека</w:t>
            </w:r>
          </w:p>
        </w:tc>
      </w:tr>
      <w:tr w:rsidR="00BF0897" w:rsidRPr="009D4526" w:rsidTr="00BF0897">
        <w:tc>
          <w:tcPr>
            <w:tcW w:w="4672" w:type="dxa"/>
          </w:tcPr>
          <w:p w:rsidR="00BF0897" w:rsidRPr="009D4526" w:rsidRDefault="00BF0897" w:rsidP="00BF0897">
            <w:pPr>
              <w:contextualSpacing/>
              <w:jc w:val="both"/>
              <w:rPr>
                <w:sz w:val="24"/>
                <w:szCs w:val="24"/>
                <w:lang w:val="uk-UA"/>
              </w:rPr>
            </w:pPr>
            <w:r w:rsidRPr="009D4526">
              <w:rPr>
                <w:sz w:val="24"/>
                <w:szCs w:val="24"/>
                <w:lang w:val="uk-UA"/>
              </w:rPr>
              <w:t>Хімічні</w:t>
            </w:r>
          </w:p>
        </w:tc>
        <w:tc>
          <w:tcPr>
            <w:tcW w:w="4673" w:type="dxa"/>
          </w:tcPr>
          <w:p w:rsidR="00BF0897" w:rsidRPr="009D4526" w:rsidRDefault="00BF0897" w:rsidP="00BF0897">
            <w:pPr>
              <w:contextualSpacing/>
              <w:jc w:val="both"/>
              <w:rPr>
                <w:sz w:val="24"/>
                <w:szCs w:val="24"/>
                <w:lang w:val="uk-UA"/>
              </w:rPr>
            </w:pPr>
            <w:r w:rsidRPr="009D4526">
              <w:rPr>
                <w:sz w:val="24"/>
                <w:szCs w:val="24"/>
                <w:lang w:val="uk-UA"/>
              </w:rPr>
              <w:t>Відсутні</w:t>
            </w:r>
          </w:p>
        </w:tc>
      </w:tr>
    </w:tbl>
    <w:p w:rsidR="00BF0897" w:rsidRPr="009D4526" w:rsidRDefault="00BF0897" w:rsidP="00BF0897"/>
    <w:p w:rsidR="00BF0897" w:rsidRPr="009D4526" w:rsidRDefault="00BF0897" w:rsidP="00BF0897"/>
    <w:p w:rsidR="00BF0897" w:rsidRPr="009D4526" w:rsidRDefault="00BF0897" w:rsidP="00BF0897">
      <w:pPr>
        <w:ind w:firstLine="709"/>
        <w:rPr>
          <w:sz w:val="28"/>
          <w:szCs w:val="28"/>
          <w:lang w:val="uk-UA"/>
        </w:rPr>
      </w:pPr>
      <w:r w:rsidRPr="009D4526">
        <w:rPr>
          <w:sz w:val="28"/>
          <w:szCs w:val="28"/>
          <w:lang w:val="uk-UA"/>
        </w:rPr>
        <w:t>Продовження таблиці 4.3.</w:t>
      </w:r>
    </w:p>
    <w:tbl>
      <w:tblPr>
        <w:tblStyle w:val="aa"/>
        <w:tblW w:w="0" w:type="auto"/>
        <w:tblLook w:val="04A0" w:firstRow="1" w:lastRow="0" w:firstColumn="1" w:lastColumn="0" w:noHBand="0" w:noVBand="1"/>
      </w:tblPr>
      <w:tblGrid>
        <w:gridCol w:w="4672"/>
        <w:gridCol w:w="4673"/>
      </w:tblGrid>
      <w:tr w:rsidR="00BF0897" w:rsidRPr="009D4526" w:rsidTr="00BF0897">
        <w:tc>
          <w:tcPr>
            <w:tcW w:w="4672" w:type="dxa"/>
          </w:tcPr>
          <w:p w:rsidR="00BF0897" w:rsidRPr="009D4526" w:rsidRDefault="00BF0897" w:rsidP="00BF0897">
            <w:pPr>
              <w:contextualSpacing/>
              <w:jc w:val="center"/>
              <w:rPr>
                <w:sz w:val="24"/>
                <w:szCs w:val="24"/>
                <w:lang w:val="uk-UA"/>
              </w:rPr>
            </w:pPr>
            <w:r w:rsidRPr="009D4526">
              <w:rPr>
                <w:sz w:val="24"/>
                <w:szCs w:val="24"/>
                <w:lang w:val="uk-UA"/>
              </w:rPr>
              <w:t>Група небезпечних факторів</w:t>
            </w:r>
          </w:p>
        </w:tc>
        <w:tc>
          <w:tcPr>
            <w:tcW w:w="4673" w:type="dxa"/>
          </w:tcPr>
          <w:p w:rsidR="00BF0897" w:rsidRPr="009D4526" w:rsidRDefault="00BF0897" w:rsidP="00BF0897">
            <w:pPr>
              <w:contextualSpacing/>
              <w:jc w:val="center"/>
              <w:rPr>
                <w:sz w:val="24"/>
                <w:szCs w:val="24"/>
                <w:lang w:val="uk-UA"/>
              </w:rPr>
            </w:pPr>
            <w:r w:rsidRPr="009D4526">
              <w:rPr>
                <w:sz w:val="24"/>
                <w:szCs w:val="24"/>
                <w:lang w:val="uk-UA"/>
              </w:rPr>
              <w:t>Перелік чинників</w:t>
            </w:r>
          </w:p>
        </w:tc>
      </w:tr>
      <w:tr w:rsidR="00BF0897" w:rsidRPr="009D4526" w:rsidTr="00BF0897">
        <w:tc>
          <w:tcPr>
            <w:tcW w:w="4672" w:type="dxa"/>
          </w:tcPr>
          <w:p w:rsidR="00BF0897" w:rsidRPr="009D4526" w:rsidRDefault="00BF0897" w:rsidP="00BF0897">
            <w:pPr>
              <w:contextualSpacing/>
              <w:jc w:val="both"/>
              <w:rPr>
                <w:sz w:val="24"/>
                <w:szCs w:val="24"/>
                <w:lang w:val="uk-UA"/>
              </w:rPr>
            </w:pPr>
            <w:r w:rsidRPr="009D4526">
              <w:rPr>
                <w:sz w:val="24"/>
                <w:szCs w:val="24"/>
                <w:lang w:val="uk-UA"/>
              </w:rPr>
              <w:t>Біологічні</w:t>
            </w:r>
          </w:p>
        </w:tc>
        <w:tc>
          <w:tcPr>
            <w:tcW w:w="4673" w:type="dxa"/>
          </w:tcPr>
          <w:p w:rsidR="00BF0897" w:rsidRPr="009D4526" w:rsidRDefault="00BF0897" w:rsidP="00BF0897">
            <w:pPr>
              <w:contextualSpacing/>
              <w:jc w:val="both"/>
              <w:rPr>
                <w:sz w:val="24"/>
                <w:szCs w:val="24"/>
                <w:lang w:val="uk-UA"/>
              </w:rPr>
            </w:pPr>
            <w:r w:rsidRPr="009D4526">
              <w:rPr>
                <w:sz w:val="24"/>
                <w:szCs w:val="24"/>
                <w:lang w:val="uk-UA"/>
              </w:rPr>
              <w:t xml:space="preserve">Хвороби </w:t>
            </w:r>
          </w:p>
        </w:tc>
      </w:tr>
      <w:tr w:rsidR="00BF0897" w:rsidRPr="009D4526" w:rsidTr="00BF0897">
        <w:tc>
          <w:tcPr>
            <w:tcW w:w="4672" w:type="dxa"/>
          </w:tcPr>
          <w:p w:rsidR="00BF0897" w:rsidRPr="009D4526" w:rsidRDefault="00BF0897" w:rsidP="00BF0897">
            <w:pPr>
              <w:contextualSpacing/>
              <w:jc w:val="both"/>
              <w:rPr>
                <w:sz w:val="24"/>
                <w:szCs w:val="24"/>
                <w:lang w:val="uk-UA"/>
              </w:rPr>
            </w:pPr>
            <w:r w:rsidRPr="009D4526">
              <w:rPr>
                <w:sz w:val="24"/>
                <w:szCs w:val="24"/>
                <w:lang w:val="uk-UA"/>
              </w:rPr>
              <w:t>Психофізіологічні</w:t>
            </w:r>
          </w:p>
        </w:tc>
        <w:tc>
          <w:tcPr>
            <w:tcW w:w="4673" w:type="dxa"/>
          </w:tcPr>
          <w:p w:rsidR="00BF0897" w:rsidRPr="009D4526" w:rsidRDefault="00BF0897" w:rsidP="00BF0897">
            <w:pPr>
              <w:contextualSpacing/>
              <w:jc w:val="both"/>
              <w:rPr>
                <w:sz w:val="24"/>
                <w:szCs w:val="24"/>
                <w:lang w:val="uk-UA"/>
              </w:rPr>
            </w:pPr>
            <w:r w:rsidRPr="009D4526">
              <w:rPr>
                <w:sz w:val="24"/>
                <w:szCs w:val="24"/>
                <w:lang w:val="uk-UA"/>
              </w:rPr>
              <w:t>Відсутні</w:t>
            </w:r>
          </w:p>
        </w:tc>
      </w:tr>
    </w:tbl>
    <w:p w:rsidR="00BF0897" w:rsidRPr="009D4526" w:rsidRDefault="00BF0897" w:rsidP="00BF0897">
      <w:pPr>
        <w:spacing w:line="360" w:lineRule="auto"/>
        <w:ind w:firstLine="709"/>
        <w:contextualSpacing/>
        <w:jc w:val="both"/>
        <w:rPr>
          <w:sz w:val="28"/>
          <w:szCs w:val="28"/>
          <w:lang w:val="uk-UA"/>
        </w:rPr>
      </w:pPr>
    </w:p>
    <w:p w:rsidR="00BF0897" w:rsidRPr="009D4526" w:rsidRDefault="00BF0897" w:rsidP="00BF0897">
      <w:pPr>
        <w:spacing w:line="360" w:lineRule="auto"/>
        <w:ind w:firstLine="709"/>
        <w:contextualSpacing/>
        <w:jc w:val="both"/>
        <w:rPr>
          <w:sz w:val="28"/>
          <w:szCs w:val="28"/>
          <w:lang w:val="uk-UA"/>
        </w:rPr>
      </w:pPr>
      <w:r w:rsidRPr="009D4526">
        <w:rPr>
          <w:sz w:val="28"/>
          <w:szCs w:val="28"/>
          <w:lang w:val="uk-UA"/>
        </w:rPr>
        <w:t>З таблиці 4.3 добре видно, що наявні тільки фізичні та біологічні фактори небезпеки.</w:t>
      </w:r>
    </w:p>
    <w:p w:rsidR="00BF0897" w:rsidRPr="009D4526" w:rsidRDefault="00BF0897" w:rsidP="00BF0897">
      <w:pPr>
        <w:spacing w:line="360" w:lineRule="auto"/>
        <w:ind w:firstLine="709"/>
        <w:contextualSpacing/>
        <w:jc w:val="both"/>
        <w:rPr>
          <w:sz w:val="28"/>
          <w:szCs w:val="28"/>
          <w:lang w:val="uk-UA"/>
        </w:rPr>
      </w:pPr>
    </w:p>
    <w:p w:rsidR="00BF0897" w:rsidRPr="009D4526" w:rsidRDefault="00BF0897" w:rsidP="00BF0897">
      <w:pPr>
        <w:pStyle w:val="3"/>
        <w:numPr>
          <w:ilvl w:val="2"/>
          <w:numId w:val="15"/>
        </w:numPr>
        <w:ind w:left="0" w:firstLine="720"/>
        <w:rPr>
          <w:rFonts w:ascii="Times New Roman" w:hAnsi="Times New Roman" w:cs="Times New Roman"/>
          <w:color w:val="auto"/>
          <w:sz w:val="28"/>
          <w:szCs w:val="28"/>
          <w:lang w:val="uk-UA"/>
        </w:rPr>
      </w:pPr>
      <w:bookmarkStart w:id="33" w:name="_Toc10923563"/>
      <w:r w:rsidRPr="009D4526">
        <w:rPr>
          <w:rFonts w:ascii="Times New Roman" w:hAnsi="Times New Roman" w:cs="Times New Roman"/>
          <w:color w:val="auto"/>
          <w:sz w:val="28"/>
          <w:szCs w:val="28"/>
          <w:lang w:val="uk-UA"/>
        </w:rPr>
        <w:t>Небезпека від неправильної освітленості</w:t>
      </w:r>
      <w:bookmarkEnd w:id="33"/>
    </w:p>
    <w:p w:rsidR="00BF0897" w:rsidRPr="009D4526" w:rsidRDefault="00BF0897" w:rsidP="00BF0897">
      <w:pPr>
        <w:spacing w:line="360" w:lineRule="auto"/>
        <w:jc w:val="both"/>
        <w:rPr>
          <w:sz w:val="28"/>
          <w:szCs w:val="28"/>
          <w:lang w:val="uk-UA"/>
        </w:rPr>
      </w:pPr>
    </w:p>
    <w:p w:rsidR="00BF0897" w:rsidRPr="009D4526" w:rsidRDefault="00BF0897" w:rsidP="00BF0897">
      <w:pPr>
        <w:spacing w:line="360" w:lineRule="auto"/>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Робота з програмним продуктом відбувається із зображенням на екрані монітору комп’ютера. З таблиці 4.4-4.6 можна побачити основні джерела небезпеки, що пов’язані з освітленістю, порівняння нормативних та реальних значень освітленості, заходи та засоби захисту зору.</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rPr>
          <w:sz w:val="28"/>
          <w:szCs w:val="28"/>
          <w:lang w:val="uk-UA"/>
        </w:rPr>
      </w:pPr>
      <w:r w:rsidRPr="009D4526">
        <w:rPr>
          <w:sz w:val="28"/>
          <w:szCs w:val="28"/>
          <w:lang w:val="uk-UA"/>
        </w:rPr>
        <w:t>Таблиця 4.4. Джерела небезпеки</w:t>
      </w:r>
    </w:p>
    <w:tbl>
      <w:tblPr>
        <w:tblStyle w:val="aa"/>
        <w:tblW w:w="9918" w:type="dxa"/>
        <w:tblLook w:val="04A0" w:firstRow="1" w:lastRow="0" w:firstColumn="1" w:lastColumn="0" w:noHBand="0" w:noVBand="1"/>
      </w:tblPr>
      <w:tblGrid>
        <w:gridCol w:w="4672"/>
        <w:gridCol w:w="5246"/>
      </w:tblGrid>
      <w:tr w:rsidR="00BF0897" w:rsidRPr="009D4526" w:rsidTr="00BF0897">
        <w:tc>
          <w:tcPr>
            <w:tcW w:w="4672" w:type="dxa"/>
          </w:tcPr>
          <w:p w:rsidR="00BF0897" w:rsidRPr="009D4526" w:rsidRDefault="00BF0897" w:rsidP="00BF0897">
            <w:pPr>
              <w:jc w:val="center"/>
              <w:rPr>
                <w:sz w:val="24"/>
                <w:szCs w:val="24"/>
                <w:lang w:val="uk-UA"/>
              </w:rPr>
            </w:pPr>
            <w:r w:rsidRPr="009D4526">
              <w:rPr>
                <w:sz w:val="24"/>
                <w:szCs w:val="24"/>
                <w:lang w:val="uk-UA"/>
              </w:rPr>
              <w:t>Джерело небезпеки</w:t>
            </w:r>
          </w:p>
        </w:tc>
        <w:tc>
          <w:tcPr>
            <w:tcW w:w="5246" w:type="dxa"/>
          </w:tcPr>
          <w:p w:rsidR="00BF0897" w:rsidRPr="009D4526" w:rsidRDefault="00BF0897" w:rsidP="00BF0897">
            <w:pPr>
              <w:jc w:val="center"/>
              <w:rPr>
                <w:sz w:val="24"/>
                <w:szCs w:val="24"/>
                <w:lang w:val="uk-UA"/>
              </w:rPr>
            </w:pPr>
            <w:r w:rsidRPr="009D4526">
              <w:rPr>
                <w:sz w:val="24"/>
                <w:szCs w:val="24"/>
                <w:lang w:val="uk-UA"/>
              </w:rPr>
              <w:t>Наслідок</w:t>
            </w:r>
          </w:p>
        </w:tc>
      </w:tr>
      <w:tr w:rsidR="00BF0897" w:rsidRPr="009D4526" w:rsidTr="00BF0897">
        <w:tc>
          <w:tcPr>
            <w:tcW w:w="4672" w:type="dxa"/>
          </w:tcPr>
          <w:p w:rsidR="00BF0897" w:rsidRPr="009D4526" w:rsidRDefault="00BF0897" w:rsidP="00BF0897">
            <w:pPr>
              <w:rPr>
                <w:sz w:val="24"/>
                <w:szCs w:val="24"/>
                <w:lang w:val="uk-UA"/>
              </w:rPr>
            </w:pPr>
            <w:r w:rsidRPr="009D4526">
              <w:rPr>
                <w:sz w:val="24"/>
                <w:szCs w:val="24"/>
                <w:lang w:val="uk-UA"/>
              </w:rPr>
              <w:t>Недостатнє місцеве освітлення</w:t>
            </w:r>
          </w:p>
        </w:tc>
        <w:tc>
          <w:tcPr>
            <w:tcW w:w="5246" w:type="dxa"/>
            <w:vMerge w:val="restart"/>
          </w:tcPr>
          <w:p w:rsidR="00BF0897" w:rsidRPr="009D4526" w:rsidRDefault="00BF0897" w:rsidP="00BF0897">
            <w:pPr>
              <w:rPr>
                <w:sz w:val="24"/>
                <w:szCs w:val="24"/>
                <w:lang w:val="uk-UA"/>
              </w:rPr>
            </w:pPr>
            <w:r w:rsidRPr="009D4526">
              <w:rPr>
                <w:sz w:val="24"/>
                <w:szCs w:val="24"/>
                <w:lang w:val="uk-UA"/>
              </w:rPr>
              <w:t>Порушення зору працівника та зниження рівня працездатності</w:t>
            </w:r>
          </w:p>
        </w:tc>
      </w:tr>
      <w:tr w:rsidR="00BF0897" w:rsidRPr="009D4526" w:rsidTr="00BF0897">
        <w:tc>
          <w:tcPr>
            <w:tcW w:w="4672" w:type="dxa"/>
          </w:tcPr>
          <w:p w:rsidR="00BF0897" w:rsidRPr="009D4526" w:rsidRDefault="00BF0897" w:rsidP="00BF0897">
            <w:pPr>
              <w:rPr>
                <w:sz w:val="24"/>
                <w:szCs w:val="24"/>
                <w:lang w:val="uk-UA"/>
              </w:rPr>
            </w:pPr>
            <w:r w:rsidRPr="009D4526">
              <w:rPr>
                <w:sz w:val="24"/>
                <w:szCs w:val="24"/>
                <w:lang w:val="uk-UA"/>
              </w:rPr>
              <w:t>Підвищена яскравість світла</w:t>
            </w:r>
          </w:p>
        </w:tc>
        <w:tc>
          <w:tcPr>
            <w:tcW w:w="5246" w:type="dxa"/>
            <w:vMerge/>
          </w:tcPr>
          <w:p w:rsidR="00BF0897" w:rsidRPr="009D4526" w:rsidRDefault="00BF0897" w:rsidP="00BF0897">
            <w:pPr>
              <w:rPr>
                <w:sz w:val="24"/>
                <w:szCs w:val="24"/>
                <w:lang w:val="uk-UA"/>
              </w:rPr>
            </w:pPr>
          </w:p>
        </w:tc>
      </w:tr>
      <w:tr w:rsidR="00BF0897" w:rsidRPr="009D4526" w:rsidTr="00BF0897">
        <w:tc>
          <w:tcPr>
            <w:tcW w:w="4672" w:type="dxa"/>
          </w:tcPr>
          <w:p w:rsidR="00BF0897" w:rsidRPr="009D4526" w:rsidRDefault="00BF0897" w:rsidP="00BF0897">
            <w:pPr>
              <w:rPr>
                <w:sz w:val="24"/>
                <w:szCs w:val="24"/>
                <w:lang w:val="uk-UA"/>
              </w:rPr>
            </w:pPr>
            <w:r w:rsidRPr="009D4526">
              <w:rPr>
                <w:sz w:val="24"/>
                <w:szCs w:val="24"/>
                <w:lang w:val="uk-UA"/>
              </w:rPr>
              <w:t>Неправильне налаштування яскравості монітору</w:t>
            </w:r>
          </w:p>
        </w:tc>
        <w:tc>
          <w:tcPr>
            <w:tcW w:w="5246" w:type="dxa"/>
            <w:vMerge/>
          </w:tcPr>
          <w:p w:rsidR="00BF0897" w:rsidRPr="009D4526" w:rsidRDefault="00BF0897" w:rsidP="00BF0897">
            <w:pPr>
              <w:rPr>
                <w:sz w:val="24"/>
                <w:szCs w:val="24"/>
                <w:lang w:val="uk-UA"/>
              </w:rPr>
            </w:pPr>
          </w:p>
        </w:tc>
      </w:tr>
    </w:tbl>
    <w:p w:rsidR="00BF0897" w:rsidRPr="009D4526" w:rsidRDefault="00BF0897" w:rsidP="00BF0897">
      <w:pPr>
        <w:spacing w:line="360" w:lineRule="auto"/>
        <w:ind w:firstLine="709"/>
        <w:jc w:val="right"/>
        <w:rPr>
          <w:sz w:val="28"/>
          <w:szCs w:val="28"/>
          <w:lang w:val="uk-UA"/>
        </w:rPr>
      </w:pPr>
    </w:p>
    <w:p w:rsidR="00BF0897" w:rsidRPr="009D4526" w:rsidRDefault="00BF0897" w:rsidP="00BF0897">
      <w:pPr>
        <w:spacing w:line="360" w:lineRule="auto"/>
        <w:ind w:firstLine="709"/>
        <w:rPr>
          <w:sz w:val="28"/>
          <w:szCs w:val="28"/>
          <w:lang w:val="uk-UA"/>
        </w:rPr>
      </w:pPr>
      <w:r w:rsidRPr="009D4526">
        <w:rPr>
          <w:sz w:val="28"/>
          <w:szCs w:val="28"/>
          <w:lang w:val="uk-UA"/>
        </w:rPr>
        <w:t>Таблиця 4.5. Реальні та нормативні значення освітленості</w:t>
      </w:r>
    </w:p>
    <w:tbl>
      <w:tblPr>
        <w:tblStyle w:val="aa"/>
        <w:tblW w:w="9918" w:type="dxa"/>
        <w:tblLook w:val="04A0" w:firstRow="1" w:lastRow="0" w:firstColumn="1" w:lastColumn="0" w:noHBand="0" w:noVBand="1"/>
      </w:tblPr>
      <w:tblGrid>
        <w:gridCol w:w="3115"/>
        <w:gridCol w:w="3115"/>
        <w:gridCol w:w="3688"/>
      </w:tblGrid>
      <w:tr w:rsidR="00BF0897" w:rsidRPr="009D4526" w:rsidTr="00BF0897">
        <w:tc>
          <w:tcPr>
            <w:tcW w:w="3115" w:type="dxa"/>
          </w:tcPr>
          <w:p w:rsidR="00BF0897" w:rsidRPr="009D4526" w:rsidRDefault="00BF0897" w:rsidP="00BF0897">
            <w:pPr>
              <w:jc w:val="center"/>
              <w:rPr>
                <w:sz w:val="24"/>
                <w:szCs w:val="24"/>
                <w:lang w:val="uk-UA"/>
              </w:rPr>
            </w:pPr>
            <w:r w:rsidRPr="009D4526">
              <w:rPr>
                <w:sz w:val="24"/>
                <w:szCs w:val="24"/>
                <w:lang w:val="uk-UA"/>
              </w:rPr>
              <w:t>Назва</w:t>
            </w:r>
          </w:p>
        </w:tc>
        <w:tc>
          <w:tcPr>
            <w:tcW w:w="3115" w:type="dxa"/>
          </w:tcPr>
          <w:p w:rsidR="00BF0897" w:rsidRPr="009D4526" w:rsidRDefault="00BF0897" w:rsidP="00BF0897">
            <w:pPr>
              <w:jc w:val="center"/>
              <w:rPr>
                <w:sz w:val="24"/>
                <w:szCs w:val="24"/>
                <w:lang w:val="uk-UA"/>
              </w:rPr>
            </w:pPr>
            <w:r w:rsidRPr="009D4526">
              <w:rPr>
                <w:sz w:val="24"/>
                <w:szCs w:val="24"/>
                <w:lang w:val="uk-UA"/>
              </w:rPr>
              <w:t>Реальні значення</w:t>
            </w:r>
          </w:p>
        </w:tc>
        <w:tc>
          <w:tcPr>
            <w:tcW w:w="3688" w:type="dxa"/>
          </w:tcPr>
          <w:p w:rsidR="00BF0897" w:rsidRPr="009D4526" w:rsidRDefault="00BF0897" w:rsidP="00BF0897">
            <w:pPr>
              <w:jc w:val="center"/>
              <w:rPr>
                <w:sz w:val="24"/>
                <w:szCs w:val="24"/>
                <w:lang w:val="uk-UA"/>
              </w:rPr>
            </w:pPr>
            <w:r w:rsidRPr="009D4526">
              <w:rPr>
                <w:sz w:val="24"/>
                <w:szCs w:val="24"/>
                <w:lang w:val="uk-UA"/>
              </w:rPr>
              <w:t>Нормативні значення</w:t>
            </w:r>
          </w:p>
        </w:tc>
      </w:tr>
      <w:tr w:rsidR="00BF0897" w:rsidRPr="009D4526" w:rsidTr="00BF0897">
        <w:tc>
          <w:tcPr>
            <w:tcW w:w="3115" w:type="dxa"/>
          </w:tcPr>
          <w:p w:rsidR="00BF0897" w:rsidRPr="009D4526" w:rsidRDefault="00BF0897" w:rsidP="00BF0897">
            <w:pPr>
              <w:jc w:val="right"/>
              <w:rPr>
                <w:sz w:val="24"/>
                <w:szCs w:val="24"/>
                <w:lang w:val="uk-UA"/>
              </w:rPr>
            </w:pPr>
            <w:r w:rsidRPr="009D4526">
              <w:rPr>
                <w:sz w:val="24"/>
                <w:szCs w:val="24"/>
                <w:lang w:val="uk-UA"/>
              </w:rPr>
              <w:t>Значення освітленості</w:t>
            </w:r>
          </w:p>
        </w:tc>
        <w:tc>
          <w:tcPr>
            <w:tcW w:w="3115" w:type="dxa"/>
          </w:tcPr>
          <w:p w:rsidR="00BF0897" w:rsidRPr="009D4526" w:rsidRDefault="00BF0897" w:rsidP="00BF0897">
            <w:pPr>
              <w:jc w:val="right"/>
              <w:rPr>
                <w:sz w:val="24"/>
                <w:szCs w:val="24"/>
                <w:lang w:val="uk-UA"/>
              </w:rPr>
            </w:pPr>
            <w:r w:rsidRPr="009D4526">
              <w:rPr>
                <w:sz w:val="24"/>
                <w:szCs w:val="24"/>
                <w:lang w:val="uk-UA"/>
              </w:rPr>
              <w:t>200 лк</w:t>
            </w:r>
          </w:p>
        </w:tc>
        <w:tc>
          <w:tcPr>
            <w:tcW w:w="3688" w:type="dxa"/>
          </w:tcPr>
          <w:p w:rsidR="00BF0897" w:rsidRPr="009D4526" w:rsidRDefault="00BF0897" w:rsidP="00BF0897">
            <w:pPr>
              <w:jc w:val="right"/>
              <w:rPr>
                <w:sz w:val="24"/>
                <w:szCs w:val="24"/>
                <w:lang w:val="uk-UA"/>
              </w:rPr>
            </w:pPr>
            <w:r w:rsidRPr="009D4526">
              <w:rPr>
                <w:sz w:val="24"/>
                <w:szCs w:val="24"/>
                <w:lang w:val="uk-UA"/>
              </w:rPr>
              <w:t>200 лк</w:t>
            </w:r>
          </w:p>
        </w:tc>
      </w:tr>
    </w:tbl>
    <w:p w:rsidR="00BF0897" w:rsidRDefault="00BF0897" w:rsidP="00BF0897">
      <w:pPr>
        <w:spacing w:line="360" w:lineRule="auto"/>
        <w:ind w:firstLine="709"/>
        <w:jc w:val="right"/>
        <w:rPr>
          <w:sz w:val="28"/>
          <w:szCs w:val="28"/>
          <w:lang w:val="uk-UA"/>
        </w:rPr>
      </w:pPr>
    </w:p>
    <w:p w:rsidR="00CE16F9" w:rsidRDefault="00CE16F9" w:rsidP="00BF0897">
      <w:pPr>
        <w:spacing w:line="360" w:lineRule="auto"/>
        <w:ind w:firstLine="709"/>
        <w:jc w:val="right"/>
        <w:rPr>
          <w:sz w:val="28"/>
          <w:szCs w:val="28"/>
          <w:lang w:val="uk-UA"/>
        </w:rPr>
      </w:pPr>
    </w:p>
    <w:p w:rsidR="00CE16F9" w:rsidRDefault="00CE16F9" w:rsidP="00BF0897">
      <w:pPr>
        <w:spacing w:line="360" w:lineRule="auto"/>
        <w:ind w:firstLine="709"/>
        <w:jc w:val="right"/>
        <w:rPr>
          <w:sz w:val="28"/>
          <w:szCs w:val="28"/>
          <w:lang w:val="uk-UA"/>
        </w:rPr>
      </w:pPr>
    </w:p>
    <w:p w:rsidR="00CE16F9" w:rsidRPr="009D4526" w:rsidRDefault="00CE16F9" w:rsidP="00BF0897">
      <w:pPr>
        <w:spacing w:line="360" w:lineRule="auto"/>
        <w:ind w:firstLine="709"/>
        <w:jc w:val="right"/>
        <w:rPr>
          <w:sz w:val="28"/>
          <w:szCs w:val="28"/>
          <w:lang w:val="uk-UA"/>
        </w:rPr>
      </w:pPr>
    </w:p>
    <w:p w:rsidR="00BF0897" w:rsidRPr="009D4526" w:rsidRDefault="00BF0897" w:rsidP="00BF0897">
      <w:pPr>
        <w:spacing w:line="360" w:lineRule="auto"/>
        <w:ind w:firstLine="709"/>
        <w:rPr>
          <w:sz w:val="28"/>
          <w:szCs w:val="28"/>
          <w:lang w:val="uk-UA"/>
        </w:rPr>
      </w:pPr>
      <w:r w:rsidRPr="009D4526">
        <w:rPr>
          <w:sz w:val="28"/>
          <w:szCs w:val="28"/>
          <w:lang w:val="uk-UA"/>
        </w:rPr>
        <w:lastRenderedPageBreak/>
        <w:t>Таблиця 4.6. Заходи та засоби захисту зору</w:t>
      </w:r>
    </w:p>
    <w:tbl>
      <w:tblPr>
        <w:tblStyle w:val="aa"/>
        <w:tblW w:w="0" w:type="auto"/>
        <w:tblLook w:val="04A0" w:firstRow="1" w:lastRow="0" w:firstColumn="1" w:lastColumn="0" w:noHBand="0" w:noVBand="1"/>
      </w:tblPr>
      <w:tblGrid>
        <w:gridCol w:w="2263"/>
        <w:gridCol w:w="1967"/>
        <w:gridCol w:w="5664"/>
      </w:tblGrid>
      <w:tr w:rsidR="00BF0897" w:rsidRPr="009D4526" w:rsidTr="00BF0897">
        <w:tc>
          <w:tcPr>
            <w:tcW w:w="4230" w:type="dxa"/>
            <w:gridSpan w:val="2"/>
          </w:tcPr>
          <w:p w:rsidR="00BF0897" w:rsidRPr="009D4526" w:rsidRDefault="00BF0897" w:rsidP="00BF0897">
            <w:pPr>
              <w:jc w:val="center"/>
              <w:rPr>
                <w:sz w:val="24"/>
                <w:szCs w:val="24"/>
                <w:lang w:val="uk-UA"/>
              </w:rPr>
            </w:pPr>
            <w:r w:rsidRPr="009D4526">
              <w:rPr>
                <w:sz w:val="24"/>
                <w:szCs w:val="24"/>
                <w:lang w:val="uk-UA"/>
              </w:rPr>
              <w:t>Вид захисту</w:t>
            </w:r>
          </w:p>
        </w:tc>
        <w:tc>
          <w:tcPr>
            <w:tcW w:w="5115" w:type="dxa"/>
          </w:tcPr>
          <w:p w:rsidR="00BF0897" w:rsidRPr="009D4526" w:rsidRDefault="00BF0897" w:rsidP="00BF0897">
            <w:pPr>
              <w:jc w:val="center"/>
              <w:rPr>
                <w:sz w:val="24"/>
                <w:szCs w:val="24"/>
                <w:lang w:val="uk-UA"/>
              </w:rPr>
            </w:pPr>
            <w:r w:rsidRPr="009D4526">
              <w:rPr>
                <w:sz w:val="24"/>
                <w:szCs w:val="24"/>
                <w:lang w:val="uk-UA"/>
              </w:rPr>
              <w:t>Засоби подолання небезпек</w:t>
            </w:r>
          </w:p>
        </w:tc>
      </w:tr>
      <w:tr w:rsidR="00BF0897" w:rsidRPr="009D4526" w:rsidTr="00BF0897">
        <w:tc>
          <w:tcPr>
            <w:tcW w:w="2263" w:type="dxa"/>
            <w:vMerge w:val="restart"/>
          </w:tcPr>
          <w:p w:rsidR="00BF0897" w:rsidRPr="009D4526" w:rsidRDefault="00BF0897" w:rsidP="00BF0897">
            <w:pPr>
              <w:rPr>
                <w:sz w:val="24"/>
                <w:szCs w:val="24"/>
                <w:lang w:val="uk-UA"/>
              </w:rPr>
            </w:pPr>
            <w:r w:rsidRPr="009D4526">
              <w:rPr>
                <w:sz w:val="24"/>
                <w:szCs w:val="24"/>
                <w:lang w:val="uk-UA"/>
              </w:rPr>
              <w:t>Технічні</w:t>
            </w:r>
          </w:p>
        </w:tc>
        <w:tc>
          <w:tcPr>
            <w:tcW w:w="1418" w:type="dxa"/>
          </w:tcPr>
          <w:p w:rsidR="00BF0897" w:rsidRPr="009D4526" w:rsidRDefault="00BF0897" w:rsidP="00BF0897">
            <w:pPr>
              <w:rPr>
                <w:sz w:val="24"/>
                <w:szCs w:val="24"/>
                <w:lang w:val="uk-UA"/>
              </w:rPr>
            </w:pPr>
            <w:r w:rsidRPr="009D4526">
              <w:rPr>
                <w:sz w:val="24"/>
                <w:szCs w:val="24"/>
                <w:lang w:val="uk-UA"/>
              </w:rPr>
              <w:t>В технологічному обладнання</w:t>
            </w:r>
          </w:p>
        </w:tc>
        <w:tc>
          <w:tcPr>
            <w:tcW w:w="5664" w:type="dxa"/>
          </w:tcPr>
          <w:p w:rsidR="00BF0897" w:rsidRPr="009D4526" w:rsidRDefault="00BF0897" w:rsidP="00BF0897">
            <w:pPr>
              <w:rPr>
                <w:sz w:val="24"/>
                <w:szCs w:val="24"/>
                <w:lang w:val="uk-UA"/>
              </w:rPr>
            </w:pPr>
            <w:r w:rsidRPr="009D4526">
              <w:rPr>
                <w:sz w:val="24"/>
                <w:szCs w:val="24"/>
                <w:lang w:val="uk-UA"/>
              </w:rPr>
              <w:t>Зміна яскравості монітору</w:t>
            </w:r>
          </w:p>
        </w:tc>
      </w:tr>
      <w:tr w:rsidR="00BF0897" w:rsidRPr="009D4526" w:rsidTr="00BF0897">
        <w:tc>
          <w:tcPr>
            <w:tcW w:w="2263" w:type="dxa"/>
            <w:vMerge/>
          </w:tcPr>
          <w:p w:rsidR="00BF0897" w:rsidRPr="009D4526" w:rsidRDefault="00BF0897" w:rsidP="00BF0897">
            <w:pPr>
              <w:rPr>
                <w:sz w:val="24"/>
                <w:szCs w:val="24"/>
                <w:lang w:val="uk-UA"/>
              </w:rPr>
            </w:pPr>
          </w:p>
        </w:tc>
        <w:tc>
          <w:tcPr>
            <w:tcW w:w="1418" w:type="dxa"/>
          </w:tcPr>
          <w:p w:rsidR="00BF0897" w:rsidRPr="009D4526" w:rsidRDefault="00BF0897" w:rsidP="00BF0897">
            <w:pPr>
              <w:rPr>
                <w:sz w:val="24"/>
                <w:szCs w:val="24"/>
                <w:lang w:val="uk-UA"/>
              </w:rPr>
            </w:pPr>
            <w:r w:rsidRPr="009D4526">
              <w:rPr>
                <w:sz w:val="24"/>
                <w:szCs w:val="24"/>
                <w:lang w:val="uk-UA"/>
              </w:rPr>
              <w:t>В приміщенні</w:t>
            </w:r>
          </w:p>
        </w:tc>
        <w:tc>
          <w:tcPr>
            <w:tcW w:w="5664" w:type="dxa"/>
          </w:tcPr>
          <w:p w:rsidR="00BF0897" w:rsidRPr="009D4526" w:rsidRDefault="00BF0897" w:rsidP="00BF0897">
            <w:pPr>
              <w:rPr>
                <w:sz w:val="24"/>
                <w:szCs w:val="24"/>
                <w:lang w:val="uk-UA"/>
              </w:rPr>
            </w:pPr>
            <w:r w:rsidRPr="009D4526">
              <w:rPr>
                <w:sz w:val="24"/>
                <w:szCs w:val="24"/>
                <w:lang w:val="uk-UA"/>
              </w:rPr>
              <w:t>Придбання додаткових джерел освітленості</w:t>
            </w:r>
          </w:p>
        </w:tc>
      </w:tr>
      <w:tr w:rsidR="00BF0897" w:rsidRPr="009D4526" w:rsidTr="00BF0897">
        <w:tc>
          <w:tcPr>
            <w:tcW w:w="3681" w:type="dxa"/>
            <w:gridSpan w:val="2"/>
          </w:tcPr>
          <w:p w:rsidR="00BF0897" w:rsidRPr="009D4526" w:rsidRDefault="00BF0897" w:rsidP="00BF0897">
            <w:pPr>
              <w:rPr>
                <w:sz w:val="24"/>
                <w:szCs w:val="24"/>
                <w:lang w:val="uk-UA"/>
              </w:rPr>
            </w:pPr>
            <w:r w:rsidRPr="009D4526">
              <w:rPr>
                <w:sz w:val="24"/>
                <w:szCs w:val="24"/>
                <w:lang w:val="uk-UA"/>
              </w:rPr>
              <w:t>Організаційні</w:t>
            </w:r>
          </w:p>
        </w:tc>
        <w:tc>
          <w:tcPr>
            <w:tcW w:w="5664" w:type="dxa"/>
          </w:tcPr>
          <w:p w:rsidR="00BF0897" w:rsidRPr="009D4526" w:rsidRDefault="00BF0897" w:rsidP="00BF0897">
            <w:pPr>
              <w:rPr>
                <w:sz w:val="24"/>
                <w:szCs w:val="24"/>
                <w:lang w:val="uk-UA"/>
              </w:rPr>
            </w:pPr>
            <w:r w:rsidRPr="009D4526">
              <w:rPr>
                <w:sz w:val="24"/>
                <w:szCs w:val="24"/>
                <w:lang w:val="uk-UA"/>
              </w:rPr>
              <w:t>Контроль за яскравістю монітору; контроль за освітленістю; підтримка чистоти вікон</w:t>
            </w:r>
          </w:p>
        </w:tc>
      </w:tr>
      <w:tr w:rsidR="00BF0897" w:rsidRPr="009D4526" w:rsidTr="00BF0897">
        <w:tc>
          <w:tcPr>
            <w:tcW w:w="4230" w:type="dxa"/>
            <w:gridSpan w:val="2"/>
          </w:tcPr>
          <w:p w:rsidR="00BF0897" w:rsidRPr="009D4526" w:rsidRDefault="00BF0897" w:rsidP="00BF0897">
            <w:pPr>
              <w:rPr>
                <w:sz w:val="24"/>
                <w:szCs w:val="24"/>
                <w:lang w:val="uk-UA"/>
              </w:rPr>
            </w:pPr>
            <w:r w:rsidRPr="009D4526">
              <w:rPr>
                <w:sz w:val="24"/>
                <w:szCs w:val="24"/>
                <w:lang w:val="uk-UA"/>
              </w:rPr>
              <w:t>ЗІЗ</w:t>
            </w:r>
          </w:p>
        </w:tc>
        <w:tc>
          <w:tcPr>
            <w:tcW w:w="5115" w:type="dxa"/>
          </w:tcPr>
          <w:p w:rsidR="00BF0897" w:rsidRPr="009D4526" w:rsidRDefault="00BF0897" w:rsidP="00BF0897">
            <w:pPr>
              <w:rPr>
                <w:sz w:val="24"/>
                <w:szCs w:val="24"/>
                <w:lang w:val="uk-UA"/>
              </w:rPr>
            </w:pPr>
            <w:r w:rsidRPr="009D4526">
              <w:rPr>
                <w:sz w:val="24"/>
                <w:szCs w:val="24"/>
                <w:lang w:val="uk-UA"/>
              </w:rPr>
              <w:t>Використання спеціальних окулярів для роботи за комп’ютером</w:t>
            </w:r>
          </w:p>
        </w:tc>
      </w:tr>
    </w:tbl>
    <w:p w:rsidR="00BF0897" w:rsidRPr="009D4526" w:rsidRDefault="00BF0897" w:rsidP="00BF0897">
      <w:pPr>
        <w:spacing w:line="360" w:lineRule="auto"/>
        <w:ind w:firstLine="709"/>
        <w:jc w:val="right"/>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Як можна побачити з таблиць реальне значення освітленості відповідає нормативному значенню.</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pStyle w:val="3"/>
        <w:numPr>
          <w:ilvl w:val="2"/>
          <w:numId w:val="15"/>
        </w:numPr>
        <w:ind w:left="0" w:firstLine="709"/>
        <w:rPr>
          <w:rFonts w:ascii="Times New Roman" w:hAnsi="Times New Roman" w:cs="Times New Roman"/>
          <w:color w:val="auto"/>
          <w:sz w:val="28"/>
          <w:szCs w:val="28"/>
          <w:lang w:val="uk-UA"/>
        </w:rPr>
      </w:pPr>
      <w:bookmarkStart w:id="34" w:name="_Toc10923564"/>
      <w:r w:rsidRPr="009D4526">
        <w:rPr>
          <w:rFonts w:ascii="Times New Roman" w:hAnsi="Times New Roman" w:cs="Times New Roman"/>
          <w:color w:val="auto"/>
          <w:sz w:val="28"/>
          <w:szCs w:val="28"/>
          <w:lang w:val="uk-UA"/>
        </w:rPr>
        <w:t>Небезпека від неправильного мікроклімату</w:t>
      </w:r>
      <w:bookmarkEnd w:id="34"/>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Інформація та заходи щодо захисту від неправильного мікроклімату наведено в таблицях 4.7-4.9.</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rPr>
          <w:sz w:val="28"/>
          <w:szCs w:val="28"/>
          <w:lang w:val="uk-UA"/>
        </w:rPr>
      </w:pPr>
      <w:r w:rsidRPr="009D4526">
        <w:rPr>
          <w:sz w:val="28"/>
          <w:szCs w:val="28"/>
          <w:lang w:val="uk-UA"/>
        </w:rPr>
        <w:t>Таблиця 4.7. Джерела небезпеки</w:t>
      </w:r>
    </w:p>
    <w:tbl>
      <w:tblPr>
        <w:tblStyle w:val="aa"/>
        <w:tblW w:w="0" w:type="auto"/>
        <w:tblLook w:val="04A0" w:firstRow="1" w:lastRow="0" w:firstColumn="1" w:lastColumn="0" w:noHBand="0" w:noVBand="1"/>
      </w:tblPr>
      <w:tblGrid>
        <w:gridCol w:w="4672"/>
        <w:gridCol w:w="4673"/>
      </w:tblGrid>
      <w:tr w:rsidR="00BF0897" w:rsidRPr="009D4526" w:rsidTr="00BF0897">
        <w:tc>
          <w:tcPr>
            <w:tcW w:w="4672" w:type="dxa"/>
          </w:tcPr>
          <w:p w:rsidR="00BF0897" w:rsidRPr="009D4526" w:rsidRDefault="00BF0897" w:rsidP="00BF0897">
            <w:pPr>
              <w:jc w:val="center"/>
              <w:rPr>
                <w:sz w:val="24"/>
                <w:szCs w:val="24"/>
                <w:lang w:val="uk-UA"/>
              </w:rPr>
            </w:pPr>
            <w:r w:rsidRPr="009D4526">
              <w:rPr>
                <w:sz w:val="24"/>
                <w:szCs w:val="24"/>
                <w:lang w:val="uk-UA"/>
              </w:rPr>
              <w:t>Джерело небезпеки</w:t>
            </w:r>
          </w:p>
        </w:tc>
        <w:tc>
          <w:tcPr>
            <w:tcW w:w="4673" w:type="dxa"/>
          </w:tcPr>
          <w:p w:rsidR="00BF0897" w:rsidRPr="009D4526" w:rsidRDefault="00BF0897" w:rsidP="00BF0897">
            <w:pPr>
              <w:jc w:val="center"/>
              <w:rPr>
                <w:sz w:val="24"/>
                <w:szCs w:val="24"/>
                <w:lang w:val="uk-UA"/>
              </w:rPr>
            </w:pPr>
            <w:r w:rsidRPr="009D4526">
              <w:rPr>
                <w:sz w:val="24"/>
                <w:szCs w:val="24"/>
                <w:lang w:val="uk-UA"/>
              </w:rPr>
              <w:t>Наслідок</w:t>
            </w:r>
          </w:p>
        </w:tc>
      </w:tr>
      <w:tr w:rsidR="00BF0897" w:rsidRPr="009D4526" w:rsidTr="00BF0897">
        <w:tc>
          <w:tcPr>
            <w:tcW w:w="4672" w:type="dxa"/>
          </w:tcPr>
          <w:p w:rsidR="00BF0897" w:rsidRPr="009D4526" w:rsidRDefault="00BF0897" w:rsidP="00BF0897">
            <w:pPr>
              <w:rPr>
                <w:sz w:val="24"/>
                <w:szCs w:val="24"/>
                <w:lang w:val="uk-UA"/>
              </w:rPr>
            </w:pPr>
            <w:r w:rsidRPr="009D4526">
              <w:rPr>
                <w:sz w:val="24"/>
                <w:szCs w:val="24"/>
                <w:lang w:val="uk-UA"/>
              </w:rPr>
              <w:t>Підвищена температура комп’ютеру</w:t>
            </w:r>
          </w:p>
        </w:tc>
        <w:tc>
          <w:tcPr>
            <w:tcW w:w="4673" w:type="dxa"/>
            <w:vMerge w:val="restart"/>
          </w:tcPr>
          <w:p w:rsidR="00BF0897" w:rsidRPr="009D4526" w:rsidRDefault="00BF0897" w:rsidP="00BF0897">
            <w:pPr>
              <w:rPr>
                <w:sz w:val="24"/>
                <w:szCs w:val="24"/>
                <w:lang w:val="uk-UA"/>
              </w:rPr>
            </w:pPr>
            <w:r w:rsidRPr="009D4526">
              <w:rPr>
                <w:sz w:val="24"/>
                <w:szCs w:val="24"/>
                <w:lang w:val="uk-UA"/>
              </w:rPr>
              <w:t xml:space="preserve">Не комфортні умови праці, в результаті настає напруженість та зменшення працездатності працівника, підвищення ймовірності захворювання працівників, </w:t>
            </w:r>
          </w:p>
        </w:tc>
      </w:tr>
      <w:tr w:rsidR="00BF0897" w:rsidRPr="009D4526" w:rsidTr="00BF0897">
        <w:tc>
          <w:tcPr>
            <w:tcW w:w="4672" w:type="dxa"/>
          </w:tcPr>
          <w:p w:rsidR="00BF0897" w:rsidRPr="009D4526" w:rsidRDefault="00BF0897" w:rsidP="00BF0897">
            <w:pPr>
              <w:rPr>
                <w:sz w:val="24"/>
                <w:szCs w:val="24"/>
                <w:lang w:val="uk-UA"/>
              </w:rPr>
            </w:pPr>
            <w:r w:rsidRPr="009D4526">
              <w:rPr>
                <w:sz w:val="24"/>
                <w:szCs w:val="24"/>
                <w:lang w:val="uk-UA"/>
              </w:rPr>
              <w:t>Висока або низька температура ззовні</w:t>
            </w:r>
          </w:p>
        </w:tc>
        <w:tc>
          <w:tcPr>
            <w:tcW w:w="4673" w:type="dxa"/>
            <w:vMerge/>
          </w:tcPr>
          <w:p w:rsidR="00BF0897" w:rsidRPr="009D4526" w:rsidRDefault="00BF0897" w:rsidP="00BF0897">
            <w:pPr>
              <w:rPr>
                <w:sz w:val="24"/>
                <w:szCs w:val="24"/>
                <w:lang w:val="uk-UA"/>
              </w:rPr>
            </w:pPr>
          </w:p>
        </w:tc>
      </w:tr>
      <w:tr w:rsidR="00BF0897" w:rsidRPr="009D4526" w:rsidTr="00BF0897">
        <w:tc>
          <w:tcPr>
            <w:tcW w:w="4672" w:type="dxa"/>
          </w:tcPr>
          <w:p w:rsidR="00BF0897" w:rsidRPr="009D4526" w:rsidRDefault="00BF0897" w:rsidP="00BF0897">
            <w:pPr>
              <w:rPr>
                <w:sz w:val="24"/>
                <w:szCs w:val="24"/>
                <w:lang w:val="uk-UA"/>
              </w:rPr>
            </w:pPr>
            <w:r w:rsidRPr="009D4526">
              <w:rPr>
                <w:sz w:val="24"/>
                <w:szCs w:val="24"/>
                <w:lang w:val="uk-UA"/>
              </w:rPr>
              <w:t>Протяги</w:t>
            </w:r>
          </w:p>
        </w:tc>
        <w:tc>
          <w:tcPr>
            <w:tcW w:w="4673" w:type="dxa"/>
            <w:vMerge/>
          </w:tcPr>
          <w:p w:rsidR="00BF0897" w:rsidRPr="009D4526" w:rsidRDefault="00BF0897" w:rsidP="00BF0897">
            <w:pPr>
              <w:jc w:val="right"/>
              <w:rPr>
                <w:sz w:val="24"/>
                <w:szCs w:val="24"/>
                <w:lang w:val="uk-UA"/>
              </w:rPr>
            </w:pPr>
          </w:p>
        </w:tc>
      </w:tr>
      <w:tr w:rsidR="00BF0897" w:rsidRPr="009D4526" w:rsidTr="00BF0897">
        <w:tc>
          <w:tcPr>
            <w:tcW w:w="4672" w:type="dxa"/>
          </w:tcPr>
          <w:p w:rsidR="00BF0897" w:rsidRPr="009D4526" w:rsidRDefault="00BF0897" w:rsidP="00BF0897">
            <w:pPr>
              <w:rPr>
                <w:sz w:val="24"/>
                <w:szCs w:val="24"/>
                <w:lang w:val="uk-UA"/>
              </w:rPr>
            </w:pPr>
            <w:r w:rsidRPr="009D4526">
              <w:rPr>
                <w:sz w:val="24"/>
                <w:szCs w:val="24"/>
                <w:lang w:val="uk-UA"/>
              </w:rPr>
              <w:t>Висока вологість</w:t>
            </w:r>
          </w:p>
        </w:tc>
        <w:tc>
          <w:tcPr>
            <w:tcW w:w="4673" w:type="dxa"/>
            <w:vMerge/>
          </w:tcPr>
          <w:p w:rsidR="00BF0897" w:rsidRPr="009D4526" w:rsidRDefault="00BF0897" w:rsidP="00BF0897">
            <w:pPr>
              <w:jc w:val="right"/>
              <w:rPr>
                <w:sz w:val="24"/>
                <w:szCs w:val="24"/>
                <w:lang w:val="uk-UA"/>
              </w:rPr>
            </w:pPr>
          </w:p>
        </w:tc>
      </w:tr>
    </w:tbl>
    <w:p w:rsidR="00BF0897" w:rsidRPr="009D4526" w:rsidRDefault="00BF0897" w:rsidP="00BF0897">
      <w:pPr>
        <w:spacing w:line="360" w:lineRule="auto"/>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Робота, що виконується в даному приміщенні відноситься до категорії робіт Iа. Для даного виду робіт в теплий період року передбачено нормативні значення, що наведено в таблиці 4.8.</w:t>
      </w:r>
    </w:p>
    <w:p w:rsidR="00BF0897" w:rsidRPr="009D4526" w:rsidRDefault="00BF0897" w:rsidP="00BF0897">
      <w:pPr>
        <w:spacing w:line="360" w:lineRule="auto"/>
        <w:rPr>
          <w:sz w:val="28"/>
          <w:szCs w:val="28"/>
          <w:lang w:val="uk-UA"/>
        </w:rPr>
      </w:pPr>
    </w:p>
    <w:p w:rsidR="00BF0897" w:rsidRPr="009D4526" w:rsidRDefault="00BF0897" w:rsidP="00BF0897">
      <w:pPr>
        <w:spacing w:line="360" w:lineRule="auto"/>
        <w:ind w:firstLine="709"/>
        <w:rPr>
          <w:sz w:val="28"/>
          <w:szCs w:val="28"/>
          <w:lang w:val="uk-UA"/>
        </w:rPr>
      </w:pPr>
      <w:r w:rsidRPr="009D4526">
        <w:rPr>
          <w:sz w:val="28"/>
          <w:szCs w:val="28"/>
          <w:lang w:val="uk-UA"/>
        </w:rPr>
        <w:t>Таблиця 4.8. Порівняння реальних та нормативних значень</w:t>
      </w:r>
    </w:p>
    <w:tbl>
      <w:tblPr>
        <w:tblStyle w:val="aa"/>
        <w:tblW w:w="0" w:type="auto"/>
        <w:tblLook w:val="04A0" w:firstRow="1" w:lastRow="0" w:firstColumn="1" w:lastColumn="0" w:noHBand="0" w:noVBand="1"/>
      </w:tblPr>
      <w:tblGrid>
        <w:gridCol w:w="3115"/>
        <w:gridCol w:w="3115"/>
        <w:gridCol w:w="3115"/>
      </w:tblGrid>
      <w:tr w:rsidR="00BF0897" w:rsidRPr="009D4526" w:rsidTr="00BF0897">
        <w:tc>
          <w:tcPr>
            <w:tcW w:w="3115" w:type="dxa"/>
          </w:tcPr>
          <w:p w:rsidR="00BF0897" w:rsidRPr="009D4526" w:rsidRDefault="00BF0897" w:rsidP="00BF0897">
            <w:pPr>
              <w:jc w:val="center"/>
              <w:rPr>
                <w:sz w:val="24"/>
                <w:szCs w:val="24"/>
                <w:lang w:val="uk-UA"/>
              </w:rPr>
            </w:pPr>
            <w:r w:rsidRPr="009D4526">
              <w:rPr>
                <w:sz w:val="24"/>
                <w:szCs w:val="24"/>
                <w:lang w:val="uk-UA"/>
              </w:rPr>
              <w:t>Назва</w:t>
            </w:r>
          </w:p>
        </w:tc>
        <w:tc>
          <w:tcPr>
            <w:tcW w:w="3115" w:type="dxa"/>
          </w:tcPr>
          <w:p w:rsidR="00BF0897" w:rsidRPr="009D4526" w:rsidRDefault="00BF0897" w:rsidP="00BF0897">
            <w:pPr>
              <w:jc w:val="center"/>
              <w:rPr>
                <w:sz w:val="24"/>
                <w:szCs w:val="24"/>
                <w:lang w:val="uk-UA"/>
              </w:rPr>
            </w:pPr>
            <w:r w:rsidRPr="009D4526">
              <w:rPr>
                <w:sz w:val="24"/>
                <w:szCs w:val="24"/>
                <w:lang w:val="uk-UA"/>
              </w:rPr>
              <w:t>Реальне значення</w:t>
            </w:r>
          </w:p>
        </w:tc>
        <w:tc>
          <w:tcPr>
            <w:tcW w:w="3115" w:type="dxa"/>
          </w:tcPr>
          <w:p w:rsidR="00BF0897" w:rsidRPr="009D4526" w:rsidRDefault="00BF0897" w:rsidP="00BF0897">
            <w:pPr>
              <w:jc w:val="center"/>
              <w:rPr>
                <w:sz w:val="24"/>
                <w:szCs w:val="24"/>
                <w:lang w:val="uk-UA"/>
              </w:rPr>
            </w:pPr>
            <w:r w:rsidRPr="009D4526">
              <w:rPr>
                <w:sz w:val="24"/>
                <w:szCs w:val="24"/>
                <w:lang w:val="uk-UA"/>
              </w:rPr>
              <w:t>Нормативне значення</w:t>
            </w:r>
          </w:p>
        </w:tc>
      </w:tr>
      <w:tr w:rsidR="00BF0897" w:rsidRPr="009D4526" w:rsidTr="00BF0897">
        <w:tc>
          <w:tcPr>
            <w:tcW w:w="3115" w:type="dxa"/>
          </w:tcPr>
          <w:p w:rsidR="00BF0897" w:rsidRPr="009D4526" w:rsidRDefault="00BF0897" w:rsidP="00BF0897">
            <w:pPr>
              <w:rPr>
                <w:sz w:val="24"/>
                <w:szCs w:val="24"/>
                <w:lang w:val="uk-UA"/>
              </w:rPr>
            </w:pPr>
            <w:r w:rsidRPr="009D4526">
              <w:rPr>
                <w:sz w:val="24"/>
                <w:szCs w:val="24"/>
                <w:lang w:val="uk-UA"/>
              </w:rPr>
              <w:t>Температура</w:t>
            </w:r>
          </w:p>
        </w:tc>
        <w:tc>
          <w:tcPr>
            <w:tcW w:w="3115" w:type="dxa"/>
          </w:tcPr>
          <w:p w:rsidR="00BF0897" w:rsidRPr="009D4526" w:rsidRDefault="00BF0897" w:rsidP="00BF0897">
            <w:pPr>
              <w:jc w:val="right"/>
              <w:rPr>
                <w:sz w:val="24"/>
                <w:szCs w:val="24"/>
                <w:lang w:val="uk-UA"/>
              </w:rPr>
            </w:pPr>
            <w:r w:rsidRPr="009D4526">
              <w:rPr>
                <w:sz w:val="24"/>
                <w:szCs w:val="24"/>
                <w:lang w:val="uk-UA"/>
              </w:rPr>
              <w:t>24 °С</w:t>
            </w:r>
          </w:p>
        </w:tc>
        <w:tc>
          <w:tcPr>
            <w:tcW w:w="3115" w:type="dxa"/>
          </w:tcPr>
          <w:p w:rsidR="00BF0897" w:rsidRPr="009D4526" w:rsidRDefault="00BF0897" w:rsidP="00BF0897">
            <w:pPr>
              <w:jc w:val="right"/>
              <w:rPr>
                <w:sz w:val="24"/>
                <w:szCs w:val="24"/>
                <w:lang w:val="uk-UA"/>
              </w:rPr>
            </w:pPr>
            <w:r w:rsidRPr="009D4526">
              <w:rPr>
                <w:sz w:val="24"/>
                <w:szCs w:val="24"/>
                <w:lang w:val="uk-UA"/>
              </w:rPr>
              <w:t>23-25 °С</w:t>
            </w:r>
          </w:p>
        </w:tc>
      </w:tr>
      <w:tr w:rsidR="00BF0897" w:rsidRPr="009D4526" w:rsidTr="00BF0897">
        <w:tc>
          <w:tcPr>
            <w:tcW w:w="3115" w:type="dxa"/>
          </w:tcPr>
          <w:p w:rsidR="00BF0897" w:rsidRPr="009D4526" w:rsidRDefault="00BF0897" w:rsidP="00BF0897">
            <w:pPr>
              <w:rPr>
                <w:sz w:val="24"/>
                <w:szCs w:val="24"/>
                <w:lang w:val="uk-UA"/>
              </w:rPr>
            </w:pPr>
            <w:r w:rsidRPr="009D4526">
              <w:rPr>
                <w:sz w:val="24"/>
                <w:szCs w:val="24"/>
                <w:lang w:val="uk-UA"/>
              </w:rPr>
              <w:t>Вологість</w:t>
            </w:r>
          </w:p>
        </w:tc>
        <w:tc>
          <w:tcPr>
            <w:tcW w:w="3115" w:type="dxa"/>
          </w:tcPr>
          <w:p w:rsidR="00BF0897" w:rsidRPr="009D4526" w:rsidRDefault="00BF0897" w:rsidP="00BF0897">
            <w:pPr>
              <w:jc w:val="right"/>
              <w:rPr>
                <w:sz w:val="24"/>
                <w:szCs w:val="24"/>
                <w:lang w:val="uk-UA"/>
              </w:rPr>
            </w:pPr>
            <w:r w:rsidRPr="009D4526">
              <w:rPr>
                <w:sz w:val="24"/>
                <w:szCs w:val="24"/>
                <w:lang w:val="uk-UA"/>
              </w:rPr>
              <w:t>55 %</w:t>
            </w:r>
          </w:p>
        </w:tc>
        <w:tc>
          <w:tcPr>
            <w:tcW w:w="3115" w:type="dxa"/>
          </w:tcPr>
          <w:p w:rsidR="00BF0897" w:rsidRPr="009D4526" w:rsidRDefault="00BF0897" w:rsidP="00BF0897">
            <w:pPr>
              <w:jc w:val="right"/>
              <w:rPr>
                <w:sz w:val="24"/>
                <w:szCs w:val="24"/>
                <w:lang w:val="uk-UA"/>
              </w:rPr>
            </w:pPr>
            <w:r w:rsidRPr="009D4526">
              <w:rPr>
                <w:sz w:val="24"/>
                <w:szCs w:val="24"/>
                <w:lang w:val="uk-UA"/>
              </w:rPr>
              <w:t>60-40 %</w:t>
            </w:r>
          </w:p>
        </w:tc>
      </w:tr>
      <w:tr w:rsidR="00BF0897" w:rsidRPr="009D4526" w:rsidTr="00BF0897">
        <w:tc>
          <w:tcPr>
            <w:tcW w:w="3115" w:type="dxa"/>
          </w:tcPr>
          <w:p w:rsidR="00BF0897" w:rsidRPr="009D4526" w:rsidRDefault="00BF0897" w:rsidP="00BF0897">
            <w:pPr>
              <w:rPr>
                <w:sz w:val="24"/>
                <w:szCs w:val="24"/>
                <w:lang w:val="uk-UA"/>
              </w:rPr>
            </w:pPr>
            <w:r w:rsidRPr="009D4526">
              <w:rPr>
                <w:sz w:val="24"/>
                <w:szCs w:val="24"/>
                <w:lang w:val="uk-UA"/>
              </w:rPr>
              <w:t>Швидкість повітря</w:t>
            </w:r>
          </w:p>
        </w:tc>
        <w:tc>
          <w:tcPr>
            <w:tcW w:w="3115" w:type="dxa"/>
          </w:tcPr>
          <w:p w:rsidR="00BF0897" w:rsidRPr="009D4526" w:rsidRDefault="00BF0897" w:rsidP="00BF0897">
            <w:pPr>
              <w:jc w:val="right"/>
              <w:rPr>
                <w:sz w:val="24"/>
                <w:szCs w:val="24"/>
                <w:lang w:val="uk-UA"/>
              </w:rPr>
            </w:pPr>
            <w:r w:rsidRPr="009D4526">
              <w:rPr>
                <w:sz w:val="24"/>
                <w:szCs w:val="24"/>
                <w:lang w:val="uk-UA"/>
              </w:rPr>
              <w:t>0,1 м/c</w:t>
            </w:r>
          </w:p>
        </w:tc>
        <w:tc>
          <w:tcPr>
            <w:tcW w:w="3115" w:type="dxa"/>
          </w:tcPr>
          <w:p w:rsidR="00BF0897" w:rsidRPr="009D4526" w:rsidRDefault="00BF0897" w:rsidP="00BF0897">
            <w:pPr>
              <w:jc w:val="right"/>
              <w:rPr>
                <w:sz w:val="24"/>
                <w:szCs w:val="24"/>
                <w:lang w:val="uk-UA"/>
              </w:rPr>
            </w:pPr>
            <w:r w:rsidRPr="009D4526">
              <w:rPr>
                <w:sz w:val="24"/>
                <w:szCs w:val="24"/>
                <w:lang w:val="uk-UA"/>
              </w:rPr>
              <w:t>0,1 м/c</w:t>
            </w:r>
          </w:p>
        </w:tc>
      </w:tr>
    </w:tbl>
    <w:p w:rsidR="00BF0897" w:rsidRPr="009D4526" w:rsidRDefault="00BF0897" w:rsidP="00BF0897">
      <w:pPr>
        <w:spacing w:line="360" w:lineRule="auto"/>
        <w:ind w:firstLine="709"/>
        <w:jc w:val="right"/>
        <w:rPr>
          <w:sz w:val="28"/>
          <w:szCs w:val="28"/>
          <w:lang w:val="uk-UA"/>
        </w:rPr>
      </w:pPr>
    </w:p>
    <w:p w:rsidR="00BF0897" w:rsidRPr="009D4526" w:rsidRDefault="00BF0897" w:rsidP="00BF0897">
      <w:pPr>
        <w:spacing w:line="360" w:lineRule="auto"/>
        <w:ind w:firstLine="709"/>
        <w:jc w:val="right"/>
        <w:rPr>
          <w:sz w:val="28"/>
          <w:szCs w:val="28"/>
          <w:lang w:val="uk-UA"/>
        </w:rPr>
      </w:pPr>
    </w:p>
    <w:p w:rsidR="00BF0897" w:rsidRPr="009D4526" w:rsidRDefault="00BF0897" w:rsidP="00BF0897">
      <w:pPr>
        <w:spacing w:line="360" w:lineRule="auto"/>
        <w:ind w:firstLine="709"/>
        <w:rPr>
          <w:sz w:val="28"/>
          <w:szCs w:val="28"/>
          <w:lang w:val="uk-UA"/>
        </w:rPr>
      </w:pPr>
      <w:r w:rsidRPr="009D4526">
        <w:rPr>
          <w:sz w:val="28"/>
          <w:szCs w:val="28"/>
          <w:lang w:val="uk-UA"/>
        </w:rPr>
        <w:lastRenderedPageBreak/>
        <w:t>Таблиця 4.9. Заходи та засоби захисту від шуму</w:t>
      </w:r>
    </w:p>
    <w:tbl>
      <w:tblPr>
        <w:tblStyle w:val="TableGrid"/>
        <w:tblW w:w="5000" w:type="pct"/>
        <w:tblInd w:w="0" w:type="dxa"/>
        <w:tblCellMar>
          <w:top w:w="43" w:type="dxa"/>
          <w:left w:w="108" w:type="dxa"/>
          <w:right w:w="48" w:type="dxa"/>
        </w:tblCellMar>
        <w:tblLook w:val="04A0" w:firstRow="1" w:lastRow="0" w:firstColumn="1" w:lastColumn="0" w:noHBand="0" w:noVBand="1"/>
      </w:tblPr>
      <w:tblGrid>
        <w:gridCol w:w="1383"/>
        <w:gridCol w:w="2474"/>
        <w:gridCol w:w="6054"/>
      </w:tblGrid>
      <w:tr w:rsidR="00BF0897" w:rsidRPr="009D4526" w:rsidTr="00BF0897">
        <w:trPr>
          <w:trHeight w:val="286"/>
        </w:trPr>
        <w:tc>
          <w:tcPr>
            <w:tcW w:w="1946" w:type="pct"/>
            <w:gridSpan w:val="2"/>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58"/>
              <w:contextualSpacing/>
              <w:jc w:val="both"/>
              <w:rPr>
                <w:sz w:val="24"/>
                <w:szCs w:val="24"/>
                <w:lang w:val="uk-UA"/>
              </w:rPr>
            </w:pPr>
            <w:r w:rsidRPr="009D4526">
              <w:rPr>
                <w:sz w:val="24"/>
                <w:szCs w:val="24"/>
                <w:lang w:val="uk-UA"/>
              </w:rPr>
              <w:t xml:space="preserve">Вид захисту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61"/>
              <w:contextualSpacing/>
              <w:jc w:val="both"/>
              <w:rPr>
                <w:sz w:val="24"/>
                <w:szCs w:val="24"/>
                <w:lang w:val="uk-UA"/>
              </w:rPr>
            </w:pPr>
            <w:r w:rsidRPr="009D4526">
              <w:rPr>
                <w:sz w:val="24"/>
                <w:szCs w:val="24"/>
                <w:lang w:val="uk-UA"/>
              </w:rPr>
              <w:t xml:space="preserve">Засоби подолання небезпеки </w:t>
            </w:r>
          </w:p>
        </w:tc>
      </w:tr>
      <w:tr w:rsidR="00BF0897" w:rsidRPr="009D4526" w:rsidTr="00BF0897">
        <w:trPr>
          <w:trHeight w:val="562"/>
        </w:trPr>
        <w:tc>
          <w:tcPr>
            <w:tcW w:w="698" w:type="pct"/>
            <w:vMerge w:val="restart"/>
            <w:tcBorders>
              <w:top w:val="single" w:sz="4" w:space="0" w:color="000000"/>
              <w:left w:val="single" w:sz="4" w:space="0" w:color="000000"/>
              <w:bottom w:val="single" w:sz="4" w:space="0" w:color="000000"/>
              <w:right w:val="single" w:sz="4" w:space="0" w:color="000000"/>
            </w:tcBorders>
            <w:vAlign w:val="center"/>
          </w:tcPr>
          <w:p w:rsidR="00BF0897" w:rsidRPr="009D4526" w:rsidRDefault="00BF0897" w:rsidP="00BF0897">
            <w:pPr>
              <w:contextualSpacing/>
              <w:jc w:val="both"/>
              <w:rPr>
                <w:sz w:val="24"/>
                <w:szCs w:val="24"/>
                <w:lang w:val="uk-UA"/>
              </w:rPr>
            </w:pPr>
            <w:r w:rsidRPr="009D4526">
              <w:rPr>
                <w:sz w:val="24"/>
                <w:szCs w:val="24"/>
                <w:lang w:val="uk-UA"/>
              </w:rPr>
              <w:t xml:space="preserve">Технічні заходи </w:t>
            </w:r>
          </w:p>
        </w:tc>
        <w:tc>
          <w:tcPr>
            <w:tcW w:w="1248"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 xml:space="preserve">В технологічному обладнанні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left="22" w:right="26"/>
              <w:contextualSpacing/>
              <w:jc w:val="both"/>
              <w:rPr>
                <w:sz w:val="24"/>
                <w:szCs w:val="24"/>
                <w:lang w:val="uk-UA"/>
              </w:rPr>
            </w:pPr>
            <w:r w:rsidRPr="009D4526">
              <w:rPr>
                <w:sz w:val="24"/>
                <w:szCs w:val="24"/>
                <w:lang w:val="uk-UA"/>
              </w:rPr>
              <w:t>Використання куллерів для охолодження</w:t>
            </w:r>
          </w:p>
        </w:tc>
      </w:tr>
      <w:tr w:rsidR="00BF0897" w:rsidRPr="009D4526" w:rsidTr="00BF0897">
        <w:trPr>
          <w:trHeight w:val="562"/>
        </w:trPr>
        <w:tc>
          <w:tcPr>
            <w:tcW w:w="698" w:type="pct"/>
            <w:vMerge/>
            <w:tcBorders>
              <w:top w:val="nil"/>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p>
        </w:tc>
        <w:tc>
          <w:tcPr>
            <w:tcW w:w="1248" w:type="pct"/>
            <w:tcBorders>
              <w:top w:val="single" w:sz="4" w:space="0" w:color="000000"/>
              <w:left w:val="single" w:sz="4" w:space="0" w:color="000000"/>
              <w:bottom w:val="single" w:sz="4" w:space="0" w:color="000000"/>
              <w:right w:val="single" w:sz="4" w:space="0" w:color="000000"/>
            </w:tcBorders>
            <w:vAlign w:val="center"/>
          </w:tcPr>
          <w:p w:rsidR="00BF0897" w:rsidRPr="009D4526" w:rsidRDefault="00BF0897" w:rsidP="00BF0897">
            <w:pPr>
              <w:ind w:right="63"/>
              <w:contextualSpacing/>
              <w:jc w:val="both"/>
              <w:rPr>
                <w:sz w:val="24"/>
                <w:szCs w:val="24"/>
                <w:lang w:val="uk-UA"/>
              </w:rPr>
            </w:pPr>
            <w:r w:rsidRPr="009D4526">
              <w:rPr>
                <w:sz w:val="24"/>
                <w:szCs w:val="24"/>
                <w:lang w:val="uk-UA"/>
              </w:rPr>
              <w:t xml:space="preserve">В приміщенні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Використання кондиціонеру</w:t>
            </w:r>
          </w:p>
        </w:tc>
      </w:tr>
      <w:tr w:rsidR="00BF0897" w:rsidRPr="009D4526" w:rsidTr="00BF0897">
        <w:trPr>
          <w:trHeight w:val="648"/>
        </w:trPr>
        <w:tc>
          <w:tcPr>
            <w:tcW w:w="1946" w:type="pct"/>
            <w:gridSpan w:val="2"/>
            <w:tcBorders>
              <w:top w:val="single" w:sz="4" w:space="0" w:color="000000"/>
              <w:left w:val="single" w:sz="4" w:space="0" w:color="000000"/>
              <w:bottom w:val="single" w:sz="4" w:space="0" w:color="000000"/>
              <w:right w:val="single" w:sz="4" w:space="0" w:color="000000"/>
            </w:tcBorders>
            <w:vAlign w:val="center"/>
          </w:tcPr>
          <w:p w:rsidR="00BF0897" w:rsidRPr="009D4526" w:rsidRDefault="00BF0897" w:rsidP="00BF0897">
            <w:pPr>
              <w:ind w:right="61"/>
              <w:contextualSpacing/>
              <w:jc w:val="both"/>
              <w:rPr>
                <w:sz w:val="24"/>
                <w:szCs w:val="24"/>
                <w:lang w:val="uk-UA"/>
              </w:rPr>
            </w:pPr>
            <w:r w:rsidRPr="009D4526">
              <w:rPr>
                <w:sz w:val="24"/>
                <w:szCs w:val="24"/>
                <w:lang w:val="uk-UA"/>
              </w:rPr>
              <w:t xml:space="preserve">Організаційні заходи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left="14" w:hanging="14"/>
              <w:contextualSpacing/>
              <w:jc w:val="both"/>
              <w:rPr>
                <w:sz w:val="24"/>
                <w:szCs w:val="24"/>
                <w:lang w:val="uk-UA"/>
              </w:rPr>
            </w:pPr>
            <w:r w:rsidRPr="009D4526">
              <w:rPr>
                <w:sz w:val="24"/>
                <w:szCs w:val="24"/>
                <w:lang w:val="uk-UA"/>
              </w:rPr>
              <w:t>Регулярне провітрювання приміщення</w:t>
            </w:r>
          </w:p>
          <w:p w:rsidR="00BF0897" w:rsidRPr="009D4526" w:rsidRDefault="00BF0897" w:rsidP="00BF0897">
            <w:pPr>
              <w:ind w:left="14" w:hanging="14"/>
              <w:contextualSpacing/>
              <w:jc w:val="both"/>
              <w:rPr>
                <w:sz w:val="24"/>
                <w:szCs w:val="24"/>
                <w:lang w:val="uk-UA"/>
              </w:rPr>
            </w:pPr>
            <w:r w:rsidRPr="009D4526">
              <w:rPr>
                <w:sz w:val="24"/>
                <w:szCs w:val="24"/>
                <w:lang w:val="uk-UA"/>
              </w:rPr>
              <w:t>Контроль за показниками мікроклімату</w:t>
            </w:r>
          </w:p>
        </w:tc>
      </w:tr>
      <w:tr w:rsidR="00BF0897" w:rsidRPr="009D4526" w:rsidTr="00BF0897">
        <w:trPr>
          <w:trHeight w:val="288"/>
        </w:trPr>
        <w:tc>
          <w:tcPr>
            <w:tcW w:w="1946" w:type="pct"/>
            <w:gridSpan w:val="2"/>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65"/>
              <w:contextualSpacing/>
              <w:jc w:val="both"/>
              <w:rPr>
                <w:sz w:val="24"/>
                <w:szCs w:val="24"/>
                <w:lang w:val="uk-UA"/>
              </w:rPr>
            </w:pPr>
            <w:r w:rsidRPr="009D4526">
              <w:rPr>
                <w:sz w:val="24"/>
                <w:szCs w:val="24"/>
                <w:lang w:val="uk-UA"/>
              </w:rPr>
              <w:t xml:space="preserve">ЗІЗ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65"/>
              <w:contextualSpacing/>
              <w:jc w:val="both"/>
              <w:rPr>
                <w:sz w:val="24"/>
                <w:szCs w:val="24"/>
                <w:lang w:val="uk-UA"/>
              </w:rPr>
            </w:pPr>
            <w:r w:rsidRPr="009D4526">
              <w:rPr>
                <w:sz w:val="24"/>
                <w:szCs w:val="24"/>
                <w:lang w:val="uk-UA"/>
              </w:rPr>
              <w:t>Не передбачені</w:t>
            </w:r>
          </w:p>
        </w:tc>
      </w:tr>
    </w:tbl>
    <w:p w:rsidR="00BF0897" w:rsidRPr="009D4526" w:rsidRDefault="00BF0897" w:rsidP="00BF0897">
      <w:pPr>
        <w:spacing w:line="360" w:lineRule="auto"/>
        <w:ind w:firstLine="709"/>
        <w:jc w:val="right"/>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Після аналізу таблиць 4.7-4.9 можна сказати, що реальні значення рівня шуму відповідають  нормативним значенням.</w:t>
      </w:r>
    </w:p>
    <w:p w:rsidR="00BF0897" w:rsidRPr="009D4526" w:rsidRDefault="00BF0897" w:rsidP="00BF0897">
      <w:pPr>
        <w:spacing w:line="360" w:lineRule="auto"/>
        <w:jc w:val="both"/>
        <w:rPr>
          <w:sz w:val="28"/>
          <w:szCs w:val="28"/>
          <w:lang w:val="uk-UA"/>
        </w:rPr>
      </w:pPr>
    </w:p>
    <w:p w:rsidR="00BF0897" w:rsidRPr="009D4526" w:rsidRDefault="00BF0897" w:rsidP="00BF0897">
      <w:pPr>
        <w:pStyle w:val="3"/>
        <w:numPr>
          <w:ilvl w:val="2"/>
          <w:numId w:val="15"/>
        </w:numPr>
        <w:ind w:left="0" w:firstLine="709"/>
        <w:rPr>
          <w:rFonts w:ascii="Times New Roman" w:hAnsi="Times New Roman" w:cs="Times New Roman"/>
          <w:color w:val="auto"/>
          <w:sz w:val="28"/>
          <w:szCs w:val="28"/>
          <w:lang w:val="uk-UA"/>
        </w:rPr>
      </w:pPr>
      <w:bookmarkStart w:id="35" w:name="_Toc10923565"/>
      <w:r w:rsidRPr="009D4526">
        <w:rPr>
          <w:rFonts w:ascii="Times New Roman" w:hAnsi="Times New Roman" w:cs="Times New Roman"/>
          <w:color w:val="auto"/>
          <w:sz w:val="28"/>
          <w:szCs w:val="28"/>
          <w:lang w:val="uk-UA"/>
        </w:rPr>
        <w:t>Електробезпека</w:t>
      </w:r>
      <w:bookmarkEnd w:id="35"/>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Інформація та заходи щодо електробезпеки наведено в таблицях 4.10-4.12.</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rPr>
          <w:sz w:val="28"/>
          <w:szCs w:val="28"/>
          <w:lang w:val="uk-UA"/>
        </w:rPr>
      </w:pPr>
      <w:r w:rsidRPr="009D4526">
        <w:rPr>
          <w:sz w:val="28"/>
          <w:szCs w:val="28"/>
          <w:lang w:val="uk-UA"/>
        </w:rPr>
        <w:t>Таблиця 4.10. Джерела небезпеки</w:t>
      </w:r>
    </w:p>
    <w:tbl>
      <w:tblPr>
        <w:tblStyle w:val="TableGrid"/>
        <w:tblW w:w="5001" w:type="pct"/>
        <w:tblInd w:w="0" w:type="dxa"/>
        <w:tblCellMar>
          <w:top w:w="50" w:type="dxa"/>
          <w:left w:w="115" w:type="dxa"/>
          <w:right w:w="60" w:type="dxa"/>
        </w:tblCellMar>
        <w:tblLook w:val="04A0" w:firstRow="1" w:lastRow="0" w:firstColumn="1" w:lastColumn="0" w:noHBand="0" w:noVBand="1"/>
      </w:tblPr>
      <w:tblGrid>
        <w:gridCol w:w="4201"/>
        <w:gridCol w:w="5712"/>
      </w:tblGrid>
      <w:tr w:rsidR="00BF0897" w:rsidRPr="009D4526" w:rsidTr="00BF0897">
        <w:trPr>
          <w:trHeight w:val="286"/>
        </w:trPr>
        <w:tc>
          <w:tcPr>
            <w:tcW w:w="2119"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286"/>
              <w:contextualSpacing/>
              <w:jc w:val="both"/>
              <w:rPr>
                <w:sz w:val="24"/>
                <w:szCs w:val="24"/>
                <w:lang w:val="uk-UA"/>
              </w:rPr>
            </w:pPr>
            <w:r w:rsidRPr="009D4526">
              <w:rPr>
                <w:sz w:val="24"/>
                <w:szCs w:val="24"/>
                <w:lang w:val="uk-UA"/>
              </w:rPr>
              <w:t>Джерело небезпеки</w:t>
            </w:r>
          </w:p>
        </w:tc>
        <w:tc>
          <w:tcPr>
            <w:tcW w:w="2881"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282"/>
              <w:contextualSpacing/>
              <w:jc w:val="both"/>
              <w:rPr>
                <w:sz w:val="24"/>
                <w:szCs w:val="24"/>
                <w:lang w:val="uk-UA"/>
              </w:rPr>
            </w:pPr>
            <w:r w:rsidRPr="009D4526">
              <w:rPr>
                <w:sz w:val="24"/>
                <w:szCs w:val="24"/>
                <w:lang w:val="uk-UA"/>
              </w:rPr>
              <w:t xml:space="preserve">Наслідок </w:t>
            </w:r>
          </w:p>
        </w:tc>
      </w:tr>
      <w:tr w:rsidR="00BF0897" w:rsidRPr="009D4526" w:rsidTr="00BF0897">
        <w:trPr>
          <w:trHeight w:val="562"/>
        </w:trPr>
        <w:tc>
          <w:tcPr>
            <w:tcW w:w="2119"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Датчик УЗД, що знаходиться під напругою</w:t>
            </w:r>
          </w:p>
        </w:tc>
        <w:tc>
          <w:tcPr>
            <w:tcW w:w="2881" w:type="pct"/>
            <w:vMerge w:val="restar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Ураження струмом, як наслідок пошкодження шкірного покриву; отримання інших електротравм, що можуть стати летальними для працівника.</w:t>
            </w:r>
          </w:p>
        </w:tc>
      </w:tr>
      <w:tr w:rsidR="00BF0897" w:rsidRPr="009D4526" w:rsidTr="00BF0897">
        <w:trPr>
          <w:trHeight w:val="564"/>
        </w:trPr>
        <w:tc>
          <w:tcPr>
            <w:tcW w:w="2119"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Пошкоджені кабелі чи несправні вузли</w:t>
            </w:r>
          </w:p>
        </w:tc>
        <w:tc>
          <w:tcPr>
            <w:tcW w:w="2881" w:type="pct"/>
            <w:vMerge/>
            <w:tcBorders>
              <w:top w:val="nil"/>
              <w:left w:val="single" w:sz="4" w:space="0" w:color="000000"/>
              <w:bottom w:val="nil"/>
              <w:right w:val="single" w:sz="4" w:space="0" w:color="000000"/>
            </w:tcBorders>
          </w:tcPr>
          <w:p w:rsidR="00BF0897" w:rsidRPr="009D4526" w:rsidRDefault="00BF0897" w:rsidP="00BF0897">
            <w:pPr>
              <w:contextualSpacing/>
              <w:jc w:val="both"/>
              <w:rPr>
                <w:sz w:val="24"/>
                <w:szCs w:val="24"/>
                <w:lang w:val="uk-UA"/>
              </w:rPr>
            </w:pPr>
          </w:p>
        </w:tc>
      </w:tr>
      <w:tr w:rsidR="00BF0897" w:rsidRPr="009D4526" w:rsidTr="00BF0897">
        <w:trPr>
          <w:trHeight w:val="286"/>
        </w:trPr>
        <w:tc>
          <w:tcPr>
            <w:tcW w:w="2119"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56"/>
              <w:contextualSpacing/>
              <w:jc w:val="both"/>
              <w:rPr>
                <w:sz w:val="24"/>
                <w:szCs w:val="24"/>
                <w:lang w:val="uk-UA"/>
              </w:rPr>
            </w:pPr>
            <w:r w:rsidRPr="009D4526">
              <w:rPr>
                <w:sz w:val="24"/>
                <w:szCs w:val="24"/>
                <w:lang w:val="uk-UA"/>
              </w:rPr>
              <w:t xml:space="preserve">Відсутність ізоляції  </w:t>
            </w:r>
          </w:p>
        </w:tc>
        <w:tc>
          <w:tcPr>
            <w:tcW w:w="2881" w:type="pct"/>
            <w:vMerge/>
            <w:tcBorders>
              <w:top w:val="nil"/>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p>
        </w:tc>
      </w:tr>
    </w:tbl>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rPr>
          <w:sz w:val="28"/>
          <w:szCs w:val="28"/>
          <w:lang w:val="uk-UA"/>
        </w:rPr>
      </w:pPr>
      <w:r w:rsidRPr="009D4526">
        <w:rPr>
          <w:sz w:val="28"/>
          <w:szCs w:val="28"/>
          <w:lang w:val="uk-UA"/>
        </w:rPr>
        <w:t>Таблиця 4.11. Параметри споживачів напруги</w:t>
      </w:r>
    </w:p>
    <w:tbl>
      <w:tblPr>
        <w:tblStyle w:val="TableGrid"/>
        <w:tblW w:w="5000"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55" w:type="dxa"/>
        </w:tblCellMar>
        <w:tblLook w:val="04A0" w:firstRow="1" w:lastRow="0" w:firstColumn="1" w:lastColumn="0" w:noHBand="0" w:noVBand="1"/>
      </w:tblPr>
      <w:tblGrid>
        <w:gridCol w:w="3197"/>
        <w:gridCol w:w="3820"/>
        <w:gridCol w:w="2894"/>
      </w:tblGrid>
      <w:tr w:rsidR="00BF0897" w:rsidRPr="009D4526" w:rsidTr="00BF0897">
        <w:trPr>
          <w:trHeight w:val="562"/>
        </w:trPr>
        <w:tc>
          <w:tcPr>
            <w:tcW w:w="1613" w:type="pct"/>
          </w:tcPr>
          <w:p w:rsidR="00BF0897" w:rsidRPr="009D4526" w:rsidRDefault="00BF0897" w:rsidP="00BF0897">
            <w:pPr>
              <w:contextualSpacing/>
              <w:jc w:val="both"/>
              <w:rPr>
                <w:sz w:val="24"/>
                <w:szCs w:val="24"/>
                <w:lang w:val="uk-UA"/>
              </w:rPr>
            </w:pPr>
            <w:r w:rsidRPr="009D4526">
              <w:rPr>
                <w:sz w:val="24"/>
                <w:szCs w:val="24"/>
                <w:lang w:val="uk-UA"/>
              </w:rPr>
              <w:t xml:space="preserve">Найменування електроприладу </w:t>
            </w:r>
          </w:p>
        </w:tc>
        <w:tc>
          <w:tcPr>
            <w:tcW w:w="1927" w:type="pct"/>
            <w:vAlign w:val="center"/>
          </w:tcPr>
          <w:p w:rsidR="00BF0897" w:rsidRPr="009D4526" w:rsidRDefault="00BF0897" w:rsidP="00BF0897">
            <w:pPr>
              <w:ind w:left="106"/>
              <w:contextualSpacing/>
              <w:jc w:val="both"/>
              <w:rPr>
                <w:sz w:val="24"/>
                <w:szCs w:val="24"/>
                <w:lang w:val="uk-UA"/>
              </w:rPr>
            </w:pPr>
            <w:r w:rsidRPr="009D4526">
              <w:rPr>
                <w:sz w:val="24"/>
                <w:szCs w:val="24"/>
                <w:lang w:val="uk-UA"/>
              </w:rPr>
              <w:t xml:space="preserve">Робочі умови застосування </w:t>
            </w:r>
          </w:p>
        </w:tc>
        <w:tc>
          <w:tcPr>
            <w:tcW w:w="1460" w:type="pct"/>
          </w:tcPr>
          <w:p w:rsidR="00BF0897" w:rsidRPr="009D4526" w:rsidRDefault="00BF0897" w:rsidP="00BF0897">
            <w:pPr>
              <w:contextualSpacing/>
              <w:jc w:val="both"/>
              <w:rPr>
                <w:sz w:val="24"/>
                <w:szCs w:val="24"/>
                <w:lang w:val="uk-UA"/>
              </w:rPr>
            </w:pPr>
            <w:r w:rsidRPr="009D4526">
              <w:rPr>
                <w:sz w:val="24"/>
                <w:szCs w:val="24"/>
                <w:lang w:val="uk-UA"/>
              </w:rPr>
              <w:t>Споживча потужність</w:t>
            </w:r>
          </w:p>
        </w:tc>
      </w:tr>
      <w:tr w:rsidR="00BF0897" w:rsidRPr="009D4526" w:rsidTr="00BF0897">
        <w:trPr>
          <w:trHeight w:val="562"/>
        </w:trPr>
        <w:tc>
          <w:tcPr>
            <w:tcW w:w="1613" w:type="pct"/>
          </w:tcPr>
          <w:p w:rsidR="00BF0897" w:rsidRPr="009D4526" w:rsidRDefault="00BF0897" w:rsidP="00BF0897">
            <w:pPr>
              <w:contextualSpacing/>
              <w:jc w:val="both"/>
              <w:rPr>
                <w:sz w:val="24"/>
                <w:szCs w:val="24"/>
                <w:lang w:val="uk-UA"/>
              </w:rPr>
            </w:pPr>
            <w:r w:rsidRPr="009D4526">
              <w:rPr>
                <w:sz w:val="24"/>
                <w:szCs w:val="24"/>
                <w:lang w:val="uk-UA"/>
              </w:rPr>
              <w:t>Апарат УЗД</w:t>
            </w:r>
          </w:p>
        </w:tc>
        <w:tc>
          <w:tcPr>
            <w:tcW w:w="1927" w:type="pct"/>
            <w:vMerge w:val="restart"/>
            <w:vAlign w:val="center"/>
          </w:tcPr>
          <w:p w:rsidR="00BF0897" w:rsidRPr="009D4526" w:rsidRDefault="00BF0897" w:rsidP="00BF0897">
            <w:pPr>
              <w:contextualSpacing/>
              <w:jc w:val="both"/>
              <w:rPr>
                <w:sz w:val="24"/>
                <w:szCs w:val="24"/>
                <w:lang w:val="uk-UA"/>
              </w:rPr>
            </w:pPr>
            <w:r w:rsidRPr="009D4526">
              <w:rPr>
                <w:sz w:val="24"/>
                <w:szCs w:val="24"/>
                <w:lang w:val="uk-UA"/>
              </w:rPr>
              <w:t xml:space="preserve">Мережа змінного струму напруги 220±20 В частоти 50 Гц, граничне відхилення частоти живильної мережі ±0,5 Гц </w:t>
            </w:r>
          </w:p>
        </w:tc>
        <w:tc>
          <w:tcPr>
            <w:tcW w:w="1460" w:type="pct"/>
          </w:tcPr>
          <w:p w:rsidR="00BF0897" w:rsidRPr="009D4526" w:rsidRDefault="00BF0897" w:rsidP="00BF0897">
            <w:pPr>
              <w:contextualSpacing/>
              <w:jc w:val="both"/>
              <w:rPr>
                <w:sz w:val="24"/>
                <w:szCs w:val="24"/>
                <w:lang w:val="uk-UA"/>
              </w:rPr>
            </w:pPr>
            <w:r w:rsidRPr="009D4526">
              <w:rPr>
                <w:sz w:val="24"/>
                <w:szCs w:val="24"/>
                <w:lang w:val="uk-UA"/>
              </w:rPr>
              <w:t>220 Вт</w:t>
            </w:r>
          </w:p>
        </w:tc>
      </w:tr>
      <w:tr w:rsidR="00BF0897" w:rsidRPr="009D4526" w:rsidTr="00BF0897">
        <w:trPr>
          <w:trHeight w:val="286"/>
        </w:trPr>
        <w:tc>
          <w:tcPr>
            <w:tcW w:w="1613" w:type="pct"/>
          </w:tcPr>
          <w:p w:rsidR="00BF0897" w:rsidRPr="009D4526" w:rsidRDefault="00BF0897" w:rsidP="00BF0897">
            <w:pPr>
              <w:ind w:right="61"/>
              <w:contextualSpacing/>
              <w:jc w:val="both"/>
              <w:rPr>
                <w:sz w:val="24"/>
                <w:szCs w:val="24"/>
                <w:lang w:val="uk-UA"/>
              </w:rPr>
            </w:pPr>
            <w:r w:rsidRPr="009D4526">
              <w:rPr>
                <w:sz w:val="24"/>
                <w:szCs w:val="24"/>
                <w:lang w:val="uk-UA"/>
              </w:rPr>
              <w:t xml:space="preserve">Комп’ютер </w:t>
            </w:r>
          </w:p>
        </w:tc>
        <w:tc>
          <w:tcPr>
            <w:tcW w:w="1927" w:type="pct"/>
            <w:vMerge/>
          </w:tcPr>
          <w:p w:rsidR="00BF0897" w:rsidRPr="009D4526" w:rsidRDefault="00BF0897" w:rsidP="00BF0897">
            <w:pPr>
              <w:contextualSpacing/>
              <w:jc w:val="both"/>
              <w:rPr>
                <w:sz w:val="24"/>
                <w:szCs w:val="24"/>
                <w:lang w:val="uk-UA"/>
              </w:rPr>
            </w:pPr>
          </w:p>
        </w:tc>
        <w:tc>
          <w:tcPr>
            <w:tcW w:w="1460" w:type="pct"/>
          </w:tcPr>
          <w:p w:rsidR="00BF0897" w:rsidRPr="009D4526" w:rsidRDefault="00BF0897" w:rsidP="00BF0897">
            <w:pPr>
              <w:ind w:right="58"/>
              <w:contextualSpacing/>
              <w:jc w:val="both"/>
              <w:rPr>
                <w:sz w:val="24"/>
                <w:szCs w:val="24"/>
                <w:lang w:val="uk-UA"/>
              </w:rPr>
            </w:pPr>
            <w:r w:rsidRPr="009D4526">
              <w:rPr>
                <w:sz w:val="24"/>
                <w:szCs w:val="24"/>
                <w:lang w:val="uk-UA"/>
              </w:rPr>
              <w:t>250 Вт</w:t>
            </w:r>
          </w:p>
        </w:tc>
      </w:tr>
      <w:tr w:rsidR="00BF0897" w:rsidRPr="009D4526" w:rsidTr="00BF0897">
        <w:trPr>
          <w:trHeight w:val="286"/>
        </w:trPr>
        <w:tc>
          <w:tcPr>
            <w:tcW w:w="1613" w:type="pct"/>
          </w:tcPr>
          <w:p w:rsidR="00BF0897" w:rsidRPr="009D4526" w:rsidRDefault="00BF0897" w:rsidP="00BF0897">
            <w:pPr>
              <w:ind w:right="58"/>
              <w:contextualSpacing/>
              <w:jc w:val="both"/>
              <w:rPr>
                <w:sz w:val="24"/>
                <w:szCs w:val="24"/>
                <w:lang w:val="uk-UA"/>
              </w:rPr>
            </w:pPr>
            <w:r w:rsidRPr="009D4526">
              <w:rPr>
                <w:sz w:val="24"/>
                <w:szCs w:val="24"/>
                <w:lang w:val="uk-UA"/>
              </w:rPr>
              <w:t>Світильник</w:t>
            </w:r>
          </w:p>
        </w:tc>
        <w:tc>
          <w:tcPr>
            <w:tcW w:w="1927" w:type="pct"/>
            <w:vMerge/>
          </w:tcPr>
          <w:p w:rsidR="00BF0897" w:rsidRPr="009D4526" w:rsidRDefault="00BF0897" w:rsidP="00BF0897">
            <w:pPr>
              <w:contextualSpacing/>
              <w:jc w:val="both"/>
              <w:rPr>
                <w:sz w:val="24"/>
                <w:szCs w:val="24"/>
                <w:lang w:val="uk-UA"/>
              </w:rPr>
            </w:pPr>
          </w:p>
        </w:tc>
        <w:tc>
          <w:tcPr>
            <w:tcW w:w="1460" w:type="pct"/>
          </w:tcPr>
          <w:p w:rsidR="00BF0897" w:rsidRPr="009D4526" w:rsidRDefault="00BF0897" w:rsidP="00BF0897">
            <w:pPr>
              <w:ind w:right="58"/>
              <w:contextualSpacing/>
              <w:jc w:val="both"/>
              <w:rPr>
                <w:sz w:val="24"/>
                <w:szCs w:val="24"/>
                <w:lang w:val="uk-UA"/>
              </w:rPr>
            </w:pPr>
            <w:r w:rsidRPr="009D4526">
              <w:rPr>
                <w:sz w:val="24"/>
                <w:szCs w:val="24"/>
                <w:lang w:val="uk-UA"/>
              </w:rPr>
              <w:t>260 Вт</w:t>
            </w:r>
          </w:p>
        </w:tc>
      </w:tr>
    </w:tbl>
    <w:p w:rsidR="00BF0897" w:rsidRDefault="00BF0897" w:rsidP="00BF0897">
      <w:pPr>
        <w:spacing w:line="360" w:lineRule="auto"/>
        <w:ind w:firstLine="709"/>
        <w:jc w:val="both"/>
        <w:rPr>
          <w:sz w:val="28"/>
          <w:szCs w:val="28"/>
          <w:lang w:val="uk-UA"/>
        </w:rPr>
      </w:pPr>
    </w:p>
    <w:p w:rsidR="00CE16F9" w:rsidRDefault="00CE16F9" w:rsidP="00BF0897">
      <w:pPr>
        <w:spacing w:line="360" w:lineRule="auto"/>
        <w:ind w:firstLine="709"/>
        <w:jc w:val="both"/>
        <w:rPr>
          <w:sz w:val="28"/>
          <w:szCs w:val="28"/>
          <w:lang w:val="uk-UA"/>
        </w:rPr>
      </w:pPr>
    </w:p>
    <w:p w:rsidR="00CE16F9" w:rsidRDefault="00CE16F9" w:rsidP="00BF0897">
      <w:pPr>
        <w:spacing w:line="360" w:lineRule="auto"/>
        <w:ind w:firstLine="709"/>
        <w:jc w:val="both"/>
        <w:rPr>
          <w:sz w:val="28"/>
          <w:szCs w:val="28"/>
          <w:lang w:val="uk-UA"/>
        </w:rPr>
      </w:pPr>
    </w:p>
    <w:p w:rsidR="00CE16F9" w:rsidRPr="009D4526" w:rsidRDefault="00CE16F9" w:rsidP="00BF0897">
      <w:pPr>
        <w:spacing w:line="360" w:lineRule="auto"/>
        <w:ind w:firstLine="709"/>
        <w:jc w:val="both"/>
        <w:rPr>
          <w:sz w:val="28"/>
          <w:szCs w:val="28"/>
          <w:lang w:val="uk-UA"/>
        </w:rPr>
      </w:pPr>
    </w:p>
    <w:p w:rsidR="00BF0897" w:rsidRPr="009D4526" w:rsidRDefault="00BF0897" w:rsidP="00BF0897">
      <w:pPr>
        <w:spacing w:line="360" w:lineRule="auto"/>
        <w:ind w:firstLine="709"/>
        <w:rPr>
          <w:sz w:val="28"/>
          <w:szCs w:val="28"/>
          <w:lang w:val="uk-UA"/>
        </w:rPr>
      </w:pPr>
      <w:r w:rsidRPr="009D4526">
        <w:rPr>
          <w:sz w:val="28"/>
          <w:szCs w:val="28"/>
          <w:lang w:val="uk-UA"/>
        </w:rPr>
        <w:lastRenderedPageBreak/>
        <w:t>Таблиця 4.12. Заходи та засоби захисту від ураження електричного струму</w:t>
      </w:r>
    </w:p>
    <w:tbl>
      <w:tblPr>
        <w:tblStyle w:val="TableGrid"/>
        <w:tblW w:w="5000" w:type="pct"/>
        <w:tblInd w:w="0" w:type="dxa"/>
        <w:tblCellMar>
          <w:top w:w="43" w:type="dxa"/>
          <w:left w:w="108" w:type="dxa"/>
          <w:right w:w="48" w:type="dxa"/>
        </w:tblCellMar>
        <w:tblLook w:val="04A0" w:firstRow="1" w:lastRow="0" w:firstColumn="1" w:lastColumn="0" w:noHBand="0" w:noVBand="1"/>
      </w:tblPr>
      <w:tblGrid>
        <w:gridCol w:w="1383"/>
        <w:gridCol w:w="2474"/>
        <w:gridCol w:w="6054"/>
      </w:tblGrid>
      <w:tr w:rsidR="00BF0897" w:rsidRPr="009D4526" w:rsidTr="00BF0897">
        <w:trPr>
          <w:trHeight w:val="286"/>
        </w:trPr>
        <w:tc>
          <w:tcPr>
            <w:tcW w:w="1946" w:type="pct"/>
            <w:gridSpan w:val="2"/>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58"/>
              <w:contextualSpacing/>
              <w:jc w:val="both"/>
              <w:rPr>
                <w:sz w:val="24"/>
                <w:szCs w:val="24"/>
                <w:lang w:val="uk-UA"/>
              </w:rPr>
            </w:pPr>
            <w:r w:rsidRPr="009D4526">
              <w:rPr>
                <w:sz w:val="24"/>
                <w:szCs w:val="24"/>
                <w:lang w:val="uk-UA"/>
              </w:rPr>
              <w:t xml:space="preserve">Вид захисту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61"/>
              <w:contextualSpacing/>
              <w:jc w:val="both"/>
              <w:rPr>
                <w:sz w:val="24"/>
                <w:szCs w:val="24"/>
                <w:lang w:val="uk-UA"/>
              </w:rPr>
            </w:pPr>
            <w:r w:rsidRPr="009D4526">
              <w:rPr>
                <w:sz w:val="24"/>
                <w:szCs w:val="24"/>
                <w:lang w:val="uk-UA"/>
              </w:rPr>
              <w:t xml:space="preserve">Засоби подолання небезпеки </w:t>
            </w:r>
          </w:p>
        </w:tc>
      </w:tr>
      <w:tr w:rsidR="00BF0897" w:rsidRPr="009D4526" w:rsidTr="00BF0897">
        <w:trPr>
          <w:trHeight w:val="562"/>
        </w:trPr>
        <w:tc>
          <w:tcPr>
            <w:tcW w:w="698" w:type="pct"/>
            <w:vMerge w:val="restart"/>
            <w:tcBorders>
              <w:top w:val="single" w:sz="4" w:space="0" w:color="000000"/>
              <w:left w:val="single" w:sz="4" w:space="0" w:color="000000"/>
              <w:bottom w:val="single" w:sz="4" w:space="0" w:color="000000"/>
              <w:right w:val="single" w:sz="4" w:space="0" w:color="000000"/>
            </w:tcBorders>
            <w:vAlign w:val="center"/>
          </w:tcPr>
          <w:p w:rsidR="00BF0897" w:rsidRPr="009D4526" w:rsidRDefault="00BF0897" w:rsidP="00BF0897">
            <w:pPr>
              <w:contextualSpacing/>
              <w:jc w:val="both"/>
              <w:rPr>
                <w:sz w:val="24"/>
                <w:szCs w:val="24"/>
                <w:lang w:val="uk-UA"/>
              </w:rPr>
            </w:pPr>
            <w:r w:rsidRPr="009D4526">
              <w:rPr>
                <w:sz w:val="24"/>
                <w:szCs w:val="24"/>
                <w:lang w:val="uk-UA"/>
              </w:rPr>
              <w:t xml:space="preserve">Технічні заходи </w:t>
            </w:r>
          </w:p>
        </w:tc>
        <w:tc>
          <w:tcPr>
            <w:tcW w:w="1248"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 xml:space="preserve">В технологічному обладнанні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left="22" w:right="26"/>
              <w:contextualSpacing/>
              <w:jc w:val="both"/>
              <w:rPr>
                <w:sz w:val="24"/>
                <w:szCs w:val="24"/>
                <w:lang w:val="uk-UA"/>
              </w:rPr>
            </w:pPr>
            <w:r w:rsidRPr="009D4526">
              <w:rPr>
                <w:sz w:val="24"/>
                <w:szCs w:val="24"/>
                <w:lang w:val="uk-UA"/>
              </w:rPr>
              <w:t>Використання заземлених мережевих фільтрів</w:t>
            </w:r>
          </w:p>
        </w:tc>
      </w:tr>
      <w:tr w:rsidR="00BF0897" w:rsidRPr="009D4526" w:rsidTr="00BF0897">
        <w:trPr>
          <w:trHeight w:val="562"/>
        </w:trPr>
        <w:tc>
          <w:tcPr>
            <w:tcW w:w="698" w:type="pct"/>
            <w:vMerge/>
            <w:tcBorders>
              <w:top w:val="nil"/>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p>
        </w:tc>
        <w:tc>
          <w:tcPr>
            <w:tcW w:w="1248" w:type="pct"/>
            <w:tcBorders>
              <w:top w:val="single" w:sz="4" w:space="0" w:color="000000"/>
              <w:left w:val="single" w:sz="4" w:space="0" w:color="000000"/>
              <w:bottom w:val="single" w:sz="4" w:space="0" w:color="000000"/>
              <w:right w:val="single" w:sz="4" w:space="0" w:color="000000"/>
            </w:tcBorders>
            <w:vAlign w:val="center"/>
          </w:tcPr>
          <w:p w:rsidR="00BF0897" w:rsidRPr="009D4526" w:rsidRDefault="00BF0897" w:rsidP="00BF0897">
            <w:pPr>
              <w:ind w:right="63"/>
              <w:contextualSpacing/>
              <w:jc w:val="both"/>
              <w:rPr>
                <w:sz w:val="24"/>
                <w:szCs w:val="24"/>
                <w:lang w:val="uk-UA"/>
              </w:rPr>
            </w:pPr>
            <w:r w:rsidRPr="009D4526">
              <w:rPr>
                <w:sz w:val="24"/>
                <w:szCs w:val="24"/>
                <w:lang w:val="uk-UA"/>
              </w:rPr>
              <w:t xml:space="preserve">В приміщенні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Прихована та ізольована проводка;</w:t>
            </w:r>
          </w:p>
          <w:p w:rsidR="00BF0897" w:rsidRPr="009D4526" w:rsidRDefault="00BF0897" w:rsidP="00BF0897">
            <w:pPr>
              <w:contextualSpacing/>
              <w:jc w:val="both"/>
              <w:rPr>
                <w:sz w:val="24"/>
                <w:szCs w:val="24"/>
                <w:lang w:val="uk-UA"/>
              </w:rPr>
            </w:pPr>
            <w:r w:rsidRPr="009D4526">
              <w:rPr>
                <w:sz w:val="24"/>
                <w:szCs w:val="24"/>
                <w:lang w:val="uk-UA"/>
              </w:rPr>
              <w:t>Встановлені запобіжники «пробка-автомат».</w:t>
            </w:r>
          </w:p>
        </w:tc>
      </w:tr>
      <w:tr w:rsidR="00BF0897" w:rsidRPr="009D4526" w:rsidTr="00BF0897">
        <w:trPr>
          <w:trHeight w:val="941"/>
        </w:trPr>
        <w:tc>
          <w:tcPr>
            <w:tcW w:w="1946" w:type="pct"/>
            <w:gridSpan w:val="2"/>
            <w:tcBorders>
              <w:top w:val="single" w:sz="4" w:space="0" w:color="000000"/>
              <w:left w:val="single" w:sz="4" w:space="0" w:color="000000"/>
              <w:bottom w:val="single" w:sz="4" w:space="0" w:color="000000"/>
              <w:right w:val="single" w:sz="4" w:space="0" w:color="000000"/>
            </w:tcBorders>
            <w:vAlign w:val="center"/>
          </w:tcPr>
          <w:p w:rsidR="00BF0897" w:rsidRPr="009D4526" w:rsidRDefault="00BF0897" w:rsidP="00BF0897">
            <w:pPr>
              <w:ind w:right="61"/>
              <w:contextualSpacing/>
              <w:jc w:val="both"/>
              <w:rPr>
                <w:sz w:val="24"/>
                <w:szCs w:val="24"/>
                <w:lang w:val="uk-UA"/>
              </w:rPr>
            </w:pPr>
            <w:r w:rsidRPr="009D4526">
              <w:rPr>
                <w:sz w:val="24"/>
                <w:szCs w:val="24"/>
                <w:lang w:val="uk-UA"/>
              </w:rPr>
              <w:t xml:space="preserve">Організаційні заходи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left="14" w:hanging="14"/>
              <w:contextualSpacing/>
              <w:jc w:val="both"/>
              <w:rPr>
                <w:sz w:val="24"/>
                <w:szCs w:val="24"/>
                <w:lang w:val="uk-UA"/>
              </w:rPr>
            </w:pPr>
            <w:r w:rsidRPr="009D4526">
              <w:rPr>
                <w:sz w:val="24"/>
                <w:szCs w:val="24"/>
                <w:lang w:val="uk-UA"/>
              </w:rPr>
              <w:t>Ознайомленні з правилами техніки безпеки;</w:t>
            </w:r>
          </w:p>
          <w:p w:rsidR="00BF0897" w:rsidRPr="009D4526" w:rsidRDefault="00BF0897" w:rsidP="00BF0897">
            <w:pPr>
              <w:ind w:left="14" w:hanging="14"/>
              <w:contextualSpacing/>
              <w:jc w:val="both"/>
              <w:rPr>
                <w:sz w:val="24"/>
                <w:szCs w:val="24"/>
                <w:lang w:val="uk-UA"/>
              </w:rPr>
            </w:pPr>
            <w:r w:rsidRPr="009D4526">
              <w:rPr>
                <w:sz w:val="24"/>
                <w:szCs w:val="24"/>
                <w:lang w:val="uk-UA"/>
              </w:rPr>
              <w:t>Своєчасне навчання та перевірка знань працівників щодо питань електробезпеки</w:t>
            </w:r>
          </w:p>
        </w:tc>
      </w:tr>
      <w:tr w:rsidR="00BF0897" w:rsidRPr="009D4526" w:rsidTr="00BF0897">
        <w:trPr>
          <w:trHeight w:val="288"/>
        </w:trPr>
        <w:tc>
          <w:tcPr>
            <w:tcW w:w="1946" w:type="pct"/>
            <w:gridSpan w:val="2"/>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65"/>
              <w:contextualSpacing/>
              <w:jc w:val="both"/>
              <w:rPr>
                <w:sz w:val="24"/>
                <w:szCs w:val="24"/>
                <w:lang w:val="uk-UA"/>
              </w:rPr>
            </w:pPr>
            <w:r w:rsidRPr="009D4526">
              <w:rPr>
                <w:sz w:val="24"/>
                <w:szCs w:val="24"/>
                <w:lang w:val="uk-UA"/>
              </w:rPr>
              <w:t xml:space="preserve">ЗІЗ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65"/>
              <w:contextualSpacing/>
              <w:jc w:val="both"/>
              <w:rPr>
                <w:sz w:val="24"/>
                <w:szCs w:val="24"/>
                <w:lang w:val="uk-UA"/>
              </w:rPr>
            </w:pPr>
            <w:r w:rsidRPr="009D4526">
              <w:rPr>
                <w:sz w:val="24"/>
                <w:szCs w:val="24"/>
                <w:lang w:val="uk-UA"/>
              </w:rPr>
              <w:t>Непередбачені</w:t>
            </w:r>
          </w:p>
        </w:tc>
      </w:tr>
    </w:tbl>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before="240" w:line="360" w:lineRule="auto"/>
        <w:ind w:right="-1" w:firstLine="709"/>
        <w:contextualSpacing/>
        <w:jc w:val="both"/>
        <w:rPr>
          <w:sz w:val="28"/>
          <w:szCs w:val="28"/>
          <w:lang w:val="uk-UA"/>
        </w:rPr>
      </w:pPr>
      <w:r w:rsidRPr="009D4526">
        <w:rPr>
          <w:sz w:val="28"/>
          <w:szCs w:val="28"/>
          <w:lang w:val="uk-UA"/>
        </w:rPr>
        <w:t xml:space="preserve">За ступенем небезпеки ураженням електричним струмом дане приміщення відноситься до приміщень без підвищеної небезпеки, бо воно є сухим з вологістю, </w:t>
      </w:r>
      <w:r w:rsidRPr="009D4526">
        <w:rPr>
          <w:sz w:val="28"/>
          <w:szCs w:val="28"/>
          <w:lang w:val="uk-UA"/>
        </w:rPr>
        <w:br/>
      </w:r>
      <w:r w:rsidRPr="009D4526">
        <w:rPr>
          <w:sz w:val="28"/>
          <w:szCs w:val="28"/>
          <w:lang w:val="uk-UA"/>
        </w:rPr>
        <w:br/>
        <w:t>що не перевищує 75%. Відноситься до категорії без підвищеної небезпеки.</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pStyle w:val="3"/>
        <w:numPr>
          <w:ilvl w:val="2"/>
          <w:numId w:val="15"/>
        </w:numPr>
        <w:ind w:left="0" w:firstLine="709"/>
        <w:rPr>
          <w:rFonts w:ascii="Times New Roman" w:hAnsi="Times New Roman" w:cs="Times New Roman"/>
          <w:color w:val="auto"/>
          <w:sz w:val="28"/>
          <w:szCs w:val="28"/>
          <w:lang w:val="uk-UA"/>
        </w:rPr>
      </w:pPr>
      <w:bookmarkStart w:id="36" w:name="_Toc10923566"/>
      <w:r w:rsidRPr="009D4526">
        <w:rPr>
          <w:rFonts w:ascii="Times New Roman" w:hAnsi="Times New Roman" w:cs="Times New Roman"/>
          <w:color w:val="auto"/>
          <w:sz w:val="28"/>
          <w:szCs w:val="28"/>
          <w:lang w:val="uk-UA"/>
        </w:rPr>
        <w:t>Пожежна безпека</w:t>
      </w:r>
      <w:bookmarkEnd w:id="36"/>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Інформація та заходи щодо пожежної безпеки наведено в таблицях 4.13-4.15.</w:t>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rPr>
          <w:sz w:val="28"/>
          <w:szCs w:val="28"/>
          <w:lang w:val="uk-UA"/>
        </w:rPr>
      </w:pPr>
      <w:r w:rsidRPr="009D4526">
        <w:rPr>
          <w:sz w:val="28"/>
          <w:szCs w:val="28"/>
          <w:lang w:val="uk-UA"/>
        </w:rPr>
        <w:t>Таблиця 4.13. Джерела небезпеки</w:t>
      </w:r>
    </w:p>
    <w:tbl>
      <w:tblPr>
        <w:tblStyle w:val="TableGrid"/>
        <w:tblW w:w="5000" w:type="pct"/>
        <w:tblInd w:w="0" w:type="dxa"/>
        <w:tblCellMar>
          <w:top w:w="50" w:type="dxa"/>
          <w:left w:w="118" w:type="dxa"/>
          <w:right w:w="38" w:type="dxa"/>
        </w:tblCellMar>
        <w:tblLook w:val="04A0" w:firstRow="1" w:lastRow="0" w:firstColumn="1" w:lastColumn="0" w:noHBand="0" w:noVBand="1"/>
      </w:tblPr>
      <w:tblGrid>
        <w:gridCol w:w="3529"/>
        <w:gridCol w:w="3070"/>
        <w:gridCol w:w="3312"/>
      </w:tblGrid>
      <w:tr w:rsidR="00BF0897" w:rsidRPr="009D4526" w:rsidTr="00BF0897">
        <w:trPr>
          <w:trHeight w:val="286"/>
        </w:trPr>
        <w:tc>
          <w:tcPr>
            <w:tcW w:w="1780"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310"/>
              <w:contextualSpacing/>
              <w:jc w:val="both"/>
              <w:rPr>
                <w:sz w:val="24"/>
                <w:szCs w:val="24"/>
                <w:lang w:val="uk-UA"/>
              </w:rPr>
            </w:pPr>
            <w:r w:rsidRPr="009D4526">
              <w:rPr>
                <w:sz w:val="24"/>
                <w:szCs w:val="24"/>
                <w:lang w:val="uk-UA"/>
              </w:rPr>
              <w:t>Джерело небезпеки</w:t>
            </w:r>
          </w:p>
        </w:tc>
        <w:tc>
          <w:tcPr>
            <w:tcW w:w="1549"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 xml:space="preserve">Небезпечний фактор </w:t>
            </w:r>
          </w:p>
        </w:tc>
        <w:tc>
          <w:tcPr>
            <w:tcW w:w="1671"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313"/>
              <w:contextualSpacing/>
              <w:jc w:val="both"/>
              <w:rPr>
                <w:sz w:val="24"/>
                <w:szCs w:val="24"/>
                <w:lang w:val="uk-UA"/>
              </w:rPr>
            </w:pPr>
            <w:r w:rsidRPr="009D4526">
              <w:rPr>
                <w:sz w:val="24"/>
                <w:szCs w:val="24"/>
                <w:lang w:val="uk-UA"/>
              </w:rPr>
              <w:t xml:space="preserve">Наслідок </w:t>
            </w:r>
          </w:p>
        </w:tc>
      </w:tr>
      <w:tr w:rsidR="00BF0897" w:rsidRPr="009D4526" w:rsidTr="00BF0897">
        <w:trPr>
          <w:trHeight w:val="562"/>
        </w:trPr>
        <w:tc>
          <w:tcPr>
            <w:tcW w:w="1780"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Несправності електричних елементів комп’ютера та апарату УЗД</w:t>
            </w:r>
          </w:p>
        </w:tc>
        <w:tc>
          <w:tcPr>
            <w:tcW w:w="1549"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left="11" w:right="32"/>
              <w:contextualSpacing/>
              <w:jc w:val="both"/>
              <w:rPr>
                <w:sz w:val="24"/>
                <w:szCs w:val="24"/>
                <w:lang w:val="uk-UA"/>
              </w:rPr>
            </w:pPr>
            <w:r w:rsidRPr="009D4526">
              <w:rPr>
                <w:sz w:val="24"/>
                <w:szCs w:val="24"/>
                <w:lang w:val="uk-UA"/>
              </w:rPr>
              <w:t xml:space="preserve">Коротке замикання або пробій ізоляції  </w:t>
            </w:r>
          </w:p>
        </w:tc>
        <w:tc>
          <w:tcPr>
            <w:tcW w:w="1671" w:type="pct"/>
            <w:vMerge w:val="restar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 xml:space="preserve"> Пожежа може спричинити травми у працівників, можливі летальні випадки;</w:t>
            </w:r>
          </w:p>
          <w:p w:rsidR="00BF0897" w:rsidRPr="009D4526" w:rsidRDefault="00BF0897" w:rsidP="00BF0897">
            <w:pPr>
              <w:contextualSpacing/>
              <w:jc w:val="both"/>
              <w:rPr>
                <w:sz w:val="24"/>
                <w:szCs w:val="24"/>
                <w:lang w:val="uk-UA"/>
              </w:rPr>
            </w:pPr>
            <w:r w:rsidRPr="009D4526">
              <w:rPr>
                <w:sz w:val="24"/>
                <w:szCs w:val="24"/>
                <w:lang w:val="uk-UA"/>
              </w:rPr>
              <w:t>В результаті пожежі відбудеться пошкодження цінного обладнання та речей працівників</w:t>
            </w:r>
          </w:p>
        </w:tc>
      </w:tr>
      <w:tr w:rsidR="00BF0897" w:rsidRPr="009D4526" w:rsidTr="00BF0897">
        <w:trPr>
          <w:trHeight w:val="286"/>
        </w:trPr>
        <w:tc>
          <w:tcPr>
            <w:tcW w:w="1780"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85"/>
              <w:contextualSpacing/>
              <w:jc w:val="both"/>
              <w:rPr>
                <w:sz w:val="24"/>
                <w:szCs w:val="24"/>
                <w:lang w:val="uk-UA"/>
              </w:rPr>
            </w:pPr>
            <w:r w:rsidRPr="009D4526">
              <w:rPr>
                <w:sz w:val="24"/>
                <w:szCs w:val="24"/>
                <w:lang w:val="uk-UA"/>
              </w:rPr>
              <w:t xml:space="preserve">Щільність проводки  </w:t>
            </w:r>
          </w:p>
        </w:tc>
        <w:tc>
          <w:tcPr>
            <w:tcW w:w="1549"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80"/>
              <w:contextualSpacing/>
              <w:jc w:val="both"/>
              <w:rPr>
                <w:sz w:val="24"/>
                <w:szCs w:val="24"/>
                <w:lang w:val="uk-UA"/>
              </w:rPr>
            </w:pPr>
            <w:r w:rsidRPr="009D4526">
              <w:rPr>
                <w:sz w:val="24"/>
                <w:szCs w:val="24"/>
                <w:lang w:val="uk-UA"/>
              </w:rPr>
              <w:t xml:space="preserve">Oплавлення ізоляції  </w:t>
            </w:r>
          </w:p>
        </w:tc>
        <w:tc>
          <w:tcPr>
            <w:tcW w:w="1671" w:type="pct"/>
            <w:vMerge/>
            <w:tcBorders>
              <w:top w:val="nil"/>
              <w:left w:val="single" w:sz="4" w:space="0" w:color="000000"/>
              <w:bottom w:val="nil"/>
              <w:right w:val="single" w:sz="4" w:space="0" w:color="000000"/>
            </w:tcBorders>
          </w:tcPr>
          <w:p w:rsidR="00BF0897" w:rsidRPr="009D4526" w:rsidRDefault="00BF0897" w:rsidP="00BF0897">
            <w:pPr>
              <w:contextualSpacing/>
              <w:jc w:val="both"/>
              <w:rPr>
                <w:sz w:val="24"/>
                <w:szCs w:val="24"/>
                <w:lang w:val="uk-UA"/>
              </w:rPr>
            </w:pPr>
          </w:p>
        </w:tc>
      </w:tr>
      <w:tr w:rsidR="00BF0897" w:rsidRPr="009D4526" w:rsidTr="00BF0897">
        <w:trPr>
          <w:trHeight w:val="562"/>
        </w:trPr>
        <w:tc>
          <w:tcPr>
            <w:tcW w:w="1780"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 xml:space="preserve">Недотримання заходів пожежної безпеки  </w:t>
            </w:r>
          </w:p>
        </w:tc>
        <w:tc>
          <w:tcPr>
            <w:tcW w:w="1549"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 xml:space="preserve">Загоряння матеріалів, устаткування  </w:t>
            </w:r>
          </w:p>
        </w:tc>
        <w:tc>
          <w:tcPr>
            <w:tcW w:w="1671" w:type="pct"/>
            <w:vMerge/>
            <w:tcBorders>
              <w:top w:val="nil"/>
              <w:left w:val="single" w:sz="4" w:space="0" w:color="000000"/>
              <w:bottom w:val="nil"/>
              <w:right w:val="single" w:sz="4" w:space="0" w:color="000000"/>
            </w:tcBorders>
          </w:tcPr>
          <w:p w:rsidR="00BF0897" w:rsidRPr="009D4526" w:rsidRDefault="00BF0897" w:rsidP="00BF0897">
            <w:pPr>
              <w:contextualSpacing/>
              <w:jc w:val="both"/>
              <w:rPr>
                <w:sz w:val="24"/>
                <w:szCs w:val="24"/>
                <w:lang w:val="uk-UA"/>
              </w:rPr>
            </w:pPr>
          </w:p>
        </w:tc>
      </w:tr>
      <w:tr w:rsidR="00BF0897" w:rsidRPr="009D4526" w:rsidTr="00BF0897">
        <w:trPr>
          <w:trHeight w:val="799"/>
        </w:trPr>
        <w:tc>
          <w:tcPr>
            <w:tcW w:w="1780"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 xml:space="preserve">Матеріали і речовини, схильні до займання  </w:t>
            </w:r>
          </w:p>
        </w:tc>
        <w:tc>
          <w:tcPr>
            <w:tcW w:w="1549"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175"/>
              <w:contextualSpacing/>
              <w:jc w:val="both"/>
              <w:rPr>
                <w:sz w:val="24"/>
                <w:szCs w:val="24"/>
                <w:lang w:val="uk-UA"/>
              </w:rPr>
            </w:pPr>
            <w:r w:rsidRPr="009D4526">
              <w:rPr>
                <w:sz w:val="24"/>
                <w:szCs w:val="24"/>
                <w:lang w:val="uk-UA"/>
              </w:rPr>
              <w:t xml:space="preserve">Загоряння матеріалів  </w:t>
            </w:r>
          </w:p>
        </w:tc>
        <w:tc>
          <w:tcPr>
            <w:tcW w:w="1671" w:type="pct"/>
            <w:vMerge/>
            <w:tcBorders>
              <w:top w:val="nil"/>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p>
        </w:tc>
      </w:tr>
    </w:tbl>
    <w:p w:rsidR="00BF0897" w:rsidRPr="009D4526" w:rsidRDefault="00BF0897" w:rsidP="00BF0897">
      <w:pPr>
        <w:spacing w:line="360" w:lineRule="auto"/>
        <w:ind w:firstLine="709"/>
        <w:rPr>
          <w:sz w:val="28"/>
          <w:szCs w:val="28"/>
          <w:lang w:val="uk-UA"/>
        </w:rPr>
      </w:pPr>
    </w:p>
    <w:p w:rsidR="00BF0897" w:rsidRPr="009D4526" w:rsidRDefault="00BF0897" w:rsidP="00BF0897">
      <w:pPr>
        <w:spacing w:line="360" w:lineRule="auto"/>
        <w:ind w:firstLine="709"/>
        <w:rPr>
          <w:sz w:val="28"/>
          <w:szCs w:val="28"/>
          <w:lang w:val="uk-UA"/>
        </w:rPr>
      </w:pPr>
      <w:r w:rsidRPr="009D4526">
        <w:rPr>
          <w:sz w:val="28"/>
          <w:szCs w:val="28"/>
          <w:lang w:val="uk-UA"/>
        </w:rPr>
        <w:t>Таблиця 4.14. Характеристика пожежної небезпеки</w:t>
      </w:r>
    </w:p>
    <w:tbl>
      <w:tblPr>
        <w:tblStyle w:val="aa"/>
        <w:tblW w:w="9918" w:type="dxa"/>
        <w:tblLook w:val="04A0" w:firstRow="1" w:lastRow="0" w:firstColumn="1" w:lastColumn="0" w:noHBand="0" w:noVBand="1"/>
      </w:tblPr>
      <w:tblGrid>
        <w:gridCol w:w="3370"/>
        <w:gridCol w:w="3337"/>
        <w:gridCol w:w="3211"/>
      </w:tblGrid>
      <w:tr w:rsidR="00BF0897" w:rsidRPr="009D4526" w:rsidTr="00BF0897">
        <w:tc>
          <w:tcPr>
            <w:tcW w:w="3370" w:type="dxa"/>
          </w:tcPr>
          <w:p w:rsidR="00BF0897" w:rsidRPr="009D4526" w:rsidRDefault="00BF0897" w:rsidP="00BF0897">
            <w:pPr>
              <w:jc w:val="both"/>
              <w:rPr>
                <w:sz w:val="24"/>
                <w:szCs w:val="24"/>
                <w:lang w:val="uk-UA"/>
              </w:rPr>
            </w:pPr>
            <w:r w:rsidRPr="009D4526">
              <w:rPr>
                <w:sz w:val="24"/>
                <w:szCs w:val="24"/>
                <w:lang w:val="uk-UA"/>
              </w:rPr>
              <w:t xml:space="preserve">Категорія пожежної небезпеки </w:t>
            </w:r>
          </w:p>
        </w:tc>
        <w:tc>
          <w:tcPr>
            <w:tcW w:w="3337" w:type="dxa"/>
          </w:tcPr>
          <w:p w:rsidR="00BF0897" w:rsidRPr="009D4526" w:rsidRDefault="00BF0897" w:rsidP="00BF0897">
            <w:pPr>
              <w:jc w:val="both"/>
              <w:rPr>
                <w:sz w:val="24"/>
                <w:szCs w:val="24"/>
                <w:lang w:val="uk-UA"/>
              </w:rPr>
            </w:pPr>
            <w:r w:rsidRPr="009D4526">
              <w:rPr>
                <w:sz w:val="24"/>
                <w:szCs w:val="24"/>
                <w:lang w:val="uk-UA"/>
              </w:rPr>
              <w:t>Клас пожежонебезпечної зони</w:t>
            </w:r>
          </w:p>
        </w:tc>
        <w:tc>
          <w:tcPr>
            <w:tcW w:w="3211" w:type="dxa"/>
          </w:tcPr>
          <w:p w:rsidR="00BF0897" w:rsidRPr="009D4526" w:rsidRDefault="00BF0897" w:rsidP="00BF0897">
            <w:pPr>
              <w:jc w:val="both"/>
              <w:rPr>
                <w:sz w:val="24"/>
                <w:szCs w:val="24"/>
                <w:lang w:val="uk-UA"/>
              </w:rPr>
            </w:pPr>
            <w:r w:rsidRPr="009D4526">
              <w:rPr>
                <w:sz w:val="24"/>
                <w:szCs w:val="24"/>
                <w:lang w:val="uk-UA"/>
              </w:rPr>
              <w:t>Клас пожежної небезпеки</w:t>
            </w:r>
          </w:p>
        </w:tc>
      </w:tr>
      <w:tr w:rsidR="00BF0897" w:rsidRPr="009D4526" w:rsidTr="00BF0897">
        <w:tc>
          <w:tcPr>
            <w:tcW w:w="3370" w:type="dxa"/>
          </w:tcPr>
          <w:p w:rsidR="00BF0897" w:rsidRPr="009D4526" w:rsidRDefault="00BF0897" w:rsidP="00BF0897">
            <w:pPr>
              <w:jc w:val="both"/>
              <w:rPr>
                <w:sz w:val="24"/>
                <w:szCs w:val="24"/>
                <w:lang w:val="uk-UA"/>
              </w:rPr>
            </w:pPr>
            <w:r w:rsidRPr="009D4526">
              <w:rPr>
                <w:sz w:val="24"/>
                <w:szCs w:val="24"/>
                <w:lang w:val="uk-UA"/>
              </w:rPr>
              <w:t>В</w:t>
            </w:r>
          </w:p>
        </w:tc>
        <w:tc>
          <w:tcPr>
            <w:tcW w:w="3337" w:type="dxa"/>
          </w:tcPr>
          <w:p w:rsidR="00BF0897" w:rsidRPr="009D4526" w:rsidRDefault="00BF0897" w:rsidP="00BF0897">
            <w:pPr>
              <w:jc w:val="both"/>
              <w:rPr>
                <w:sz w:val="24"/>
                <w:szCs w:val="24"/>
                <w:lang w:val="uk-UA"/>
              </w:rPr>
            </w:pPr>
            <w:r w:rsidRPr="009D4526">
              <w:rPr>
                <w:sz w:val="24"/>
                <w:szCs w:val="24"/>
                <w:lang w:val="uk-UA"/>
              </w:rPr>
              <w:t>П-ІІа</w:t>
            </w:r>
          </w:p>
        </w:tc>
        <w:tc>
          <w:tcPr>
            <w:tcW w:w="3211" w:type="dxa"/>
          </w:tcPr>
          <w:p w:rsidR="00BF0897" w:rsidRPr="009D4526" w:rsidRDefault="00BF0897" w:rsidP="00BF0897">
            <w:pPr>
              <w:rPr>
                <w:sz w:val="24"/>
                <w:szCs w:val="24"/>
                <w:lang w:val="uk-UA"/>
              </w:rPr>
            </w:pPr>
            <w:r w:rsidRPr="009D4526">
              <w:rPr>
                <w:sz w:val="24"/>
                <w:szCs w:val="24"/>
                <w:lang w:val="uk-UA"/>
              </w:rPr>
              <w:t>Е (горіння електроустановок під напругою)</w:t>
            </w:r>
          </w:p>
        </w:tc>
      </w:tr>
    </w:tbl>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rPr>
          <w:sz w:val="28"/>
          <w:szCs w:val="28"/>
          <w:lang w:val="uk-UA"/>
        </w:rPr>
      </w:pPr>
      <w:r w:rsidRPr="009D4526">
        <w:rPr>
          <w:sz w:val="28"/>
          <w:szCs w:val="28"/>
          <w:lang w:val="uk-UA"/>
        </w:rPr>
        <w:lastRenderedPageBreak/>
        <w:t xml:space="preserve">Таблиця 4.15. Заходи та засоби безпеки </w:t>
      </w:r>
    </w:p>
    <w:tbl>
      <w:tblPr>
        <w:tblStyle w:val="TableGrid"/>
        <w:tblW w:w="5000" w:type="pct"/>
        <w:tblInd w:w="0" w:type="dxa"/>
        <w:tblCellMar>
          <w:top w:w="43" w:type="dxa"/>
          <w:left w:w="108" w:type="dxa"/>
          <w:right w:w="48" w:type="dxa"/>
        </w:tblCellMar>
        <w:tblLook w:val="04A0" w:firstRow="1" w:lastRow="0" w:firstColumn="1" w:lastColumn="0" w:noHBand="0" w:noVBand="1"/>
      </w:tblPr>
      <w:tblGrid>
        <w:gridCol w:w="1383"/>
        <w:gridCol w:w="2474"/>
        <w:gridCol w:w="6054"/>
      </w:tblGrid>
      <w:tr w:rsidR="00BF0897" w:rsidRPr="009D4526" w:rsidTr="00BF0897">
        <w:trPr>
          <w:trHeight w:val="286"/>
        </w:trPr>
        <w:tc>
          <w:tcPr>
            <w:tcW w:w="1946" w:type="pct"/>
            <w:gridSpan w:val="2"/>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58"/>
              <w:contextualSpacing/>
              <w:jc w:val="both"/>
              <w:rPr>
                <w:sz w:val="24"/>
                <w:szCs w:val="24"/>
                <w:lang w:val="uk-UA"/>
              </w:rPr>
            </w:pPr>
            <w:r w:rsidRPr="009D4526">
              <w:rPr>
                <w:sz w:val="24"/>
                <w:szCs w:val="24"/>
                <w:lang w:val="uk-UA"/>
              </w:rPr>
              <w:t xml:space="preserve">Вид захисту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61"/>
              <w:contextualSpacing/>
              <w:jc w:val="both"/>
              <w:rPr>
                <w:sz w:val="24"/>
                <w:szCs w:val="24"/>
                <w:lang w:val="uk-UA"/>
              </w:rPr>
            </w:pPr>
            <w:r w:rsidRPr="009D4526">
              <w:rPr>
                <w:sz w:val="24"/>
                <w:szCs w:val="24"/>
                <w:lang w:val="uk-UA"/>
              </w:rPr>
              <w:t xml:space="preserve">Засоби подолання небезпеки </w:t>
            </w:r>
          </w:p>
        </w:tc>
      </w:tr>
      <w:tr w:rsidR="00BF0897" w:rsidRPr="009D4526" w:rsidTr="00BF0897">
        <w:trPr>
          <w:trHeight w:val="562"/>
        </w:trPr>
        <w:tc>
          <w:tcPr>
            <w:tcW w:w="698" w:type="pct"/>
            <w:vMerge w:val="restart"/>
            <w:tcBorders>
              <w:top w:val="single" w:sz="4" w:space="0" w:color="000000"/>
              <w:left w:val="single" w:sz="4" w:space="0" w:color="000000"/>
              <w:bottom w:val="single" w:sz="4" w:space="0" w:color="000000"/>
              <w:right w:val="single" w:sz="4" w:space="0" w:color="000000"/>
            </w:tcBorders>
            <w:vAlign w:val="center"/>
          </w:tcPr>
          <w:p w:rsidR="00BF0897" w:rsidRPr="009D4526" w:rsidRDefault="00BF0897" w:rsidP="00BF0897">
            <w:pPr>
              <w:contextualSpacing/>
              <w:jc w:val="both"/>
              <w:rPr>
                <w:sz w:val="24"/>
                <w:szCs w:val="24"/>
                <w:lang w:val="uk-UA"/>
              </w:rPr>
            </w:pPr>
            <w:r w:rsidRPr="009D4526">
              <w:rPr>
                <w:sz w:val="24"/>
                <w:szCs w:val="24"/>
                <w:lang w:val="uk-UA"/>
              </w:rPr>
              <w:t xml:space="preserve">Технічні заходи </w:t>
            </w:r>
          </w:p>
        </w:tc>
        <w:tc>
          <w:tcPr>
            <w:tcW w:w="1248"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 xml:space="preserve">В технологічному обладнанні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left="22" w:right="26"/>
              <w:contextualSpacing/>
              <w:jc w:val="both"/>
              <w:rPr>
                <w:sz w:val="24"/>
                <w:szCs w:val="24"/>
                <w:lang w:val="uk-UA"/>
              </w:rPr>
            </w:pPr>
            <w:r w:rsidRPr="009D4526">
              <w:rPr>
                <w:sz w:val="24"/>
                <w:szCs w:val="24"/>
                <w:lang w:val="uk-UA"/>
              </w:rPr>
              <w:t>Запобігання перегрівання техніки.</w:t>
            </w:r>
          </w:p>
        </w:tc>
      </w:tr>
      <w:tr w:rsidR="00BF0897" w:rsidRPr="009D4526" w:rsidTr="00BF0897">
        <w:trPr>
          <w:trHeight w:val="562"/>
        </w:trPr>
        <w:tc>
          <w:tcPr>
            <w:tcW w:w="698" w:type="pct"/>
            <w:vMerge/>
            <w:tcBorders>
              <w:top w:val="nil"/>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p>
        </w:tc>
        <w:tc>
          <w:tcPr>
            <w:tcW w:w="1248" w:type="pct"/>
            <w:tcBorders>
              <w:top w:val="single" w:sz="4" w:space="0" w:color="000000"/>
              <w:left w:val="single" w:sz="4" w:space="0" w:color="000000"/>
              <w:bottom w:val="single" w:sz="4" w:space="0" w:color="000000"/>
              <w:right w:val="single" w:sz="4" w:space="0" w:color="000000"/>
            </w:tcBorders>
            <w:vAlign w:val="center"/>
          </w:tcPr>
          <w:p w:rsidR="00BF0897" w:rsidRPr="009D4526" w:rsidRDefault="00BF0897" w:rsidP="00BF0897">
            <w:pPr>
              <w:ind w:right="63"/>
              <w:contextualSpacing/>
              <w:jc w:val="both"/>
              <w:rPr>
                <w:sz w:val="24"/>
                <w:szCs w:val="24"/>
                <w:lang w:val="uk-UA"/>
              </w:rPr>
            </w:pPr>
            <w:r w:rsidRPr="009D4526">
              <w:rPr>
                <w:sz w:val="24"/>
                <w:szCs w:val="24"/>
                <w:lang w:val="uk-UA"/>
              </w:rPr>
              <w:t xml:space="preserve">В приміщенні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 xml:space="preserve">Використовувати датчиків теплової пожежної сигналізації, вогнегасники; </w:t>
            </w:r>
          </w:p>
          <w:p w:rsidR="00BF0897" w:rsidRPr="009D4526" w:rsidRDefault="00BF0897" w:rsidP="00BF0897">
            <w:pPr>
              <w:contextualSpacing/>
              <w:jc w:val="both"/>
              <w:rPr>
                <w:sz w:val="24"/>
                <w:szCs w:val="24"/>
                <w:lang w:val="uk-UA"/>
              </w:rPr>
            </w:pPr>
            <w:r w:rsidRPr="009D4526">
              <w:rPr>
                <w:sz w:val="24"/>
                <w:szCs w:val="24"/>
                <w:lang w:val="uk-UA"/>
              </w:rPr>
              <w:t>Вільний доступ до виходу з приміщень.</w:t>
            </w:r>
          </w:p>
        </w:tc>
      </w:tr>
      <w:tr w:rsidR="00BF0897" w:rsidRPr="009D4526" w:rsidTr="00BF0897">
        <w:trPr>
          <w:trHeight w:val="586"/>
        </w:trPr>
        <w:tc>
          <w:tcPr>
            <w:tcW w:w="1946" w:type="pct"/>
            <w:gridSpan w:val="2"/>
            <w:tcBorders>
              <w:top w:val="single" w:sz="4" w:space="0" w:color="000000"/>
              <w:left w:val="single" w:sz="4" w:space="0" w:color="000000"/>
              <w:bottom w:val="single" w:sz="4" w:space="0" w:color="000000"/>
              <w:right w:val="single" w:sz="4" w:space="0" w:color="000000"/>
            </w:tcBorders>
            <w:vAlign w:val="center"/>
          </w:tcPr>
          <w:p w:rsidR="00BF0897" w:rsidRPr="009D4526" w:rsidRDefault="00BF0897" w:rsidP="00BF0897">
            <w:pPr>
              <w:ind w:right="61"/>
              <w:contextualSpacing/>
              <w:jc w:val="both"/>
              <w:rPr>
                <w:sz w:val="24"/>
                <w:szCs w:val="24"/>
                <w:lang w:val="uk-UA"/>
              </w:rPr>
            </w:pPr>
            <w:r w:rsidRPr="009D4526">
              <w:rPr>
                <w:sz w:val="24"/>
                <w:szCs w:val="24"/>
                <w:lang w:val="uk-UA"/>
              </w:rPr>
              <w:t xml:space="preserve">Організаційні заходи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left="14" w:hanging="14"/>
              <w:contextualSpacing/>
              <w:jc w:val="both"/>
              <w:rPr>
                <w:sz w:val="24"/>
                <w:szCs w:val="24"/>
                <w:lang w:val="uk-UA"/>
              </w:rPr>
            </w:pPr>
            <w:r w:rsidRPr="009D4526">
              <w:rPr>
                <w:sz w:val="24"/>
                <w:szCs w:val="24"/>
                <w:lang w:val="uk-UA"/>
              </w:rPr>
              <w:t>Своєчасне проведення інструктажів з техніки пожежної безпеки</w:t>
            </w:r>
          </w:p>
        </w:tc>
      </w:tr>
      <w:tr w:rsidR="00BF0897" w:rsidRPr="009D4526" w:rsidTr="00BF0897">
        <w:trPr>
          <w:trHeight w:val="288"/>
        </w:trPr>
        <w:tc>
          <w:tcPr>
            <w:tcW w:w="1946" w:type="pct"/>
            <w:gridSpan w:val="2"/>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65"/>
              <w:contextualSpacing/>
              <w:jc w:val="both"/>
              <w:rPr>
                <w:sz w:val="24"/>
                <w:szCs w:val="24"/>
                <w:lang w:val="uk-UA"/>
              </w:rPr>
            </w:pPr>
            <w:r w:rsidRPr="009D4526">
              <w:rPr>
                <w:sz w:val="24"/>
                <w:szCs w:val="24"/>
                <w:lang w:val="uk-UA"/>
              </w:rPr>
              <w:t xml:space="preserve">ЗІЗ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65"/>
              <w:contextualSpacing/>
              <w:jc w:val="both"/>
              <w:rPr>
                <w:sz w:val="24"/>
                <w:szCs w:val="24"/>
                <w:lang w:val="uk-UA"/>
              </w:rPr>
            </w:pPr>
            <w:r w:rsidRPr="009D4526">
              <w:rPr>
                <w:sz w:val="24"/>
                <w:szCs w:val="24"/>
                <w:lang w:val="uk-UA"/>
              </w:rPr>
              <w:t>Протигази, маски та захисний одяг</w:t>
            </w:r>
          </w:p>
        </w:tc>
      </w:tr>
    </w:tbl>
    <w:p w:rsidR="00BF0897" w:rsidRDefault="00BF0897" w:rsidP="00BF0897">
      <w:pPr>
        <w:spacing w:line="360" w:lineRule="auto"/>
        <w:ind w:firstLine="709"/>
        <w:jc w:val="both"/>
        <w:rPr>
          <w:sz w:val="28"/>
          <w:szCs w:val="28"/>
          <w:lang w:val="uk-UA"/>
        </w:rPr>
      </w:pPr>
    </w:p>
    <w:p w:rsidR="00CE16F9" w:rsidRDefault="00CE16F9" w:rsidP="00BF0897">
      <w:pPr>
        <w:spacing w:line="360" w:lineRule="auto"/>
        <w:ind w:firstLine="709"/>
        <w:jc w:val="both"/>
        <w:rPr>
          <w:sz w:val="28"/>
          <w:szCs w:val="28"/>
          <w:lang w:val="uk-UA"/>
        </w:rPr>
      </w:pPr>
      <w:r>
        <w:rPr>
          <w:sz w:val="28"/>
          <w:szCs w:val="28"/>
          <w:lang w:val="uk-UA"/>
        </w:rPr>
        <w:t>Після аналізу наведених таблиць видно, що в приміщенні дотримуються всіх необхідних правил для забезпечення пожежної безпеки.</w:t>
      </w:r>
    </w:p>
    <w:p w:rsidR="00CE16F9" w:rsidRPr="009D4526" w:rsidRDefault="00CE16F9" w:rsidP="00BF0897">
      <w:pPr>
        <w:spacing w:line="360" w:lineRule="auto"/>
        <w:ind w:firstLine="709"/>
        <w:jc w:val="both"/>
        <w:rPr>
          <w:sz w:val="28"/>
          <w:szCs w:val="28"/>
          <w:lang w:val="uk-UA"/>
        </w:rPr>
      </w:pPr>
    </w:p>
    <w:p w:rsidR="00BF0897" w:rsidRPr="009D4526" w:rsidRDefault="00BF0897" w:rsidP="00BF0897">
      <w:pPr>
        <w:pStyle w:val="3"/>
        <w:numPr>
          <w:ilvl w:val="2"/>
          <w:numId w:val="15"/>
        </w:numPr>
        <w:ind w:left="0" w:firstLine="709"/>
        <w:rPr>
          <w:color w:val="auto"/>
          <w:sz w:val="28"/>
          <w:szCs w:val="28"/>
          <w:lang w:val="uk-UA"/>
        </w:rPr>
      </w:pPr>
      <w:bookmarkStart w:id="37" w:name="_Toc10923567"/>
      <w:r w:rsidRPr="009D4526">
        <w:rPr>
          <w:rFonts w:ascii="Times New Roman" w:hAnsi="Times New Roman" w:cs="Times New Roman"/>
          <w:color w:val="auto"/>
          <w:sz w:val="28"/>
          <w:szCs w:val="28"/>
          <w:lang w:val="uk-UA"/>
        </w:rPr>
        <w:t>Біологічна безпека</w:t>
      </w:r>
      <w:bookmarkEnd w:id="37"/>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jc w:val="both"/>
        <w:rPr>
          <w:sz w:val="28"/>
          <w:szCs w:val="28"/>
          <w:lang w:val="uk-UA"/>
        </w:rPr>
      </w:pPr>
      <w:r w:rsidRPr="009D4526">
        <w:rPr>
          <w:sz w:val="28"/>
          <w:szCs w:val="28"/>
          <w:lang w:val="uk-UA"/>
        </w:rPr>
        <w:t>З допомогою датчику УЗД при контакті з шкірою пацієнта можлива передача різних шкірних захворювань.</w:t>
      </w:r>
    </w:p>
    <w:p w:rsidR="00BF0897" w:rsidRPr="009D4526" w:rsidRDefault="00BF0897" w:rsidP="00BF0897">
      <w:pPr>
        <w:spacing w:line="360" w:lineRule="auto"/>
        <w:ind w:firstLine="709"/>
        <w:jc w:val="both"/>
        <w:rPr>
          <w:sz w:val="28"/>
          <w:szCs w:val="28"/>
          <w:lang w:val="uk-UA"/>
        </w:rPr>
      </w:pPr>
      <w:r w:rsidRPr="009D4526">
        <w:rPr>
          <w:sz w:val="28"/>
          <w:szCs w:val="28"/>
          <w:lang w:val="uk-UA"/>
        </w:rPr>
        <w:t>Інформація та заходи щодо біологічної безпеки наведено в таблицях 4.16 та 4.17.</w:t>
      </w:r>
    </w:p>
    <w:p w:rsidR="00BF0897" w:rsidRPr="009D4526" w:rsidRDefault="00BF0897" w:rsidP="00BF0897">
      <w:pPr>
        <w:spacing w:line="360" w:lineRule="auto"/>
        <w:ind w:firstLine="709"/>
        <w:jc w:val="right"/>
        <w:rPr>
          <w:sz w:val="28"/>
          <w:szCs w:val="28"/>
          <w:lang w:val="uk-UA"/>
        </w:rPr>
      </w:pPr>
    </w:p>
    <w:p w:rsidR="00BF0897" w:rsidRPr="009D4526" w:rsidRDefault="00BF0897" w:rsidP="00BF0897">
      <w:pPr>
        <w:spacing w:line="360" w:lineRule="auto"/>
        <w:ind w:firstLine="709"/>
        <w:rPr>
          <w:sz w:val="28"/>
          <w:szCs w:val="28"/>
          <w:lang w:val="uk-UA"/>
        </w:rPr>
      </w:pPr>
      <w:r w:rsidRPr="009D4526">
        <w:rPr>
          <w:sz w:val="28"/>
          <w:szCs w:val="28"/>
          <w:lang w:val="uk-UA"/>
        </w:rPr>
        <w:t>Таблиця 4.16. Джерела небезпеки</w:t>
      </w:r>
    </w:p>
    <w:tbl>
      <w:tblPr>
        <w:tblStyle w:val="TableGrid"/>
        <w:tblW w:w="5000" w:type="pct"/>
        <w:tblInd w:w="0" w:type="dxa"/>
        <w:tblCellMar>
          <w:top w:w="50" w:type="dxa"/>
          <w:left w:w="118" w:type="dxa"/>
          <w:right w:w="38" w:type="dxa"/>
        </w:tblCellMar>
        <w:tblLook w:val="04A0" w:firstRow="1" w:lastRow="0" w:firstColumn="1" w:lastColumn="0" w:noHBand="0" w:noVBand="1"/>
      </w:tblPr>
      <w:tblGrid>
        <w:gridCol w:w="4955"/>
        <w:gridCol w:w="4956"/>
      </w:tblGrid>
      <w:tr w:rsidR="00BF0897" w:rsidRPr="009D4526" w:rsidTr="00BF0897">
        <w:trPr>
          <w:trHeight w:val="286"/>
        </w:trPr>
        <w:tc>
          <w:tcPr>
            <w:tcW w:w="2500"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310"/>
              <w:contextualSpacing/>
              <w:jc w:val="both"/>
              <w:rPr>
                <w:sz w:val="24"/>
                <w:szCs w:val="24"/>
                <w:lang w:val="uk-UA"/>
              </w:rPr>
            </w:pPr>
            <w:r w:rsidRPr="009D4526">
              <w:rPr>
                <w:sz w:val="24"/>
                <w:szCs w:val="24"/>
                <w:lang w:val="uk-UA"/>
              </w:rPr>
              <w:t>Джерело небезпеки</w:t>
            </w:r>
          </w:p>
        </w:tc>
        <w:tc>
          <w:tcPr>
            <w:tcW w:w="2500"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313"/>
              <w:contextualSpacing/>
              <w:jc w:val="both"/>
              <w:rPr>
                <w:sz w:val="24"/>
                <w:szCs w:val="24"/>
                <w:lang w:val="uk-UA"/>
              </w:rPr>
            </w:pPr>
            <w:r w:rsidRPr="009D4526">
              <w:rPr>
                <w:sz w:val="24"/>
                <w:szCs w:val="24"/>
                <w:lang w:val="uk-UA"/>
              </w:rPr>
              <w:t xml:space="preserve">Наслідок </w:t>
            </w:r>
          </w:p>
        </w:tc>
      </w:tr>
      <w:tr w:rsidR="00BF0897" w:rsidRPr="009D4526" w:rsidTr="00BF0897">
        <w:trPr>
          <w:trHeight w:val="562"/>
        </w:trPr>
        <w:tc>
          <w:tcPr>
            <w:tcW w:w="2500"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Хвороба, що може залишитись на датчику УЗД</w:t>
            </w:r>
          </w:p>
        </w:tc>
        <w:tc>
          <w:tcPr>
            <w:tcW w:w="2500"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Передача хвороби на іншого пацієнта або працівника</w:t>
            </w:r>
          </w:p>
        </w:tc>
      </w:tr>
    </w:tbl>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rPr>
          <w:sz w:val="28"/>
          <w:szCs w:val="28"/>
          <w:lang w:val="uk-UA"/>
        </w:rPr>
      </w:pPr>
      <w:r w:rsidRPr="009D4526">
        <w:rPr>
          <w:sz w:val="28"/>
          <w:szCs w:val="28"/>
          <w:lang w:val="uk-UA"/>
        </w:rPr>
        <w:t xml:space="preserve">Таблиця 4.17. Заходи та засоби безпеки </w:t>
      </w:r>
    </w:p>
    <w:tbl>
      <w:tblPr>
        <w:tblStyle w:val="TableGrid"/>
        <w:tblW w:w="5000" w:type="pct"/>
        <w:tblInd w:w="0" w:type="dxa"/>
        <w:tblCellMar>
          <w:top w:w="43" w:type="dxa"/>
          <w:left w:w="108" w:type="dxa"/>
          <w:right w:w="48" w:type="dxa"/>
        </w:tblCellMar>
        <w:tblLook w:val="04A0" w:firstRow="1" w:lastRow="0" w:firstColumn="1" w:lastColumn="0" w:noHBand="0" w:noVBand="1"/>
      </w:tblPr>
      <w:tblGrid>
        <w:gridCol w:w="1383"/>
        <w:gridCol w:w="2474"/>
        <w:gridCol w:w="6054"/>
      </w:tblGrid>
      <w:tr w:rsidR="00BF0897" w:rsidRPr="009D4526" w:rsidTr="00BF0897">
        <w:trPr>
          <w:trHeight w:val="286"/>
        </w:trPr>
        <w:tc>
          <w:tcPr>
            <w:tcW w:w="1946" w:type="pct"/>
            <w:gridSpan w:val="2"/>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58"/>
              <w:contextualSpacing/>
              <w:jc w:val="both"/>
              <w:rPr>
                <w:sz w:val="24"/>
                <w:szCs w:val="24"/>
                <w:lang w:val="uk-UA"/>
              </w:rPr>
            </w:pPr>
            <w:r w:rsidRPr="009D4526">
              <w:rPr>
                <w:sz w:val="24"/>
                <w:szCs w:val="24"/>
                <w:lang w:val="uk-UA"/>
              </w:rPr>
              <w:t xml:space="preserve">Вид захисту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61"/>
              <w:contextualSpacing/>
              <w:jc w:val="both"/>
              <w:rPr>
                <w:sz w:val="24"/>
                <w:szCs w:val="24"/>
                <w:lang w:val="uk-UA"/>
              </w:rPr>
            </w:pPr>
            <w:r w:rsidRPr="009D4526">
              <w:rPr>
                <w:sz w:val="24"/>
                <w:szCs w:val="24"/>
                <w:lang w:val="uk-UA"/>
              </w:rPr>
              <w:t xml:space="preserve">Засоби подолання небезпеки </w:t>
            </w:r>
          </w:p>
        </w:tc>
      </w:tr>
      <w:tr w:rsidR="00BF0897" w:rsidRPr="009D4526" w:rsidTr="00BF0897">
        <w:trPr>
          <w:trHeight w:val="562"/>
        </w:trPr>
        <w:tc>
          <w:tcPr>
            <w:tcW w:w="698" w:type="pct"/>
            <w:vMerge w:val="restart"/>
            <w:tcBorders>
              <w:top w:val="single" w:sz="4" w:space="0" w:color="000000"/>
              <w:left w:val="single" w:sz="4" w:space="0" w:color="000000"/>
              <w:bottom w:val="single" w:sz="4" w:space="0" w:color="000000"/>
              <w:right w:val="single" w:sz="4" w:space="0" w:color="000000"/>
            </w:tcBorders>
            <w:vAlign w:val="center"/>
          </w:tcPr>
          <w:p w:rsidR="00BF0897" w:rsidRPr="009D4526" w:rsidRDefault="00BF0897" w:rsidP="00BF0897">
            <w:pPr>
              <w:contextualSpacing/>
              <w:jc w:val="both"/>
              <w:rPr>
                <w:sz w:val="24"/>
                <w:szCs w:val="24"/>
                <w:lang w:val="uk-UA"/>
              </w:rPr>
            </w:pPr>
            <w:r w:rsidRPr="009D4526">
              <w:rPr>
                <w:sz w:val="24"/>
                <w:szCs w:val="24"/>
                <w:lang w:val="uk-UA"/>
              </w:rPr>
              <w:t xml:space="preserve">Технічні заходи </w:t>
            </w:r>
          </w:p>
        </w:tc>
        <w:tc>
          <w:tcPr>
            <w:tcW w:w="1248"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 xml:space="preserve">В технологічному обладнанні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left="22" w:right="26"/>
              <w:contextualSpacing/>
              <w:jc w:val="both"/>
              <w:rPr>
                <w:sz w:val="24"/>
                <w:szCs w:val="24"/>
                <w:lang w:val="uk-UA"/>
              </w:rPr>
            </w:pPr>
            <w:r w:rsidRPr="009D4526">
              <w:rPr>
                <w:sz w:val="24"/>
                <w:szCs w:val="24"/>
                <w:lang w:val="uk-UA"/>
              </w:rPr>
              <w:t>Не передбачені</w:t>
            </w:r>
          </w:p>
        </w:tc>
      </w:tr>
      <w:tr w:rsidR="00BF0897" w:rsidRPr="009D4526" w:rsidTr="00BF0897">
        <w:trPr>
          <w:trHeight w:val="562"/>
        </w:trPr>
        <w:tc>
          <w:tcPr>
            <w:tcW w:w="698" w:type="pct"/>
            <w:vMerge/>
            <w:tcBorders>
              <w:top w:val="nil"/>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p>
        </w:tc>
        <w:tc>
          <w:tcPr>
            <w:tcW w:w="1248" w:type="pct"/>
            <w:tcBorders>
              <w:top w:val="single" w:sz="4" w:space="0" w:color="000000"/>
              <w:left w:val="single" w:sz="4" w:space="0" w:color="000000"/>
              <w:bottom w:val="single" w:sz="4" w:space="0" w:color="000000"/>
              <w:right w:val="single" w:sz="4" w:space="0" w:color="000000"/>
            </w:tcBorders>
            <w:vAlign w:val="center"/>
          </w:tcPr>
          <w:p w:rsidR="00BF0897" w:rsidRPr="009D4526" w:rsidRDefault="00BF0897" w:rsidP="00BF0897">
            <w:pPr>
              <w:ind w:right="63"/>
              <w:contextualSpacing/>
              <w:jc w:val="both"/>
              <w:rPr>
                <w:sz w:val="24"/>
                <w:szCs w:val="24"/>
                <w:lang w:val="uk-UA"/>
              </w:rPr>
            </w:pPr>
            <w:r w:rsidRPr="009D4526">
              <w:rPr>
                <w:sz w:val="24"/>
                <w:szCs w:val="24"/>
                <w:lang w:val="uk-UA"/>
              </w:rPr>
              <w:t xml:space="preserve">В приміщенні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contextualSpacing/>
              <w:jc w:val="both"/>
              <w:rPr>
                <w:sz w:val="24"/>
                <w:szCs w:val="24"/>
                <w:lang w:val="uk-UA"/>
              </w:rPr>
            </w:pPr>
            <w:r w:rsidRPr="009D4526">
              <w:rPr>
                <w:sz w:val="24"/>
                <w:szCs w:val="24"/>
                <w:lang w:val="uk-UA"/>
              </w:rPr>
              <w:t>Не передбачені</w:t>
            </w:r>
          </w:p>
        </w:tc>
      </w:tr>
      <w:tr w:rsidR="00BF0897" w:rsidRPr="009D4526" w:rsidTr="00BF0897">
        <w:trPr>
          <w:trHeight w:val="372"/>
        </w:trPr>
        <w:tc>
          <w:tcPr>
            <w:tcW w:w="1946" w:type="pct"/>
            <w:gridSpan w:val="2"/>
            <w:tcBorders>
              <w:top w:val="single" w:sz="4" w:space="0" w:color="000000"/>
              <w:left w:val="single" w:sz="4" w:space="0" w:color="000000"/>
              <w:bottom w:val="single" w:sz="4" w:space="0" w:color="000000"/>
              <w:right w:val="single" w:sz="4" w:space="0" w:color="000000"/>
            </w:tcBorders>
            <w:vAlign w:val="center"/>
          </w:tcPr>
          <w:p w:rsidR="00BF0897" w:rsidRPr="009D4526" w:rsidRDefault="00BF0897" w:rsidP="00BF0897">
            <w:pPr>
              <w:ind w:right="61"/>
              <w:contextualSpacing/>
              <w:jc w:val="both"/>
              <w:rPr>
                <w:sz w:val="24"/>
                <w:szCs w:val="24"/>
                <w:lang w:val="uk-UA"/>
              </w:rPr>
            </w:pPr>
            <w:r w:rsidRPr="009D4526">
              <w:rPr>
                <w:sz w:val="24"/>
                <w:szCs w:val="24"/>
                <w:lang w:val="uk-UA"/>
              </w:rPr>
              <w:t xml:space="preserve">Організаційні заходи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left="14" w:hanging="14"/>
              <w:contextualSpacing/>
              <w:jc w:val="both"/>
              <w:rPr>
                <w:sz w:val="24"/>
                <w:szCs w:val="24"/>
                <w:lang w:val="uk-UA"/>
              </w:rPr>
            </w:pPr>
            <w:r w:rsidRPr="009D4526">
              <w:rPr>
                <w:sz w:val="24"/>
                <w:szCs w:val="24"/>
                <w:lang w:val="uk-UA"/>
              </w:rPr>
              <w:t>Своєчасна стерилізація датчиків та приміщення</w:t>
            </w:r>
          </w:p>
        </w:tc>
      </w:tr>
      <w:tr w:rsidR="00BF0897" w:rsidRPr="009D4526" w:rsidTr="00BF0897">
        <w:trPr>
          <w:trHeight w:val="288"/>
        </w:trPr>
        <w:tc>
          <w:tcPr>
            <w:tcW w:w="1946" w:type="pct"/>
            <w:gridSpan w:val="2"/>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65"/>
              <w:contextualSpacing/>
              <w:jc w:val="both"/>
              <w:rPr>
                <w:sz w:val="24"/>
                <w:szCs w:val="24"/>
                <w:lang w:val="uk-UA"/>
              </w:rPr>
            </w:pPr>
            <w:r w:rsidRPr="009D4526">
              <w:rPr>
                <w:sz w:val="24"/>
                <w:szCs w:val="24"/>
                <w:lang w:val="uk-UA"/>
              </w:rPr>
              <w:t xml:space="preserve">ЗІЗ </w:t>
            </w:r>
          </w:p>
        </w:tc>
        <w:tc>
          <w:tcPr>
            <w:tcW w:w="3054" w:type="pct"/>
            <w:tcBorders>
              <w:top w:val="single" w:sz="4" w:space="0" w:color="000000"/>
              <w:left w:val="single" w:sz="4" w:space="0" w:color="000000"/>
              <w:bottom w:val="single" w:sz="4" w:space="0" w:color="000000"/>
              <w:right w:val="single" w:sz="4" w:space="0" w:color="000000"/>
            </w:tcBorders>
          </w:tcPr>
          <w:p w:rsidR="00BF0897" w:rsidRPr="009D4526" w:rsidRDefault="00BF0897" w:rsidP="00BF0897">
            <w:pPr>
              <w:ind w:right="65"/>
              <w:contextualSpacing/>
              <w:jc w:val="both"/>
              <w:rPr>
                <w:sz w:val="24"/>
                <w:szCs w:val="24"/>
                <w:lang w:val="uk-UA"/>
              </w:rPr>
            </w:pPr>
            <w:r w:rsidRPr="009D4526">
              <w:rPr>
                <w:sz w:val="24"/>
                <w:szCs w:val="24"/>
                <w:lang w:val="uk-UA"/>
              </w:rPr>
              <w:t>Використання одноразових рукавичок</w:t>
            </w:r>
          </w:p>
        </w:tc>
      </w:tr>
    </w:tbl>
    <w:p w:rsidR="00BF0897" w:rsidRDefault="00BF0897" w:rsidP="00BF0897">
      <w:pPr>
        <w:spacing w:line="360" w:lineRule="auto"/>
        <w:ind w:firstLine="709"/>
        <w:jc w:val="both"/>
        <w:rPr>
          <w:sz w:val="28"/>
          <w:szCs w:val="28"/>
          <w:lang w:val="uk-UA"/>
        </w:rPr>
      </w:pPr>
    </w:p>
    <w:p w:rsidR="00CE16F9" w:rsidRDefault="00CE16F9" w:rsidP="00BF0897">
      <w:pPr>
        <w:spacing w:line="360" w:lineRule="auto"/>
        <w:ind w:firstLine="709"/>
        <w:jc w:val="both"/>
        <w:rPr>
          <w:sz w:val="28"/>
          <w:szCs w:val="28"/>
          <w:lang w:val="uk-UA"/>
        </w:rPr>
      </w:pPr>
    </w:p>
    <w:p w:rsidR="00CE16F9" w:rsidRPr="009D4526" w:rsidRDefault="00CE16F9" w:rsidP="00BF0897">
      <w:pPr>
        <w:spacing w:line="360" w:lineRule="auto"/>
        <w:ind w:firstLine="709"/>
        <w:jc w:val="both"/>
        <w:rPr>
          <w:sz w:val="28"/>
          <w:szCs w:val="28"/>
          <w:lang w:val="uk-UA"/>
        </w:rPr>
      </w:pPr>
      <w:r>
        <w:rPr>
          <w:sz w:val="28"/>
          <w:szCs w:val="28"/>
          <w:lang w:val="uk-UA"/>
        </w:rPr>
        <w:lastRenderedPageBreak/>
        <w:t>Після аналізу наведених таблиць можна сказати, що в приміщенні дотримуються необхідних заходів та засобів безпеки для дотримання біологічної безпеки.</w:t>
      </w:r>
    </w:p>
    <w:p w:rsidR="00BF0897" w:rsidRPr="009D4526" w:rsidRDefault="00BF0897" w:rsidP="00BF0897">
      <w:pPr>
        <w:pStyle w:val="2"/>
        <w:spacing w:line="360" w:lineRule="auto"/>
        <w:ind w:firstLine="709"/>
        <w:rPr>
          <w:rFonts w:ascii="Times New Roman" w:hAnsi="Times New Roman" w:cs="Times New Roman"/>
          <w:color w:val="auto"/>
          <w:sz w:val="28"/>
          <w:szCs w:val="28"/>
          <w:lang w:val="uk-UA"/>
        </w:rPr>
      </w:pPr>
      <w:bookmarkStart w:id="38" w:name="_Toc10923568"/>
      <w:r w:rsidRPr="009D4526">
        <w:rPr>
          <w:rFonts w:ascii="Times New Roman" w:hAnsi="Times New Roman" w:cs="Times New Roman"/>
          <w:color w:val="auto"/>
          <w:sz w:val="28"/>
          <w:szCs w:val="28"/>
          <w:lang w:val="uk-UA"/>
        </w:rPr>
        <w:t>Висновок до розділу 4</w:t>
      </w:r>
      <w:bookmarkEnd w:id="38"/>
    </w:p>
    <w:p w:rsidR="00BF0897" w:rsidRPr="009D4526" w:rsidRDefault="00BF0897" w:rsidP="00BF0897">
      <w:pPr>
        <w:tabs>
          <w:tab w:val="left" w:pos="2190"/>
        </w:tabs>
        <w:spacing w:line="360" w:lineRule="auto"/>
        <w:ind w:firstLine="709"/>
        <w:jc w:val="both"/>
        <w:rPr>
          <w:sz w:val="28"/>
          <w:szCs w:val="28"/>
          <w:lang w:val="uk-UA"/>
        </w:rPr>
      </w:pPr>
      <w:r w:rsidRPr="009D4526">
        <w:rPr>
          <w:sz w:val="28"/>
          <w:szCs w:val="28"/>
          <w:lang w:val="uk-UA"/>
        </w:rPr>
        <w:tab/>
      </w:r>
    </w:p>
    <w:p w:rsidR="00BF0897" w:rsidRPr="009D4526" w:rsidRDefault="00BF0897" w:rsidP="00BF0897">
      <w:pPr>
        <w:spacing w:line="360" w:lineRule="auto"/>
        <w:ind w:firstLine="709"/>
        <w:jc w:val="both"/>
        <w:rPr>
          <w:sz w:val="28"/>
          <w:szCs w:val="28"/>
          <w:lang w:val="uk-UA"/>
        </w:rPr>
      </w:pPr>
    </w:p>
    <w:p w:rsidR="00BF0897" w:rsidRPr="009D4526" w:rsidRDefault="00BF0897" w:rsidP="00BF0897">
      <w:pPr>
        <w:spacing w:line="360" w:lineRule="auto"/>
        <w:ind w:firstLine="709"/>
        <w:contextualSpacing/>
        <w:jc w:val="both"/>
        <w:rPr>
          <w:sz w:val="28"/>
          <w:szCs w:val="28"/>
          <w:lang w:val="uk-UA"/>
        </w:rPr>
      </w:pPr>
      <w:r w:rsidRPr="009D4526">
        <w:rPr>
          <w:sz w:val="28"/>
          <w:szCs w:val="28"/>
          <w:lang w:val="uk-UA"/>
        </w:rPr>
        <w:t>Було розглянуто та оцінено потенційні небезпечні та шкідливі фактори, що можуть виникнути при реалізації програмного комплексу. У даному приміщенні значення освітлення та мікроклімату не перевищують нормативних значень. Електронебезпека та біологічна небезпека була зведена до мінімуму. При аналізі пожежної безпеки було визначено, що в приміщенні проводяться всі заходи пожежної безпеки.</w:t>
      </w:r>
    </w:p>
    <w:p w:rsidR="00BF0897" w:rsidRPr="009D4526" w:rsidRDefault="00BF0897" w:rsidP="00BF0897">
      <w:pPr>
        <w:rPr>
          <w:lang w:val="uk-UA"/>
        </w:rPr>
      </w:pPr>
      <w:r w:rsidRPr="009D4526">
        <w:rPr>
          <w:lang w:val="uk-UA"/>
        </w:rPr>
        <w:br w:type="page"/>
      </w:r>
    </w:p>
    <w:p w:rsidR="00BF0897" w:rsidRPr="009D4526" w:rsidRDefault="00BF0897" w:rsidP="00BF0897">
      <w:pPr>
        <w:pStyle w:val="1"/>
        <w:spacing w:line="360" w:lineRule="auto"/>
        <w:ind w:left="0"/>
        <w:contextualSpacing/>
        <w:rPr>
          <w:rStyle w:val="10"/>
          <w:sz w:val="28"/>
          <w:szCs w:val="28"/>
          <w:lang w:val="uk-UA"/>
        </w:rPr>
      </w:pPr>
      <w:bookmarkStart w:id="39" w:name="_Toc10923569"/>
      <w:bookmarkStart w:id="40" w:name="_GoBack"/>
      <w:bookmarkEnd w:id="40"/>
      <w:r w:rsidRPr="009D4526">
        <w:rPr>
          <w:rStyle w:val="10"/>
          <w:sz w:val="28"/>
          <w:szCs w:val="28"/>
          <w:lang w:val="uk-UA"/>
        </w:rPr>
        <w:lastRenderedPageBreak/>
        <w:t>ВИСНОВКИ</w:t>
      </w:r>
      <w:bookmarkEnd w:id="39"/>
    </w:p>
    <w:p w:rsidR="00BF0897" w:rsidRPr="009D4526" w:rsidRDefault="00BF0897" w:rsidP="00BF0897">
      <w:pPr>
        <w:spacing w:line="360" w:lineRule="auto"/>
        <w:ind w:firstLine="709"/>
        <w:contextualSpacing/>
        <w:jc w:val="both"/>
        <w:rPr>
          <w:sz w:val="28"/>
          <w:szCs w:val="28"/>
          <w:lang w:val="uk-UA"/>
        </w:rPr>
      </w:pPr>
    </w:p>
    <w:p w:rsidR="00BF0897" w:rsidRPr="009D4526" w:rsidRDefault="00BF0897" w:rsidP="00BF0897">
      <w:pPr>
        <w:spacing w:line="360" w:lineRule="auto"/>
        <w:ind w:firstLine="709"/>
        <w:contextualSpacing/>
        <w:jc w:val="both"/>
        <w:rPr>
          <w:sz w:val="28"/>
          <w:szCs w:val="28"/>
          <w:lang w:val="uk-UA"/>
        </w:rPr>
      </w:pPr>
    </w:p>
    <w:p w:rsidR="009E7C57" w:rsidRDefault="009E7C57" w:rsidP="00BF0897">
      <w:pPr>
        <w:spacing w:line="360" w:lineRule="auto"/>
        <w:ind w:firstLine="709"/>
        <w:jc w:val="both"/>
        <w:rPr>
          <w:sz w:val="28"/>
          <w:szCs w:val="28"/>
          <w:lang w:val="uk-UA"/>
        </w:rPr>
      </w:pPr>
      <w:r>
        <w:rPr>
          <w:sz w:val="28"/>
          <w:szCs w:val="28"/>
          <w:lang w:val="uk-UA"/>
        </w:rPr>
        <w:t>В ході виконання даної дипломної роботи було проаналізовано 4 види ультразвукового дослідження для серцево-судинної системи.</w:t>
      </w:r>
    </w:p>
    <w:p w:rsidR="009E7C57" w:rsidRDefault="009E7C57" w:rsidP="00BF0897">
      <w:pPr>
        <w:spacing w:line="360" w:lineRule="auto"/>
        <w:ind w:firstLine="709"/>
        <w:jc w:val="both"/>
        <w:rPr>
          <w:sz w:val="28"/>
          <w:szCs w:val="28"/>
          <w:lang w:val="uk-UA"/>
        </w:rPr>
      </w:pPr>
      <w:r>
        <w:rPr>
          <w:sz w:val="28"/>
          <w:szCs w:val="28"/>
          <w:lang w:val="uk-UA"/>
        </w:rPr>
        <w:t xml:space="preserve">Після розгляду сучасних програмних комплексів для реєстрації та аналізу УЗД параметрів серцево-судинної системи можна побачити, що розглянуті програмні комплекси не є безкоштовними та </w:t>
      </w:r>
      <w:r w:rsidR="00AB546B">
        <w:rPr>
          <w:sz w:val="28"/>
          <w:szCs w:val="28"/>
          <w:lang w:val="uk-UA"/>
        </w:rPr>
        <w:t xml:space="preserve">графічний інтерфейс реалізовано російською мовою. Також всі програмні комплекси не мають можливості прогнозування патологій серцево-судинної системи, тому розробка власного програмного комплексу є необхідною. </w:t>
      </w:r>
    </w:p>
    <w:p w:rsidR="00AB546B" w:rsidRDefault="00AB546B" w:rsidP="00BF0897">
      <w:pPr>
        <w:spacing w:line="360" w:lineRule="auto"/>
        <w:ind w:firstLine="709"/>
        <w:jc w:val="both"/>
        <w:rPr>
          <w:sz w:val="28"/>
          <w:szCs w:val="28"/>
        </w:rPr>
      </w:pPr>
      <w:r>
        <w:rPr>
          <w:sz w:val="28"/>
          <w:szCs w:val="28"/>
          <w:lang w:val="uk-UA"/>
        </w:rPr>
        <w:t xml:space="preserve">Перед створенням програмного комплексу було проведено аналіз існуючих мов програмування для реалізації необхідних функцій та обрано мову програмування </w:t>
      </w:r>
      <w:r>
        <w:rPr>
          <w:sz w:val="28"/>
          <w:szCs w:val="28"/>
          <w:lang w:val="en-US"/>
        </w:rPr>
        <w:t>C</w:t>
      </w:r>
      <w:r w:rsidRPr="00AB546B">
        <w:rPr>
          <w:sz w:val="28"/>
          <w:szCs w:val="28"/>
        </w:rPr>
        <w:t xml:space="preserve"># </w:t>
      </w:r>
      <w:r>
        <w:rPr>
          <w:sz w:val="28"/>
          <w:szCs w:val="28"/>
          <w:lang w:val="uk-UA"/>
        </w:rPr>
        <w:t xml:space="preserve">та графічну систему </w:t>
      </w:r>
      <w:r>
        <w:rPr>
          <w:sz w:val="28"/>
          <w:szCs w:val="28"/>
          <w:lang w:val="en-US"/>
        </w:rPr>
        <w:t>WPF</w:t>
      </w:r>
      <w:r>
        <w:rPr>
          <w:sz w:val="28"/>
          <w:szCs w:val="28"/>
          <w:lang w:val="uk-UA"/>
        </w:rPr>
        <w:t xml:space="preserve">. Для створення бази даних подальших досліджень обрано систему керування базами даних </w:t>
      </w:r>
      <w:r>
        <w:rPr>
          <w:sz w:val="28"/>
          <w:szCs w:val="28"/>
          <w:lang w:val="en-US"/>
        </w:rPr>
        <w:t>SQLite</w:t>
      </w:r>
      <w:r>
        <w:rPr>
          <w:sz w:val="28"/>
          <w:szCs w:val="28"/>
        </w:rPr>
        <w:t>.</w:t>
      </w:r>
    </w:p>
    <w:p w:rsidR="00AB546B" w:rsidRPr="00AB546B" w:rsidRDefault="00AB546B" w:rsidP="00BF0897">
      <w:pPr>
        <w:spacing w:line="360" w:lineRule="auto"/>
        <w:ind w:firstLine="709"/>
        <w:jc w:val="both"/>
        <w:rPr>
          <w:sz w:val="28"/>
          <w:szCs w:val="28"/>
          <w:lang w:val="uk-UA"/>
        </w:rPr>
      </w:pPr>
      <w:r>
        <w:rPr>
          <w:sz w:val="28"/>
          <w:szCs w:val="28"/>
          <w:lang w:val="uk-UA"/>
        </w:rPr>
        <w:t>Під час реалізації програмного комплексу було використано багато різноманітних елементів керування та різні типи значень. Для створення раціонального коду необхідно було використовувати стилі.</w:t>
      </w:r>
    </w:p>
    <w:p w:rsidR="00085595" w:rsidRPr="009D4526" w:rsidRDefault="00AB546B" w:rsidP="00085595">
      <w:pPr>
        <w:widowControl/>
        <w:autoSpaceDE/>
        <w:autoSpaceDN/>
        <w:spacing w:line="360" w:lineRule="auto"/>
        <w:ind w:firstLine="709"/>
        <w:contextualSpacing/>
        <w:jc w:val="both"/>
        <w:rPr>
          <w:sz w:val="28"/>
          <w:szCs w:val="28"/>
          <w:lang w:val="uk-UA"/>
        </w:rPr>
      </w:pPr>
      <w:r>
        <w:rPr>
          <w:sz w:val="28"/>
          <w:szCs w:val="28"/>
          <w:lang w:val="uk-UA"/>
        </w:rPr>
        <w:t>В ході виконання дипломної роботи було створено математичні моделі для прогнозування патологій серцево-судинної системи. Їх створення було результатом використання покрокового лінійного регресійного аналізу та використання різноманітних баз даних з великою кількістю досліджень та діагнозів попередньо встановлених лікарями.</w:t>
      </w:r>
    </w:p>
    <w:p w:rsidR="00BF0897" w:rsidRPr="009D4526" w:rsidRDefault="00BF0897" w:rsidP="00BF0897">
      <w:pPr>
        <w:widowControl/>
        <w:autoSpaceDE/>
        <w:autoSpaceDN/>
        <w:spacing w:after="160" w:line="259" w:lineRule="auto"/>
        <w:rPr>
          <w:sz w:val="28"/>
          <w:szCs w:val="28"/>
          <w:lang w:val="uk-UA"/>
        </w:rPr>
      </w:pPr>
      <w:r w:rsidRPr="009D4526">
        <w:rPr>
          <w:sz w:val="28"/>
          <w:szCs w:val="28"/>
          <w:lang w:val="uk-UA"/>
        </w:rPr>
        <w:br w:type="page"/>
      </w:r>
    </w:p>
    <w:p w:rsidR="00BF0897" w:rsidRPr="009D4526" w:rsidRDefault="00BF0897" w:rsidP="00BF0897">
      <w:pPr>
        <w:pStyle w:val="1"/>
        <w:spacing w:line="360" w:lineRule="auto"/>
        <w:ind w:left="0"/>
        <w:contextualSpacing/>
        <w:rPr>
          <w:rStyle w:val="10"/>
          <w:sz w:val="28"/>
          <w:szCs w:val="28"/>
          <w:lang w:val="uk-UA"/>
        </w:rPr>
      </w:pPr>
      <w:bookmarkStart w:id="41" w:name="_Toc10923570"/>
      <w:r w:rsidRPr="009D4526">
        <w:rPr>
          <w:rStyle w:val="10"/>
          <w:sz w:val="28"/>
          <w:szCs w:val="28"/>
          <w:lang w:val="uk-UA"/>
        </w:rPr>
        <w:lastRenderedPageBreak/>
        <w:t>СПИСОК ВИКОРИСТАНИХ ДЖЕРЕЛ</w:t>
      </w:r>
      <w:bookmarkEnd w:id="41"/>
    </w:p>
    <w:p w:rsidR="00BF0897" w:rsidRPr="009D4526" w:rsidRDefault="00BF0897" w:rsidP="00BF0897">
      <w:pPr>
        <w:spacing w:line="360" w:lineRule="auto"/>
        <w:ind w:firstLine="709"/>
        <w:contextualSpacing/>
        <w:jc w:val="both"/>
        <w:rPr>
          <w:sz w:val="28"/>
          <w:szCs w:val="28"/>
          <w:lang w:val="uk-UA"/>
        </w:rPr>
      </w:pPr>
    </w:p>
    <w:p w:rsidR="00BF0897" w:rsidRPr="009D4526" w:rsidRDefault="00BF0897" w:rsidP="00BF0897">
      <w:pPr>
        <w:spacing w:line="360" w:lineRule="auto"/>
        <w:ind w:firstLine="709"/>
        <w:contextualSpacing/>
        <w:jc w:val="both"/>
        <w:rPr>
          <w:sz w:val="28"/>
          <w:szCs w:val="28"/>
          <w:lang w:val="uk-UA"/>
        </w:rPr>
      </w:pP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Ultrasound [Електронний ресурс], https://www.who.int – Режим доступу: https://www.who.int/diagnostic_imaging/imaging_modalities/dim_ultrasound/en/ – Дата доступу: 17.04.2019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П’єзоефект [Електронний ресурс]: http://www.geograf.com.ua – Режим доступу: http://www.geograf.com.ua/glossary/termini-i-ponyattya-z-galuzi-kartografiji-geodeziji-gravimetriji-topografiji/pezoefekt – Дата доступу: 18.04.2019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Мурашко Н. К. Сучасні технології ультразвукового дослідження судин головного мозку / Н. К. Мурашко, Р. В. Сулік. // Ліки України. – 2011. – №150. – С. 50–54.</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Дуплексне сканування судин голови та шиї [Електронний ресурс]: https://lviv.oxford-med.com.ua – Режим доступу: https://lviv.oxford-med.com.ua/services/ultrasound/duplexne-skanuvanna-sudyn-golovy-i-shyi/ – Дата доступу: 19.04.2019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Дуплексное сканирование сосудов брахицефального участка [Електронний ресурс]: https://in.ck.ua – Режим доступу: https://in.ck.ua/evromed/uslugi/dupleksnoe-skanirovanie-sosudov-shei – Дата доступу: 22.04.2019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УЗД судини [Електронний ресурс</w:t>
      </w:r>
      <w:r w:rsidRPr="009D4526">
        <w:rPr>
          <w:sz w:val="28"/>
          <w:szCs w:val="28"/>
        </w:rPr>
        <w:t xml:space="preserve"> </w:t>
      </w:r>
      <w:r w:rsidRPr="009D4526">
        <w:rPr>
          <w:sz w:val="28"/>
          <w:szCs w:val="28"/>
          <w:lang w:val="uk-UA"/>
        </w:rPr>
        <w:t xml:space="preserve">http://medilux.com.ua – Режим доступу: </w:t>
      </w:r>
      <w:hyperlink r:id="rId29" w:history="1">
        <w:r w:rsidRPr="009D4526">
          <w:rPr>
            <w:sz w:val="28"/>
            <w:szCs w:val="28"/>
          </w:rPr>
          <w:t>http://medilux.com.ua/ultrasound-of-blood-vessels/</w:t>
        </w:r>
      </w:hyperlink>
      <w:r w:rsidRPr="009D4526">
        <w:rPr>
          <w:sz w:val="28"/>
          <w:szCs w:val="28"/>
          <w:lang w:val="uk-UA"/>
        </w:rPr>
        <w:t xml:space="preserve"> – Дата доступу</w:t>
      </w:r>
      <w:r w:rsidRPr="009D4526">
        <w:rPr>
          <w:sz w:val="28"/>
          <w:szCs w:val="28"/>
          <w:highlight w:val="yellow"/>
          <w:lang w:val="uk-UA"/>
        </w:rPr>
        <w:t>: 22.04.2019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Александров А.В. Ангиографическое измерение стеноза внутренней сонной артерии // Ангиология и сосудистая хирургия. – 2006. – №4. – С. 8–21.</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Ахметов В.В., Леменев В.Л., Дубров Э.Я., Тимофеева А.Ю. Роль допплера в диагностике острого нарушения мозгового кровообращения. Материалы юбил. конф., посвящ. 100-летию. – М., 2000. – С. 144.</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 xml:space="preserve">Роль судин у кровообігу [Електронний ресурс]: https://pidruchniki.com – Режим доступу: </w:t>
      </w:r>
      <w:hyperlink r:id="rId30" w:history="1">
        <w:r w:rsidRPr="009D4526">
          <w:rPr>
            <w:sz w:val="28"/>
            <w:szCs w:val="28"/>
          </w:rPr>
          <w:t>https://pidruchniki.com/80757/meditsina/rol_sudin_krovoobigu</w:t>
        </w:r>
      </w:hyperlink>
      <w:r w:rsidRPr="009D4526">
        <w:rPr>
          <w:sz w:val="28"/>
          <w:szCs w:val="28"/>
          <w:lang w:val="uk-UA"/>
        </w:rPr>
        <w:t xml:space="preserve"> – Дата </w:t>
      </w:r>
      <w:r w:rsidRPr="009D4526">
        <w:rPr>
          <w:sz w:val="28"/>
          <w:szCs w:val="28"/>
          <w:lang w:val="uk-UA"/>
        </w:rPr>
        <w:br/>
      </w:r>
      <w:r w:rsidRPr="009D4526">
        <w:rPr>
          <w:sz w:val="28"/>
          <w:szCs w:val="28"/>
          <w:lang w:val="uk-UA"/>
        </w:rPr>
        <w:br/>
      </w:r>
      <w:r w:rsidRPr="009D4526">
        <w:rPr>
          <w:sz w:val="28"/>
          <w:szCs w:val="28"/>
          <w:lang w:val="uk-UA"/>
        </w:rPr>
        <w:lastRenderedPageBreak/>
        <w:t xml:space="preserve">доступу: </w:t>
      </w:r>
      <w:r w:rsidRPr="009D4526">
        <w:rPr>
          <w:sz w:val="28"/>
          <w:szCs w:val="28"/>
          <w:highlight w:val="yellow"/>
          <w:lang w:val="uk-UA"/>
        </w:rPr>
        <w:t>22.04.2019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 xml:space="preserve">Стеноз сосудов [Електронний ресурс]: https://womanadvice.ru – Режим доступу: https://womanadvice.ru/stenoz-sosudov– Дата доступу: </w:t>
      </w:r>
      <w:r w:rsidRPr="009D4526">
        <w:rPr>
          <w:sz w:val="28"/>
          <w:szCs w:val="28"/>
          <w:highlight w:val="yellow"/>
          <w:lang w:val="uk-UA"/>
        </w:rPr>
        <w:t>22.04.2019</w:t>
      </w:r>
    </w:p>
    <w:p w:rsidR="00BF0897" w:rsidRPr="009D4526" w:rsidRDefault="00BF0897" w:rsidP="00BF0897">
      <w:pPr>
        <w:pStyle w:val="a9"/>
        <w:numPr>
          <w:ilvl w:val="0"/>
          <w:numId w:val="30"/>
        </w:numPr>
        <w:spacing w:line="360" w:lineRule="auto"/>
        <w:ind w:left="426" w:hanging="426"/>
        <w:jc w:val="both"/>
        <w:rPr>
          <w:sz w:val="28"/>
          <w:szCs w:val="28"/>
          <w:lang w:val="uk-UA"/>
        </w:rPr>
      </w:pPr>
      <w:r w:rsidRPr="009D4526">
        <w:rPr>
          <w:sz w:val="28"/>
          <w:szCs w:val="28"/>
          <w:shd w:val="clear" w:color="auto" w:fill="FFFFFF"/>
        </w:rPr>
        <w:t>Шоріков Є. І. ПОКАЗНИКИ ЛІНІЙНОГО КРОВОТОКУ СОННИХ АРТЕРІЙ ЗА РЕЗУЛЬТАТАМИ КОЛЬОРОВОГО ДУПЛЕКСНОГО СКАНУВАННЯ У ХВОРИХ НА ГІПЕРТОНІЧНУ ХВОРОБУ / Є. І. Шоріков, Д. В. Шорікова. // Досягнення біології та медицини. – 2009. – №1. – С. 71–73.</w:t>
      </w:r>
    </w:p>
    <w:p w:rsidR="00BF0897" w:rsidRPr="009D4526" w:rsidRDefault="00BF0897" w:rsidP="00BF0897">
      <w:pPr>
        <w:pStyle w:val="a9"/>
        <w:numPr>
          <w:ilvl w:val="0"/>
          <w:numId w:val="30"/>
        </w:numPr>
        <w:spacing w:line="360" w:lineRule="auto"/>
        <w:ind w:left="426" w:hanging="426"/>
        <w:jc w:val="both"/>
        <w:rPr>
          <w:sz w:val="28"/>
          <w:szCs w:val="28"/>
          <w:lang w:val="uk-UA"/>
        </w:rPr>
      </w:pPr>
      <w:r w:rsidRPr="009D4526">
        <w:rPr>
          <w:sz w:val="28"/>
          <w:szCs w:val="28"/>
        </w:rPr>
        <w:t>Индекс резистентности</w:t>
      </w:r>
      <w:r w:rsidRPr="009D4526">
        <w:rPr>
          <w:sz w:val="28"/>
          <w:szCs w:val="28"/>
          <w:lang w:val="uk-UA"/>
        </w:rPr>
        <w:t xml:space="preserve"> [Електронний ресурс]: https://www.uzgraph.ru – Режим доступу: </w:t>
      </w:r>
      <w:hyperlink r:id="rId31" w:history="1">
        <w:r w:rsidRPr="009D4526">
          <w:rPr>
            <w:rStyle w:val="ab"/>
            <w:color w:val="auto"/>
            <w:sz w:val="28"/>
            <w:szCs w:val="28"/>
            <w:lang w:val="uk-UA"/>
          </w:rPr>
          <w:t>https://www.uzgraph.ru/slovar/33/indeks-rezistentnosti.htm</w:t>
        </w:r>
      </w:hyperlink>
      <w:r w:rsidRPr="009D4526">
        <w:rPr>
          <w:rStyle w:val="ab"/>
          <w:color w:val="auto"/>
          <w:sz w:val="28"/>
          <w:szCs w:val="28"/>
          <w:lang w:val="uk-UA"/>
        </w:rPr>
        <w:t xml:space="preserve"> </w:t>
      </w:r>
      <w:r w:rsidRPr="009D4526">
        <w:rPr>
          <w:sz w:val="28"/>
          <w:szCs w:val="28"/>
          <w:lang w:val="uk-UA"/>
        </w:rPr>
        <w:t xml:space="preserve">– Дата доступу: </w:t>
      </w:r>
      <w:r w:rsidRPr="009D4526">
        <w:rPr>
          <w:sz w:val="28"/>
          <w:szCs w:val="28"/>
          <w:highlight w:val="yellow"/>
          <w:lang w:val="uk-UA"/>
        </w:rPr>
        <w:t>22.04.2019</w:t>
      </w:r>
    </w:p>
    <w:p w:rsidR="00BF0897" w:rsidRPr="009D4526" w:rsidRDefault="00BF0897" w:rsidP="00BF0897">
      <w:pPr>
        <w:pStyle w:val="a9"/>
        <w:numPr>
          <w:ilvl w:val="0"/>
          <w:numId w:val="30"/>
        </w:numPr>
        <w:spacing w:line="360" w:lineRule="auto"/>
        <w:ind w:left="426" w:hanging="426"/>
        <w:jc w:val="both"/>
        <w:rPr>
          <w:sz w:val="28"/>
          <w:szCs w:val="28"/>
          <w:lang w:val="uk-UA"/>
        </w:rPr>
      </w:pPr>
      <w:r w:rsidRPr="009D4526">
        <w:rPr>
          <w:sz w:val="28"/>
          <w:szCs w:val="28"/>
          <w:lang w:val="uk-UA"/>
        </w:rPr>
        <w:t xml:space="preserve"> Толщина комплекса интима-медиа [Електронний ресурс]: https://sohabr.net – Режим доступу: </w:t>
      </w:r>
      <w:hyperlink r:id="rId32" w:history="1">
        <w:r w:rsidRPr="009D4526">
          <w:rPr>
            <w:sz w:val="28"/>
            <w:szCs w:val="28"/>
          </w:rPr>
          <w:t>https://sohabr.net/habr/post/411973/</w:t>
        </w:r>
      </w:hyperlink>
      <w:r w:rsidRPr="009D4526">
        <w:rPr>
          <w:sz w:val="28"/>
          <w:szCs w:val="28"/>
        </w:rPr>
        <w:t xml:space="preserve"> </w:t>
      </w:r>
      <w:r w:rsidRPr="009D4526">
        <w:rPr>
          <w:sz w:val="28"/>
          <w:szCs w:val="28"/>
          <w:lang w:val="uk-UA"/>
        </w:rPr>
        <w:t xml:space="preserve">– Дата доступу: </w:t>
      </w:r>
      <w:r w:rsidRPr="009D4526">
        <w:rPr>
          <w:sz w:val="28"/>
          <w:szCs w:val="28"/>
          <w:highlight w:val="yellow"/>
          <w:lang w:val="uk-UA"/>
        </w:rPr>
        <w:t>22.04.2019</w:t>
      </w:r>
    </w:p>
    <w:p w:rsidR="00BF0897" w:rsidRPr="009D4526" w:rsidRDefault="00BF0897" w:rsidP="00BF0897">
      <w:pPr>
        <w:pStyle w:val="a9"/>
        <w:numPr>
          <w:ilvl w:val="0"/>
          <w:numId w:val="30"/>
        </w:numPr>
        <w:spacing w:line="360" w:lineRule="auto"/>
        <w:ind w:left="426" w:hanging="426"/>
        <w:jc w:val="both"/>
        <w:rPr>
          <w:sz w:val="28"/>
          <w:szCs w:val="28"/>
          <w:lang w:val="uk-UA"/>
        </w:rPr>
      </w:pPr>
      <w:r w:rsidRPr="009D4526">
        <w:rPr>
          <w:sz w:val="28"/>
          <w:szCs w:val="28"/>
          <w:lang w:val="uk-UA"/>
        </w:rPr>
        <w:t xml:space="preserve">Толщина комплекса интима-медиа [Електронний ресурс]: https://www.rmj.ru – Режим доступу: </w:t>
      </w:r>
      <w:hyperlink r:id="rId33" w:history="1">
        <w:r w:rsidRPr="009D4526">
          <w:rPr>
            <w:sz w:val="28"/>
            <w:szCs w:val="28"/>
            <w:lang w:val="uk-UA"/>
          </w:rPr>
          <w:t>https://www.rmj.ru/articles/kardiologiya/Tolschina_kompleksa_intimamedia_sonnyh_arteriy__u_bolynyh_AG__vozmoghnosti_fiksirovannoy__kombinacii_Logimaks/</w:t>
        </w:r>
      </w:hyperlink>
      <w:r w:rsidRPr="009D4526">
        <w:rPr>
          <w:sz w:val="28"/>
          <w:szCs w:val="28"/>
          <w:lang w:val="uk-UA"/>
        </w:rPr>
        <w:t xml:space="preserve"> – Дата доступу</w:t>
      </w:r>
      <w:r w:rsidRPr="009D4526">
        <w:rPr>
          <w:sz w:val="28"/>
          <w:szCs w:val="28"/>
          <w:highlight w:val="yellow"/>
          <w:lang w:val="uk-UA"/>
        </w:rPr>
        <w:t>: 22.04.2019</w:t>
      </w:r>
    </w:p>
    <w:p w:rsidR="00BF0897" w:rsidRPr="009D4526" w:rsidRDefault="00BF0897" w:rsidP="00BF0897">
      <w:pPr>
        <w:pStyle w:val="a9"/>
        <w:numPr>
          <w:ilvl w:val="0"/>
          <w:numId w:val="30"/>
        </w:numPr>
        <w:spacing w:line="360" w:lineRule="auto"/>
        <w:ind w:left="426" w:hanging="426"/>
        <w:jc w:val="both"/>
        <w:rPr>
          <w:sz w:val="28"/>
          <w:szCs w:val="28"/>
          <w:lang w:val="uk-UA"/>
        </w:rPr>
      </w:pPr>
      <w:r w:rsidRPr="009D4526">
        <w:rPr>
          <w:sz w:val="28"/>
          <w:szCs w:val="28"/>
          <w:lang w:val="uk-UA"/>
        </w:rPr>
        <w:t>Ехокардіографія – сучасна діагностик захворювань серця [Електронний ресурс]: https://evroklinika.com – Режим доступу: https://evroklinika.com/uk/poradi-likariv/uzd-uv/ekhokardiografiya-suchasna-diagnostika-zakhvoryuvan-sertsya.html – Дата доступу: 23.04.2019</w:t>
      </w:r>
    </w:p>
    <w:p w:rsidR="00BF0897" w:rsidRPr="009D4526" w:rsidRDefault="00BF0897" w:rsidP="00BF0897">
      <w:pPr>
        <w:pStyle w:val="a9"/>
        <w:numPr>
          <w:ilvl w:val="0"/>
          <w:numId w:val="30"/>
        </w:numPr>
        <w:spacing w:line="360" w:lineRule="auto"/>
        <w:ind w:left="426" w:hanging="426"/>
        <w:jc w:val="both"/>
        <w:rPr>
          <w:sz w:val="28"/>
          <w:szCs w:val="28"/>
          <w:lang w:val="uk-UA"/>
        </w:rPr>
      </w:pPr>
      <w:r w:rsidRPr="009D4526">
        <w:rPr>
          <w:sz w:val="28"/>
          <w:szCs w:val="28"/>
          <w:lang w:val="uk-UA"/>
        </w:rPr>
        <w:t xml:space="preserve">Електрокардіографічна діагностика гіпертрофії мікарда [Електронний ресурс]: http://msvitu.com – Режим доступу: </w:t>
      </w:r>
      <w:hyperlink r:id="rId34" w:history="1">
        <w:r w:rsidRPr="009D4526">
          <w:rPr>
            <w:sz w:val="28"/>
            <w:szCs w:val="28"/>
          </w:rPr>
          <w:t>http://msvitu.com/archive/2015/may/article-1.php</w:t>
        </w:r>
      </w:hyperlink>
      <w:r w:rsidRPr="009D4526">
        <w:rPr>
          <w:sz w:val="28"/>
          <w:szCs w:val="28"/>
        </w:rPr>
        <w:t xml:space="preserve"> </w:t>
      </w:r>
      <w:r w:rsidRPr="009D4526">
        <w:rPr>
          <w:sz w:val="28"/>
          <w:szCs w:val="28"/>
          <w:lang w:val="uk-UA"/>
        </w:rPr>
        <w:t xml:space="preserve">– Дата доступу: </w:t>
      </w:r>
      <w:r w:rsidRPr="009D4526">
        <w:rPr>
          <w:sz w:val="28"/>
          <w:szCs w:val="28"/>
          <w:highlight w:val="yellow"/>
          <w:lang w:val="uk-UA"/>
        </w:rPr>
        <w:t>23.04.2019</w:t>
      </w:r>
    </w:p>
    <w:p w:rsidR="00BF0897" w:rsidRPr="009D4526" w:rsidRDefault="00BF0897" w:rsidP="00BF0897">
      <w:pPr>
        <w:pStyle w:val="a9"/>
        <w:numPr>
          <w:ilvl w:val="0"/>
          <w:numId w:val="30"/>
        </w:numPr>
        <w:spacing w:line="360" w:lineRule="auto"/>
        <w:ind w:left="426" w:hanging="426"/>
        <w:jc w:val="both"/>
        <w:rPr>
          <w:sz w:val="28"/>
          <w:szCs w:val="28"/>
          <w:lang w:val="uk-UA"/>
        </w:rPr>
      </w:pPr>
      <w:r w:rsidRPr="009D4526">
        <w:rPr>
          <w:sz w:val="28"/>
          <w:szCs w:val="28"/>
          <w:lang w:val="uk-UA"/>
        </w:rPr>
        <w:t xml:space="preserve">Пролапс митрального клапана [Електронний ресурс]: https://eurecamed.com.ua – Режим доступу: </w:t>
      </w:r>
      <w:hyperlink r:id="rId35" w:history="1">
        <w:r w:rsidRPr="009D4526">
          <w:rPr>
            <w:sz w:val="28"/>
            <w:szCs w:val="28"/>
          </w:rPr>
          <w:t>https://eurecamed.com.ua/ru/services/mitral_valve_prolapse</w:t>
        </w:r>
      </w:hyperlink>
      <w:r w:rsidRPr="009D4526">
        <w:rPr>
          <w:sz w:val="28"/>
          <w:szCs w:val="28"/>
        </w:rPr>
        <w:t xml:space="preserve"> </w:t>
      </w:r>
      <w:r w:rsidRPr="009D4526">
        <w:rPr>
          <w:sz w:val="28"/>
          <w:szCs w:val="28"/>
          <w:lang w:val="uk-UA"/>
        </w:rPr>
        <w:t xml:space="preserve">– Дата доступу: </w:t>
      </w:r>
      <w:r w:rsidRPr="009D4526">
        <w:rPr>
          <w:sz w:val="28"/>
          <w:szCs w:val="28"/>
          <w:highlight w:val="yellow"/>
          <w:lang w:val="uk-UA"/>
        </w:rPr>
        <w:t>23.04.2019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 xml:space="preserve">Пролапс трикуспидального клапана [Електронний ресурс]: https://slovar.cc – Режим доступу: </w:t>
      </w:r>
      <w:hyperlink r:id="rId36" w:history="1">
        <w:r w:rsidRPr="009D4526">
          <w:rPr>
            <w:rStyle w:val="ab"/>
            <w:color w:val="auto"/>
            <w:sz w:val="28"/>
            <w:szCs w:val="28"/>
            <w:lang w:val="uk-UA"/>
          </w:rPr>
          <w:t>https://slovar.cc/med/slovar-bolshoy/2204182.html</w:t>
        </w:r>
      </w:hyperlink>
      <w:r w:rsidRPr="009D4526">
        <w:rPr>
          <w:sz w:val="28"/>
          <w:szCs w:val="28"/>
        </w:rPr>
        <w:t xml:space="preserve"> </w:t>
      </w:r>
      <w:r w:rsidRPr="009D4526">
        <w:rPr>
          <w:sz w:val="28"/>
          <w:szCs w:val="28"/>
          <w:lang w:val="uk-UA"/>
        </w:rPr>
        <w:t xml:space="preserve">– </w:t>
      </w:r>
      <w:r w:rsidRPr="009D4526">
        <w:rPr>
          <w:sz w:val="28"/>
          <w:szCs w:val="28"/>
          <w:lang w:val="uk-UA"/>
        </w:rPr>
        <w:br/>
      </w:r>
      <w:r w:rsidRPr="009D4526">
        <w:rPr>
          <w:sz w:val="28"/>
          <w:szCs w:val="28"/>
          <w:lang w:val="uk-UA"/>
        </w:rPr>
        <w:br/>
      </w:r>
      <w:r w:rsidRPr="009D4526">
        <w:rPr>
          <w:sz w:val="28"/>
          <w:szCs w:val="28"/>
          <w:lang w:val="uk-UA"/>
        </w:rPr>
        <w:lastRenderedPageBreak/>
        <w:t xml:space="preserve">Дата доступу: </w:t>
      </w:r>
      <w:r w:rsidRPr="009D4526">
        <w:rPr>
          <w:sz w:val="28"/>
          <w:szCs w:val="28"/>
          <w:highlight w:val="yellow"/>
          <w:lang w:val="uk-UA"/>
        </w:rPr>
        <w:t>23.04.2019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 xml:space="preserve">Пролапс трикуспидального клапана [Електронний ресурс]: https://dic.academic.ru – Режим доступу: </w:t>
      </w:r>
      <w:hyperlink r:id="rId37" w:history="1">
        <w:r w:rsidRPr="009D4526">
          <w:rPr>
            <w:rStyle w:val="ab"/>
            <w:color w:val="auto"/>
            <w:sz w:val="28"/>
            <w:szCs w:val="28"/>
            <w:lang w:val="uk-UA"/>
          </w:rPr>
          <w:t>https://dic.academic.ru/dic.nsf/enc_medicine/26433/</w:t>
        </w:r>
      </w:hyperlink>
      <w:r w:rsidRPr="009D4526">
        <w:rPr>
          <w:rStyle w:val="ab"/>
          <w:color w:val="auto"/>
          <w:sz w:val="28"/>
          <w:szCs w:val="28"/>
          <w:lang w:val="uk-UA"/>
        </w:rPr>
        <w:t>Регургитация</w:t>
      </w:r>
      <w:r w:rsidRPr="009D4526">
        <w:rPr>
          <w:sz w:val="28"/>
          <w:szCs w:val="28"/>
        </w:rPr>
        <w:t xml:space="preserve"> </w:t>
      </w:r>
      <w:r w:rsidRPr="009D4526">
        <w:rPr>
          <w:sz w:val="28"/>
          <w:szCs w:val="28"/>
          <w:lang w:val="uk-UA"/>
        </w:rPr>
        <w:t xml:space="preserve">– Дата доступу: </w:t>
      </w:r>
      <w:r w:rsidRPr="009D4526">
        <w:rPr>
          <w:sz w:val="28"/>
          <w:szCs w:val="28"/>
          <w:highlight w:val="yellow"/>
          <w:lang w:val="uk-UA"/>
        </w:rPr>
        <w:t>23.04.2019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shd w:val="clear" w:color="auto" w:fill="FFFFFF"/>
        </w:rPr>
        <w:t>Кузьмина-Крутецкая С. Р. ОСОБЕННОСТИ НАРУШЕНИЙ ЛОКАЛЬНОЙ СОКРАТИМОСТИ ЛЕВОГО ЖЕЛУДОЧКА У БОЛЬНЫХ ОСТРЫМ КОРОНАРНЫМ СИНДРОМОМ БЕЗ СТОЙКОГО ПОДЪЕМА СЕГМЕНТА ST НА ЭКГ / С. Р. Кузьмина-Крутецкая, Е. А. Морозов. // Вестник Северо-западного государственного медицинского университета им.И.И.Мечникова. – 2013. – №4. – С. 30–34.</w:t>
      </w:r>
      <w:r w:rsidRPr="009D4526">
        <w:rPr>
          <w:sz w:val="28"/>
          <w:szCs w:val="28"/>
          <w:lang w:val="uk-UA"/>
        </w:rPr>
        <w:t xml:space="preserve"> </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 xml:space="preserve">Эхокардиография [Електронний ресурс]: https://medprosvita.com.ua – Режим доступу: </w:t>
      </w:r>
      <w:hyperlink r:id="rId38" w:history="1">
        <w:r w:rsidRPr="009D4526">
          <w:rPr>
            <w:rStyle w:val="ab"/>
            <w:color w:val="auto"/>
            <w:sz w:val="28"/>
            <w:szCs w:val="28"/>
            <w:lang w:val="uk-UA"/>
          </w:rPr>
          <w:t>https://medprosvita.com.ua/ehkhokardiografiya-dlya-chajjnikov-chast-1-l/</w:t>
        </w:r>
      </w:hyperlink>
      <w:r w:rsidRPr="009D4526">
        <w:rPr>
          <w:sz w:val="28"/>
          <w:szCs w:val="28"/>
        </w:rPr>
        <w:t xml:space="preserve"> </w:t>
      </w:r>
      <w:r w:rsidRPr="009D4526">
        <w:rPr>
          <w:sz w:val="28"/>
          <w:szCs w:val="28"/>
          <w:lang w:val="uk-UA"/>
        </w:rPr>
        <w:t xml:space="preserve">– Дата доступу: </w:t>
      </w:r>
      <w:r w:rsidRPr="009D4526">
        <w:rPr>
          <w:sz w:val="28"/>
          <w:szCs w:val="28"/>
          <w:highlight w:val="yellow"/>
          <w:lang w:val="uk-UA"/>
        </w:rPr>
        <w:t>23.04.2019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 xml:space="preserve">Фракция выброса сердца [Електронний ресурс]: http://zdrav.expert – Режим доступу: </w:t>
      </w:r>
      <w:hyperlink r:id="rId39" w:history="1">
        <w:r w:rsidRPr="009D4526">
          <w:rPr>
            <w:rStyle w:val="ab"/>
            <w:color w:val="auto"/>
            <w:sz w:val="28"/>
            <w:szCs w:val="28"/>
            <w:lang w:val="uk-UA"/>
          </w:rPr>
          <w:t>http://zdrav.expert/index.php/</w:t>
        </w:r>
      </w:hyperlink>
      <w:r w:rsidRPr="009D4526">
        <w:rPr>
          <w:rStyle w:val="ab"/>
          <w:color w:val="auto"/>
          <w:sz w:val="28"/>
          <w:szCs w:val="28"/>
          <w:lang w:val="uk-UA"/>
        </w:rPr>
        <w:t>Фракция</w:t>
      </w:r>
      <w:r w:rsidRPr="009D4526">
        <w:rPr>
          <w:rStyle w:val="ab"/>
          <w:color w:val="auto"/>
          <w:sz w:val="28"/>
          <w:szCs w:val="28"/>
        </w:rPr>
        <w:t>_выброса_сердца</w:t>
      </w:r>
      <w:r w:rsidRPr="009D4526">
        <w:rPr>
          <w:sz w:val="28"/>
          <w:szCs w:val="28"/>
        </w:rPr>
        <w:t xml:space="preserve"> </w:t>
      </w:r>
      <w:r w:rsidRPr="009D4526">
        <w:rPr>
          <w:sz w:val="28"/>
          <w:szCs w:val="28"/>
          <w:lang w:val="uk-UA"/>
        </w:rPr>
        <w:t xml:space="preserve">– Дата доступу: </w:t>
      </w:r>
      <w:r w:rsidRPr="009D4526">
        <w:rPr>
          <w:sz w:val="28"/>
          <w:szCs w:val="28"/>
          <w:highlight w:val="yellow"/>
          <w:lang w:val="uk-UA"/>
        </w:rPr>
        <w:t>23.04.2019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 xml:space="preserve">Серцевий викид крові та фактори, що впливають на його величину [Електронний ресурс]: </w:t>
      </w:r>
      <w:hyperlink r:id="rId40" w:history="1">
        <w:r w:rsidRPr="009D4526">
          <w:rPr>
            <w:rStyle w:val="ab"/>
            <w:color w:val="auto"/>
            <w:sz w:val="28"/>
            <w:szCs w:val="28"/>
            <w:lang w:val="uk-UA"/>
          </w:rPr>
          <w:t>https://pidruchniki.com</w:t>
        </w:r>
      </w:hyperlink>
      <w:r w:rsidRPr="009D4526">
        <w:rPr>
          <w:sz w:val="28"/>
          <w:szCs w:val="28"/>
          <w:lang w:val="uk-UA"/>
        </w:rPr>
        <w:t xml:space="preserve"> – Режим доступу: </w:t>
      </w:r>
      <w:hyperlink r:id="rId41" w:history="1">
        <w:r w:rsidRPr="009D4526">
          <w:rPr>
            <w:rStyle w:val="ab"/>
            <w:color w:val="auto"/>
            <w:sz w:val="28"/>
            <w:szCs w:val="28"/>
            <w:lang w:val="uk-UA"/>
          </w:rPr>
          <w:t>https://pidruchniki.com/80752/meditsina/sertseviy_vikid_krovi_faktori_vplivayut_velichinu</w:t>
        </w:r>
      </w:hyperlink>
      <w:r w:rsidRPr="009D4526">
        <w:rPr>
          <w:sz w:val="28"/>
          <w:szCs w:val="28"/>
        </w:rPr>
        <w:t xml:space="preserve"> </w:t>
      </w:r>
      <w:r w:rsidRPr="009D4526">
        <w:rPr>
          <w:sz w:val="28"/>
          <w:szCs w:val="28"/>
          <w:lang w:val="uk-UA"/>
        </w:rPr>
        <w:t xml:space="preserve">– Дата доступу: </w:t>
      </w:r>
      <w:r w:rsidRPr="009D4526">
        <w:rPr>
          <w:sz w:val="28"/>
          <w:szCs w:val="28"/>
          <w:highlight w:val="yellow"/>
          <w:lang w:val="uk-UA"/>
        </w:rPr>
        <w:t>23.04.2019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shd w:val="clear" w:color="auto" w:fill="FFFFFF"/>
        </w:rPr>
        <w:t>Дюжиков А. А. ОСОБЕННОСТИ ФУНКЦИИ ЛЕВОГО ЖЕЛУДОЧКА ПРИ ИШЕМИЧЕСКОЙ КАРДИОМИОПАТИИ РАЗЛИЧНОЙ СТЕПЕНИ ТЯЖЕСТИ / А. А. Дюжиков, В. П. Терентьев, Н. М. Булгаков. // Современные наукоемкие технологии. – 2007. – №12. – С. 127–128.</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 xml:space="preserve">Ударний і хвилинний об’єм крові [Електронний ресурс]: https://neolivetoday.ru – Режим доступу: </w:t>
      </w:r>
      <w:hyperlink r:id="rId42" w:history="1">
        <w:r w:rsidRPr="009D4526">
          <w:rPr>
            <w:rStyle w:val="ab"/>
            <w:color w:val="auto"/>
            <w:sz w:val="28"/>
            <w:szCs w:val="28"/>
            <w:lang w:val="uk-UA"/>
          </w:rPr>
          <w:t>https://neolivetoday.ru/krasa/pro-krasu/3745-udarnij-i-hvilinnij-ob-em-krovi.html</w:t>
        </w:r>
      </w:hyperlink>
      <w:r w:rsidRPr="009D4526">
        <w:rPr>
          <w:sz w:val="28"/>
          <w:szCs w:val="28"/>
        </w:rPr>
        <w:t xml:space="preserve"> </w:t>
      </w:r>
      <w:r w:rsidRPr="009D4526">
        <w:rPr>
          <w:sz w:val="28"/>
          <w:szCs w:val="28"/>
          <w:lang w:val="uk-UA"/>
        </w:rPr>
        <w:t xml:space="preserve">– Дата доступу: </w:t>
      </w:r>
      <w:r w:rsidRPr="009D4526">
        <w:rPr>
          <w:sz w:val="28"/>
          <w:szCs w:val="28"/>
          <w:highlight w:val="yellow"/>
          <w:lang w:val="uk-UA"/>
        </w:rPr>
        <w:t>23.04.2019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 xml:space="preserve">Артерии верхней конечности [Електронний ресурс]: </w:t>
      </w:r>
      <w:r w:rsidRPr="009D4526">
        <w:rPr>
          <w:sz w:val="28"/>
          <w:szCs w:val="28"/>
          <w:lang w:val="uk-UA"/>
        </w:rPr>
        <w:br/>
      </w:r>
      <w:r w:rsidRPr="009D4526">
        <w:rPr>
          <w:sz w:val="28"/>
          <w:szCs w:val="28"/>
          <w:lang w:val="uk-UA"/>
        </w:rPr>
        <w:br/>
      </w:r>
      <w:r w:rsidRPr="009D4526">
        <w:rPr>
          <w:sz w:val="28"/>
          <w:szCs w:val="28"/>
          <w:lang w:val="uk-UA"/>
        </w:rPr>
        <w:lastRenderedPageBreak/>
        <w:t>https://anatomy_atlas.academic.ru – Режим доступу: https://anatomy_atlas.academic.ru/1344/Артерии_верхней_конечности</w:t>
      </w:r>
      <w:r w:rsidRPr="009D4526">
        <w:rPr>
          <w:sz w:val="28"/>
          <w:szCs w:val="28"/>
        </w:rPr>
        <w:t xml:space="preserve"> </w:t>
      </w:r>
      <w:r w:rsidRPr="009D4526">
        <w:rPr>
          <w:sz w:val="28"/>
          <w:szCs w:val="28"/>
          <w:lang w:val="uk-UA"/>
        </w:rPr>
        <w:t xml:space="preserve">– Дата доступу: </w:t>
      </w:r>
      <w:r w:rsidRPr="009D4526">
        <w:rPr>
          <w:sz w:val="28"/>
          <w:szCs w:val="28"/>
          <w:highlight w:val="yellow"/>
          <w:lang w:val="uk-UA"/>
        </w:rPr>
        <w:t>23.04.2019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 xml:space="preserve">Артерії нижньої кінцівки [Електронний ресурс]: http://anatom.ua – Режим доступу: </w:t>
      </w:r>
      <w:hyperlink r:id="rId43" w:history="1">
        <w:r w:rsidRPr="009D4526">
          <w:rPr>
            <w:rStyle w:val="ab"/>
            <w:color w:val="auto"/>
            <w:sz w:val="28"/>
            <w:szCs w:val="28"/>
            <w:lang w:val="uk-UA"/>
          </w:rPr>
          <w:t>http://anatom.ua/basis/text/all/3-18/</w:t>
        </w:r>
      </w:hyperlink>
      <w:r w:rsidRPr="009D4526">
        <w:rPr>
          <w:sz w:val="28"/>
          <w:szCs w:val="28"/>
          <w:lang w:val="uk-UA"/>
        </w:rPr>
        <w:t xml:space="preserve"> – Дата доступу: </w:t>
      </w:r>
      <w:r w:rsidRPr="009D4526">
        <w:rPr>
          <w:sz w:val="28"/>
          <w:szCs w:val="28"/>
          <w:highlight w:val="yellow"/>
          <w:lang w:val="uk-UA"/>
        </w:rPr>
        <w:t>23.04.2019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 xml:space="preserve">Вени нижньої кінцівки [Електронний ресурс]: https://sporuda.com – Режим доступу: </w:t>
      </w:r>
      <w:hyperlink r:id="rId44" w:history="1">
        <w:r w:rsidRPr="009D4526">
          <w:rPr>
            <w:rStyle w:val="ab"/>
            <w:color w:val="auto"/>
            <w:sz w:val="28"/>
            <w:szCs w:val="28"/>
            <w:lang w:val="uk-UA"/>
          </w:rPr>
          <w:t>https://sporuda.com/?p=14927</w:t>
        </w:r>
      </w:hyperlink>
      <w:r w:rsidRPr="009D4526">
        <w:rPr>
          <w:sz w:val="28"/>
          <w:szCs w:val="28"/>
          <w:lang w:val="uk-UA"/>
        </w:rPr>
        <w:t xml:space="preserve"> – Дата доступу: </w:t>
      </w:r>
      <w:r w:rsidRPr="009D4526">
        <w:rPr>
          <w:sz w:val="28"/>
          <w:szCs w:val="28"/>
          <w:highlight w:val="yellow"/>
          <w:lang w:val="uk-UA"/>
        </w:rPr>
        <w:t>23.04.2019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Дуплексне сканування судин кінцівок [Електронний ресурс]: https://lviv.oxford-med.com.ua – Режим доступу: https://lviv.oxford-med.com.ua/services/ultrasound/dupleksne-skanuvanna-sudyn-kincivok/ – Дата доступу: 25.04.2019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rPr>
        <w:t>Доплеросонография периферических сосудов</w:t>
      </w:r>
      <w:r w:rsidRPr="009D4526">
        <w:rPr>
          <w:sz w:val="28"/>
          <w:szCs w:val="28"/>
          <w:lang w:val="uk-UA"/>
        </w:rPr>
        <w:t xml:space="preserve"> [Електронний ресурс]: https://www.medison.ru – Режим доступу: </w:t>
      </w:r>
      <w:hyperlink r:id="rId45" w:history="1">
        <w:r w:rsidRPr="009D4526">
          <w:rPr>
            <w:rStyle w:val="ab"/>
            <w:color w:val="auto"/>
            <w:sz w:val="28"/>
            <w:szCs w:val="28"/>
            <w:lang w:val="uk-UA"/>
          </w:rPr>
          <w:t>https://www.medison.ru/si/art53.htm</w:t>
        </w:r>
      </w:hyperlink>
      <w:r w:rsidRPr="009D4526">
        <w:rPr>
          <w:rStyle w:val="ab"/>
          <w:color w:val="auto"/>
          <w:sz w:val="28"/>
          <w:szCs w:val="28"/>
          <w:lang w:val="uk-UA"/>
        </w:rPr>
        <w:t xml:space="preserve"> </w:t>
      </w:r>
      <w:r w:rsidRPr="009D4526">
        <w:rPr>
          <w:sz w:val="28"/>
          <w:szCs w:val="28"/>
          <w:lang w:val="uk-UA"/>
        </w:rPr>
        <w:t xml:space="preserve">– Дата доступу: </w:t>
      </w:r>
      <w:r w:rsidRPr="009D4526">
        <w:rPr>
          <w:sz w:val="28"/>
          <w:szCs w:val="28"/>
          <w:highlight w:val="yellow"/>
          <w:lang w:val="uk-UA"/>
        </w:rPr>
        <w:t>23.04.2019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 xml:space="preserve">Оклюзія артерії [Електронний ресурс]: http://jazdorov.com.ua – Режим доступу: </w:t>
      </w:r>
      <w:hyperlink r:id="rId46" w:history="1">
        <w:r w:rsidRPr="009D4526">
          <w:rPr>
            <w:rStyle w:val="ab"/>
            <w:color w:val="auto"/>
            <w:sz w:val="28"/>
            <w:szCs w:val="28"/>
            <w:lang w:val="uk-UA"/>
          </w:rPr>
          <w:t>http://jazdorov.com.ua/hvoroba/oklyuziya-arterij.html</w:t>
        </w:r>
      </w:hyperlink>
      <w:r w:rsidRPr="009D4526">
        <w:rPr>
          <w:sz w:val="28"/>
          <w:szCs w:val="28"/>
          <w:lang w:val="uk-UA"/>
        </w:rPr>
        <w:t xml:space="preserve">– Дата доступу: </w:t>
      </w:r>
      <w:r w:rsidRPr="009D4526">
        <w:rPr>
          <w:sz w:val="28"/>
          <w:szCs w:val="28"/>
          <w:highlight w:val="yellow"/>
          <w:lang w:val="uk-UA"/>
        </w:rPr>
        <w:t>23.04.2019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 xml:space="preserve">Хронічна венозна недостатність [Електронний ресурс]: https://empendium.com – Режим доступу: </w:t>
      </w:r>
      <w:hyperlink r:id="rId47" w:history="1">
        <w:r w:rsidRPr="009D4526">
          <w:rPr>
            <w:rStyle w:val="ab"/>
            <w:color w:val="auto"/>
            <w:sz w:val="28"/>
            <w:szCs w:val="28"/>
            <w:lang w:val="uk-UA"/>
          </w:rPr>
          <w:t>https://empendium.com/ua/chapter/B27.II.2.31.</w:t>
        </w:r>
      </w:hyperlink>
      <w:r w:rsidRPr="009D4526">
        <w:rPr>
          <w:sz w:val="28"/>
          <w:szCs w:val="28"/>
          <w:lang w:val="uk-UA"/>
        </w:rPr>
        <w:t xml:space="preserve">– Дата доступу: </w:t>
      </w:r>
      <w:r w:rsidRPr="009D4526">
        <w:rPr>
          <w:sz w:val="28"/>
          <w:szCs w:val="28"/>
          <w:highlight w:val="yellow"/>
          <w:lang w:val="uk-UA"/>
        </w:rPr>
        <w:t>23.04.2019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 xml:space="preserve">Варикозне розширення вен [Електронний ресурс]: </w:t>
      </w:r>
      <w:hyperlink r:id="rId48" w:history="1">
        <w:r w:rsidRPr="009D4526">
          <w:rPr>
            <w:rStyle w:val="ab"/>
            <w:color w:val="auto"/>
            <w:sz w:val="28"/>
            <w:szCs w:val="28"/>
            <w:lang w:val="uk-UA"/>
          </w:rPr>
          <w:t>https://healthday.in.ua</w:t>
        </w:r>
      </w:hyperlink>
      <w:r w:rsidRPr="009D4526">
        <w:rPr>
          <w:sz w:val="28"/>
          <w:szCs w:val="28"/>
          <w:lang w:val="uk-UA"/>
        </w:rPr>
        <w:t xml:space="preserve"> – Режим доступу: </w:t>
      </w:r>
      <w:hyperlink r:id="rId49" w:history="1">
        <w:r w:rsidRPr="009D4526">
          <w:rPr>
            <w:rStyle w:val="ab"/>
            <w:color w:val="auto"/>
            <w:sz w:val="28"/>
            <w:szCs w:val="28"/>
            <w:lang w:val="uk-UA"/>
          </w:rPr>
          <w:t>https://healthday.in.ua/zakhvoryuvannya/varikozne-rozshirennya-ven</w:t>
        </w:r>
      </w:hyperlink>
      <w:r w:rsidRPr="009D4526">
        <w:rPr>
          <w:rStyle w:val="ab"/>
          <w:color w:val="auto"/>
          <w:sz w:val="28"/>
          <w:szCs w:val="28"/>
          <w:lang w:val="uk-UA"/>
        </w:rPr>
        <w:t xml:space="preserve"> </w:t>
      </w:r>
      <w:r w:rsidRPr="009D4526">
        <w:rPr>
          <w:sz w:val="28"/>
          <w:szCs w:val="28"/>
          <w:lang w:val="uk-UA"/>
        </w:rPr>
        <w:t xml:space="preserve">– Дата доступу: </w:t>
      </w:r>
      <w:r w:rsidRPr="009D4526">
        <w:rPr>
          <w:sz w:val="28"/>
          <w:szCs w:val="28"/>
          <w:highlight w:val="yellow"/>
          <w:lang w:val="uk-UA"/>
        </w:rPr>
        <w:t>23.04.2019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 xml:space="preserve">Варикозне розширення вен [Електронний ресурс]: https://empendium.com/ – Режим доступу: </w:t>
      </w:r>
      <w:hyperlink r:id="rId50" w:history="1">
        <w:r w:rsidRPr="009D4526">
          <w:rPr>
            <w:rStyle w:val="ab"/>
            <w:color w:val="auto"/>
            <w:sz w:val="28"/>
            <w:szCs w:val="28"/>
            <w:lang w:val="uk-UA"/>
          </w:rPr>
          <w:t>https://empendium.com/ua/chapter/B27.II.2.30.</w:t>
        </w:r>
      </w:hyperlink>
      <w:r w:rsidRPr="009D4526">
        <w:rPr>
          <w:rStyle w:val="ab"/>
          <w:color w:val="auto"/>
          <w:sz w:val="28"/>
          <w:szCs w:val="28"/>
          <w:lang w:val="uk-UA"/>
        </w:rPr>
        <w:t xml:space="preserve"> </w:t>
      </w:r>
      <w:r w:rsidRPr="009D4526">
        <w:rPr>
          <w:sz w:val="28"/>
          <w:szCs w:val="28"/>
          <w:lang w:val="uk-UA"/>
        </w:rPr>
        <w:t xml:space="preserve">– Дата доступу: </w:t>
      </w:r>
      <w:r w:rsidRPr="009D4526">
        <w:rPr>
          <w:sz w:val="28"/>
          <w:szCs w:val="28"/>
          <w:highlight w:val="yellow"/>
          <w:lang w:val="uk-UA"/>
        </w:rPr>
        <w:t>23.04.2019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 xml:space="preserve">Программа для УЗИ [Електронний ресурс]: http://usu.kz – Режим доступу: </w:t>
      </w:r>
      <w:hyperlink r:id="rId51" w:history="1">
        <w:r w:rsidRPr="009D4526">
          <w:rPr>
            <w:rStyle w:val="ab"/>
            <w:color w:val="auto"/>
            <w:sz w:val="28"/>
            <w:szCs w:val="28"/>
            <w:lang w:val="uk-UA"/>
          </w:rPr>
          <w:t>http://usu.kz/programma_dlya_uzi.php</w:t>
        </w:r>
      </w:hyperlink>
      <w:r w:rsidRPr="009D4526">
        <w:rPr>
          <w:sz w:val="28"/>
          <w:szCs w:val="28"/>
          <w:lang w:val="uk-UA"/>
        </w:rPr>
        <w:t xml:space="preserve"> – Дата доступу: </w:t>
      </w:r>
      <w:r w:rsidRPr="009D4526">
        <w:rPr>
          <w:sz w:val="28"/>
          <w:szCs w:val="28"/>
          <w:highlight w:val="yellow"/>
          <w:lang w:val="uk-UA"/>
        </w:rPr>
        <w:t>23.04.2019</w:t>
      </w:r>
    </w:p>
    <w:p w:rsidR="00BF0897" w:rsidRPr="009D4526" w:rsidRDefault="00BF0897" w:rsidP="00BF0897">
      <w:pPr>
        <w:pStyle w:val="a9"/>
        <w:numPr>
          <w:ilvl w:val="0"/>
          <w:numId w:val="30"/>
        </w:numPr>
        <w:spacing w:line="360" w:lineRule="auto"/>
        <w:ind w:left="426" w:hanging="426"/>
        <w:contextualSpacing/>
        <w:jc w:val="both"/>
        <w:rPr>
          <w:sz w:val="28"/>
          <w:szCs w:val="28"/>
          <w:lang w:val="uk-UA"/>
        </w:rPr>
      </w:pPr>
      <w:r w:rsidRPr="009D4526">
        <w:rPr>
          <w:sz w:val="28"/>
          <w:szCs w:val="28"/>
          <w:lang w:val="uk-UA"/>
        </w:rPr>
        <w:t xml:space="preserve">Протокол.УЗИ [Електронний ресурс]: http://protocol-uzi.ru– Режим доступу: </w:t>
      </w:r>
      <w:hyperlink r:id="rId52" w:history="1">
        <w:r w:rsidRPr="009D4526">
          <w:rPr>
            <w:rStyle w:val="ab"/>
            <w:color w:val="auto"/>
            <w:sz w:val="28"/>
            <w:szCs w:val="28"/>
            <w:lang w:val="uk-UA"/>
          </w:rPr>
          <w:t>http://protocol-uzi.ru/index.php/protokol-uzi</w:t>
        </w:r>
      </w:hyperlink>
      <w:r w:rsidRPr="009D4526">
        <w:rPr>
          <w:sz w:val="28"/>
          <w:szCs w:val="28"/>
          <w:lang w:val="uk-UA"/>
        </w:rPr>
        <w:t xml:space="preserve"> – Дата доступу: </w:t>
      </w:r>
      <w:r w:rsidRPr="009D4526">
        <w:rPr>
          <w:sz w:val="28"/>
          <w:szCs w:val="28"/>
          <w:highlight w:val="yellow"/>
          <w:lang w:val="uk-UA"/>
        </w:rPr>
        <w:t>23.04.2019</w:t>
      </w:r>
    </w:p>
    <w:p w:rsidR="00BF0897" w:rsidRPr="009D4526" w:rsidRDefault="00BF0897" w:rsidP="00BF0897">
      <w:pPr>
        <w:pStyle w:val="a9"/>
        <w:spacing w:line="360" w:lineRule="auto"/>
        <w:ind w:left="426" w:firstLine="0"/>
        <w:contextualSpacing/>
        <w:jc w:val="both"/>
        <w:rPr>
          <w:sz w:val="28"/>
          <w:szCs w:val="28"/>
          <w:lang w:val="uk-UA"/>
        </w:rPr>
      </w:pPr>
    </w:p>
    <w:p w:rsidR="00BF0897" w:rsidRPr="00124F9E" w:rsidRDefault="00BF0897" w:rsidP="00BF0897">
      <w:pPr>
        <w:pStyle w:val="a9"/>
        <w:numPr>
          <w:ilvl w:val="0"/>
          <w:numId w:val="30"/>
        </w:numPr>
        <w:spacing w:line="360" w:lineRule="auto"/>
        <w:ind w:left="426" w:hanging="426"/>
        <w:contextualSpacing/>
        <w:jc w:val="both"/>
        <w:rPr>
          <w:sz w:val="28"/>
          <w:szCs w:val="28"/>
          <w:lang w:val="uk-UA"/>
        </w:rPr>
      </w:pPr>
      <w:r w:rsidRPr="00124F9E">
        <w:rPr>
          <w:sz w:val="28"/>
          <w:szCs w:val="28"/>
        </w:rPr>
        <w:lastRenderedPageBreak/>
        <w:t>Эхотека</w:t>
      </w:r>
      <w:r w:rsidRPr="00124F9E">
        <w:rPr>
          <w:sz w:val="28"/>
          <w:szCs w:val="28"/>
          <w:lang w:val="uk-UA"/>
        </w:rPr>
        <w:t xml:space="preserve"> [Електронний ресурс]: https://echo1.ru – Режим доступу: </w:t>
      </w:r>
      <w:hyperlink r:id="rId53" w:history="1">
        <w:r w:rsidRPr="00124F9E">
          <w:rPr>
            <w:rStyle w:val="ab"/>
            <w:color w:val="auto"/>
            <w:sz w:val="28"/>
            <w:szCs w:val="28"/>
            <w:lang w:val="uk-UA"/>
          </w:rPr>
          <w:t>https://echo1.ru/o-programme.html</w:t>
        </w:r>
      </w:hyperlink>
      <w:r w:rsidRPr="00124F9E">
        <w:rPr>
          <w:rStyle w:val="ab"/>
          <w:color w:val="auto"/>
          <w:sz w:val="28"/>
          <w:szCs w:val="28"/>
          <w:lang w:val="uk-UA"/>
        </w:rPr>
        <w:t xml:space="preserve"> </w:t>
      </w:r>
      <w:r w:rsidRPr="00124F9E">
        <w:rPr>
          <w:sz w:val="28"/>
          <w:szCs w:val="28"/>
          <w:lang w:val="uk-UA"/>
        </w:rPr>
        <w:t xml:space="preserve">– Дата доступу: </w:t>
      </w:r>
      <w:r w:rsidRPr="00124F9E">
        <w:rPr>
          <w:sz w:val="28"/>
          <w:szCs w:val="28"/>
          <w:highlight w:val="yellow"/>
          <w:lang w:val="uk-UA"/>
        </w:rPr>
        <w:t>23.04.2019</w:t>
      </w:r>
    </w:p>
    <w:p w:rsidR="00BF0897" w:rsidRPr="00124F9E" w:rsidRDefault="00BF0897" w:rsidP="00BF0897">
      <w:pPr>
        <w:pStyle w:val="a9"/>
        <w:widowControl/>
        <w:numPr>
          <w:ilvl w:val="0"/>
          <w:numId w:val="30"/>
        </w:numPr>
        <w:autoSpaceDE/>
        <w:autoSpaceDN/>
        <w:spacing w:line="360" w:lineRule="auto"/>
        <w:ind w:left="426" w:hanging="426"/>
        <w:contextualSpacing/>
        <w:jc w:val="both"/>
        <w:rPr>
          <w:sz w:val="28"/>
          <w:szCs w:val="28"/>
          <w:lang w:val="uk-UA" w:bidi="ar-SA"/>
        </w:rPr>
      </w:pPr>
      <w:r w:rsidRPr="00124F9E">
        <w:rPr>
          <w:sz w:val="28"/>
          <w:szCs w:val="28"/>
        </w:rPr>
        <w:t xml:space="preserve">У яких випадках мова програмування Python є правильним вибором? </w:t>
      </w:r>
      <w:r w:rsidRPr="00124F9E">
        <w:rPr>
          <w:sz w:val="28"/>
          <w:szCs w:val="28"/>
          <w:lang w:val="uk-UA"/>
        </w:rPr>
        <w:t xml:space="preserve">[Електронний ресурс]: http://www.vitaliypodoba.com – Режим доступу: </w:t>
      </w:r>
      <w:hyperlink r:id="rId54" w:history="1">
        <w:r w:rsidRPr="00124F9E">
          <w:rPr>
            <w:rStyle w:val="ab"/>
            <w:color w:val="auto"/>
            <w:sz w:val="28"/>
            <w:szCs w:val="28"/>
            <w:lang w:val="uk-UA"/>
          </w:rPr>
          <w:t>http://www.vitaliypodoba.com/2015/06/python-application/</w:t>
        </w:r>
      </w:hyperlink>
      <w:r w:rsidRPr="00124F9E">
        <w:rPr>
          <w:sz w:val="28"/>
          <w:szCs w:val="28"/>
          <w:lang w:val="uk-UA"/>
        </w:rPr>
        <w:t xml:space="preserve"> – Дата доступу: </w:t>
      </w:r>
      <w:r w:rsidRPr="00124F9E">
        <w:rPr>
          <w:sz w:val="28"/>
          <w:szCs w:val="28"/>
          <w:highlight w:val="yellow"/>
          <w:lang w:val="uk-UA"/>
        </w:rPr>
        <w:t>23.04.2019</w:t>
      </w:r>
    </w:p>
    <w:p w:rsidR="00BF0897" w:rsidRPr="009D4526"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124F9E">
        <w:rPr>
          <w:sz w:val="28"/>
          <w:szCs w:val="28"/>
          <w:shd w:val="clear" w:color="auto" w:fill="FFFFFF"/>
          <w:lang w:val="uk-UA"/>
        </w:rPr>
        <w:t>Кочеткова</w:t>
      </w:r>
      <w:r w:rsidRPr="009D4526">
        <w:rPr>
          <w:sz w:val="28"/>
          <w:szCs w:val="28"/>
          <w:shd w:val="clear" w:color="auto" w:fill="FFFFFF"/>
          <w:lang w:val="uk-UA"/>
        </w:rPr>
        <w:t xml:space="preserve"> О. А. Обучение учащихся программированию на языке PYTHON в рамках элективного курса по информатике / О. А. Кочеткова, Ю. Н. Пудовкина. // Современные проблемы науки и образования. – 2019. – №2. – С. 10–18.</w:t>
      </w:r>
    </w:p>
    <w:p w:rsidR="00BF0897" w:rsidRPr="009D4526"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9D4526">
        <w:rPr>
          <w:sz w:val="28"/>
          <w:szCs w:val="28"/>
          <w:lang w:val="uk-UA"/>
        </w:rPr>
        <w:t xml:space="preserve">Тонкости использования языка Python [Електронний ресурс]: https://www.ibm.com – Режим доступу: </w:t>
      </w:r>
      <w:hyperlink r:id="rId55" w:history="1">
        <w:r w:rsidRPr="009D4526">
          <w:rPr>
            <w:rStyle w:val="ab"/>
            <w:color w:val="auto"/>
            <w:sz w:val="28"/>
            <w:szCs w:val="28"/>
            <w:lang w:val="uk-UA"/>
          </w:rPr>
          <w:t>https://www.ibm.com/developerworks/ru/library/l- python_details_09/index.html</w:t>
        </w:r>
      </w:hyperlink>
      <w:r w:rsidRPr="009D4526">
        <w:rPr>
          <w:sz w:val="28"/>
          <w:szCs w:val="28"/>
          <w:lang w:val="uk-UA"/>
        </w:rPr>
        <w:t xml:space="preserve"> – Дата доступу: </w:t>
      </w:r>
      <w:r w:rsidRPr="009D4526">
        <w:rPr>
          <w:sz w:val="28"/>
          <w:szCs w:val="28"/>
          <w:highlight w:val="yellow"/>
          <w:lang w:val="uk-UA"/>
        </w:rPr>
        <w:t>29.04.2019</w:t>
      </w:r>
    </w:p>
    <w:p w:rsidR="00BF0897" w:rsidRPr="009D4526"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9D4526">
        <w:rPr>
          <w:sz w:val="28"/>
          <w:szCs w:val="28"/>
          <w:lang w:val="uk-UA"/>
        </w:rPr>
        <w:t xml:space="preserve">Что такое Tkinter [Електронний ресурс]: https://younglinux.info – Режим доступу: </w:t>
      </w:r>
      <w:hyperlink r:id="rId56" w:history="1">
        <w:r w:rsidRPr="009D4526">
          <w:rPr>
            <w:rStyle w:val="ab"/>
            <w:color w:val="auto"/>
            <w:sz w:val="28"/>
            <w:szCs w:val="28"/>
            <w:lang w:val="uk-UA"/>
          </w:rPr>
          <w:t>https://younglinux.info/tkinter/tkinter.php</w:t>
        </w:r>
      </w:hyperlink>
      <w:r w:rsidRPr="009D4526">
        <w:rPr>
          <w:sz w:val="28"/>
          <w:szCs w:val="28"/>
          <w:lang w:val="uk-UA"/>
        </w:rPr>
        <w:t xml:space="preserve"> – Дата доступу: </w:t>
      </w:r>
      <w:r w:rsidRPr="009D4526">
        <w:rPr>
          <w:sz w:val="28"/>
          <w:szCs w:val="28"/>
          <w:highlight w:val="yellow"/>
          <w:lang w:val="uk-UA"/>
        </w:rPr>
        <w:t>29.04.2019</w:t>
      </w:r>
    </w:p>
    <w:p w:rsidR="00BF0897" w:rsidRPr="009D4526"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9D4526">
        <w:rPr>
          <w:sz w:val="28"/>
          <w:szCs w:val="28"/>
          <w:lang w:val="uk-UA"/>
        </w:rPr>
        <w:t xml:space="preserve">Что такое Tkinter [Електронний ресурс]: https://younglinux.info – Режим доступу: </w:t>
      </w:r>
      <w:hyperlink r:id="rId57" w:anchor="post7577271" w:history="1">
        <w:r w:rsidRPr="009D4526">
          <w:rPr>
            <w:rStyle w:val="ab"/>
            <w:color w:val="auto"/>
            <w:sz w:val="28"/>
            <w:szCs w:val="28"/>
            <w:lang w:val="uk-UA"/>
          </w:rPr>
          <w:t>http://www.cyberforum.ru/python-graphics/thread1439264.html#post7577271</w:t>
        </w:r>
      </w:hyperlink>
      <w:r w:rsidRPr="009D4526">
        <w:rPr>
          <w:sz w:val="28"/>
          <w:szCs w:val="28"/>
          <w:lang w:val="uk-UA"/>
        </w:rPr>
        <w:t xml:space="preserve"> – Дата доступу: </w:t>
      </w:r>
      <w:r w:rsidRPr="009D4526">
        <w:rPr>
          <w:sz w:val="28"/>
          <w:szCs w:val="28"/>
          <w:highlight w:val="yellow"/>
          <w:lang w:val="uk-UA"/>
        </w:rPr>
        <w:t>29.04.2019</w:t>
      </w:r>
    </w:p>
    <w:p w:rsidR="00BF0897" w:rsidRPr="009D4526"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9D4526">
        <w:rPr>
          <w:sz w:val="28"/>
          <w:szCs w:val="28"/>
          <w:lang w:val="uk-UA"/>
        </w:rPr>
        <w:t xml:space="preserve">Плюсы и минусы програмирования на Java [Електронний ресурс]: https://medium.com – Режим доступу: </w:t>
      </w:r>
      <w:hyperlink r:id="rId58" w:history="1">
        <w:r w:rsidRPr="009D4526">
          <w:rPr>
            <w:rStyle w:val="ab"/>
            <w:color w:val="auto"/>
            <w:sz w:val="28"/>
            <w:szCs w:val="28"/>
            <w:lang w:val="uk-UA"/>
          </w:rPr>
          <w:t>https://medium.com/nuances-of-programming/плюсы-и-минусы-программирования-на-java-2861f4c2a0d5</w:t>
        </w:r>
      </w:hyperlink>
      <w:r w:rsidRPr="009D4526">
        <w:rPr>
          <w:sz w:val="28"/>
          <w:szCs w:val="28"/>
          <w:lang w:val="uk-UA"/>
        </w:rPr>
        <w:t xml:space="preserve"> – Дата доступу: 29.04.2019</w:t>
      </w:r>
    </w:p>
    <w:p w:rsidR="00BF0897" w:rsidRPr="009D4526"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9D4526">
        <w:rPr>
          <w:sz w:val="28"/>
          <w:szCs w:val="28"/>
          <w:lang w:val="uk-UA"/>
        </w:rPr>
        <w:t>Преимущества Java [Електронний ресурс]: https://www.ibm.com – Режим доступу: https://www.ibm.com/support/knowledgecenter/ru/ssw_aix_72/com.ibm.aix.performance/advantages_java.htm – Дата доступу: 29.04.2019</w:t>
      </w:r>
    </w:p>
    <w:p w:rsidR="00BF0897" w:rsidRPr="00124F9E"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9D4526">
        <w:rPr>
          <w:sz w:val="28"/>
          <w:szCs w:val="28"/>
          <w:lang w:val="uk-UA"/>
        </w:rPr>
        <w:t xml:space="preserve">Java – обзор языка програмирования [Електронний ресурс]: http://proglang.su – Режим доступу: </w:t>
      </w:r>
      <w:hyperlink r:id="rId59" w:history="1">
        <w:r w:rsidRPr="009D4526">
          <w:rPr>
            <w:rStyle w:val="ab"/>
            <w:color w:val="auto"/>
            <w:sz w:val="28"/>
            <w:szCs w:val="28"/>
            <w:lang w:val="uk-UA"/>
          </w:rPr>
          <w:t>http://proglang.su/java/introduction-to-programming</w:t>
        </w:r>
      </w:hyperlink>
      <w:r w:rsidRPr="009D4526">
        <w:rPr>
          <w:rStyle w:val="ab"/>
          <w:color w:val="auto"/>
          <w:sz w:val="28"/>
          <w:szCs w:val="28"/>
          <w:lang w:val="uk-UA"/>
        </w:rPr>
        <w:t xml:space="preserve"> </w:t>
      </w:r>
      <w:r w:rsidRPr="009D4526">
        <w:rPr>
          <w:sz w:val="28"/>
          <w:szCs w:val="28"/>
          <w:lang w:val="uk-UA"/>
        </w:rPr>
        <w:t xml:space="preserve">– Дата </w:t>
      </w:r>
      <w:r w:rsidRPr="00124F9E">
        <w:rPr>
          <w:sz w:val="28"/>
          <w:szCs w:val="28"/>
          <w:lang w:val="uk-UA"/>
        </w:rPr>
        <w:t>доступу: 29.04.2019</w:t>
      </w:r>
    </w:p>
    <w:p w:rsidR="00BF0897" w:rsidRPr="00124F9E"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124F9E">
        <w:rPr>
          <w:sz w:val="28"/>
          <w:szCs w:val="28"/>
          <w:lang w:val="uk-UA"/>
        </w:rPr>
        <w:lastRenderedPageBreak/>
        <w:t xml:space="preserve">История языков программирования: Delphi — больше, чем просто язык [Електронний ресурс]: https://habr.com – Режим доступу: </w:t>
      </w:r>
      <w:hyperlink r:id="rId60" w:history="1">
        <w:r w:rsidRPr="00124F9E">
          <w:rPr>
            <w:rStyle w:val="ab"/>
            <w:color w:val="auto"/>
            <w:sz w:val="28"/>
            <w:szCs w:val="28"/>
            <w:lang w:val="uk-UA"/>
          </w:rPr>
          <w:t>https://habr.com/ru/post/316492/</w:t>
        </w:r>
      </w:hyperlink>
      <w:r w:rsidRPr="00124F9E">
        <w:rPr>
          <w:sz w:val="28"/>
          <w:szCs w:val="28"/>
          <w:lang w:val="uk-UA"/>
        </w:rPr>
        <w:t xml:space="preserve"> – Дата доступу: </w:t>
      </w:r>
      <w:r w:rsidRPr="00124F9E">
        <w:rPr>
          <w:sz w:val="28"/>
          <w:szCs w:val="28"/>
          <w:highlight w:val="yellow"/>
          <w:lang w:val="uk-UA"/>
        </w:rPr>
        <w:t>29.04.2019</w:t>
      </w:r>
    </w:p>
    <w:p w:rsidR="00BF0897" w:rsidRPr="009D4526"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124F9E">
        <w:rPr>
          <w:sz w:val="28"/>
          <w:szCs w:val="28"/>
          <w:lang w:val="uk-UA"/>
        </w:rPr>
        <w:t>Сравнительный</w:t>
      </w:r>
      <w:r w:rsidRPr="009D4526">
        <w:rPr>
          <w:sz w:val="28"/>
          <w:szCs w:val="28"/>
          <w:lang w:val="uk-UA"/>
        </w:rPr>
        <w:t xml:space="preserve"> анализ языков програмирования [Електронний ресурс]: https://studbooks.net – Режим доступу: </w:t>
      </w:r>
      <w:hyperlink r:id="rId61" w:history="1">
        <w:r w:rsidRPr="009D4526">
          <w:rPr>
            <w:rStyle w:val="ab"/>
            <w:color w:val="auto"/>
            <w:sz w:val="28"/>
            <w:szCs w:val="28"/>
            <w:lang w:val="uk-UA"/>
          </w:rPr>
          <w:t>https://studbooks.net/2249990/informatika/sravnitelnyy_analiz_yazykov_programmirovaniya</w:t>
        </w:r>
      </w:hyperlink>
      <w:r w:rsidRPr="009D4526">
        <w:rPr>
          <w:rStyle w:val="ab"/>
          <w:color w:val="auto"/>
          <w:sz w:val="28"/>
          <w:szCs w:val="28"/>
          <w:lang w:val="uk-UA"/>
        </w:rPr>
        <w:t xml:space="preserve"> </w:t>
      </w:r>
      <w:r w:rsidRPr="009D4526">
        <w:rPr>
          <w:sz w:val="28"/>
          <w:szCs w:val="28"/>
          <w:lang w:val="uk-UA"/>
        </w:rPr>
        <w:t>– Дата доступу: 30.04.2019</w:t>
      </w:r>
    </w:p>
    <w:p w:rsidR="00BF0897" w:rsidRPr="009D4526"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9D4526">
        <w:rPr>
          <w:sz w:val="28"/>
          <w:szCs w:val="28"/>
          <w:lang w:val="uk-UA"/>
        </w:rPr>
        <w:t xml:space="preserve">Почему все так не любят Delphi [Електронний ресурс]: http://www.cyberforum.ru – Режим доступу: </w:t>
      </w:r>
      <w:hyperlink r:id="rId62" w:history="1">
        <w:r w:rsidRPr="009D4526">
          <w:rPr>
            <w:rStyle w:val="ab"/>
            <w:color w:val="auto"/>
            <w:sz w:val="28"/>
            <w:szCs w:val="28"/>
            <w:lang w:val="uk-UA"/>
          </w:rPr>
          <w:t>http://www.cyberforum.ru/holywars/thread1429331.html</w:t>
        </w:r>
      </w:hyperlink>
      <w:r w:rsidRPr="009D4526">
        <w:rPr>
          <w:rStyle w:val="ab"/>
          <w:color w:val="auto"/>
          <w:sz w:val="28"/>
          <w:szCs w:val="28"/>
          <w:lang w:val="uk-UA"/>
        </w:rPr>
        <w:t xml:space="preserve"> </w:t>
      </w:r>
      <w:r w:rsidRPr="009D4526">
        <w:rPr>
          <w:sz w:val="28"/>
          <w:szCs w:val="28"/>
          <w:lang w:val="uk-UA"/>
        </w:rPr>
        <w:t>– Дата доступу: 01.05.2019</w:t>
      </w:r>
    </w:p>
    <w:p w:rsidR="00BF0897" w:rsidRPr="00124F9E"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9D4526">
        <w:rPr>
          <w:sz w:val="28"/>
          <w:szCs w:val="28"/>
          <w:lang w:val="uk-UA"/>
        </w:rPr>
        <w:t xml:space="preserve">Сравнение Delphi [Електронний ресурс]: http://www.cyberforum.ru – Режим доступу: </w:t>
      </w:r>
      <w:hyperlink r:id="rId63" w:history="1">
        <w:r w:rsidRPr="009D4526">
          <w:rPr>
            <w:rStyle w:val="ab"/>
            <w:color w:val="auto"/>
            <w:sz w:val="28"/>
            <w:szCs w:val="28"/>
            <w:lang w:val="uk-UA"/>
          </w:rPr>
          <w:t>http://www.cyberforum.ru/holywars/thread684503.html</w:t>
        </w:r>
      </w:hyperlink>
      <w:r w:rsidRPr="009D4526">
        <w:rPr>
          <w:rStyle w:val="ab"/>
          <w:color w:val="auto"/>
          <w:sz w:val="28"/>
          <w:szCs w:val="28"/>
          <w:lang w:val="uk-UA"/>
        </w:rPr>
        <w:t xml:space="preserve"> </w:t>
      </w:r>
      <w:r w:rsidRPr="009D4526">
        <w:rPr>
          <w:sz w:val="28"/>
          <w:szCs w:val="28"/>
          <w:lang w:val="uk-UA"/>
        </w:rPr>
        <w:t>– Дата доступу: 01</w:t>
      </w:r>
      <w:r w:rsidRPr="00124F9E">
        <w:rPr>
          <w:sz w:val="28"/>
          <w:szCs w:val="28"/>
          <w:lang w:val="uk-UA"/>
        </w:rPr>
        <w:t>.05.2019</w:t>
      </w:r>
    </w:p>
    <w:p w:rsidR="00BF0897" w:rsidRPr="00124F9E"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124F9E">
        <w:rPr>
          <w:sz w:val="28"/>
          <w:szCs w:val="28"/>
          <w:lang w:val="uk-UA"/>
        </w:rPr>
        <w:t xml:space="preserve">Язык программирования C#: краткий обзор [Електронний ресурс]: </w:t>
      </w:r>
      <w:hyperlink r:id="rId64" w:history="1">
        <w:r w:rsidRPr="00124F9E">
          <w:rPr>
            <w:rStyle w:val="ab"/>
            <w:color w:val="auto"/>
            <w:sz w:val="28"/>
            <w:szCs w:val="28"/>
            <w:lang w:val="uk-UA"/>
          </w:rPr>
          <w:t>https://techrocks.ru/</w:t>
        </w:r>
      </w:hyperlink>
      <w:r w:rsidRPr="00124F9E">
        <w:rPr>
          <w:sz w:val="28"/>
          <w:szCs w:val="28"/>
          <w:lang w:val="uk-UA"/>
        </w:rPr>
        <w:t xml:space="preserve"> – Режим доступу: </w:t>
      </w:r>
      <w:hyperlink r:id="rId65" w:history="1">
        <w:r w:rsidRPr="00124F9E">
          <w:rPr>
            <w:rStyle w:val="ab"/>
            <w:color w:val="auto"/>
            <w:sz w:val="28"/>
            <w:szCs w:val="28"/>
            <w:lang w:val="uk-UA"/>
          </w:rPr>
          <w:t>https://techrocks.ru/2019/02/16/c-sharp-programming-language-overview/</w:t>
        </w:r>
      </w:hyperlink>
      <w:r w:rsidRPr="00124F9E">
        <w:rPr>
          <w:sz w:val="28"/>
          <w:szCs w:val="28"/>
          <w:lang w:val="uk-UA"/>
        </w:rPr>
        <w:t xml:space="preserve"> – Дата доступу: </w:t>
      </w:r>
      <w:r w:rsidRPr="00124F9E">
        <w:rPr>
          <w:sz w:val="28"/>
          <w:szCs w:val="28"/>
          <w:highlight w:val="yellow"/>
          <w:lang w:val="uk-UA"/>
        </w:rPr>
        <w:t>29.04.2019</w:t>
      </w:r>
    </w:p>
    <w:p w:rsidR="00BF0897" w:rsidRPr="00124F9E"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124F9E">
        <w:rPr>
          <w:sz w:val="28"/>
          <w:szCs w:val="28"/>
          <w:lang w:val="uk-UA"/>
        </w:rPr>
        <w:t>Программирование на C# [Електронний ресурс]: https://roi4cio.com – Режим доступу:</w:t>
      </w:r>
      <w:r w:rsidRPr="00124F9E">
        <w:rPr>
          <w:sz w:val="28"/>
          <w:szCs w:val="28"/>
        </w:rPr>
        <w:t xml:space="preserve"> </w:t>
      </w:r>
      <w:hyperlink r:id="rId66" w:history="1">
        <w:r w:rsidRPr="00124F9E">
          <w:rPr>
            <w:rStyle w:val="ab"/>
            <w:color w:val="auto"/>
            <w:sz w:val="28"/>
            <w:szCs w:val="28"/>
            <w:lang w:val="uk-UA"/>
          </w:rPr>
          <w:t>https://roi4cio.com/categories/category/programmirovanie-na-c/</w:t>
        </w:r>
      </w:hyperlink>
      <w:r w:rsidRPr="00124F9E">
        <w:rPr>
          <w:sz w:val="28"/>
          <w:szCs w:val="28"/>
          <w:lang w:val="uk-UA"/>
        </w:rPr>
        <w:t xml:space="preserve"> – Дата доступу: </w:t>
      </w:r>
      <w:r w:rsidRPr="00124F9E">
        <w:rPr>
          <w:sz w:val="28"/>
          <w:szCs w:val="28"/>
          <w:highlight w:val="yellow"/>
          <w:lang w:val="uk-UA"/>
        </w:rPr>
        <w:t>29.04.2019</w:t>
      </w:r>
    </w:p>
    <w:p w:rsidR="00BF0897" w:rsidRPr="009D4526"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124F9E">
        <w:rPr>
          <w:sz w:val="28"/>
          <w:szCs w:val="28"/>
          <w:lang w:val="uk-UA"/>
        </w:rPr>
        <w:t>Преимущества</w:t>
      </w:r>
      <w:r w:rsidRPr="009D4526">
        <w:rPr>
          <w:sz w:val="28"/>
          <w:szCs w:val="28"/>
          <w:lang w:val="uk-UA"/>
        </w:rPr>
        <w:t xml:space="preserve"> и недостатки C# [Електронний ресурс]: https://shwanoff.ru – Режим доступу: </w:t>
      </w:r>
      <w:hyperlink r:id="rId67" w:history="1">
        <w:r w:rsidRPr="009D4526">
          <w:rPr>
            <w:rStyle w:val="ab"/>
            <w:color w:val="auto"/>
            <w:sz w:val="28"/>
            <w:szCs w:val="28"/>
            <w:lang w:val="uk-UA"/>
          </w:rPr>
          <w:t>https://shwanoff.ru/plus-minus-c-sharp/amp/</w:t>
        </w:r>
      </w:hyperlink>
      <w:r w:rsidRPr="009D4526">
        <w:rPr>
          <w:sz w:val="28"/>
          <w:szCs w:val="28"/>
          <w:lang w:val="uk-UA"/>
        </w:rPr>
        <w:t xml:space="preserve"> – Дата доступу: 01.05.2019</w:t>
      </w:r>
    </w:p>
    <w:p w:rsidR="00BF0897" w:rsidRPr="009D4526"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9D4526">
        <w:rPr>
          <w:sz w:val="28"/>
          <w:szCs w:val="28"/>
          <w:lang w:val="uk-UA"/>
        </w:rPr>
        <w:t xml:space="preserve">Язык програмирования C# [Електронний ресурс]: https://learn-code.ru – Режим доступу: </w:t>
      </w:r>
      <w:hyperlink r:id="rId68" w:history="1">
        <w:r w:rsidRPr="009D4526">
          <w:rPr>
            <w:rStyle w:val="ab"/>
            <w:color w:val="auto"/>
            <w:sz w:val="28"/>
            <w:szCs w:val="28"/>
            <w:lang w:val="uk-UA"/>
          </w:rPr>
          <w:t>https://learn-code.ru/yazyki-programmirovaniya/c-sharp</w:t>
        </w:r>
      </w:hyperlink>
      <w:r w:rsidRPr="009D4526">
        <w:rPr>
          <w:sz w:val="28"/>
          <w:szCs w:val="28"/>
          <w:lang w:val="uk-UA"/>
        </w:rPr>
        <w:t xml:space="preserve"> – Дата доступу: 01.05.2019</w:t>
      </w:r>
    </w:p>
    <w:p w:rsidR="00BF0897" w:rsidRPr="009D4526"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9D4526">
        <w:rPr>
          <w:sz w:val="28"/>
          <w:szCs w:val="28"/>
          <w:lang w:val="uk-UA"/>
        </w:rPr>
        <w:t>Преимущества WPF [Електронний ресурс]: https://professorweb.ru – Режим доступу: https://professorweb.ru/my/WPF/base_WPF/level1/1_3.php</w:t>
      </w:r>
      <w:r w:rsidRPr="009D4526">
        <w:rPr>
          <w:rStyle w:val="ab"/>
          <w:color w:val="auto"/>
          <w:sz w:val="28"/>
          <w:szCs w:val="28"/>
          <w:lang w:val="uk-UA"/>
        </w:rPr>
        <w:t xml:space="preserve"> </w:t>
      </w:r>
      <w:r w:rsidRPr="009D4526">
        <w:rPr>
          <w:sz w:val="28"/>
          <w:szCs w:val="28"/>
          <w:lang w:val="uk-UA"/>
        </w:rPr>
        <w:t>– Дата доступу: 02.05.2019</w:t>
      </w:r>
    </w:p>
    <w:p w:rsidR="00BF0897" w:rsidRPr="009D4526"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9D4526">
        <w:rPr>
          <w:sz w:val="28"/>
          <w:szCs w:val="28"/>
          <w:lang w:val="uk-UA"/>
        </w:rPr>
        <w:lastRenderedPageBreak/>
        <w:t>В чем главное преимущество WPF над WinForms [Електронний ресурс]: http://www.cyberforum.ru – Режим доступу: http://www.cyberforum.ru/wpf-silverlight/thread1252958-page2.html</w:t>
      </w:r>
      <w:r w:rsidRPr="009D4526">
        <w:rPr>
          <w:rStyle w:val="ab"/>
          <w:color w:val="auto"/>
          <w:sz w:val="28"/>
          <w:szCs w:val="28"/>
          <w:lang w:val="uk-UA"/>
        </w:rPr>
        <w:t xml:space="preserve"> </w:t>
      </w:r>
      <w:r w:rsidRPr="009D4526">
        <w:rPr>
          <w:sz w:val="28"/>
          <w:szCs w:val="28"/>
          <w:lang w:val="uk-UA"/>
        </w:rPr>
        <w:t>– Дата доступу: 02.05.2019</w:t>
      </w:r>
    </w:p>
    <w:p w:rsidR="00BF0897" w:rsidRPr="009D4526"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9D4526">
        <w:rPr>
          <w:sz w:val="28"/>
          <w:szCs w:val="28"/>
          <w:lang w:val="uk-UA"/>
        </w:rPr>
        <w:t xml:space="preserve">Штейников Р. С. Сравнительный анализ графических систем WPF и WINFORMS / Р. С. Штейников. // Международный студенческий научный вестник. – 2016. </w:t>
      </w:r>
    </w:p>
    <w:p w:rsidR="00BF0897" w:rsidRPr="009D4526" w:rsidRDefault="00BF0897" w:rsidP="00BF0897">
      <w:pPr>
        <w:pStyle w:val="a9"/>
        <w:widowControl/>
        <w:numPr>
          <w:ilvl w:val="0"/>
          <w:numId w:val="30"/>
        </w:numPr>
        <w:autoSpaceDE/>
        <w:autoSpaceDN/>
        <w:spacing w:line="360" w:lineRule="auto"/>
        <w:ind w:left="426" w:hanging="426"/>
        <w:contextualSpacing/>
        <w:jc w:val="both"/>
        <w:rPr>
          <w:sz w:val="28"/>
          <w:szCs w:val="28"/>
          <w:lang w:val="uk-UA"/>
        </w:rPr>
      </w:pPr>
      <w:r w:rsidRPr="009D4526">
        <w:rPr>
          <w:sz w:val="28"/>
          <w:szCs w:val="28"/>
        </w:rPr>
        <w:t>Сравнение популярных реляционных СУБД</w:t>
      </w:r>
      <w:r w:rsidRPr="009D4526">
        <w:rPr>
          <w:sz w:val="28"/>
          <w:szCs w:val="28"/>
          <w:lang w:val="uk-UA"/>
        </w:rPr>
        <w:t xml:space="preserve"> [Електронний ресурс]: </w:t>
      </w:r>
      <w:hyperlink r:id="rId69" w:history="1">
        <w:r w:rsidRPr="009D4526">
          <w:rPr>
            <w:rStyle w:val="ab"/>
            <w:color w:val="auto"/>
            <w:sz w:val="28"/>
            <w:szCs w:val="28"/>
          </w:rPr>
          <w:t>https://tproger.ru</w:t>
        </w:r>
      </w:hyperlink>
      <w:r w:rsidRPr="009D4526">
        <w:rPr>
          <w:sz w:val="28"/>
          <w:szCs w:val="28"/>
          <w:lang w:val="uk-UA"/>
        </w:rPr>
        <w:t xml:space="preserve"> – Режим доступу: </w:t>
      </w:r>
      <w:hyperlink r:id="rId70" w:history="1">
        <w:r w:rsidRPr="009D4526">
          <w:rPr>
            <w:rStyle w:val="ab"/>
            <w:color w:val="auto"/>
            <w:sz w:val="28"/>
            <w:szCs w:val="28"/>
          </w:rPr>
          <w:t>https://tproger.ru/translations/sqlite-mysql-postgresql-comparison/</w:t>
        </w:r>
      </w:hyperlink>
      <w:r w:rsidRPr="009D4526">
        <w:rPr>
          <w:sz w:val="28"/>
          <w:szCs w:val="28"/>
          <w:lang w:val="uk-UA"/>
        </w:rPr>
        <w:t xml:space="preserve"> – Дата доступу: </w:t>
      </w:r>
      <w:r w:rsidRPr="009D4526">
        <w:rPr>
          <w:sz w:val="28"/>
          <w:szCs w:val="28"/>
          <w:highlight w:val="yellow"/>
          <w:lang w:val="uk-UA"/>
        </w:rPr>
        <w:t>02.05.2019</w:t>
      </w:r>
    </w:p>
    <w:p w:rsidR="005C19EA" w:rsidRPr="009D4526" w:rsidRDefault="005C19EA">
      <w:pPr>
        <w:widowControl/>
        <w:autoSpaceDE/>
        <w:autoSpaceDN/>
        <w:spacing w:after="160" w:line="259" w:lineRule="auto"/>
        <w:rPr>
          <w:sz w:val="28"/>
          <w:szCs w:val="28"/>
          <w:lang w:val="uk-UA"/>
        </w:rPr>
      </w:pPr>
      <w:r w:rsidRPr="009D4526">
        <w:rPr>
          <w:sz w:val="28"/>
          <w:szCs w:val="28"/>
          <w:lang w:val="uk-UA"/>
        </w:rPr>
        <w:br w:type="page"/>
      </w:r>
    </w:p>
    <w:p w:rsidR="0049397E" w:rsidRPr="009D4526" w:rsidRDefault="0049397E" w:rsidP="0049397E">
      <w:pPr>
        <w:pStyle w:val="1"/>
        <w:spacing w:line="360" w:lineRule="auto"/>
        <w:ind w:left="0"/>
        <w:contextualSpacing/>
        <w:rPr>
          <w:rStyle w:val="10"/>
          <w:sz w:val="28"/>
          <w:szCs w:val="28"/>
          <w:lang w:val="uk-UA"/>
        </w:rPr>
      </w:pPr>
      <w:bookmarkStart w:id="42" w:name="_Toc10923571"/>
      <w:r w:rsidRPr="009D4526">
        <w:rPr>
          <w:rStyle w:val="10"/>
          <w:sz w:val="28"/>
          <w:szCs w:val="28"/>
          <w:lang w:val="uk-UA"/>
        </w:rPr>
        <w:lastRenderedPageBreak/>
        <w:t>ДОДАТОК А</w:t>
      </w:r>
      <w:bookmarkEnd w:id="42"/>
    </w:p>
    <w:p w:rsidR="0049397E" w:rsidRPr="009D4526" w:rsidRDefault="0049397E" w:rsidP="001C5474">
      <w:pPr>
        <w:spacing w:line="360" w:lineRule="auto"/>
        <w:jc w:val="center"/>
        <w:rPr>
          <w:sz w:val="28"/>
          <w:szCs w:val="28"/>
          <w:lang w:val="uk-UA"/>
        </w:rPr>
      </w:pPr>
      <w:r w:rsidRPr="009D4526">
        <w:rPr>
          <w:sz w:val="28"/>
          <w:szCs w:val="28"/>
          <w:lang w:val="uk-UA"/>
        </w:rPr>
        <w:t xml:space="preserve">Програмний код для </w:t>
      </w:r>
      <w:r w:rsidR="001C5474" w:rsidRPr="009D4526">
        <w:rPr>
          <w:sz w:val="28"/>
          <w:szCs w:val="28"/>
          <w:lang w:val="uk-UA"/>
        </w:rPr>
        <w:t>головного меню</w:t>
      </w:r>
    </w:p>
    <w:p w:rsidR="001C5474" w:rsidRPr="009D4526" w:rsidRDefault="001C5474" w:rsidP="001C5474">
      <w:pPr>
        <w:spacing w:line="360" w:lineRule="auto"/>
        <w:jc w:val="center"/>
        <w:rPr>
          <w:sz w:val="28"/>
          <w:szCs w:val="28"/>
          <w:lang w:val="uk-UA"/>
        </w:rPr>
      </w:pPr>
    </w:p>
    <w:p w:rsidR="001C5474" w:rsidRPr="009D4526" w:rsidRDefault="001C5474" w:rsidP="001C5474">
      <w:pPr>
        <w:spacing w:line="360" w:lineRule="auto"/>
        <w:jc w:val="center"/>
        <w:rPr>
          <w:sz w:val="28"/>
          <w:szCs w:val="28"/>
          <w:lang w:val="uk-UA"/>
        </w:rPr>
      </w:pPr>
    </w:p>
    <w:p w:rsidR="001C5474" w:rsidRPr="009D4526" w:rsidRDefault="001C5474" w:rsidP="001C5474">
      <w:pPr>
        <w:adjustRightInd w:val="0"/>
        <w:rPr>
          <w:rFonts w:ascii="Consolas" w:hAnsi="Consolas" w:cs="Consolas"/>
          <w:sz w:val="19"/>
          <w:szCs w:val="19"/>
          <w:lang w:val="en"/>
        </w:rPr>
      </w:pPr>
      <w:r w:rsidRPr="009D4526">
        <w:rPr>
          <w:rFonts w:ascii="Consolas" w:hAnsi="Consolas" w:cs="Consolas"/>
          <w:sz w:val="19"/>
          <w:szCs w:val="19"/>
          <w:lang w:val="en"/>
        </w:rPr>
        <w:t>&lt;Window x:Class="UltrasoundApp.MainWindow"</w:t>
      </w:r>
    </w:p>
    <w:p w:rsidR="001C5474" w:rsidRPr="009D4526" w:rsidRDefault="001C5474" w:rsidP="001C5474">
      <w:pPr>
        <w:adjustRightInd w:val="0"/>
        <w:rPr>
          <w:rFonts w:ascii="Consolas" w:hAnsi="Consolas" w:cs="Consolas"/>
          <w:sz w:val="19"/>
          <w:szCs w:val="19"/>
          <w:lang w:val="en"/>
        </w:rPr>
      </w:pPr>
      <w:r w:rsidRPr="009D4526">
        <w:rPr>
          <w:rFonts w:ascii="Consolas" w:hAnsi="Consolas" w:cs="Consolas"/>
          <w:sz w:val="19"/>
          <w:szCs w:val="19"/>
          <w:lang w:val="en"/>
        </w:rPr>
        <w:t xml:space="preserve">        xmlns="http://schemas.microsoft.com/winfx/2006/xaml/presentation"</w:t>
      </w:r>
    </w:p>
    <w:p w:rsidR="001C5474" w:rsidRPr="009D4526" w:rsidRDefault="001C5474" w:rsidP="001C5474">
      <w:pPr>
        <w:adjustRightInd w:val="0"/>
        <w:rPr>
          <w:rFonts w:ascii="Consolas" w:hAnsi="Consolas" w:cs="Consolas"/>
          <w:sz w:val="19"/>
          <w:szCs w:val="19"/>
          <w:lang w:val="en"/>
        </w:rPr>
      </w:pPr>
      <w:r w:rsidRPr="009D4526">
        <w:rPr>
          <w:rFonts w:ascii="Consolas" w:hAnsi="Consolas" w:cs="Consolas"/>
          <w:sz w:val="19"/>
          <w:szCs w:val="19"/>
          <w:lang w:val="en"/>
        </w:rPr>
        <w:t xml:space="preserve">        xmlns:x="http://schemas.microsoft.com/winfx/2006/xaml"</w:t>
      </w:r>
    </w:p>
    <w:p w:rsidR="001C5474" w:rsidRPr="009D4526" w:rsidRDefault="001C5474" w:rsidP="001C5474">
      <w:pPr>
        <w:adjustRightInd w:val="0"/>
        <w:rPr>
          <w:rFonts w:ascii="Consolas" w:hAnsi="Consolas" w:cs="Consolas"/>
          <w:sz w:val="19"/>
          <w:szCs w:val="19"/>
          <w:lang w:val="en"/>
        </w:rPr>
      </w:pPr>
      <w:r w:rsidRPr="009D4526">
        <w:rPr>
          <w:rFonts w:ascii="Consolas" w:hAnsi="Consolas" w:cs="Consolas"/>
          <w:sz w:val="19"/>
          <w:szCs w:val="19"/>
          <w:lang w:val="en"/>
        </w:rPr>
        <w:t xml:space="preserve">        xmlns:d="http://schemas.microsoft.com/expression/blend/2008"</w:t>
      </w:r>
    </w:p>
    <w:p w:rsidR="001C5474" w:rsidRPr="009D4526" w:rsidRDefault="001C5474" w:rsidP="001C5474">
      <w:pPr>
        <w:adjustRightInd w:val="0"/>
        <w:rPr>
          <w:rFonts w:ascii="Consolas" w:hAnsi="Consolas" w:cs="Consolas"/>
          <w:sz w:val="19"/>
          <w:szCs w:val="19"/>
          <w:lang w:val="en"/>
        </w:rPr>
      </w:pPr>
      <w:r w:rsidRPr="009D4526">
        <w:rPr>
          <w:rFonts w:ascii="Consolas" w:hAnsi="Consolas" w:cs="Consolas"/>
          <w:sz w:val="19"/>
          <w:szCs w:val="19"/>
          <w:lang w:val="en"/>
        </w:rPr>
        <w:t xml:space="preserve">        xmlns:mc="http://schemas.openxmlformats.org/markup-compatibility/2006"</w:t>
      </w:r>
    </w:p>
    <w:p w:rsidR="001C5474" w:rsidRPr="009D4526" w:rsidRDefault="001C5474" w:rsidP="001C5474">
      <w:pPr>
        <w:adjustRightInd w:val="0"/>
        <w:rPr>
          <w:rFonts w:ascii="Consolas" w:hAnsi="Consolas" w:cs="Consolas"/>
          <w:sz w:val="19"/>
          <w:szCs w:val="19"/>
          <w:lang w:val="en"/>
        </w:rPr>
      </w:pPr>
      <w:r w:rsidRPr="009D4526">
        <w:rPr>
          <w:rFonts w:ascii="Consolas" w:hAnsi="Consolas" w:cs="Consolas"/>
          <w:sz w:val="19"/>
          <w:szCs w:val="19"/>
          <w:lang w:val="en"/>
        </w:rPr>
        <w:t xml:space="preserve">        xmlns:local="clr-namespace:UltrasoundApp"</w:t>
      </w:r>
    </w:p>
    <w:p w:rsidR="001C5474" w:rsidRPr="009D4526" w:rsidRDefault="001C5474" w:rsidP="001C5474">
      <w:pPr>
        <w:adjustRightInd w:val="0"/>
        <w:rPr>
          <w:rFonts w:ascii="Consolas" w:hAnsi="Consolas" w:cs="Consolas"/>
          <w:sz w:val="19"/>
          <w:szCs w:val="19"/>
          <w:lang w:val="en"/>
        </w:rPr>
      </w:pPr>
      <w:r w:rsidRPr="009D4526">
        <w:rPr>
          <w:rFonts w:ascii="Consolas" w:hAnsi="Consolas" w:cs="Consolas"/>
          <w:sz w:val="19"/>
          <w:szCs w:val="19"/>
          <w:lang w:val="en"/>
        </w:rPr>
        <w:t xml:space="preserve">        mc:Ignorable="d"</w:t>
      </w:r>
    </w:p>
    <w:p w:rsidR="001C5474" w:rsidRPr="009D4526" w:rsidRDefault="001C5474" w:rsidP="001C5474">
      <w:pPr>
        <w:adjustRightInd w:val="0"/>
        <w:rPr>
          <w:rFonts w:ascii="Consolas" w:hAnsi="Consolas" w:cs="Consolas"/>
          <w:sz w:val="19"/>
          <w:szCs w:val="19"/>
          <w:lang w:val="en"/>
        </w:rPr>
      </w:pPr>
      <w:r w:rsidRPr="009D4526">
        <w:rPr>
          <w:rFonts w:ascii="Consolas" w:hAnsi="Consolas" w:cs="Consolas"/>
          <w:sz w:val="19"/>
          <w:szCs w:val="19"/>
          <w:lang w:val="en"/>
        </w:rPr>
        <w:t xml:space="preserve">         WindowState="Maximized"</w:t>
      </w:r>
    </w:p>
    <w:p w:rsidR="001C5474" w:rsidRPr="009D4526" w:rsidRDefault="001C5474" w:rsidP="001C5474">
      <w:pPr>
        <w:adjustRightInd w:val="0"/>
        <w:rPr>
          <w:rFonts w:ascii="Consolas" w:hAnsi="Consolas" w:cs="Consolas"/>
          <w:sz w:val="19"/>
          <w:szCs w:val="19"/>
          <w:lang w:val="en"/>
        </w:rPr>
      </w:pPr>
      <w:r w:rsidRPr="009D4526">
        <w:rPr>
          <w:rFonts w:ascii="Consolas" w:hAnsi="Consolas" w:cs="Consolas"/>
          <w:sz w:val="19"/>
          <w:szCs w:val="19"/>
          <w:lang w:val="en"/>
        </w:rPr>
        <w:t xml:space="preserve">        Title="App" Height="600" Width="900"&gt;</w:t>
      </w:r>
    </w:p>
    <w:p w:rsidR="001C5474" w:rsidRPr="009D4526" w:rsidRDefault="001C5474" w:rsidP="001C5474">
      <w:pPr>
        <w:adjustRightInd w:val="0"/>
        <w:rPr>
          <w:rFonts w:ascii="Consolas" w:hAnsi="Consolas" w:cs="Consolas"/>
          <w:sz w:val="19"/>
          <w:szCs w:val="19"/>
          <w:lang w:val="en"/>
        </w:rPr>
      </w:pPr>
      <w:r w:rsidRPr="009D4526">
        <w:rPr>
          <w:rFonts w:ascii="Consolas" w:hAnsi="Consolas" w:cs="Consolas"/>
          <w:sz w:val="19"/>
          <w:szCs w:val="19"/>
          <w:lang w:val="en"/>
        </w:rPr>
        <w:t xml:space="preserve">    &lt;Window.Resources&gt;</w:t>
      </w:r>
    </w:p>
    <w:p w:rsidR="001C5474" w:rsidRPr="009D4526" w:rsidRDefault="001C5474" w:rsidP="001C5474">
      <w:pPr>
        <w:adjustRightInd w:val="0"/>
        <w:rPr>
          <w:rFonts w:ascii="Consolas" w:hAnsi="Consolas" w:cs="Consolas"/>
          <w:sz w:val="19"/>
          <w:szCs w:val="19"/>
          <w:lang w:val="en"/>
        </w:rPr>
      </w:pPr>
      <w:r w:rsidRPr="009D4526">
        <w:rPr>
          <w:rFonts w:ascii="Consolas" w:hAnsi="Consolas" w:cs="Consolas"/>
          <w:sz w:val="19"/>
          <w:szCs w:val="19"/>
          <w:lang w:val="en"/>
        </w:rPr>
        <w:t xml:space="preserve">        &lt;ResourceDictionary Source="Resources/Dictionary1.xaml" /&gt;</w:t>
      </w:r>
    </w:p>
    <w:p w:rsidR="001C5474" w:rsidRPr="009D4526" w:rsidRDefault="001C5474" w:rsidP="001C5474">
      <w:pPr>
        <w:adjustRightInd w:val="0"/>
        <w:rPr>
          <w:rFonts w:ascii="Consolas" w:hAnsi="Consolas" w:cs="Consolas"/>
          <w:sz w:val="19"/>
          <w:szCs w:val="19"/>
          <w:lang w:val="en"/>
        </w:rPr>
      </w:pPr>
      <w:r w:rsidRPr="009D4526">
        <w:rPr>
          <w:rFonts w:ascii="Consolas" w:hAnsi="Consolas" w:cs="Consolas"/>
          <w:sz w:val="19"/>
          <w:szCs w:val="19"/>
          <w:lang w:val="en"/>
        </w:rPr>
        <w:t xml:space="preserve">    &lt;/Window.Resources&gt;</w:t>
      </w:r>
    </w:p>
    <w:p w:rsidR="001C5474" w:rsidRPr="009D4526" w:rsidRDefault="001C5474" w:rsidP="001C5474">
      <w:pPr>
        <w:adjustRightInd w:val="0"/>
        <w:rPr>
          <w:rFonts w:ascii="Consolas" w:hAnsi="Consolas" w:cs="Consolas"/>
          <w:sz w:val="19"/>
          <w:szCs w:val="19"/>
          <w:lang w:val="en"/>
        </w:rPr>
      </w:pPr>
      <w:r w:rsidRPr="009D4526">
        <w:rPr>
          <w:rFonts w:ascii="Consolas" w:hAnsi="Consolas" w:cs="Consolas"/>
          <w:sz w:val="19"/>
          <w:szCs w:val="19"/>
          <w:lang w:val="en"/>
        </w:rPr>
        <w:t xml:space="preserve">    &lt;StackPanel VerticalAlignment="Center" &gt;</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en"/>
        </w:rPr>
        <w:t xml:space="preserve">        &lt;Button Content="</w:t>
      </w:r>
      <w:r w:rsidRPr="009D4526">
        <w:rPr>
          <w:rFonts w:ascii="Consolas" w:hAnsi="Consolas" w:cs="Consolas"/>
          <w:sz w:val="19"/>
          <w:szCs w:val="19"/>
          <w:lang w:val="uk-UA"/>
        </w:rPr>
        <w:t>ДУПЛЕКСНЕ СКАНУВАННЯ СУДИН" Click="Button_Click" /&gt;</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&lt;Button Content="ЕХОКАРДІОГРАФІЧНЕ ДОСЛІДЖЕННЯ" Click="Button_Click_1" /&gt;</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&lt;Button Content="ВЕРХНІ КІНЦІВКИ" Click="Button_Click_2"/&gt;</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&lt;Button Content="НИЖНІ КІНЦІВКИ" Click="Button_Click_3"/&gt;</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&lt;Button Content="ВИХІД"/&gt;</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&lt;/StackPanel&gt;</w:t>
      </w:r>
    </w:p>
    <w:p w:rsidR="001C5474" w:rsidRPr="009D4526" w:rsidRDefault="001C5474" w:rsidP="001C5474">
      <w:pPr>
        <w:adjustRightInd w:val="0"/>
        <w:rPr>
          <w:rFonts w:ascii="Consolas" w:hAnsi="Consolas" w:cs="Consolas"/>
          <w:sz w:val="19"/>
          <w:szCs w:val="19"/>
          <w:lang w:val="uk-UA"/>
        </w:rPr>
      </w:pP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&lt;/Window&gt;</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public partial class MainWindow : Window</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public MainWindow()</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InitializeComponent();</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w:t>
      </w:r>
    </w:p>
    <w:p w:rsidR="001C5474" w:rsidRPr="009D4526" w:rsidRDefault="001C5474" w:rsidP="001C5474">
      <w:pPr>
        <w:adjustRightInd w:val="0"/>
        <w:rPr>
          <w:rFonts w:ascii="Consolas" w:hAnsi="Consolas" w:cs="Consolas"/>
          <w:sz w:val="19"/>
          <w:szCs w:val="19"/>
          <w:lang w:val="uk-UA"/>
        </w:rPr>
      </w:pP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private void Button_Click_2(object sender, RoutedEventArgs e)</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var window = new ULResearchWindow();</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window.Show();</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w:t>
      </w:r>
    </w:p>
    <w:p w:rsidR="001C5474" w:rsidRPr="009D4526" w:rsidRDefault="001C5474" w:rsidP="001C5474">
      <w:pPr>
        <w:adjustRightInd w:val="0"/>
        <w:rPr>
          <w:rFonts w:ascii="Consolas" w:hAnsi="Consolas" w:cs="Consolas"/>
          <w:sz w:val="19"/>
          <w:szCs w:val="19"/>
          <w:lang w:val="uk-UA"/>
        </w:rPr>
      </w:pP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private void Button_Click(object sender, RoutedEventArgs e)</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var window = new HeadResearchWindow();</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window.Show();</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w:t>
      </w:r>
    </w:p>
    <w:p w:rsidR="001C5474" w:rsidRPr="009D4526" w:rsidRDefault="001C5474" w:rsidP="001C5474">
      <w:pPr>
        <w:adjustRightInd w:val="0"/>
        <w:rPr>
          <w:rFonts w:ascii="Consolas" w:hAnsi="Consolas" w:cs="Consolas"/>
          <w:sz w:val="19"/>
          <w:szCs w:val="19"/>
          <w:lang w:val="uk-UA"/>
        </w:rPr>
      </w:pP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private void Button_Click_1(object sender, RoutedEventArgs e)</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var window = new EchoResearchWindow();</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window.Show();</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w:t>
      </w:r>
    </w:p>
    <w:p w:rsidR="001C5474" w:rsidRPr="009D4526" w:rsidRDefault="001C5474" w:rsidP="001C5474">
      <w:pPr>
        <w:adjustRightInd w:val="0"/>
        <w:rPr>
          <w:rFonts w:ascii="Consolas" w:hAnsi="Consolas" w:cs="Consolas"/>
          <w:sz w:val="19"/>
          <w:szCs w:val="19"/>
          <w:lang w:val="uk-UA"/>
        </w:rPr>
      </w:pP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private void Button_Click_3(object sender, RoutedEventArgs e)</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var window = new LLResearchWindow();</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window.Show();</w:t>
      </w:r>
    </w:p>
    <w:p w:rsidR="001C5474" w:rsidRPr="009D4526" w:rsidRDefault="001C5474" w:rsidP="001C5474">
      <w:pPr>
        <w:adjustRightInd w:val="0"/>
        <w:rPr>
          <w:rFonts w:ascii="Consolas" w:hAnsi="Consolas" w:cs="Consolas"/>
          <w:sz w:val="19"/>
          <w:szCs w:val="19"/>
          <w:lang w:val="uk-UA"/>
        </w:rPr>
      </w:pPr>
      <w:r w:rsidRPr="009D4526">
        <w:rPr>
          <w:rFonts w:ascii="Consolas" w:hAnsi="Consolas" w:cs="Consolas"/>
          <w:sz w:val="19"/>
          <w:szCs w:val="19"/>
          <w:lang w:val="uk-UA"/>
        </w:rPr>
        <w:t xml:space="preserve">        }</w:t>
      </w:r>
    </w:p>
    <w:p w:rsidR="001C5474" w:rsidRPr="009D4526" w:rsidRDefault="001C5474" w:rsidP="001C5474">
      <w:pPr>
        <w:adjustRightInd w:val="0"/>
        <w:rPr>
          <w:rFonts w:ascii="Calibri" w:hAnsi="Calibri" w:cs="Calibri"/>
          <w:lang w:val="en"/>
        </w:rPr>
      </w:pPr>
      <w:r w:rsidRPr="009D4526">
        <w:rPr>
          <w:rFonts w:ascii="Consolas" w:hAnsi="Consolas" w:cs="Consolas"/>
          <w:sz w:val="19"/>
          <w:szCs w:val="19"/>
          <w:lang w:val="uk-UA"/>
        </w:rPr>
        <w:t xml:space="preserve">    }</w:t>
      </w:r>
    </w:p>
    <w:p w:rsidR="001C5474" w:rsidRPr="009D4526" w:rsidRDefault="001C5474">
      <w:pPr>
        <w:widowControl/>
        <w:autoSpaceDE/>
        <w:autoSpaceDN/>
        <w:spacing w:after="160" w:line="259" w:lineRule="auto"/>
        <w:rPr>
          <w:rStyle w:val="10"/>
          <w:sz w:val="28"/>
          <w:szCs w:val="28"/>
          <w:lang w:val="uk-UA"/>
        </w:rPr>
      </w:pPr>
      <w:r w:rsidRPr="009D4526">
        <w:rPr>
          <w:rStyle w:val="10"/>
          <w:sz w:val="28"/>
          <w:szCs w:val="28"/>
          <w:lang w:val="uk-UA"/>
        </w:rPr>
        <w:br w:type="page"/>
      </w:r>
    </w:p>
    <w:p w:rsidR="0049397E" w:rsidRPr="009D4526" w:rsidRDefault="0049397E" w:rsidP="0049397E">
      <w:pPr>
        <w:pStyle w:val="1"/>
        <w:spacing w:line="360" w:lineRule="auto"/>
        <w:ind w:left="0"/>
        <w:contextualSpacing/>
        <w:rPr>
          <w:rStyle w:val="10"/>
          <w:sz w:val="28"/>
          <w:szCs w:val="28"/>
          <w:lang w:val="uk-UA"/>
        </w:rPr>
      </w:pPr>
      <w:bookmarkStart w:id="43" w:name="_Toc10923572"/>
      <w:r w:rsidRPr="009D4526">
        <w:rPr>
          <w:rStyle w:val="10"/>
          <w:sz w:val="28"/>
          <w:szCs w:val="28"/>
          <w:lang w:val="uk-UA"/>
        </w:rPr>
        <w:lastRenderedPageBreak/>
        <w:t>ДОДАТОК Б</w:t>
      </w:r>
      <w:bookmarkEnd w:id="43"/>
    </w:p>
    <w:p w:rsidR="0049397E" w:rsidRPr="009D4526" w:rsidRDefault="0049397E" w:rsidP="001C5474">
      <w:pPr>
        <w:spacing w:line="360" w:lineRule="auto"/>
        <w:jc w:val="center"/>
        <w:rPr>
          <w:sz w:val="28"/>
          <w:szCs w:val="28"/>
          <w:lang w:val="uk-UA"/>
        </w:rPr>
      </w:pPr>
      <w:r w:rsidRPr="009D4526">
        <w:rPr>
          <w:sz w:val="28"/>
          <w:szCs w:val="28"/>
          <w:lang w:val="uk-UA"/>
        </w:rPr>
        <w:t xml:space="preserve">Програмний код для протоколу дуплексного сканування </w:t>
      </w:r>
      <w:r w:rsidR="001C5474" w:rsidRPr="009D4526">
        <w:rPr>
          <w:sz w:val="28"/>
          <w:szCs w:val="28"/>
          <w:lang w:val="uk-UA"/>
        </w:rPr>
        <w:t>брахіоцефальних судин</w:t>
      </w:r>
    </w:p>
    <w:p w:rsidR="001C5474" w:rsidRPr="009D4526" w:rsidRDefault="001C5474" w:rsidP="001C5474">
      <w:pPr>
        <w:spacing w:line="360" w:lineRule="auto"/>
        <w:jc w:val="center"/>
        <w:rPr>
          <w:sz w:val="28"/>
          <w:szCs w:val="28"/>
          <w:lang w:val="uk-UA"/>
        </w:rPr>
      </w:pPr>
    </w:p>
    <w:p w:rsidR="001C5474" w:rsidRPr="009D4526" w:rsidRDefault="001C5474" w:rsidP="001C5474">
      <w:pPr>
        <w:spacing w:line="360" w:lineRule="auto"/>
        <w:jc w:val="center"/>
        <w:rPr>
          <w:sz w:val="28"/>
          <w:szCs w:val="28"/>
          <w:lang w:val="uk-UA"/>
        </w:rPr>
      </w:pP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FF"/>
          <w:sz w:val="19"/>
          <w:szCs w:val="19"/>
          <w:lang w:val="en"/>
        </w:rPr>
        <w:t>public</w:t>
      </w:r>
      <w:r>
        <w:rPr>
          <w:rFonts w:ascii="Consolas" w:hAnsi="Consolas" w:cs="Consolas"/>
          <w:color w:val="000000"/>
          <w:sz w:val="19"/>
          <w:szCs w:val="19"/>
          <w:lang w:val="en"/>
        </w:rPr>
        <w:t xml:space="preserve"> </w:t>
      </w:r>
      <w:r>
        <w:rPr>
          <w:rFonts w:ascii="Consolas" w:hAnsi="Consolas" w:cs="Consolas"/>
          <w:color w:val="0000FF"/>
          <w:sz w:val="19"/>
          <w:szCs w:val="19"/>
          <w:lang w:val="en"/>
        </w:rPr>
        <w:t>class</w:t>
      </w:r>
      <w:r>
        <w:rPr>
          <w:rFonts w:ascii="Consolas" w:hAnsi="Consolas" w:cs="Consolas"/>
          <w:color w:val="000000"/>
          <w:sz w:val="19"/>
          <w:szCs w:val="19"/>
          <w:lang w:val="en"/>
        </w:rPr>
        <w:t xml:space="preserve"> </w:t>
      </w:r>
      <w:r>
        <w:rPr>
          <w:rFonts w:ascii="Consolas" w:hAnsi="Consolas" w:cs="Consolas"/>
          <w:color w:val="2B91AF"/>
          <w:sz w:val="19"/>
          <w:szCs w:val="19"/>
          <w:lang w:val="en"/>
        </w:rPr>
        <w:t>HeadResearchViewModel</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private</w:t>
      </w:r>
      <w:r>
        <w:rPr>
          <w:rFonts w:ascii="Consolas" w:hAnsi="Consolas" w:cs="Consolas"/>
          <w:color w:val="000000"/>
          <w:sz w:val="19"/>
          <w:szCs w:val="19"/>
          <w:lang w:val="en"/>
        </w:rPr>
        <w:t xml:space="preserve"> </w:t>
      </w:r>
      <w:r>
        <w:rPr>
          <w:rFonts w:ascii="Consolas" w:hAnsi="Consolas" w:cs="Consolas"/>
          <w:color w:val="0000FF"/>
          <w:sz w:val="19"/>
          <w:szCs w:val="19"/>
          <w:lang w:val="en"/>
        </w:rPr>
        <w:t>readonly</w:t>
      </w:r>
      <w:r>
        <w:rPr>
          <w:rFonts w:ascii="Consolas" w:hAnsi="Consolas" w:cs="Consolas"/>
          <w:color w:val="000000"/>
          <w:sz w:val="19"/>
          <w:szCs w:val="19"/>
          <w:lang w:val="en"/>
        </w:rPr>
        <w:t xml:space="preserve"> IDictionaryService _dictionaryService;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private</w:t>
      </w:r>
      <w:r>
        <w:rPr>
          <w:rFonts w:ascii="Consolas" w:hAnsi="Consolas" w:cs="Consolas"/>
          <w:color w:val="000000"/>
          <w:sz w:val="19"/>
          <w:szCs w:val="19"/>
          <w:lang w:val="en"/>
        </w:rPr>
        <w:t xml:space="preserve"> </w:t>
      </w:r>
      <w:r>
        <w:rPr>
          <w:rFonts w:ascii="Consolas" w:hAnsi="Consolas" w:cs="Consolas"/>
          <w:color w:val="0000FF"/>
          <w:sz w:val="19"/>
          <w:szCs w:val="19"/>
          <w:lang w:val="en"/>
        </w:rPr>
        <w:t>readonly</w:t>
      </w:r>
      <w:r>
        <w:rPr>
          <w:rFonts w:ascii="Consolas" w:hAnsi="Consolas" w:cs="Consolas"/>
          <w:color w:val="000000"/>
          <w:sz w:val="19"/>
          <w:szCs w:val="19"/>
          <w:lang w:val="en"/>
        </w:rPr>
        <w:t xml:space="preserve"> IDoctorService _doctorService;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private</w:t>
      </w:r>
      <w:r>
        <w:rPr>
          <w:rFonts w:ascii="Consolas" w:hAnsi="Consolas" w:cs="Consolas"/>
          <w:color w:val="000000"/>
          <w:sz w:val="19"/>
          <w:szCs w:val="19"/>
          <w:lang w:val="en"/>
        </w:rPr>
        <w:t xml:space="preserve"> </w:t>
      </w:r>
      <w:r>
        <w:rPr>
          <w:rFonts w:ascii="Consolas" w:hAnsi="Consolas" w:cs="Consolas"/>
          <w:color w:val="0000FF"/>
          <w:sz w:val="19"/>
          <w:szCs w:val="19"/>
          <w:lang w:val="en"/>
        </w:rPr>
        <w:t>readonly</w:t>
      </w:r>
      <w:r>
        <w:rPr>
          <w:rFonts w:ascii="Consolas" w:hAnsi="Consolas" w:cs="Consolas"/>
          <w:color w:val="000000"/>
          <w:sz w:val="19"/>
          <w:szCs w:val="19"/>
          <w:lang w:val="en"/>
        </w:rPr>
        <w:t xml:space="preserve"> IReferralService _referralService;</w:t>
      </w:r>
    </w:p>
    <w:p w:rsidR="009D4526" w:rsidRDefault="009D4526" w:rsidP="009D4526">
      <w:pPr>
        <w:adjustRightInd w:val="0"/>
        <w:rPr>
          <w:rFonts w:ascii="Consolas" w:hAnsi="Consolas" w:cs="Consolas"/>
          <w:color w:val="000000"/>
          <w:sz w:val="19"/>
          <w:szCs w:val="19"/>
          <w:lang w:val="en"/>
        </w:rPr>
      </w:pP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public</w:t>
      </w:r>
      <w:r>
        <w:rPr>
          <w:rFonts w:ascii="Consolas" w:hAnsi="Consolas" w:cs="Consolas"/>
          <w:color w:val="000000"/>
          <w:sz w:val="19"/>
          <w:szCs w:val="19"/>
          <w:lang w:val="en"/>
        </w:rPr>
        <w:t xml:space="preserve"> </w:t>
      </w:r>
      <w:r>
        <w:rPr>
          <w:rFonts w:ascii="Consolas" w:hAnsi="Consolas" w:cs="Consolas"/>
          <w:color w:val="2B91AF"/>
          <w:sz w:val="19"/>
          <w:szCs w:val="19"/>
          <w:lang w:val="en"/>
        </w:rPr>
        <w:t>HeadResearchViewModel</w:t>
      </w:r>
      <w:r>
        <w:rPr>
          <w:rFonts w:ascii="Consolas" w:hAnsi="Consolas" w:cs="Consolas"/>
          <w:color w:val="000000"/>
          <w:sz w:val="19"/>
          <w:szCs w:val="19"/>
          <w:lang w:val="en"/>
        </w:rPr>
        <w:t>(IDictionaryService dictionaryService, IDoctorService doctorService, IReferralService referralService)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_dictionaryService = dictionaryService;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_doctorService = doctorService;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_referralService = referralService;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LoadData();</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808080"/>
          <w:sz w:val="19"/>
          <w:szCs w:val="19"/>
          <w:lang w:val="en"/>
        </w:rPr>
        <w:t>#region</w:t>
      </w:r>
      <w:r>
        <w:rPr>
          <w:rFonts w:ascii="Consolas" w:hAnsi="Consolas" w:cs="Consolas"/>
          <w:color w:val="000000"/>
          <w:sz w:val="19"/>
          <w:szCs w:val="19"/>
          <w:lang w:val="en"/>
        </w:rPr>
        <w:t xml:space="preserve"> Properties</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private</w:t>
      </w:r>
      <w:r>
        <w:rPr>
          <w:rFonts w:ascii="Consolas" w:hAnsi="Consolas" w:cs="Consolas"/>
          <w:color w:val="000000"/>
          <w:sz w:val="19"/>
          <w:szCs w:val="19"/>
          <w:lang w:val="en"/>
        </w:rPr>
        <w:t xml:space="preserve"> HeadResearchModel _model;</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public</w:t>
      </w:r>
      <w:r>
        <w:rPr>
          <w:rFonts w:ascii="Consolas" w:hAnsi="Consolas" w:cs="Consolas"/>
          <w:color w:val="000000"/>
          <w:sz w:val="19"/>
          <w:szCs w:val="19"/>
          <w:lang w:val="en"/>
        </w:rPr>
        <w:t xml:space="preserve"> HeadResearchModel Model</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get</w:t>
      </w:r>
      <w:r>
        <w:rPr>
          <w:rFonts w:ascii="Consolas" w:hAnsi="Consolas" w:cs="Consolas"/>
          <w:color w:val="000000"/>
          <w:sz w:val="19"/>
          <w:szCs w:val="19"/>
          <w:lang w:val="en"/>
        </w:rPr>
        <w:t xml:space="preserve"> { </w:t>
      </w:r>
      <w:r>
        <w:rPr>
          <w:rFonts w:ascii="Consolas" w:hAnsi="Consolas" w:cs="Consolas"/>
          <w:color w:val="0000FF"/>
          <w:sz w:val="19"/>
          <w:szCs w:val="19"/>
          <w:lang w:val="en"/>
        </w:rPr>
        <w:t>return</w:t>
      </w:r>
      <w:r>
        <w:rPr>
          <w:rFonts w:ascii="Consolas" w:hAnsi="Consolas" w:cs="Consolas"/>
          <w:color w:val="000000"/>
          <w:sz w:val="19"/>
          <w:szCs w:val="19"/>
          <w:lang w:val="en"/>
        </w:rPr>
        <w:t xml:space="preserve"> _model;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set</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_model = value;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private</w:t>
      </w:r>
      <w:r>
        <w:rPr>
          <w:rFonts w:ascii="Consolas" w:hAnsi="Consolas" w:cs="Consolas"/>
          <w:color w:val="000000"/>
          <w:sz w:val="19"/>
          <w:szCs w:val="19"/>
          <w:lang w:val="en"/>
        </w:rPr>
        <w:t xml:space="preserve"> List&lt;DictionaryItem&gt; _sexTypes;</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public</w:t>
      </w:r>
      <w:r>
        <w:rPr>
          <w:rFonts w:ascii="Consolas" w:hAnsi="Consolas" w:cs="Consolas"/>
          <w:color w:val="000000"/>
          <w:sz w:val="19"/>
          <w:szCs w:val="19"/>
          <w:lang w:val="en"/>
        </w:rPr>
        <w:t xml:space="preserve"> List&lt;DictionaryItem&gt; SexTypes</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get</w:t>
      </w:r>
      <w:r>
        <w:rPr>
          <w:rFonts w:ascii="Consolas" w:hAnsi="Consolas" w:cs="Consolas"/>
          <w:color w:val="000000"/>
          <w:sz w:val="19"/>
          <w:szCs w:val="19"/>
          <w:lang w:val="en"/>
        </w:rPr>
        <w:t xml:space="preserve"> { </w:t>
      </w:r>
      <w:r>
        <w:rPr>
          <w:rFonts w:ascii="Consolas" w:hAnsi="Consolas" w:cs="Consolas"/>
          <w:color w:val="0000FF"/>
          <w:sz w:val="19"/>
          <w:szCs w:val="19"/>
          <w:lang w:val="en"/>
        </w:rPr>
        <w:t>return</w:t>
      </w:r>
      <w:r>
        <w:rPr>
          <w:rFonts w:ascii="Consolas" w:hAnsi="Consolas" w:cs="Consolas"/>
          <w:color w:val="000000"/>
          <w:sz w:val="19"/>
          <w:szCs w:val="19"/>
          <w:lang w:val="en"/>
        </w:rPr>
        <w:t xml:space="preserve"> _sexTypes;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set</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_sexTypes = value;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private</w:t>
      </w:r>
      <w:r>
        <w:rPr>
          <w:rFonts w:ascii="Consolas" w:hAnsi="Consolas" w:cs="Consolas"/>
          <w:color w:val="000000"/>
          <w:sz w:val="19"/>
          <w:szCs w:val="19"/>
          <w:lang w:val="en"/>
        </w:rPr>
        <w:t xml:space="preserve"> DictionaryItem _selectedSex;</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public</w:t>
      </w:r>
      <w:r>
        <w:rPr>
          <w:rFonts w:ascii="Consolas" w:hAnsi="Consolas" w:cs="Consolas"/>
          <w:color w:val="000000"/>
          <w:sz w:val="19"/>
          <w:szCs w:val="19"/>
          <w:lang w:val="en"/>
        </w:rPr>
        <w:t xml:space="preserve"> DictionaryItem SelectedSex</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get</w:t>
      </w:r>
      <w:r>
        <w:rPr>
          <w:rFonts w:ascii="Consolas" w:hAnsi="Consolas" w:cs="Consolas"/>
          <w:color w:val="000000"/>
          <w:sz w:val="19"/>
          <w:szCs w:val="19"/>
          <w:lang w:val="en"/>
        </w:rPr>
        <w:t xml:space="preserve"> { </w:t>
      </w:r>
      <w:r>
        <w:rPr>
          <w:rFonts w:ascii="Consolas" w:hAnsi="Consolas" w:cs="Consolas"/>
          <w:color w:val="0000FF"/>
          <w:sz w:val="19"/>
          <w:szCs w:val="19"/>
          <w:lang w:val="en"/>
        </w:rPr>
        <w:t>return</w:t>
      </w:r>
      <w:r>
        <w:rPr>
          <w:rFonts w:ascii="Consolas" w:hAnsi="Consolas" w:cs="Consolas"/>
          <w:color w:val="000000"/>
          <w:sz w:val="19"/>
          <w:szCs w:val="19"/>
          <w:lang w:val="en"/>
        </w:rPr>
        <w:t xml:space="preserve"> _selectedSex;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set</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_selectedSex = value;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_model.Sex = value.Name;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private</w:t>
      </w:r>
      <w:r>
        <w:rPr>
          <w:rFonts w:ascii="Consolas" w:hAnsi="Consolas" w:cs="Consolas"/>
          <w:color w:val="000000"/>
          <w:sz w:val="19"/>
          <w:szCs w:val="19"/>
          <w:lang w:val="en"/>
        </w:rPr>
        <w:t xml:space="preserve"> List&lt;DictionaryItem&gt; _doctors;</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public</w:t>
      </w:r>
      <w:r>
        <w:rPr>
          <w:rFonts w:ascii="Consolas" w:hAnsi="Consolas" w:cs="Consolas"/>
          <w:color w:val="000000"/>
          <w:sz w:val="19"/>
          <w:szCs w:val="19"/>
          <w:lang w:val="en"/>
        </w:rPr>
        <w:t xml:space="preserve"> List&lt;DictionaryItem&gt; Doctors</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get</w:t>
      </w:r>
      <w:r>
        <w:rPr>
          <w:rFonts w:ascii="Consolas" w:hAnsi="Consolas" w:cs="Consolas"/>
          <w:color w:val="000000"/>
          <w:sz w:val="19"/>
          <w:szCs w:val="19"/>
          <w:lang w:val="en"/>
        </w:rPr>
        <w:t xml:space="preserve"> { </w:t>
      </w:r>
      <w:r>
        <w:rPr>
          <w:rFonts w:ascii="Consolas" w:hAnsi="Consolas" w:cs="Consolas"/>
          <w:color w:val="0000FF"/>
          <w:sz w:val="19"/>
          <w:szCs w:val="19"/>
          <w:lang w:val="en"/>
        </w:rPr>
        <w:t>return</w:t>
      </w:r>
      <w:r>
        <w:rPr>
          <w:rFonts w:ascii="Consolas" w:hAnsi="Consolas" w:cs="Consolas"/>
          <w:color w:val="000000"/>
          <w:sz w:val="19"/>
          <w:szCs w:val="19"/>
          <w:lang w:val="en"/>
        </w:rPr>
        <w:t xml:space="preserve"> _doctors;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set</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_doctors = value;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private</w:t>
      </w:r>
      <w:r>
        <w:rPr>
          <w:rFonts w:ascii="Consolas" w:hAnsi="Consolas" w:cs="Consolas"/>
          <w:color w:val="000000"/>
          <w:sz w:val="19"/>
          <w:szCs w:val="19"/>
          <w:lang w:val="en"/>
        </w:rPr>
        <w:t xml:space="preserve"> DictionaryItem _selectedDoctor;</w:t>
      </w:r>
    </w:p>
    <w:p w:rsidR="009D4526" w:rsidRDefault="009D4526" w:rsidP="009D4526">
      <w:pPr>
        <w:adjustRightInd w:val="0"/>
        <w:rPr>
          <w:rFonts w:ascii="Consolas" w:hAnsi="Consolas" w:cs="Consolas"/>
          <w:color w:val="000000"/>
          <w:sz w:val="19"/>
          <w:szCs w:val="19"/>
          <w:lang w:val="en"/>
        </w:rPr>
      </w:pPr>
    </w:p>
    <w:p w:rsidR="009D4526" w:rsidRDefault="009D4526" w:rsidP="009D4526">
      <w:pPr>
        <w:adjustRightInd w:val="0"/>
        <w:rPr>
          <w:rFonts w:ascii="Consolas" w:hAnsi="Consolas" w:cs="Consolas"/>
          <w:color w:val="000000"/>
          <w:sz w:val="19"/>
          <w:szCs w:val="19"/>
          <w:lang w:val="en"/>
        </w:rPr>
      </w:pP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lastRenderedPageBreak/>
        <w:t xml:space="preserve">        </w:t>
      </w:r>
      <w:r>
        <w:rPr>
          <w:rFonts w:ascii="Consolas" w:hAnsi="Consolas" w:cs="Consolas"/>
          <w:color w:val="0000FF"/>
          <w:sz w:val="19"/>
          <w:szCs w:val="19"/>
          <w:lang w:val="en"/>
        </w:rPr>
        <w:t>public</w:t>
      </w:r>
      <w:r>
        <w:rPr>
          <w:rFonts w:ascii="Consolas" w:hAnsi="Consolas" w:cs="Consolas"/>
          <w:color w:val="000000"/>
          <w:sz w:val="19"/>
          <w:szCs w:val="19"/>
          <w:lang w:val="en"/>
        </w:rPr>
        <w:t xml:space="preserve"> DictionaryItem SelectedDoctor</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get</w:t>
      </w:r>
      <w:r>
        <w:rPr>
          <w:rFonts w:ascii="Consolas" w:hAnsi="Consolas" w:cs="Consolas"/>
          <w:color w:val="000000"/>
          <w:sz w:val="19"/>
          <w:szCs w:val="19"/>
          <w:lang w:val="en"/>
        </w:rPr>
        <w:t xml:space="preserve"> { </w:t>
      </w:r>
      <w:r>
        <w:rPr>
          <w:rFonts w:ascii="Consolas" w:hAnsi="Consolas" w:cs="Consolas"/>
          <w:color w:val="0000FF"/>
          <w:sz w:val="19"/>
          <w:szCs w:val="19"/>
          <w:lang w:val="en"/>
        </w:rPr>
        <w:t>return</w:t>
      </w:r>
      <w:r>
        <w:rPr>
          <w:rFonts w:ascii="Consolas" w:hAnsi="Consolas" w:cs="Consolas"/>
          <w:color w:val="000000"/>
          <w:sz w:val="19"/>
          <w:szCs w:val="19"/>
          <w:lang w:val="en"/>
        </w:rPr>
        <w:t xml:space="preserve"> _selectedDoctor;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set</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_selectedDoctor = value;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_model.Doctor = value.Id;</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private</w:t>
      </w:r>
      <w:r>
        <w:rPr>
          <w:rFonts w:ascii="Consolas" w:hAnsi="Consolas" w:cs="Consolas"/>
          <w:color w:val="000000"/>
          <w:sz w:val="19"/>
          <w:szCs w:val="19"/>
          <w:lang w:val="en"/>
        </w:rPr>
        <w:t xml:space="preserve"> List&lt;DictionaryItem&gt; _referrals;</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public</w:t>
      </w:r>
      <w:r>
        <w:rPr>
          <w:rFonts w:ascii="Consolas" w:hAnsi="Consolas" w:cs="Consolas"/>
          <w:color w:val="000000"/>
          <w:sz w:val="19"/>
          <w:szCs w:val="19"/>
          <w:lang w:val="en"/>
        </w:rPr>
        <w:t xml:space="preserve"> List&lt;DictionaryItem&gt; Referrals</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get</w:t>
      </w:r>
      <w:r>
        <w:rPr>
          <w:rFonts w:ascii="Consolas" w:hAnsi="Consolas" w:cs="Consolas"/>
          <w:color w:val="000000"/>
          <w:sz w:val="19"/>
          <w:szCs w:val="19"/>
          <w:lang w:val="en"/>
        </w:rPr>
        <w:t xml:space="preserve"> { </w:t>
      </w:r>
      <w:r>
        <w:rPr>
          <w:rFonts w:ascii="Consolas" w:hAnsi="Consolas" w:cs="Consolas"/>
          <w:color w:val="0000FF"/>
          <w:sz w:val="19"/>
          <w:szCs w:val="19"/>
          <w:lang w:val="en"/>
        </w:rPr>
        <w:t>return</w:t>
      </w:r>
      <w:r>
        <w:rPr>
          <w:rFonts w:ascii="Consolas" w:hAnsi="Consolas" w:cs="Consolas"/>
          <w:color w:val="000000"/>
          <w:sz w:val="19"/>
          <w:szCs w:val="19"/>
          <w:lang w:val="en"/>
        </w:rPr>
        <w:t xml:space="preserve"> _referrals;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set</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_referrals = value;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private</w:t>
      </w:r>
      <w:r>
        <w:rPr>
          <w:rFonts w:ascii="Consolas" w:hAnsi="Consolas" w:cs="Consolas"/>
          <w:color w:val="000000"/>
          <w:sz w:val="19"/>
          <w:szCs w:val="19"/>
          <w:lang w:val="en"/>
        </w:rPr>
        <w:t xml:space="preserve"> DictionaryItem _selectedReferral;</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public</w:t>
      </w:r>
      <w:r>
        <w:rPr>
          <w:rFonts w:ascii="Consolas" w:hAnsi="Consolas" w:cs="Consolas"/>
          <w:color w:val="000000"/>
          <w:sz w:val="19"/>
          <w:szCs w:val="19"/>
          <w:lang w:val="en"/>
        </w:rPr>
        <w:t xml:space="preserve"> DictionaryItem SelectedReferral</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get</w:t>
      </w:r>
      <w:r>
        <w:rPr>
          <w:rFonts w:ascii="Consolas" w:hAnsi="Consolas" w:cs="Consolas"/>
          <w:color w:val="000000"/>
          <w:sz w:val="19"/>
          <w:szCs w:val="19"/>
          <w:lang w:val="en"/>
        </w:rPr>
        <w:t xml:space="preserve"> { </w:t>
      </w:r>
      <w:r>
        <w:rPr>
          <w:rFonts w:ascii="Consolas" w:hAnsi="Consolas" w:cs="Consolas"/>
          <w:color w:val="0000FF"/>
          <w:sz w:val="19"/>
          <w:szCs w:val="19"/>
          <w:lang w:val="en"/>
        </w:rPr>
        <w:t>return</w:t>
      </w:r>
      <w:r>
        <w:rPr>
          <w:rFonts w:ascii="Consolas" w:hAnsi="Consolas" w:cs="Consolas"/>
          <w:color w:val="000000"/>
          <w:sz w:val="19"/>
          <w:szCs w:val="19"/>
          <w:lang w:val="en"/>
        </w:rPr>
        <w:t xml:space="preserve"> _selectedReferral;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set</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_selectedReferral = value;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_model.Referral = value.Id;</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private</w:t>
      </w:r>
      <w:r>
        <w:rPr>
          <w:rFonts w:ascii="Consolas" w:hAnsi="Consolas" w:cs="Consolas"/>
          <w:color w:val="000000"/>
          <w:sz w:val="19"/>
          <w:szCs w:val="19"/>
          <w:lang w:val="en"/>
        </w:rPr>
        <w:t xml:space="preserve"> List&lt;DictionaryItem&gt; _referralTypes;</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public</w:t>
      </w:r>
      <w:r>
        <w:rPr>
          <w:rFonts w:ascii="Consolas" w:hAnsi="Consolas" w:cs="Consolas"/>
          <w:color w:val="000000"/>
          <w:sz w:val="19"/>
          <w:szCs w:val="19"/>
          <w:lang w:val="en"/>
        </w:rPr>
        <w:t xml:space="preserve"> List&lt;DictionaryItem&gt; ReferralTypes</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get</w:t>
      </w:r>
      <w:r>
        <w:rPr>
          <w:rFonts w:ascii="Consolas" w:hAnsi="Consolas" w:cs="Consolas"/>
          <w:color w:val="000000"/>
          <w:sz w:val="19"/>
          <w:szCs w:val="19"/>
          <w:lang w:val="en"/>
        </w:rPr>
        <w:t xml:space="preserve"> { </w:t>
      </w:r>
      <w:r>
        <w:rPr>
          <w:rFonts w:ascii="Consolas" w:hAnsi="Consolas" w:cs="Consolas"/>
          <w:color w:val="0000FF"/>
          <w:sz w:val="19"/>
          <w:szCs w:val="19"/>
          <w:lang w:val="en"/>
        </w:rPr>
        <w:t>return</w:t>
      </w:r>
      <w:r>
        <w:rPr>
          <w:rFonts w:ascii="Consolas" w:hAnsi="Consolas" w:cs="Consolas"/>
          <w:color w:val="000000"/>
          <w:sz w:val="19"/>
          <w:szCs w:val="19"/>
          <w:lang w:val="en"/>
        </w:rPr>
        <w:t xml:space="preserve"> _referralTypes;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set</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_referralTypes = value;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private</w:t>
      </w:r>
      <w:r>
        <w:rPr>
          <w:rFonts w:ascii="Consolas" w:hAnsi="Consolas" w:cs="Consolas"/>
          <w:color w:val="000000"/>
          <w:sz w:val="19"/>
          <w:szCs w:val="19"/>
          <w:lang w:val="en"/>
        </w:rPr>
        <w:t xml:space="preserve"> DictionaryItem _selectedReferralType;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public</w:t>
      </w:r>
      <w:r>
        <w:rPr>
          <w:rFonts w:ascii="Consolas" w:hAnsi="Consolas" w:cs="Consolas"/>
          <w:color w:val="000000"/>
          <w:sz w:val="19"/>
          <w:szCs w:val="19"/>
          <w:lang w:val="en"/>
        </w:rPr>
        <w:t xml:space="preserve"> DictionaryItem SelectedReferralType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get</w:t>
      </w:r>
      <w:r>
        <w:rPr>
          <w:rFonts w:ascii="Consolas" w:hAnsi="Consolas" w:cs="Consolas"/>
          <w:color w:val="000000"/>
          <w:sz w:val="19"/>
          <w:szCs w:val="19"/>
          <w:lang w:val="en"/>
        </w:rPr>
        <w:t xml:space="preserve"> { </w:t>
      </w:r>
      <w:r>
        <w:rPr>
          <w:rFonts w:ascii="Consolas" w:hAnsi="Consolas" w:cs="Consolas"/>
          <w:color w:val="0000FF"/>
          <w:sz w:val="19"/>
          <w:szCs w:val="19"/>
          <w:lang w:val="en"/>
        </w:rPr>
        <w:t>return</w:t>
      </w:r>
      <w:r>
        <w:rPr>
          <w:rFonts w:ascii="Consolas" w:hAnsi="Consolas" w:cs="Consolas"/>
          <w:color w:val="000000"/>
          <w:sz w:val="19"/>
          <w:szCs w:val="19"/>
          <w:lang w:val="en"/>
        </w:rPr>
        <w:t xml:space="preserve"> _selectedReferralType;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set</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_selectedReferralType = value;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_model.ReferralType = value.Name;</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808080"/>
          <w:sz w:val="19"/>
          <w:szCs w:val="19"/>
          <w:lang w:val="en"/>
        </w:rPr>
        <w:t>#endregion</w:t>
      </w:r>
    </w:p>
    <w:p w:rsidR="009D4526" w:rsidRDefault="009D4526" w:rsidP="009D4526">
      <w:pPr>
        <w:adjustRightInd w:val="0"/>
        <w:rPr>
          <w:rFonts w:ascii="Consolas" w:hAnsi="Consolas" w:cs="Consolas"/>
          <w:color w:val="000000"/>
          <w:sz w:val="19"/>
          <w:szCs w:val="19"/>
          <w:lang w:val="en"/>
        </w:rPr>
      </w:pP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r>
        <w:rPr>
          <w:rFonts w:ascii="Consolas" w:hAnsi="Consolas" w:cs="Consolas"/>
          <w:color w:val="0000FF"/>
          <w:sz w:val="19"/>
          <w:szCs w:val="19"/>
          <w:lang w:val="en"/>
        </w:rPr>
        <w:t>private</w:t>
      </w:r>
      <w:r>
        <w:rPr>
          <w:rFonts w:ascii="Consolas" w:hAnsi="Consolas" w:cs="Consolas"/>
          <w:color w:val="000000"/>
          <w:sz w:val="19"/>
          <w:szCs w:val="19"/>
          <w:lang w:val="en"/>
        </w:rPr>
        <w:t xml:space="preserve"> </w:t>
      </w:r>
      <w:r>
        <w:rPr>
          <w:rFonts w:ascii="Consolas" w:hAnsi="Consolas" w:cs="Consolas"/>
          <w:color w:val="0000FF"/>
          <w:sz w:val="19"/>
          <w:szCs w:val="19"/>
          <w:lang w:val="en"/>
        </w:rPr>
        <w:t>void</w:t>
      </w:r>
      <w:r>
        <w:rPr>
          <w:rFonts w:ascii="Consolas" w:hAnsi="Consolas" w:cs="Consolas"/>
          <w:color w:val="000000"/>
          <w:sz w:val="19"/>
          <w:szCs w:val="19"/>
          <w:lang w:val="en"/>
        </w:rPr>
        <w:t xml:space="preserve"> LoadData()</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_model = </w:t>
      </w:r>
      <w:r>
        <w:rPr>
          <w:rFonts w:ascii="Consolas" w:hAnsi="Consolas" w:cs="Consolas"/>
          <w:color w:val="0000FF"/>
          <w:sz w:val="19"/>
          <w:szCs w:val="19"/>
          <w:lang w:val="en"/>
        </w:rPr>
        <w:t>new</w:t>
      </w:r>
      <w:r>
        <w:rPr>
          <w:rFonts w:ascii="Consolas" w:hAnsi="Consolas" w:cs="Consolas"/>
          <w:color w:val="000000"/>
          <w:sz w:val="19"/>
          <w:szCs w:val="19"/>
          <w:lang w:val="en"/>
        </w:rPr>
        <w:t xml:space="preserve"> HeadResearchModel();</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_doctors = _doctorService.GetAll();</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_referrals = _referralService.GetAll();</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_referralTypes = _dictionaryService.GetReferralTypes();</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_sexTypes = _dictionaryService.GetSexTypes();</w:t>
      </w:r>
    </w:p>
    <w:p w:rsidR="009D4526" w:rsidRDefault="009D4526" w:rsidP="009D4526">
      <w:pPr>
        <w:adjustRightInd w:val="0"/>
        <w:rPr>
          <w:rFonts w:ascii="Consolas" w:hAnsi="Consolas" w:cs="Consolas"/>
          <w:color w:val="000000"/>
          <w:sz w:val="19"/>
          <w:szCs w:val="19"/>
          <w:lang w:val="en"/>
        </w:rPr>
      </w:pPr>
      <w:r>
        <w:rPr>
          <w:rFonts w:ascii="Consolas" w:hAnsi="Consolas" w:cs="Consolas"/>
          <w:color w:val="000000"/>
          <w:sz w:val="19"/>
          <w:szCs w:val="19"/>
          <w:lang w:val="en"/>
        </w:rPr>
        <w:t xml:space="preserve">        }</w:t>
      </w:r>
    </w:p>
    <w:p w:rsidR="009D4526" w:rsidRDefault="009D4526" w:rsidP="009D4526">
      <w:pPr>
        <w:adjustRightInd w:val="0"/>
        <w:rPr>
          <w:rFonts w:ascii="Consolas" w:hAnsi="Consolas" w:cs="Consolas"/>
          <w:color w:val="000000"/>
          <w:sz w:val="19"/>
          <w:szCs w:val="19"/>
          <w:lang w:val="en"/>
        </w:rPr>
      </w:pPr>
    </w:p>
    <w:p w:rsidR="009D4526" w:rsidRDefault="009D4526" w:rsidP="009D4526">
      <w:pPr>
        <w:adjustRightInd w:val="0"/>
        <w:rPr>
          <w:rFonts w:ascii="Calibri" w:hAnsi="Calibri" w:cs="Calibri"/>
          <w:lang w:val="en"/>
        </w:rPr>
      </w:pPr>
      <w:r>
        <w:rPr>
          <w:rFonts w:ascii="Consolas" w:hAnsi="Consolas" w:cs="Consolas"/>
          <w:color w:val="000000"/>
          <w:sz w:val="19"/>
          <w:szCs w:val="19"/>
          <w:lang w:val="en"/>
        </w:rPr>
        <w:t xml:space="preserve">    }</w:t>
      </w:r>
    </w:p>
    <w:p w:rsidR="001C5474" w:rsidRPr="009D4526" w:rsidRDefault="001C5474">
      <w:pPr>
        <w:widowControl/>
        <w:autoSpaceDE/>
        <w:autoSpaceDN/>
        <w:spacing w:after="160" w:line="259" w:lineRule="auto"/>
        <w:rPr>
          <w:rStyle w:val="10"/>
          <w:sz w:val="28"/>
          <w:szCs w:val="28"/>
          <w:lang w:val="uk-UA"/>
        </w:rPr>
      </w:pPr>
      <w:r w:rsidRPr="009D4526">
        <w:rPr>
          <w:rStyle w:val="10"/>
          <w:sz w:val="28"/>
          <w:szCs w:val="28"/>
          <w:lang w:val="uk-UA"/>
        </w:rPr>
        <w:br w:type="page"/>
      </w:r>
    </w:p>
    <w:p w:rsidR="0049397E" w:rsidRPr="009D4526" w:rsidRDefault="0049397E" w:rsidP="001C5474">
      <w:pPr>
        <w:pStyle w:val="1"/>
        <w:spacing w:line="360" w:lineRule="auto"/>
        <w:ind w:left="0"/>
        <w:contextualSpacing/>
        <w:rPr>
          <w:rStyle w:val="10"/>
          <w:sz w:val="28"/>
          <w:szCs w:val="28"/>
          <w:lang w:val="uk-UA"/>
        </w:rPr>
      </w:pPr>
      <w:bookmarkStart w:id="44" w:name="_Toc10923573"/>
      <w:r w:rsidRPr="009D4526">
        <w:rPr>
          <w:rStyle w:val="10"/>
          <w:sz w:val="28"/>
          <w:szCs w:val="28"/>
          <w:lang w:val="uk-UA"/>
        </w:rPr>
        <w:lastRenderedPageBreak/>
        <w:t>ДОДАТОК В</w:t>
      </w:r>
      <w:bookmarkEnd w:id="44"/>
    </w:p>
    <w:p w:rsidR="0049397E" w:rsidRPr="009D4526" w:rsidRDefault="0049397E" w:rsidP="001C5474">
      <w:pPr>
        <w:spacing w:line="360" w:lineRule="auto"/>
        <w:jc w:val="center"/>
        <w:rPr>
          <w:sz w:val="28"/>
          <w:szCs w:val="28"/>
          <w:lang w:val="uk-UA"/>
        </w:rPr>
      </w:pPr>
      <w:r w:rsidRPr="009D4526">
        <w:rPr>
          <w:sz w:val="28"/>
          <w:szCs w:val="28"/>
          <w:lang w:val="uk-UA"/>
        </w:rPr>
        <w:t xml:space="preserve">Програмний код для протоколу </w:t>
      </w:r>
      <w:r w:rsidR="001C5474" w:rsidRPr="009D4526">
        <w:rPr>
          <w:sz w:val="28"/>
          <w:szCs w:val="28"/>
          <w:lang w:val="uk-UA"/>
        </w:rPr>
        <w:t>ехокардіографічного дослідження</w:t>
      </w:r>
    </w:p>
    <w:p w:rsidR="001C5474" w:rsidRPr="009D4526" w:rsidRDefault="001C5474" w:rsidP="001C5474">
      <w:pPr>
        <w:spacing w:line="360" w:lineRule="auto"/>
        <w:jc w:val="center"/>
        <w:rPr>
          <w:sz w:val="28"/>
          <w:szCs w:val="28"/>
          <w:lang w:val="uk-UA"/>
        </w:rPr>
      </w:pPr>
    </w:p>
    <w:p w:rsidR="001C5474" w:rsidRPr="009D4526" w:rsidRDefault="001C5474" w:rsidP="001C5474">
      <w:pPr>
        <w:spacing w:line="360" w:lineRule="auto"/>
        <w:jc w:val="center"/>
        <w:rPr>
          <w:sz w:val="28"/>
          <w:szCs w:val="28"/>
          <w:lang w:val="uk-UA"/>
        </w:rPr>
      </w:pPr>
    </w:p>
    <w:p w:rsidR="001C5474" w:rsidRPr="009D4526" w:rsidRDefault="001C5474" w:rsidP="001C5474">
      <w:pPr>
        <w:adjustRightInd w:val="0"/>
        <w:rPr>
          <w:rFonts w:ascii="Calibri" w:hAnsi="Calibri" w:cs="Calibri"/>
          <w:lang w:val="en"/>
        </w:rPr>
      </w:pPr>
      <w:r w:rsidRPr="009D4526">
        <w:rPr>
          <w:rFonts w:ascii="Calibri" w:hAnsi="Calibri" w:cs="Calibri"/>
          <w:lang w:val="en"/>
        </w:rPr>
        <w:t>public class EchoReseachViewModel</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readonly IDictionaryService _dictionaryService;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readonly IEchoDictionaryService _echoDictionaryService;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readonly IDoctorService _doctorService;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readonly IReferralService _referralService;</w:t>
      </w:r>
    </w:p>
    <w:p w:rsidR="001C5474" w:rsidRPr="009D4526" w:rsidRDefault="001C5474" w:rsidP="001C5474">
      <w:pPr>
        <w:adjustRightInd w:val="0"/>
        <w:rPr>
          <w:rFonts w:ascii="Calibri" w:hAnsi="Calibri" w:cs="Calibri"/>
          <w:lang w:val="en"/>
        </w:rPr>
      </w:pP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public EchoReseachViewModel(IDictionaryService dictionaryService, IDoctorService doctorService, IReferralService referralService,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IEchoDictionaryService echoDictionaryService)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_dictionaryService = dictionaryService;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_echoDictionaryService = echoDictionaryService;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_doctorService = doctorService;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_referralService = referralService;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LoadData();</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#region Properties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EchoResearchModel _model;</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public EchoResearchModel Model</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get { return _model;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set</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_model = value;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List&lt;DictionaryItem&gt; _sexTypes;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public List&lt;DictionaryItem&gt; SexTypes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get { return _sexTypes;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set</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_sexTypes = value;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DictionaryItem _selectedSex;</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public DictionaryItem SelectedSex</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get { return _selectedSex;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set</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_selectedSex = value;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_model.Sex = value.Name;</w:t>
      </w:r>
    </w:p>
    <w:p w:rsidR="001C5474" w:rsidRPr="009D4526" w:rsidRDefault="001C5474" w:rsidP="001C5474">
      <w:pPr>
        <w:adjustRightInd w:val="0"/>
        <w:rPr>
          <w:rFonts w:ascii="Calibri" w:hAnsi="Calibri" w:cs="Calibri"/>
          <w:lang w:val="en"/>
        </w:rPr>
      </w:pPr>
    </w:p>
    <w:p w:rsidR="001C5474" w:rsidRPr="009D4526" w:rsidRDefault="001C5474" w:rsidP="001C5474">
      <w:pPr>
        <w:adjustRightInd w:val="0"/>
        <w:rPr>
          <w:rFonts w:ascii="Calibri" w:hAnsi="Calibri" w:cs="Calibri"/>
          <w:lang w:val="en"/>
        </w:rPr>
      </w:pPr>
    </w:p>
    <w:p w:rsidR="001C5474" w:rsidRPr="009D4526" w:rsidRDefault="001C5474" w:rsidP="001C5474">
      <w:pPr>
        <w:adjustRightInd w:val="0"/>
        <w:rPr>
          <w:rFonts w:ascii="Calibri" w:hAnsi="Calibri" w:cs="Calibri"/>
          <w:lang w:val="en"/>
        </w:rPr>
      </w:pPr>
      <w:r w:rsidRPr="009D4526">
        <w:rPr>
          <w:rFonts w:ascii="Calibri" w:hAnsi="Calibri" w:cs="Calibri"/>
          <w:lang w:val="en"/>
        </w:rPr>
        <w:lastRenderedPageBreak/>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List&lt;DictionaryItem&gt; _doctors;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public List&lt;DictionaryItem&gt; Doctors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get { return _doctors;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set</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_doctors = value;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DictionaryItem _selectedDoctor;</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public DictionaryItem SelectedDoctor</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get { return _selectedDoctor;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set</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_selectedDoctor = value;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_model.Doctor = value.Id;</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List&lt;DictionaryItem&gt; _referrals;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public List&lt;DictionaryItem&gt; Referrals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get { return _referrals;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set</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_referrals = value;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DictionaryItem _selectedReferral;</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public DictionaryItem SelectedReferral</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get { return _selectedReferral;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set</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_selectedReferral = value;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_model.Referral = value.Id;</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List&lt;DictionaryItem&gt; _referralTypes;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public List&lt;DictionaryItem&gt; ReferralTypes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get { return _referralTypes;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set</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_referralTypes = value;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DictionaryItem _selectedReferralType;</w:t>
      </w:r>
    </w:p>
    <w:p w:rsidR="001C5474" w:rsidRPr="009D4526" w:rsidRDefault="001C5474" w:rsidP="001C5474">
      <w:pPr>
        <w:adjustRightInd w:val="0"/>
        <w:rPr>
          <w:rFonts w:ascii="Calibri" w:hAnsi="Calibri" w:cs="Calibri"/>
          <w:lang w:val="en"/>
        </w:rPr>
      </w:pPr>
    </w:p>
    <w:p w:rsidR="001C5474" w:rsidRPr="009D4526" w:rsidRDefault="001C5474" w:rsidP="001C5474">
      <w:pPr>
        <w:adjustRightInd w:val="0"/>
        <w:rPr>
          <w:rFonts w:ascii="Calibri" w:hAnsi="Calibri" w:cs="Calibri"/>
          <w:lang w:val="en"/>
        </w:rPr>
      </w:pPr>
    </w:p>
    <w:p w:rsidR="001C5474" w:rsidRPr="009D4526" w:rsidRDefault="001C5474" w:rsidP="001C5474">
      <w:pPr>
        <w:adjustRightInd w:val="0"/>
        <w:rPr>
          <w:rFonts w:ascii="Calibri" w:hAnsi="Calibri" w:cs="Calibri"/>
          <w:lang w:val="en"/>
        </w:rPr>
      </w:pPr>
      <w:r w:rsidRPr="009D4526">
        <w:rPr>
          <w:rFonts w:ascii="Calibri" w:hAnsi="Calibri" w:cs="Calibri"/>
          <w:lang w:val="en"/>
        </w:rPr>
        <w:lastRenderedPageBreak/>
        <w:t xml:space="preserve">        public DictionaryItem SelectedReferralType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get { return _selectedReferralType;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set</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_selectedReferralType = value;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_model.ReferralType = value.Name;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#region LeftAtrium</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List&lt;DictionaryItem&gt; _leftAtriumTypes;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public List&lt;DictionaryItem&gt; LeftAtriumTypes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get { return _leftAtriumTypes;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set</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_leftAtriumTypes = value;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DictionaryItem _selectedLeftAtriumType;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public DictionaryItem SelectedLeftAtriumType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get { return _selectedLeftAtriumType;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set</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_selectedLeftAtriumType = value;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_model.LeftAtrium.TypeId = value.Id;</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#endregion</w:t>
      </w:r>
    </w:p>
    <w:p w:rsidR="001C5474" w:rsidRPr="009D4526" w:rsidRDefault="001C5474" w:rsidP="001C5474">
      <w:pPr>
        <w:adjustRightInd w:val="0"/>
        <w:rPr>
          <w:rFonts w:ascii="Calibri" w:hAnsi="Calibri" w:cs="Calibri"/>
          <w:lang w:val="en"/>
        </w:rPr>
      </w:pPr>
      <w:r w:rsidRPr="009D4526">
        <w:rPr>
          <w:rFonts w:ascii="Calibri" w:hAnsi="Calibri" w:cs="Calibri"/>
          <w:lang w:val="en"/>
        </w:rPr>
        <w:t>#region LeftVentricle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List&lt;DictionaryItem&gt; _LeftVentricleCavity;</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public List&lt;DictionaryItem&gt; LeftVentricleCavity</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get { return _LeftVentricleCavity;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set</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_LeftVentricleCavity = value;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DictionaryItem _selectedLVCavity;</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public DictionaryItem SelectedLVCavity</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get { return _selectedLVCavity;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set</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_selectedLVCavity = value;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_model.LeftVentricle.Cavity = value.Id;</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List&lt;DictionaryItem&gt; _LeftVentricleContractility;</w:t>
      </w:r>
    </w:p>
    <w:p w:rsidR="001C5474" w:rsidRPr="009D4526" w:rsidRDefault="001C5474" w:rsidP="001C5474">
      <w:pPr>
        <w:adjustRightInd w:val="0"/>
        <w:rPr>
          <w:rFonts w:ascii="Calibri" w:hAnsi="Calibri" w:cs="Calibri"/>
          <w:lang w:val="en"/>
        </w:rPr>
      </w:pPr>
    </w:p>
    <w:p w:rsidR="001C5474" w:rsidRPr="009D4526" w:rsidRDefault="001C5474" w:rsidP="001C5474">
      <w:pPr>
        <w:adjustRightInd w:val="0"/>
        <w:rPr>
          <w:rFonts w:ascii="Calibri" w:hAnsi="Calibri" w:cs="Calibri"/>
          <w:lang w:val="en"/>
        </w:rPr>
      </w:pPr>
    </w:p>
    <w:p w:rsidR="001C5474" w:rsidRPr="009D4526" w:rsidRDefault="001C5474" w:rsidP="001C5474">
      <w:pPr>
        <w:adjustRightInd w:val="0"/>
        <w:rPr>
          <w:rFonts w:ascii="Calibri" w:hAnsi="Calibri" w:cs="Calibri"/>
          <w:lang w:val="en"/>
        </w:rPr>
      </w:pPr>
      <w:r w:rsidRPr="009D4526">
        <w:rPr>
          <w:rFonts w:ascii="Calibri" w:hAnsi="Calibri" w:cs="Calibri"/>
          <w:lang w:val="en"/>
        </w:rPr>
        <w:lastRenderedPageBreak/>
        <w:t xml:space="preserve">        public List&lt;DictionaryItem&gt; LeftVentricleContractility</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get { return _LeftVentricleContractility;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set</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_LeftVentricleContractility = value;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DictionaryItem _selectedLVContractility;</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public DictionaryItem SelectedLVContractility</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get { return _selectedLVContractility;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set</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_selectedLVContractility = value;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_model.LeftVentricle.Contractility = value.Id;</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jc w:val="both"/>
        <w:rPr>
          <w:rFonts w:ascii="Calibri" w:hAnsi="Calibri" w:cs="Calibri"/>
          <w:lang w:val="en"/>
        </w:rPr>
      </w:pPr>
      <w:r w:rsidRPr="009D4526">
        <w:rPr>
          <w:rFonts w:ascii="Calibri" w:hAnsi="Calibri" w:cs="Calibri"/>
          <w:lang w:val="en"/>
        </w:rPr>
        <w:t xml:space="preserve">        #endregion</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void LoadData()</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_model = new EchoResearchModel();</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_doctors = _doctorService.GetAll();</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_referrals = _referralService.GetAll();</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_referralTypes = _dictionaryService.GetReferralTypes();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_sexTypes = _dictionaryService.GetSexTypes();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LoadTypes();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private void LoadTypes()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_leftAtriumTypes = _echoDictionaryService.GetLeftAtriumTypes();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_AortaTypes1 = _echoDictionaryService.GetAortaType1();</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_AortaTypes2 = _echoDictionaryService.GetAortaType2();</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_AortaRegurgitation = _dictionaryService.GetHasOrNoTypes();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_AorticValveShutters = _echoDictionaryService.GetAorticValveShutters();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_AorticValveDisclosure = _echoDictionaryService.GetAorticValveDisclosure();</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_MitralValveShutters = _echoDictionaryService.GetMitralValveShutters();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_MitralValveRegurgitation = _dictionaryService.GetHasOrNoTypes();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_PulmonaryArteryHypertension = _dictionaryService.GetHasOrNoTypes();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_TricuspidValveShutters = _echoDictionaryService.GetMitralValveShutters();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_TricuspidValveRegurgitation = _dictionaryService.GetHasOrNoTypes();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_rightAtriumTypes = _echoDictionaryService.GetRightAtriumTypes();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_rightVentricleCavity = _echoDictionaryService.GetAortaType2();</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_LeftVentricleCavity = _echoDictionaryService.GetAortaType2();</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_LeftVentricleContractility = _echoDictionaryService.GetLeftVentricleContractility();</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_IPTypes = _dictionaryService.GetVeinWallTypes();</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rsidP="001C5474">
      <w:pPr>
        <w:adjustRightInd w:val="0"/>
        <w:rPr>
          <w:rFonts w:ascii="Calibri" w:hAnsi="Calibri" w:cs="Calibri"/>
          <w:lang w:val="en"/>
        </w:rPr>
      </w:pPr>
      <w:r w:rsidRPr="009D4526">
        <w:rPr>
          <w:rFonts w:ascii="Calibri" w:hAnsi="Calibri" w:cs="Calibri"/>
          <w:lang w:val="en"/>
        </w:rPr>
        <w:t xml:space="preserve">    }</w:t>
      </w:r>
    </w:p>
    <w:p w:rsidR="001C5474" w:rsidRPr="009D4526" w:rsidRDefault="001C5474">
      <w:pPr>
        <w:widowControl/>
        <w:autoSpaceDE/>
        <w:autoSpaceDN/>
        <w:spacing w:after="160" w:line="259" w:lineRule="auto"/>
        <w:rPr>
          <w:sz w:val="28"/>
          <w:szCs w:val="28"/>
          <w:lang w:val="uk-UA"/>
        </w:rPr>
      </w:pPr>
      <w:r w:rsidRPr="009D4526">
        <w:rPr>
          <w:sz w:val="28"/>
          <w:szCs w:val="28"/>
          <w:lang w:val="uk-UA"/>
        </w:rPr>
        <w:br w:type="page"/>
      </w:r>
    </w:p>
    <w:p w:rsidR="0049397E" w:rsidRPr="009D4526" w:rsidRDefault="0049397E" w:rsidP="0049397E">
      <w:pPr>
        <w:pStyle w:val="1"/>
        <w:spacing w:line="360" w:lineRule="auto"/>
        <w:ind w:left="0"/>
        <w:contextualSpacing/>
        <w:rPr>
          <w:rStyle w:val="10"/>
          <w:sz w:val="28"/>
          <w:szCs w:val="28"/>
          <w:lang w:val="uk-UA"/>
        </w:rPr>
      </w:pPr>
      <w:bookmarkStart w:id="45" w:name="_Toc10923574"/>
      <w:r w:rsidRPr="009D4526">
        <w:rPr>
          <w:rStyle w:val="10"/>
          <w:sz w:val="28"/>
          <w:szCs w:val="28"/>
          <w:lang w:val="uk-UA"/>
        </w:rPr>
        <w:lastRenderedPageBreak/>
        <w:t>ДОДАТОК Г</w:t>
      </w:r>
      <w:bookmarkEnd w:id="45"/>
    </w:p>
    <w:p w:rsidR="0049397E" w:rsidRPr="009D4526" w:rsidRDefault="0049397E" w:rsidP="0049397E">
      <w:pPr>
        <w:jc w:val="center"/>
        <w:rPr>
          <w:sz w:val="28"/>
          <w:szCs w:val="28"/>
          <w:lang w:val="uk-UA"/>
        </w:rPr>
      </w:pPr>
      <w:r w:rsidRPr="009D4526">
        <w:rPr>
          <w:sz w:val="28"/>
          <w:szCs w:val="28"/>
          <w:lang w:val="uk-UA"/>
        </w:rPr>
        <w:t>Програмний код для протоколу дуплексного сканування судин верхніх кінцівок</w:t>
      </w:r>
    </w:p>
    <w:p w:rsidR="0049397E" w:rsidRPr="009D4526" w:rsidRDefault="0049397E" w:rsidP="0049397E">
      <w:pPr>
        <w:jc w:val="center"/>
        <w:rPr>
          <w:sz w:val="28"/>
          <w:szCs w:val="28"/>
          <w:lang w:val="uk-UA"/>
        </w:rPr>
      </w:pPr>
    </w:p>
    <w:p w:rsidR="0049397E" w:rsidRPr="009D4526" w:rsidRDefault="0049397E" w:rsidP="0049397E">
      <w:pPr>
        <w:rPr>
          <w:sz w:val="28"/>
          <w:szCs w:val="28"/>
          <w:lang w:val="uk-UA"/>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public interface IULResearchDataService</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ULResearchModel Get(int id);</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void Create(ULResearchModel 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void Update(ULResearchModel 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public class ULResearchDataService : IULResearchDataService</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private int[] arteryTypes = new int[] { 0, 1, 2, 3, 4 };</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private List&lt;ULArteryModel&gt; arteryModels;</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void Create(ULResearchModel 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var db = new ApplicationContext();</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var research = new ULResearch</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ProtocolNumber = model.ProtocolNumber,</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OutpatientCardNumber = model.OutpatientCardNumber,</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Data = model.Data,</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PIB = model.PIB,</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Age = model.Age,</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Sex = model.Sex,</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Diagnosis = model.Diagnosis,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UpperAP = model.UpperAP,</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LowerAP = model.LowerAP,</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Referral = model.Referral,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ReferralType = model.ReferralType,</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Doctor = model.Doctor</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var row = db.ULResearches.Add(research);</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db.SaveChanges();</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arteryModels = new List&lt;ULArteryModel&gt;</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model.SubclavianArtery,</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model.AxialArtery,</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model.ShoulderArtery,</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model.ElbowArtery,</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model.BeamArtery</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var index = 0;</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foreach (var artery in arteryModels)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var arteryD = new ULArtery { ArteryType = arteryTypes[index], ParameterType = 0, UPResearchId = row.Id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var arteryS = new ULArtery { ArteryType = arteryTypes[index], ParameterType = 1, UPResearchId = row.Id };</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var savedArteryD = db.ULArteries.Add(arteryD);</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var savedArteryS = db.ULArteries.Add(arteryS);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db.SaveChanges();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var parameterD = new ULArteryParameter</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LSK = artery.DParameters.LSK,</w:t>
      </w:r>
    </w:p>
    <w:p w:rsidR="001C5474" w:rsidRPr="009D4526" w:rsidRDefault="001C5474"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lastRenderedPageBreak/>
        <w:t xml:space="preserve">                    PG = artery.DParameters.PG,</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PI = artery.DParameters.PI,</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BloodFlowNatureId = artery.DParameters.BloodFlowNature,</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ArteryId = savedArteryD.Id</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var parameterS = new ULArteryParameter</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LSK = artery.SParameters.LSK,</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PG = artery.SParameters.PG,</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PI = artery.SParameters.PI,</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BloodFlowNatureId = artery.SParameters.BloodFlowNature,</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ArteryId = savedArteryS.Id</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db.ULArteryParameters.Add(parameterD);</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db.ULArteryParameters.Add(parameterS);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db.SaveChanges();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index++;</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ULResearchModel Get(int id)</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var db = new ApplicationContext();</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var maxId = db.ULResearches.Max(x =&gt; x.Id);</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var research = db.ULResearches.Find(maxId);</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var arteries = db.ULArteries.Where(x =&gt; x.UPResearchId == research.Id);</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var model = FromEntityToModel(research);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foreach (var artery in arteries)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var parameters = db.ULArteryParameters.FirstOrDefault(x =&gt; x.ArteryId == artery.Id);</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switch (artery.ArteryType)</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case 0:</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if (artery.ParameterType == 0)</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model.SubclavianArtery.DParameters = FromEntityToModel(parameters);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else</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model.SubclavianArtery.SParameters = FromEntityToModel(parameters);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break;</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case 1:</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if (artery.ParameterType == 0)</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model.AxialArtery.DParameters = FromEntityToModel(parameters);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else</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model.AxialArtery.SParameters = FromEntityToModel(parameters);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break;</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case 2:</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if (artery.ParameterType == 0)</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model.ShoulderArtery.DParameters = FromEntityToModel(parameters);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else</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model.ShoulderArtery.SParameters = FromEntityToModel(parameters);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break;</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case 3:</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if (artery.ParameterType == 0)</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model.ElbowArtery.DParameters = FromEntityToModel(parameters);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else</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model.ElbowArtery.SParameters = FromEntityToModel(parameters);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break;</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case 4:</w:t>
      </w:r>
    </w:p>
    <w:p w:rsidR="001C5474" w:rsidRPr="009D4526" w:rsidRDefault="001C5474" w:rsidP="0049397E">
      <w:pPr>
        <w:adjustRightInd w:val="0"/>
        <w:rPr>
          <w:rFonts w:ascii="Consolas" w:hAnsi="Consolas" w:cs="Consolas"/>
          <w:sz w:val="19"/>
          <w:szCs w:val="19"/>
          <w:lang w:val="en-US"/>
        </w:rPr>
      </w:pPr>
    </w:p>
    <w:p w:rsidR="001C5474" w:rsidRPr="009D4526" w:rsidRDefault="001C5474"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lastRenderedPageBreak/>
        <w:t xml:space="preserve">                        if (artery.ParameterType == 0)</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model.BeamArtery.DParameters = FromEntityToModel(parameters);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else</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model.BeamArtery.SParameters = FromEntityToModel(parameters);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break;</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default:</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break;</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return 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void Update(ULArteryParameter parameter)</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void Update(ULResearchModel 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throw new NotImplementedException();</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private ULArteryParameterModel FromEntityToModel(ULArteryParameter parameter)</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return new ULArteryParameterModel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Id = parameter.Id,</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LSK = parameter.LSK,</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PI = parameter.PI,</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PG = parameter.PG,</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BloodFlowNature = parameter.BloodFlowNatureId</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private ULResearchModel FromEntityToModel(ULResearch 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return new ULResearchModel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ProtocolNumber = model.ProtocolNumber,</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OutpatientCardNumber = model.OutpatientCardNumber,</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Data = model.Data,</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PIB = model.PIB,</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Age = model.Age,</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Sex = model.Sex,</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Diagnosis = model.Diagnosis,</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UpperAP = model.UpperAP,</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LowerAP = model.LowerAP,</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Referral = model.Referral,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ReferralType = model.ReferralType,</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Doctor = model.Doctor</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alibri" w:hAnsi="Calibri" w:cs="Calibri"/>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alibri" w:hAnsi="Calibri" w:cs="Calibri"/>
          <w:lang w:val="en-US"/>
        </w:rPr>
      </w:pPr>
      <w:r w:rsidRPr="009D4526">
        <w:rPr>
          <w:rFonts w:ascii="Calibri" w:hAnsi="Calibri" w:cs="Calibri"/>
          <w:lang w:val="en-US"/>
        </w:rPr>
        <w:t xml:space="preserve">        private void LoadArteryBloodFlowTypes()</w:t>
      </w:r>
    </w:p>
    <w:p w:rsidR="0049397E" w:rsidRPr="009D4526" w:rsidRDefault="0049397E" w:rsidP="0049397E">
      <w:pPr>
        <w:adjustRightInd w:val="0"/>
        <w:rPr>
          <w:rFonts w:ascii="Calibri" w:hAnsi="Calibri" w:cs="Calibri"/>
          <w:lang w:val="en-US"/>
        </w:rPr>
      </w:pPr>
      <w:r w:rsidRPr="009D4526">
        <w:rPr>
          <w:rFonts w:ascii="Calibri" w:hAnsi="Calibri" w:cs="Calibri"/>
          <w:lang w:val="en-US"/>
        </w:rPr>
        <w:t xml:space="preserve">        {</w:t>
      </w:r>
    </w:p>
    <w:p w:rsidR="0049397E" w:rsidRPr="009D4526" w:rsidRDefault="0049397E" w:rsidP="0049397E">
      <w:pPr>
        <w:adjustRightInd w:val="0"/>
        <w:rPr>
          <w:rFonts w:ascii="Calibri" w:hAnsi="Calibri" w:cs="Calibri"/>
          <w:lang w:val="en-US"/>
        </w:rPr>
      </w:pPr>
      <w:r w:rsidRPr="009D4526">
        <w:rPr>
          <w:rFonts w:ascii="Calibri" w:hAnsi="Calibri" w:cs="Calibri"/>
          <w:lang w:val="en-US"/>
        </w:rPr>
        <w:t xml:space="preserve">            _subclavianArteryDTypes = _dictionaryService.GetBloodFlowTypes();</w:t>
      </w:r>
    </w:p>
    <w:p w:rsidR="0049397E" w:rsidRPr="009D4526" w:rsidRDefault="0049397E" w:rsidP="0049397E">
      <w:pPr>
        <w:adjustRightInd w:val="0"/>
        <w:rPr>
          <w:rFonts w:ascii="Calibri" w:hAnsi="Calibri" w:cs="Calibri"/>
          <w:lang w:val="en-US"/>
        </w:rPr>
      </w:pPr>
      <w:r w:rsidRPr="009D4526">
        <w:rPr>
          <w:rFonts w:ascii="Calibri" w:hAnsi="Calibri" w:cs="Calibri"/>
          <w:lang w:val="en-US"/>
        </w:rPr>
        <w:t xml:space="preserve">            _subclavianArterySTypes = _dictionaryService.GetBloodFlowTypes();</w:t>
      </w:r>
    </w:p>
    <w:p w:rsidR="0049397E" w:rsidRPr="009D4526" w:rsidRDefault="0049397E" w:rsidP="0049397E">
      <w:pPr>
        <w:adjustRightInd w:val="0"/>
        <w:rPr>
          <w:rFonts w:ascii="Calibri" w:hAnsi="Calibri" w:cs="Calibri"/>
          <w:lang w:val="en-US"/>
        </w:rPr>
      </w:pPr>
      <w:r w:rsidRPr="009D4526">
        <w:rPr>
          <w:rFonts w:ascii="Calibri" w:hAnsi="Calibri" w:cs="Calibri"/>
          <w:lang w:val="en-US"/>
        </w:rPr>
        <w:t xml:space="preserve">            _axialArteryDTypes = _dictionaryService.GetBloodFlowTypes();</w:t>
      </w:r>
    </w:p>
    <w:p w:rsidR="0049397E" w:rsidRPr="009D4526" w:rsidRDefault="0049397E" w:rsidP="0049397E">
      <w:pPr>
        <w:adjustRightInd w:val="0"/>
        <w:rPr>
          <w:rFonts w:ascii="Calibri" w:hAnsi="Calibri" w:cs="Calibri"/>
          <w:lang w:val="en-US"/>
        </w:rPr>
      </w:pPr>
      <w:r w:rsidRPr="009D4526">
        <w:rPr>
          <w:rFonts w:ascii="Calibri" w:hAnsi="Calibri" w:cs="Calibri"/>
          <w:lang w:val="en-US"/>
        </w:rPr>
        <w:t xml:space="preserve">            _axialArterySTypes = _dictionaryService.GetBloodFlowTypes();</w:t>
      </w:r>
    </w:p>
    <w:p w:rsidR="0049397E" w:rsidRPr="009D4526" w:rsidRDefault="0049397E" w:rsidP="0049397E">
      <w:pPr>
        <w:adjustRightInd w:val="0"/>
        <w:rPr>
          <w:rFonts w:ascii="Calibri" w:hAnsi="Calibri" w:cs="Calibri"/>
          <w:lang w:val="en-US"/>
        </w:rPr>
      </w:pPr>
      <w:r w:rsidRPr="009D4526">
        <w:rPr>
          <w:rFonts w:ascii="Calibri" w:hAnsi="Calibri" w:cs="Calibri"/>
          <w:lang w:val="en-US"/>
        </w:rPr>
        <w:t xml:space="preserve">            _shoulderArteryDTypes = _dictionaryService.GetBloodFlowTypes();</w:t>
      </w:r>
    </w:p>
    <w:p w:rsidR="001C5474" w:rsidRPr="009D4526" w:rsidRDefault="001C5474" w:rsidP="0049397E">
      <w:pPr>
        <w:adjustRightInd w:val="0"/>
        <w:rPr>
          <w:rFonts w:ascii="Calibri" w:hAnsi="Calibri" w:cs="Calibri"/>
          <w:lang w:val="en-US"/>
        </w:rPr>
      </w:pPr>
    </w:p>
    <w:p w:rsidR="001C5474" w:rsidRPr="009D4526" w:rsidRDefault="001C5474" w:rsidP="0049397E">
      <w:pPr>
        <w:adjustRightInd w:val="0"/>
        <w:rPr>
          <w:rFonts w:ascii="Calibri" w:hAnsi="Calibri" w:cs="Calibri"/>
          <w:lang w:val="en-US"/>
        </w:rPr>
      </w:pPr>
    </w:p>
    <w:p w:rsidR="0049397E" w:rsidRPr="009D4526" w:rsidRDefault="0049397E" w:rsidP="0049397E">
      <w:pPr>
        <w:adjustRightInd w:val="0"/>
        <w:rPr>
          <w:rFonts w:ascii="Calibri" w:hAnsi="Calibri" w:cs="Calibri"/>
          <w:lang w:val="en-US"/>
        </w:rPr>
      </w:pPr>
      <w:r w:rsidRPr="009D4526">
        <w:rPr>
          <w:rFonts w:ascii="Calibri" w:hAnsi="Calibri" w:cs="Calibri"/>
          <w:lang w:val="en-US"/>
        </w:rPr>
        <w:lastRenderedPageBreak/>
        <w:t xml:space="preserve">            _shoulderArterySTypes = _dictionaryService.GetBloodFlowTypes();</w:t>
      </w:r>
    </w:p>
    <w:p w:rsidR="0049397E" w:rsidRPr="009D4526" w:rsidRDefault="0049397E" w:rsidP="0049397E">
      <w:pPr>
        <w:adjustRightInd w:val="0"/>
        <w:rPr>
          <w:rFonts w:ascii="Calibri" w:hAnsi="Calibri" w:cs="Calibri"/>
          <w:lang w:val="en-US"/>
        </w:rPr>
      </w:pPr>
      <w:r w:rsidRPr="009D4526">
        <w:rPr>
          <w:rFonts w:ascii="Calibri" w:hAnsi="Calibri" w:cs="Calibri"/>
          <w:lang w:val="en-US"/>
        </w:rPr>
        <w:t xml:space="preserve">            _elbowArteryDTypes = _dictionaryService.GetBloodFlowTypes();</w:t>
      </w:r>
    </w:p>
    <w:p w:rsidR="0049397E" w:rsidRPr="009D4526" w:rsidRDefault="0049397E" w:rsidP="0049397E">
      <w:pPr>
        <w:adjustRightInd w:val="0"/>
        <w:rPr>
          <w:rFonts w:ascii="Calibri" w:hAnsi="Calibri" w:cs="Calibri"/>
          <w:lang w:val="en-US"/>
        </w:rPr>
      </w:pPr>
      <w:r w:rsidRPr="009D4526">
        <w:rPr>
          <w:rFonts w:ascii="Calibri" w:hAnsi="Calibri" w:cs="Calibri"/>
          <w:lang w:val="en-US"/>
        </w:rPr>
        <w:t xml:space="preserve">            _elbowArterySTypes = _dictionaryService.GetBloodFlowTypes();</w:t>
      </w:r>
    </w:p>
    <w:p w:rsidR="0049397E" w:rsidRPr="009D4526" w:rsidRDefault="0049397E" w:rsidP="0049397E">
      <w:pPr>
        <w:adjustRightInd w:val="0"/>
        <w:rPr>
          <w:rFonts w:ascii="Calibri" w:hAnsi="Calibri" w:cs="Calibri"/>
          <w:lang w:val="en-US"/>
        </w:rPr>
      </w:pPr>
      <w:r w:rsidRPr="009D4526">
        <w:rPr>
          <w:rFonts w:ascii="Calibri" w:hAnsi="Calibri" w:cs="Calibri"/>
          <w:lang w:val="en-US"/>
        </w:rPr>
        <w:t xml:space="preserve">            _beamArteryDTypes = _dictionaryService.GetBloodFlowTypes(); </w:t>
      </w:r>
    </w:p>
    <w:p w:rsidR="0049397E" w:rsidRPr="009D4526" w:rsidRDefault="0049397E" w:rsidP="0049397E">
      <w:pPr>
        <w:adjustRightInd w:val="0"/>
        <w:rPr>
          <w:rFonts w:ascii="Calibri" w:hAnsi="Calibri" w:cs="Calibri"/>
          <w:lang w:val="en-US"/>
        </w:rPr>
      </w:pPr>
      <w:r w:rsidRPr="009D4526">
        <w:rPr>
          <w:rFonts w:ascii="Calibri" w:hAnsi="Calibri" w:cs="Calibri"/>
          <w:lang w:val="en-US"/>
        </w:rPr>
        <w:t xml:space="preserve">            _beamArterySTypes = _dictionaryService.GetBloodFlowTypes();</w:t>
      </w:r>
    </w:p>
    <w:p w:rsidR="0049397E" w:rsidRPr="009D4526" w:rsidRDefault="0049397E" w:rsidP="0049397E">
      <w:pPr>
        <w:adjustRightInd w:val="0"/>
        <w:rPr>
          <w:rFonts w:ascii="Calibri" w:hAnsi="Calibri" w:cs="Calibri"/>
          <w:lang w:val="en-US"/>
        </w:rPr>
      </w:pPr>
      <w:r w:rsidRPr="009D4526">
        <w:rPr>
          <w:rFonts w:ascii="Calibri" w:hAnsi="Calibri" w:cs="Calibri"/>
          <w:lang w:val="en-US"/>
        </w:rPr>
        <w:t xml:space="preserve">        }</w:t>
      </w:r>
    </w:p>
    <w:p w:rsidR="0049397E" w:rsidRPr="009D4526" w:rsidRDefault="0049397E" w:rsidP="0049397E">
      <w:pPr>
        <w:adjustRightInd w:val="0"/>
        <w:rPr>
          <w:rFonts w:ascii="Calibri" w:hAnsi="Calibri" w:cs="Calibri"/>
          <w:lang w:val="en-US"/>
        </w:rPr>
      </w:pPr>
    </w:p>
    <w:p w:rsidR="0049397E" w:rsidRPr="009D4526" w:rsidRDefault="0049397E" w:rsidP="0049397E">
      <w:pPr>
        <w:adjustRightInd w:val="0"/>
        <w:rPr>
          <w:rFonts w:ascii="Calibri" w:hAnsi="Calibri" w:cs="Calibri"/>
          <w:lang w:val="en-US"/>
        </w:rPr>
      </w:pPr>
      <w:r w:rsidRPr="009D4526">
        <w:rPr>
          <w:rFonts w:ascii="Calibri" w:hAnsi="Calibri" w:cs="Calibri"/>
          <w:lang w:val="en-US"/>
        </w:rPr>
        <w:t xml:space="preserve">        public void Save()</w:t>
      </w:r>
    </w:p>
    <w:p w:rsidR="0049397E" w:rsidRPr="009D4526" w:rsidRDefault="0049397E" w:rsidP="0049397E">
      <w:pPr>
        <w:adjustRightInd w:val="0"/>
        <w:rPr>
          <w:rFonts w:ascii="Calibri" w:hAnsi="Calibri" w:cs="Calibri"/>
          <w:lang w:val="en-US"/>
        </w:rPr>
      </w:pPr>
      <w:r w:rsidRPr="009D4526">
        <w:rPr>
          <w:rFonts w:ascii="Calibri" w:hAnsi="Calibri" w:cs="Calibri"/>
          <w:lang w:val="en-US"/>
        </w:rPr>
        <w:t xml:space="preserve">        {</w:t>
      </w:r>
    </w:p>
    <w:p w:rsidR="0049397E" w:rsidRPr="009D4526" w:rsidRDefault="0049397E" w:rsidP="0049397E">
      <w:pPr>
        <w:adjustRightInd w:val="0"/>
        <w:rPr>
          <w:rFonts w:ascii="Calibri" w:hAnsi="Calibri" w:cs="Calibri"/>
          <w:lang w:val="en-US"/>
        </w:rPr>
      </w:pPr>
      <w:r w:rsidRPr="009D4526">
        <w:rPr>
          <w:rFonts w:ascii="Calibri" w:hAnsi="Calibri" w:cs="Calibri"/>
          <w:lang w:val="en-US"/>
        </w:rPr>
        <w:t xml:space="preserve">            var tt = Model;</w:t>
      </w:r>
    </w:p>
    <w:p w:rsidR="0049397E" w:rsidRPr="009D4526" w:rsidRDefault="0049397E" w:rsidP="0049397E">
      <w:pPr>
        <w:adjustRightInd w:val="0"/>
        <w:rPr>
          <w:rFonts w:ascii="Calibri" w:hAnsi="Calibri" w:cs="Calibri"/>
          <w:lang w:val="en-US"/>
        </w:rPr>
      </w:pPr>
      <w:r w:rsidRPr="009D4526">
        <w:rPr>
          <w:rFonts w:ascii="Calibri" w:hAnsi="Calibri" w:cs="Calibri"/>
          <w:lang w:val="en-US"/>
        </w:rPr>
        <w:t xml:space="preserve">        }</w:t>
      </w:r>
    </w:p>
    <w:p w:rsidR="0049397E" w:rsidRPr="009D4526" w:rsidRDefault="0049397E" w:rsidP="0049397E">
      <w:pPr>
        <w:adjustRightInd w:val="0"/>
        <w:rPr>
          <w:rFonts w:ascii="Calibri" w:hAnsi="Calibri" w:cs="Calibri"/>
          <w:lang w:val="en-US"/>
        </w:rPr>
      </w:pPr>
      <w:r w:rsidRPr="009D4526">
        <w:rPr>
          <w:rFonts w:ascii="Calibri" w:hAnsi="Calibri" w:cs="Calibri"/>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public class RelayCommand : ICommand</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private Action&lt;object&gt; execute;</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private Func&lt;object, bool&gt; canExecute;</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event EventHandler CanExecuteChanged</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add { CommandManager.RequerySuggested += value;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remove { CommandManager.RequerySuggested -= value;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RelayCommand(Action&lt;object&gt; execute, Func&lt;object, bool&gt; canExecute = null)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this.execute = execute;</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this.canExecute = canExecute;</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bool CanExecute(object parameter)</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return this.canExecute == null || this.canExecute(parameter);</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void Execute(object parameter)</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this.execute(parameter);</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alibri" w:hAnsi="Calibri" w:cs="Calibri"/>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public class ULArteryModel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ULArteryModel()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DParameters = new ULArteryParameterModel();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SParameters = new ULArteryParameterModel();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ULArteryParameterModel DParameters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ULArteryParameterModel SParameters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class ULResearchModel : BasePacientInfoModel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ULResearchModel()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SubclavianArtery = new ULArteryModel();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AxialArtery = new ULArteryModel();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ShoulderArtery = new ULArteryModel();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ElbowArtery = new ULArteryModel();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BeamArtery = new ULArteryModel();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p>
    <w:p w:rsidR="001C5474" w:rsidRPr="009D4526" w:rsidRDefault="001C5474" w:rsidP="0049397E">
      <w:pPr>
        <w:adjustRightInd w:val="0"/>
        <w:rPr>
          <w:rFonts w:ascii="Consolas" w:hAnsi="Consolas" w:cs="Consolas"/>
          <w:sz w:val="19"/>
          <w:szCs w:val="19"/>
          <w:lang w:val="en-US"/>
        </w:rPr>
      </w:pPr>
    </w:p>
    <w:p w:rsidR="001C5474" w:rsidRPr="009D4526" w:rsidRDefault="001C5474" w:rsidP="0049397E">
      <w:pPr>
        <w:adjustRightInd w:val="0"/>
        <w:rPr>
          <w:rFonts w:ascii="Consolas" w:hAnsi="Consolas" w:cs="Consolas"/>
          <w:sz w:val="19"/>
          <w:szCs w:val="19"/>
          <w:lang w:val="en-US"/>
        </w:rPr>
      </w:pPr>
    </w:p>
    <w:p w:rsidR="001C5474" w:rsidRPr="009D4526" w:rsidRDefault="001C5474"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lastRenderedPageBreak/>
        <w:t xml:space="preserve">        public ULArteryModel SubclavianArtery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ULArteryModel AxialArtery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ULArteryModel ShoulderArtery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ULArteryModel ElbowArtery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ULArteryModel BeamArtery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int ArteryWall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class ULArteryParameterModel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int Id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double? LSK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double? PI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double? PG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int BloodFlowNature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public class BasePacientInfoModel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int Id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int? ProtocolNumber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DateTime? Data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string PIB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string OutpatientCardNumber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int? Age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string Sex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string Diagnosis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int? UpperAP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int? LowerAP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int Referral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string ReferralType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int Doctor { get; set; }</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BasePacientInfoModel()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Data = DateTime.Now;</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public class SearchResultModel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int Id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int? ProtocolNumber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DateTime? Data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string PIB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string OutpatientCardNumber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string Referral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string Doctor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public class SearchModel</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int? ProtocolNumber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DateTime? EqualData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DateTime? WithData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DateTime? BeforeData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string PIB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string OutpatientCardNumber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int Referral { get; set; }</w:t>
      </w:r>
    </w:p>
    <w:p w:rsidR="0049397E" w:rsidRPr="009D4526" w:rsidRDefault="0049397E" w:rsidP="0049397E">
      <w:pPr>
        <w:adjustRightInd w:val="0"/>
        <w:rPr>
          <w:rFonts w:ascii="Consolas" w:hAnsi="Consolas" w:cs="Consolas"/>
          <w:sz w:val="19"/>
          <w:szCs w:val="19"/>
          <w:lang w:val="en-US"/>
        </w:rPr>
      </w:pPr>
      <w:r w:rsidRPr="009D4526">
        <w:rPr>
          <w:rFonts w:ascii="Consolas" w:hAnsi="Consolas" w:cs="Consolas"/>
          <w:sz w:val="19"/>
          <w:szCs w:val="19"/>
          <w:lang w:val="en-US"/>
        </w:rPr>
        <w:t xml:space="preserve">        public int Doctor { get; set; }</w:t>
      </w:r>
    </w:p>
    <w:p w:rsidR="0049397E" w:rsidRPr="009D4526" w:rsidRDefault="0049397E" w:rsidP="0049397E">
      <w:pPr>
        <w:adjustRightInd w:val="0"/>
        <w:rPr>
          <w:rFonts w:ascii="Calibri" w:hAnsi="Calibri" w:cs="Calibri"/>
          <w:lang w:val="en-US"/>
        </w:rPr>
      </w:pPr>
      <w:r w:rsidRPr="009D4526">
        <w:rPr>
          <w:rFonts w:ascii="Consolas" w:hAnsi="Consolas" w:cs="Consolas"/>
          <w:sz w:val="19"/>
          <w:szCs w:val="19"/>
          <w:lang w:val="en-US"/>
        </w:rPr>
        <w:t xml:space="preserve">    }</w:t>
      </w:r>
    </w:p>
    <w:p w:rsidR="0049397E" w:rsidRPr="009D4526" w:rsidRDefault="0049397E">
      <w:pPr>
        <w:widowControl/>
        <w:autoSpaceDE/>
        <w:autoSpaceDN/>
        <w:spacing w:after="160" w:line="259" w:lineRule="auto"/>
        <w:rPr>
          <w:rStyle w:val="10"/>
          <w:sz w:val="28"/>
          <w:szCs w:val="28"/>
          <w:lang w:val="uk-UA"/>
        </w:rPr>
      </w:pPr>
      <w:r w:rsidRPr="009D4526">
        <w:rPr>
          <w:rStyle w:val="10"/>
          <w:sz w:val="28"/>
          <w:szCs w:val="28"/>
          <w:lang w:val="uk-UA"/>
        </w:rPr>
        <w:br w:type="page"/>
      </w:r>
    </w:p>
    <w:p w:rsidR="00EB5126" w:rsidRPr="009D4526" w:rsidRDefault="00EB5126" w:rsidP="005C19EA">
      <w:pPr>
        <w:pStyle w:val="1"/>
        <w:spacing w:line="360" w:lineRule="auto"/>
        <w:ind w:left="0"/>
        <w:contextualSpacing/>
        <w:rPr>
          <w:rStyle w:val="10"/>
          <w:sz w:val="28"/>
          <w:szCs w:val="28"/>
          <w:lang w:val="uk-UA"/>
        </w:rPr>
      </w:pPr>
      <w:bookmarkStart w:id="46" w:name="_Toc10923575"/>
      <w:r w:rsidRPr="009D4526">
        <w:rPr>
          <w:rStyle w:val="10"/>
          <w:sz w:val="28"/>
          <w:szCs w:val="28"/>
          <w:lang w:val="uk-UA"/>
        </w:rPr>
        <w:lastRenderedPageBreak/>
        <w:t>ДОДАТОК</w:t>
      </w:r>
      <w:r w:rsidR="0049397E" w:rsidRPr="009D4526">
        <w:rPr>
          <w:rStyle w:val="10"/>
          <w:sz w:val="28"/>
          <w:szCs w:val="28"/>
          <w:lang w:val="uk-UA"/>
        </w:rPr>
        <w:t xml:space="preserve"> Д</w:t>
      </w:r>
      <w:bookmarkEnd w:id="46"/>
    </w:p>
    <w:p w:rsidR="005C19EA" w:rsidRPr="009D4526" w:rsidRDefault="00EB5126" w:rsidP="00EB5126">
      <w:pPr>
        <w:jc w:val="center"/>
        <w:rPr>
          <w:rStyle w:val="10"/>
          <w:sz w:val="28"/>
          <w:szCs w:val="28"/>
          <w:lang w:val="uk-UA"/>
        </w:rPr>
      </w:pPr>
      <w:r w:rsidRPr="009D4526">
        <w:rPr>
          <w:sz w:val="28"/>
          <w:szCs w:val="28"/>
          <w:lang w:val="uk-UA"/>
        </w:rPr>
        <w:t xml:space="preserve">Програмний код для протоколу дуплексного сканування судин </w:t>
      </w:r>
      <w:r w:rsidR="001C5474" w:rsidRPr="009D4526">
        <w:rPr>
          <w:sz w:val="28"/>
          <w:szCs w:val="28"/>
          <w:lang w:val="uk-UA"/>
        </w:rPr>
        <w:t>нижніх</w:t>
      </w:r>
      <w:r w:rsidRPr="009D4526">
        <w:rPr>
          <w:sz w:val="28"/>
          <w:szCs w:val="28"/>
          <w:lang w:val="uk-UA"/>
        </w:rPr>
        <w:t xml:space="preserve"> кінцівок</w:t>
      </w:r>
    </w:p>
    <w:p w:rsidR="00BF0897" w:rsidRPr="009D4526" w:rsidRDefault="00BF0897" w:rsidP="008B02E8">
      <w:pPr>
        <w:spacing w:line="360" w:lineRule="auto"/>
        <w:ind w:firstLine="709"/>
        <w:jc w:val="both"/>
        <w:rPr>
          <w:sz w:val="28"/>
          <w:szCs w:val="28"/>
          <w:lang w:val="uk-UA"/>
        </w:rPr>
      </w:pPr>
    </w:p>
    <w:p w:rsidR="005C19EA" w:rsidRPr="009D4526" w:rsidRDefault="005C19EA" w:rsidP="008B02E8">
      <w:pPr>
        <w:spacing w:line="360" w:lineRule="auto"/>
        <w:ind w:firstLine="709"/>
        <w:jc w:val="both"/>
        <w:rPr>
          <w:sz w:val="28"/>
          <w:szCs w:val="28"/>
          <w:lang w:val="uk-UA"/>
        </w:rPr>
      </w:pPr>
    </w:p>
    <w:p w:rsidR="0049397E" w:rsidRPr="009D4526" w:rsidRDefault="0049397E" w:rsidP="001C5474">
      <w:pPr>
        <w:adjustRightInd w:val="0"/>
        <w:rPr>
          <w:rFonts w:ascii="Calibri" w:hAnsi="Calibri" w:cs="Calibri"/>
          <w:lang w:val="en"/>
        </w:rPr>
      </w:pPr>
      <w:r w:rsidRPr="009D4526">
        <w:rPr>
          <w:rFonts w:ascii="Calibri" w:hAnsi="Calibri" w:cs="Calibri"/>
          <w:lang w:val="en"/>
        </w:rPr>
        <w:t>public class LLResearchViewModel</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private readonly IDictionaryService _dictionaryService;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private readonly IDoctorService _doctorService;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private readonly IReferralService _referralService;</w:t>
      </w:r>
    </w:p>
    <w:p w:rsidR="0049397E" w:rsidRPr="009D4526" w:rsidRDefault="0049397E" w:rsidP="001C5474">
      <w:pPr>
        <w:adjustRightInd w:val="0"/>
        <w:rPr>
          <w:rFonts w:ascii="Calibri" w:hAnsi="Calibri" w:cs="Calibri"/>
          <w:lang w:val="en"/>
        </w:rPr>
      </w:pP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public LLResearchViewModel(IDictionaryService dictionaryService, IDoctorService doctorService, IReferralService referralService)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_dictionaryService = dictionaryService;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_doctorService = doctorService;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_referralService = referralService;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LoadData();</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#region Properties</w:t>
      </w:r>
    </w:p>
    <w:p w:rsidR="0049397E" w:rsidRPr="009D4526" w:rsidRDefault="0049397E" w:rsidP="001C5474">
      <w:pPr>
        <w:adjustRightInd w:val="0"/>
        <w:rPr>
          <w:rFonts w:ascii="Calibri" w:hAnsi="Calibri" w:cs="Calibri"/>
          <w:lang w:val="en"/>
        </w:rPr>
      </w:pP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private LLResearchModel _model;</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public LLResearchModel Model</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get { return _model;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set</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_model = value;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private List&lt;DictionaryItem&gt; _sexTypes;</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public List&lt;DictionaryItem&gt; SexTypes</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get { return _sexTypes;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set</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_sexTypes = value;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private DictionaryItem _selectedSex;</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public DictionaryItem SelectedSex</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get { return _selectedSex;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set</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_selectedSex = value;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_model.Sex = value.Name;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private List&lt;DictionaryItem&gt; _doctors;</w:t>
      </w:r>
    </w:p>
    <w:p w:rsidR="001C5474" w:rsidRPr="009D4526" w:rsidRDefault="001C5474" w:rsidP="001C5474">
      <w:pPr>
        <w:adjustRightInd w:val="0"/>
        <w:rPr>
          <w:rFonts w:ascii="Calibri" w:hAnsi="Calibri" w:cs="Calibri"/>
          <w:lang w:val="en"/>
        </w:rPr>
      </w:pPr>
    </w:p>
    <w:p w:rsidR="0049397E" w:rsidRPr="009D4526" w:rsidRDefault="0049397E" w:rsidP="001C5474">
      <w:pPr>
        <w:adjustRightInd w:val="0"/>
        <w:rPr>
          <w:rFonts w:ascii="Calibri" w:hAnsi="Calibri" w:cs="Calibri"/>
          <w:lang w:val="en"/>
        </w:rPr>
      </w:pPr>
      <w:r w:rsidRPr="009D4526">
        <w:rPr>
          <w:rFonts w:ascii="Calibri" w:hAnsi="Calibri" w:cs="Calibri"/>
          <w:lang w:val="en"/>
        </w:rPr>
        <w:lastRenderedPageBreak/>
        <w:t xml:space="preserve">        public List&lt;DictionaryItem&gt; Doctors</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get { return _doctors;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set</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_doctors = value;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private DictionaryItem _selectedDoctor;</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public DictionaryItem SelectedDoctor</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get { return _selectedDoctor;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set</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_selectedDoctor = value;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_model.Doctor = value.Id;</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private List&lt;DictionaryItem&gt; _referrals;</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public List&lt;DictionaryItem&gt; Referrals</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get { return _referrals;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set</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_referrals = value;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private DictionaryItem _selectedReferral;</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public DictionaryItem SelectedReferral</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get { return _selectedReferral;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set</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_selectedReferral = value;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_model.Referral = value.Id;</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private List&lt;DictionaryItem&gt; _referralTypes;</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public List&lt;DictionaryItem&gt; ReferralTypes</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get { return _referralTypes;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set</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_referralTypes = value;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private DictionaryItem _selectedReferralType;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public DictionaryItem SelectedReferralType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get { return _selectedReferralType; }</w:t>
      </w:r>
    </w:p>
    <w:p w:rsidR="001C5474" w:rsidRPr="009D4526" w:rsidRDefault="001C5474" w:rsidP="001C5474">
      <w:pPr>
        <w:adjustRightInd w:val="0"/>
        <w:rPr>
          <w:rFonts w:ascii="Calibri" w:hAnsi="Calibri" w:cs="Calibri"/>
          <w:lang w:val="en"/>
        </w:rPr>
      </w:pPr>
    </w:p>
    <w:p w:rsidR="001C5474" w:rsidRPr="009D4526" w:rsidRDefault="001C5474" w:rsidP="001C5474">
      <w:pPr>
        <w:adjustRightInd w:val="0"/>
        <w:rPr>
          <w:rFonts w:ascii="Calibri" w:hAnsi="Calibri" w:cs="Calibri"/>
          <w:lang w:val="en"/>
        </w:rPr>
      </w:pPr>
    </w:p>
    <w:p w:rsidR="0049397E" w:rsidRPr="009D4526" w:rsidRDefault="0049397E" w:rsidP="001C5474">
      <w:pPr>
        <w:adjustRightInd w:val="0"/>
        <w:rPr>
          <w:rFonts w:ascii="Calibri" w:hAnsi="Calibri" w:cs="Calibri"/>
          <w:lang w:val="en"/>
        </w:rPr>
      </w:pPr>
      <w:r w:rsidRPr="009D4526">
        <w:rPr>
          <w:rFonts w:ascii="Calibri" w:hAnsi="Calibri" w:cs="Calibri"/>
          <w:lang w:val="en"/>
        </w:rPr>
        <w:lastRenderedPageBreak/>
        <w:t xml:space="preserve">            set</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_selectedReferralType = value;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_model.ReferralType = value.Name;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#region GeneralFemoralArteryBloodFlowNature</w:t>
      </w:r>
    </w:p>
    <w:p w:rsidR="0049397E" w:rsidRPr="009D4526" w:rsidRDefault="0049397E" w:rsidP="001C5474">
      <w:pPr>
        <w:adjustRightInd w:val="0"/>
        <w:rPr>
          <w:rFonts w:ascii="Calibri" w:hAnsi="Calibri" w:cs="Calibri"/>
          <w:lang w:val="en"/>
        </w:rPr>
      </w:pP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 BloodFlowNature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private List&lt;DictionaryItem&gt; _GFABloodFlowNatureDTypes;</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public List&lt;DictionaryItem&gt; GFABloodFlowNatureDTypes</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get { return _GFABloodFlowNatureDTypes;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set</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_GFABloodFlowNatureDTypes = value;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private DictionaryItem _selectedGFADBloodFlowNature;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public DictionaryItem SelectedGFADBloodFlowNature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get { return _selectedGFADBloodFlowNature;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set</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_selectedGFADBloodFlowNature = value;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_model.GeneralFemoralArtery.DParameters.BloodFlowNature = value.Id;</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private List&lt;DictionaryItem&gt; _GFABloodFlowNatureSTypes;</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public List&lt;DictionaryItem&gt; GFABloodFlowNatureSTypes</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get { return _GFABloodFlowNatureSTypes;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set</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_GFABloodFlowNatureSTypes = value;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private DictionaryItem _selectedGFASBloodFlowNature;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public DictionaryItem SelectedGFASBloodFlowNature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get { return _selectedGFASBloodFlowNature;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set</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_selectedGFASBloodFlowNature = value;</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_model.GeneralFemoralArtery.SParameters.BloodFlowNature = value.Id;</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r w:rsidRPr="009D4526">
        <w:rPr>
          <w:rFonts w:ascii="Calibri" w:hAnsi="Calibri" w:cs="Calibri"/>
          <w:lang w:val="en"/>
        </w:rPr>
        <w:t xml:space="preserve">        }</w:t>
      </w:r>
    </w:p>
    <w:p w:rsidR="0049397E" w:rsidRPr="009D4526" w:rsidRDefault="0049397E" w:rsidP="001C5474">
      <w:pPr>
        <w:adjustRightInd w:val="0"/>
        <w:rPr>
          <w:rFonts w:ascii="Calibri" w:hAnsi="Calibri" w:cs="Calibri"/>
          <w:lang w:val="en"/>
        </w:rPr>
      </w:pPr>
    </w:p>
    <w:p w:rsidR="0049397E" w:rsidRPr="009D4526" w:rsidRDefault="0049397E" w:rsidP="001C5474">
      <w:pPr>
        <w:ind w:firstLine="709"/>
        <w:jc w:val="both"/>
        <w:rPr>
          <w:sz w:val="28"/>
          <w:szCs w:val="28"/>
          <w:lang w:val="uk-UA"/>
        </w:rPr>
      </w:pPr>
    </w:p>
    <w:sectPr w:rsidR="0049397E" w:rsidRPr="009D4526" w:rsidSect="00B55147">
      <w:pgSz w:w="11906" w:h="16838"/>
      <w:pgMar w:top="1134" w:right="567"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F76A1" w:rsidRDefault="004F76A1" w:rsidP="005775ED">
      <w:r>
        <w:separator/>
      </w:r>
    </w:p>
  </w:endnote>
  <w:endnote w:type="continuationSeparator" w:id="0">
    <w:p w:rsidR="004F76A1" w:rsidRDefault="004F76A1" w:rsidP="005775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8566846"/>
      <w:docPartObj>
        <w:docPartGallery w:val="Page Numbers (Bottom of Page)"/>
        <w:docPartUnique/>
      </w:docPartObj>
    </w:sdtPr>
    <w:sdtEndPr>
      <w:rPr>
        <w:sz w:val="28"/>
        <w:szCs w:val="28"/>
      </w:rPr>
    </w:sdtEndPr>
    <w:sdtContent>
      <w:p w:rsidR="002510DD" w:rsidRPr="00996C3D" w:rsidRDefault="002510DD" w:rsidP="00BF0897">
        <w:pPr>
          <w:pStyle w:val="a7"/>
          <w:tabs>
            <w:tab w:val="clear" w:pos="9355"/>
            <w:tab w:val="right" w:pos="9923"/>
          </w:tabs>
          <w:ind w:right="3"/>
          <w:jc w:val="right"/>
          <w:rPr>
            <w:sz w:val="28"/>
            <w:szCs w:val="28"/>
          </w:rPr>
        </w:pPr>
        <w:r w:rsidRPr="00996C3D">
          <w:rPr>
            <w:sz w:val="28"/>
            <w:szCs w:val="28"/>
          </w:rPr>
          <w:fldChar w:fldCharType="begin"/>
        </w:r>
        <w:r w:rsidRPr="00996C3D">
          <w:rPr>
            <w:sz w:val="28"/>
            <w:szCs w:val="28"/>
          </w:rPr>
          <w:instrText>PAGE   \* MERGEFORMAT</w:instrText>
        </w:r>
        <w:r w:rsidRPr="00996C3D">
          <w:rPr>
            <w:sz w:val="28"/>
            <w:szCs w:val="28"/>
          </w:rPr>
          <w:fldChar w:fldCharType="separate"/>
        </w:r>
        <w:r w:rsidR="00CE16F9">
          <w:rPr>
            <w:noProof/>
            <w:sz w:val="28"/>
            <w:szCs w:val="28"/>
          </w:rPr>
          <w:t>40</w:t>
        </w:r>
        <w:r w:rsidRPr="00996C3D">
          <w:rPr>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F76A1" w:rsidRDefault="004F76A1" w:rsidP="005775ED">
      <w:r>
        <w:separator/>
      </w:r>
    </w:p>
  </w:footnote>
  <w:footnote w:type="continuationSeparator" w:id="0">
    <w:p w:rsidR="004F76A1" w:rsidRDefault="004F76A1" w:rsidP="005775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10DD" w:rsidRDefault="002510DD" w:rsidP="00A73EAC">
    <w:pPr>
      <w:pStyle w:val="a5"/>
    </w:pPr>
    <w:r>
      <w:rPr>
        <w:noProof/>
        <w:sz w:val="24"/>
        <w:szCs w:val="24"/>
        <w:lang w:bidi="ar-SA"/>
      </w:rPr>
      <mc:AlternateContent>
        <mc:Choice Requires="wpg">
          <w:drawing>
            <wp:anchor distT="0" distB="0" distL="114300" distR="114300" simplePos="0" relativeHeight="251663360" behindDoc="1" locked="0" layoutInCell="0" allowOverlap="1" wp14:anchorId="43CEB982" wp14:editId="6CAF9095">
              <wp:simplePos x="0" y="0"/>
              <wp:positionH relativeFrom="margin">
                <wp:posOffset>-135255</wp:posOffset>
              </wp:positionH>
              <wp:positionV relativeFrom="margin">
                <wp:posOffset>-297815</wp:posOffset>
              </wp:positionV>
              <wp:extent cx="6553200" cy="9836150"/>
              <wp:effectExtent l="0" t="0" r="19050" b="12700"/>
              <wp:wrapNone/>
              <wp:docPr id="452" name="Группа 452"/>
              <wp:cNvGraphicFramePr/>
              <a:graphic xmlns:a="http://schemas.openxmlformats.org/drawingml/2006/main">
                <a:graphicData uri="http://schemas.microsoft.com/office/word/2010/wordprocessingGroup">
                  <wpg:wgp>
                    <wpg:cNvGrpSpPr/>
                    <wpg:grpSpPr bwMode="auto">
                      <a:xfrm>
                        <a:off x="0" y="0"/>
                        <a:ext cx="6553200" cy="9836150"/>
                        <a:chOff x="0" y="0"/>
                        <a:chExt cx="10376" cy="15985"/>
                      </a:xfrm>
                    </wpg:grpSpPr>
                    <wps:wsp>
                      <wps:cNvPr id="453" name="Rectangle 52"/>
                      <wps:cNvSpPr>
                        <a:spLocks noChangeArrowheads="1"/>
                      </wps:cNvSpPr>
                      <wps:spPr bwMode="auto">
                        <a:xfrm>
                          <a:off x="0" y="0"/>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4" name="Line 53"/>
                      <wps:cNvCnPr>
                        <a:cxnSpLocks noChangeShapeType="1"/>
                      </wps:cNvCnPr>
                      <wps:spPr bwMode="auto">
                        <a:xfrm>
                          <a:off x="0" y="15120"/>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5" name="Line 54"/>
                      <wps:cNvCnPr>
                        <a:cxnSpLocks noChangeShapeType="1"/>
                      </wps:cNvCnPr>
                      <wps:spPr bwMode="auto">
                        <a:xfrm>
                          <a:off x="576" y="15120"/>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6" name="Line 55"/>
                      <wps:cNvCnPr>
                        <a:cxnSpLocks noChangeShapeType="1"/>
                      </wps:cNvCnPr>
                      <wps:spPr bwMode="auto">
                        <a:xfrm>
                          <a:off x="1152" y="15120"/>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7" name="Line 56"/>
                      <wps:cNvCnPr>
                        <a:cxnSpLocks noChangeShapeType="1"/>
                      </wps:cNvCnPr>
                      <wps:spPr bwMode="auto">
                        <a:xfrm>
                          <a:off x="2304" y="15120"/>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8" name="Line 57"/>
                      <wps:cNvCnPr>
                        <a:cxnSpLocks noChangeShapeType="1"/>
                      </wps:cNvCnPr>
                      <wps:spPr bwMode="auto">
                        <a:xfrm>
                          <a:off x="3312" y="15120"/>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9" name="Line 58"/>
                      <wps:cNvCnPr>
                        <a:cxnSpLocks noChangeShapeType="1"/>
                      </wps:cNvCnPr>
                      <wps:spPr bwMode="auto">
                        <a:xfrm>
                          <a:off x="3888" y="15120"/>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60" name="Line 59"/>
                      <wps:cNvCnPr>
                        <a:cxnSpLocks noChangeShapeType="1"/>
                      </wps:cNvCnPr>
                      <wps:spPr bwMode="auto">
                        <a:xfrm>
                          <a:off x="9792" y="15120"/>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61" name="Line 60"/>
                      <wps:cNvCnPr>
                        <a:cxnSpLocks noChangeShapeType="1"/>
                      </wps:cNvCnPr>
                      <wps:spPr bwMode="auto">
                        <a:xfrm>
                          <a:off x="0" y="15696"/>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62" name="Line 61"/>
                      <wps:cNvCnPr>
                        <a:cxnSpLocks noChangeShapeType="1"/>
                      </wps:cNvCnPr>
                      <wps:spPr bwMode="auto">
                        <a:xfrm>
                          <a:off x="0" y="15408"/>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63" name="Rectangle 62"/>
                      <wps:cNvSpPr>
                        <a:spLocks noChangeArrowheads="1"/>
                      </wps:cNvSpPr>
                      <wps:spPr bwMode="auto">
                        <a:xfrm>
                          <a:off x="0" y="15696"/>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10DD" w:rsidRDefault="002510DD" w:rsidP="00A73EAC">
                            <w:pPr>
                              <w:rPr>
                                <w:sz w:val="19"/>
                              </w:rPr>
                            </w:pPr>
                            <w:r>
                              <w:t>Изм.</w:t>
                            </w:r>
                          </w:p>
                        </w:txbxContent>
                      </wps:txbx>
                      <wps:bodyPr rot="0" vert="horz" wrap="square" lIns="12700" tIns="12700" rIns="12700" bIns="12700" anchor="t" anchorCtr="0" upright="1">
                        <a:noAutofit/>
                      </wps:bodyPr>
                    </wps:wsp>
                    <wps:wsp>
                      <wps:cNvPr id="464" name="Line 63"/>
                      <wps:cNvCnPr>
                        <a:cxnSpLocks noChangeShapeType="1"/>
                      </wps:cNvCnPr>
                      <wps:spPr bwMode="auto">
                        <a:xfrm>
                          <a:off x="9792" y="15408"/>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65" name="Rectangle 64"/>
                      <wps:cNvSpPr>
                        <a:spLocks noChangeArrowheads="1"/>
                      </wps:cNvSpPr>
                      <wps:spPr bwMode="auto">
                        <a:xfrm>
                          <a:off x="576" y="15696"/>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10DD" w:rsidRDefault="002510DD" w:rsidP="00A73EAC">
                            <w:r>
                              <w:t>Лист</w:t>
                            </w:r>
                          </w:p>
                        </w:txbxContent>
                      </wps:txbx>
                      <wps:bodyPr rot="0" vert="horz" wrap="square" lIns="12700" tIns="12700" rIns="12700" bIns="12700" anchor="t" anchorCtr="0" upright="1">
                        <a:noAutofit/>
                      </wps:bodyPr>
                    </wps:wsp>
                    <wps:wsp>
                      <wps:cNvPr id="466" name="Rectangle 65"/>
                      <wps:cNvSpPr>
                        <a:spLocks noChangeArrowheads="1"/>
                      </wps:cNvSpPr>
                      <wps:spPr bwMode="auto">
                        <a:xfrm>
                          <a:off x="1152" y="15696"/>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10DD" w:rsidRDefault="002510DD" w:rsidP="00A73EAC">
                            <w:pPr>
                              <w:rPr>
                                <w:sz w:val="19"/>
                              </w:rPr>
                            </w:pPr>
                            <w:r>
                              <w:t>№ докум</w:t>
                            </w:r>
                            <w:r>
                              <w:rPr>
                                <w:sz w:val="21"/>
                                <w:lang w:val="en-US"/>
                              </w:rPr>
                              <w:t>.</w:t>
                            </w:r>
                          </w:p>
                        </w:txbxContent>
                      </wps:txbx>
                      <wps:bodyPr rot="0" vert="horz" wrap="square" lIns="12700" tIns="12700" rIns="12700" bIns="12700" anchor="t" anchorCtr="0" upright="1">
                        <a:noAutofit/>
                      </wps:bodyPr>
                    </wps:wsp>
                    <wps:wsp>
                      <wps:cNvPr id="467" name="Rectangle 66"/>
                      <wps:cNvSpPr>
                        <a:spLocks noChangeArrowheads="1"/>
                      </wps:cNvSpPr>
                      <wps:spPr bwMode="auto">
                        <a:xfrm>
                          <a:off x="2304" y="15696"/>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10DD" w:rsidRDefault="002510DD" w:rsidP="00A73EAC">
                            <w:pPr>
                              <w:rPr>
                                <w:sz w:val="19"/>
                              </w:rPr>
                            </w:pPr>
                            <w:r>
                              <w:t>Підпис</w:t>
                            </w:r>
                          </w:p>
                        </w:txbxContent>
                      </wps:txbx>
                      <wps:bodyPr rot="0" vert="horz" wrap="square" lIns="12700" tIns="12700" rIns="12700" bIns="12700" anchor="t" anchorCtr="0" upright="1">
                        <a:noAutofit/>
                      </wps:bodyPr>
                    </wps:wsp>
                    <wps:wsp>
                      <wps:cNvPr id="468" name="Rectangle 67"/>
                      <wps:cNvSpPr>
                        <a:spLocks noChangeArrowheads="1"/>
                      </wps:cNvSpPr>
                      <wps:spPr bwMode="auto">
                        <a:xfrm>
                          <a:off x="3312" y="15696"/>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10DD" w:rsidRDefault="002510DD" w:rsidP="00A73EAC">
                            <w:pPr>
                              <w:rPr>
                                <w:sz w:val="21"/>
                              </w:rPr>
                            </w:pPr>
                            <w:r>
                              <w:t>Дата</w:t>
                            </w:r>
                          </w:p>
                        </w:txbxContent>
                      </wps:txbx>
                      <wps:bodyPr rot="0" vert="horz" wrap="square" lIns="12700" tIns="12700" rIns="12700" bIns="12700" anchor="t" anchorCtr="0" upright="1">
                        <a:noAutofit/>
                      </wps:bodyPr>
                    </wps:wsp>
                    <wps:wsp>
                      <wps:cNvPr id="469" name="Rectangle 68"/>
                      <wps:cNvSpPr>
                        <a:spLocks noChangeArrowheads="1"/>
                      </wps:cNvSpPr>
                      <wps:spPr bwMode="auto">
                        <a:xfrm>
                          <a:off x="9792" y="15120"/>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10DD" w:rsidRDefault="002510DD" w:rsidP="00A73EAC">
                            <w:pPr>
                              <w:rPr>
                                <w:rFonts w:ascii="Arial" w:hAnsi="Arial"/>
                                <w:sz w:val="19"/>
                              </w:rPr>
                            </w:pPr>
                            <w:r>
                              <w:t>Лист</w:t>
                            </w:r>
                          </w:p>
                        </w:txbxContent>
                      </wps:txbx>
                      <wps:bodyPr rot="0" vert="horz" wrap="square" lIns="12700" tIns="12700" rIns="12700" bIns="12700" anchor="t" anchorCtr="0" upright="1">
                        <a:noAutofit/>
                      </wps:bodyPr>
                    </wps:wsp>
                    <wps:wsp>
                      <wps:cNvPr id="470" name="Rectangle 70"/>
                      <wps:cNvSpPr>
                        <a:spLocks noChangeArrowheads="1"/>
                      </wps:cNvSpPr>
                      <wps:spPr bwMode="auto">
                        <a:xfrm>
                          <a:off x="3888" y="15264"/>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10DD" w:rsidRDefault="002510DD" w:rsidP="00A73EAC">
                            <w:pPr>
                              <w:pStyle w:val="1"/>
                              <w:widowControl/>
                              <w:numPr>
                                <w:ilvl w:val="0"/>
                                <w:numId w:val="1"/>
                              </w:numPr>
                              <w:autoSpaceDE/>
                              <w:autoSpaceDN/>
                              <w:spacing w:line="360" w:lineRule="auto"/>
                              <w:rPr>
                                <w:rFonts w:eastAsiaTheme="minorHAnsi"/>
                              </w:rPr>
                            </w:pPr>
                            <w:r>
                              <w:rPr>
                                <w:rFonts w:eastAsiaTheme="minorHAnsi"/>
                              </w:rPr>
                              <w:t>БМ51.</w:t>
                            </w:r>
                            <w:r>
                              <w:rPr>
                                <w:rFonts w:eastAsiaTheme="minorHAnsi"/>
                                <w:lang w:val="en-US"/>
                              </w:rPr>
                              <w:t>17</w:t>
                            </w:r>
                            <w:r>
                              <w:rPr>
                                <w:rFonts w:eastAsiaTheme="minorHAnsi"/>
                              </w:rPr>
                              <w:t>.2705.1404.ПЗ</w:t>
                            </w:r>
                          </w:p>
                          <w:p w:rsidR="002510DD" w:rsidRDefault="002510DD" w:rsidP="00A73EAC">
                            <w:pPr>
                              <w:jc w:val="center"/>
                              <w:rPr>
                                <w:rFonts w:eastAsiaTheme="minorHAnsi"/>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CEB982" id="Группа 452" o:spid="_x0000_s1026" style="position:absolute;margin-left:-10.65pt;margin-top:-23.45pt;width:516pt;height:774.5pt;z-index:-251653120;mso-position-horizontal-relative:margin;mso-position-vertical-relative:margin"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" o:allowincell="f">
              <v:rect id="Rectangle 52" o:spid="_x0000_s1027" style="position:absolute;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fEeccA&#10;AADcAAAADwAAAGRycy9kb3ducmV2LnhtbESP3WoCMRSE74W+QziF3kjNtv4gW6OIUBAUitsK9u6Q&#10;nO4u3ZysSarr2xuh4OUwM98ws0VnG3EiH2rHCl4GGQhi7UzNpYKvz/fnKYgQkQ02jknBhQIs5g+9&#10;GebGnXlHpyKWIkE45KigirHNpQy6Ioth4Fri5P04bzEm6UtpPJ4T3DbyNcsm0mLNaaHCllYV6d/i&#10;zyrojybW7A/Hi/8uNof9x1Qvt0Er9fTYLd9AROriPfzfXhsFo/EQbmfSEZD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lHxHnHAAAA3AAAAA8AAAAAAAAAAAAAAAAAmAIAAGRy&#10;cy9kb3ducmV2LnhtbFBLBQYAAAAABAAEAPUAAACMAwAAAAA=&#10;" filled="f" strokeweight="1.5pt"/>
              <v:line id="Line 53" o:spid="_x0000_s1028" style="position:absolute;visibility:visible;mso-wrap-style:square" from="0,15120" to="10376,15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7wrsYAAADcAAAADwAAAGRycy9kb3ducmV2LnhtbESPUWvCQBCE3wv9D8cW+lLqpcVeJfWU&#10;IhQEQai19HXNbZNgbi/NrRr99Z4g9HGYmW+Y8bT3jdpTF+vAFp4GGSjiIriaSwvrr4/HEagoyA6b&#10;wGThSBGmk9ubMeYuHPiT9ispVYJwzNFCJdLmWseiIo9xEFri5P2GzqMk2ZXadXhIcN/o5ywz2mPN&#10;aaHClmYVFdvVzlv4xlMpx8XmYbk1RtY/f2Y3ezXW3t/172+ghHr5D1/bc2dh+DKEy5l0BPTkD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4e8K7GAAAA3AAAAA8AAAAAAAAA&#10;AAAAAAAAoQIAAGRycy9kb3ducmV2LnhtbFBLBQYAAAAABAAEAPkAAACUAwAAAAA=&#10;" strokeweight="1.5pt">
                <v:stroke startarrowwidth="narrow" startarrowlength="short" endarrowwidth="narrow" endarrowlength="short"/>
              </v:line>
              <v:line id="Line 54" o:spid="_x0000_s1029" style="position:absolute;visibility:visible;mso-wrap-style:square" from="576,15120" to="577,159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JVNcYAAADcAAAADwAAAGRycy9kb3ducmV2LnhtbESPUWvCQBCE3wv9D8cW+lLqpUWvknpK&#10;EQqFgqC19HXNbZNgbi/NrRr99Z4g9HGYmW+Yyaz3jdpTF+vAFp4GGSjiIriaSwvrr/fHMagoyA6b&#10;wGThSBFm09ubCeYuHHhJ+5WUKkE45mihEmlzrWNRkcc4CC1x8n5D51GS7ErtOjwkuG/0c5YZ7bHm&#10;tFBhS/OKiu1q5y1846mU4+fmYbE1RtY/f2Y3fzHW3t/1b6+ghHr5D1/bH87CcDSCy5l0BPT0D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FSVTXGAAAA3AAAAA8AAAAAAAAA&#10;AAAAAAAAoQIAAGRycy9kb3ducmV2LnhtbFBLBQYAAAAABAAEAPkAAACUAwAAAAA=&#10;" strokeweight="1.5pt">
                <v:stroke startarrowwidth="narrow" startarrowlength="short" endarrowwidth="narrow" endarrowlength="short"/>
              </v:line>
              <v:line id="Line 55" o:spid="_x0000_s1030" style="position:absolute;visibility:visible;mso-wrap-style:square" from="1152,15120" to="1153,159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DLQsYAAADcAAAADwAAAGRycy9kb3ducmV2LnhtbESPUWvCQBCE3wv9D8cW+lL0UqmnRE8p&#10;glAoFLQWX9fcNgnm9tLcqrG/vlco9HGYmW+Y+bL3jTpTF+vAFh6HGSjiIriaSwu79/VgCioKssMm&#10;MFm4UoTl4vZmjrkLF97QeSulShCOOVqoRNpc61hU5DEOQ0ucvM/QeZQku1K7Di8J7hs9yjKjPdac&#10;FipsaVVRcdyevIUP/C7l+np4eDsaI7v9lzmtJsba+7v+eQZKqJf/8F/7xVl4Ghv4PZOOgF78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GAy0LGAAAA3AAAAA8AAAAAAAAA&#10;AAAAAAAAoQIAAGRycy9kb3ducmV2LnhtbFBLBQYAAAAABAAEAPkAAACUAwAAAAA=&#10;" strokeweight="1.5pt">
                <v:stroke startarrowwidth="narrow" startarrowlength="short" endarrowwidth="narrow" endarrowlength="short"/>
              </v:line>
              <v:line id="Line 56" o:spid="_x0000_s1031" style="position:absolute;visibility:visible;mso-wrap-style:square" from="2304,15120" to="2305,159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sxu2cYAAADcAAAADwAAAGRycy9kb3ducmV2LnhtbESPUWvCQBCE3wv9D8cW+lLqpWLPknpK&#10;EYSCIFQtfd3mtkkwt5fmVo3++l5B8HGYmW+Yyaz3jTpQF+vAFp4GGSjiIriaSwvbzeLxBVQUZIdN&#10;YLJwogiz6e3NBHMXjvxBh7WUKkE45mihEmlzrWNRkcc4CC1x8n5C51GS7ErtOjwmuG/0MMuM9lhz&#10;WqiwpXlFxW699xY+8VzKafn9sNoZI9uvX7Ofj42193f92ysooV6u4Uv73VkYPY/h/0w6Anr6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7MbtnGAAAA3AAAAA8AAAAAAAAA&#10;AAAAAAAAoQIAAGRycy9kb3ducmV2LnhtbFBLBQYAAAAABAAEAPkAAACUAwAAAAA=&#10;" strokeweight="1.5pt">
                <v:stroke startarrowwidth="narrow" startarrowlength="short" endarrowwidth="narrow" endarrowlength="short"/>
              </v:line>
              <v:line id="Line 57" o:spid="_x0000_s1032" style="position:absolute;visibility:visible;mso-wrap-style:square" from="3312,15120" to="3313,159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P6q8MAAADcAAAADwAAAGRycy9kb3ducmV2LnhtbERPTWvCQBC9F/oflil4KbqptKtEVymC&#10;IBQKtRavY3aaBLOzaXbU2F/fPRQ8Pt73fNn7Rp2pi3VgC0+jDBRxEVzNpYXd53o4BRUF2WETmCxc&#10;KcJycX83x9yFC3/QeSulSiEcc7RQibS51rGoyGMchZY4cd+h8ygJdqV2HV5SuG/0OMuM9lhzaqiw&#10;pVVFxXF78ha+8LeU69vh8f1ojOz2P+a0mhhrBw/96wyUUC838b974yw8v6S16Uw6Anrx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9T+qvDAAAA3AAAAA8AAAAAAAAAAAAA&#10;AAAAoQIAAGRycy9kb3ducmV2LnhtbFBLBQYAAAAABAAEAPkAAACRAwAAAAA=&#10;" strokeweight="1.5pt">
                <v:stroke startarrowwidth="narrow" startarrowlength="short" endarrowwidth="narrow" endarrowlength="short"/>
              </v:line>
              <v:line id="Line 58" o:spid="_x0000_s1033" style="position:absolute;visibility:visible;mso-wrap-style:square" from="3888,15120" to="3889,159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B9fMMYAAADcAAAADwAAAGRycy9kb3ducmV2LnhtbESPUUvDQBCE3wX/w7GCL2Ivij1t7LVI&#10;QRAKhdaIr9vcmoTm9mJu26b99Z4g+DjMzDfMdD74Vh2oj01gC3ejDBRxGVzDlYXi/fX2CVQUZIdt&#10;YLJwogjz2eXFFHMXjrymw0YqlSAcc7RQi3S51rGsyWMchY44eV+h9yhJ9pV2PR4T3Lf6PsuM9thw&#10;Wqixo0VN5W6z9xY+8FzJabm9We2MkeLz2+wXj8ba66vh5RmU0CD/4b/2m7PwMJ7A75l0BP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AfXzDGAAAA3AAAAA8AAAAAAAAA&#10;AAAAAAAAoQIAAGRycy9kb3ducmV2LnhtbFBLBQYAAAAABAAEAPkAAACUAwAAAAA=&#10;" strokeweight="1.5pt">
                <v:stroke startarrowwidth="narrow" startarrowlength="short" endarrowwidth="narrow" endarrowlength="short"/>
              </v:line>
              <v:line id="Line 59" o:spid="_x0000_s1034" style="position:absolute;visibility:visible;mso-wrap-style:square" from="9792,15120" to="9793,159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0k8EMMAAADcAAAADwAAAGRycy9kb3ducmV2LnhtbERPTWvCQBC9C/6HZQq9SN1YZC2pq4hQ&#10;KBQKVUuv0+w0CWZnY3bU6K/vHgSPj/c9X/a+USfqYh3YwmScgSIugqu5tLDbvj29gIqC7LAJTBYu&#10;FGG5GA7mmLtw5i86baRUKYRjjhYqkTbXOhYVeYzj0BIn7i90HiXBrtSuw3MK941+zjKjPdacGips&#10;aV1Rsd8cvYVvvJZy+fgdfe6Nkd3PwRzXM2Pt40O/egUl1MtdfHO/OwtTk+anM+kI6M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9JPBDDAAAA3AAAAA8AAAAAAAAAAAAA&#10;AAAAoQIAAGRycy9kb3ducmV2LnhtbFBLBQYAAAAABAAEAPkAAACRAwAAAAA=&#10;" strokeweight="1.5pt">
                <v:stroke startarrowwidth="narrow" startarrowlength="short" endarrowwidth="narrow" endarrowlength="short"/>
              </v:line>
              <v:line id="Line 60" o:spid="_x0000_s1035" style="position:absolute;visibility:visible;mso-wrap-style:square" from="0,15696" to="3856,156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WZi8YAAADcAAAADwAAAGRycy9kb3ducmV2LnhtbESPUWvCQBCE3wv9D8cKfSl6sZRToqcU&#10;oVAoFKqWvq65NQnm9tLcqtFf7xUKfRxm5htmvux9o07UxTqwhfEoA0VcBFdzaWG7eR1OQUVBdtgE&#10;JgsXirBc3N/NMXfhzJ90WkupEoRjjhYqkTbXOhYVeYyj0BInbx86j5JkV2rX4TnBfaOfssxojzWn&#10;hQpbWlVUHNZHb+ELr6Vc3nePHwdjZPv9Y46ribH2YdC/zEAJ9fIf/mu/OQvPZgy/Z9IR0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AFmYvGAAAA3AAAAA8AAAAAAAAA&#10;AAAAAAAAoQIAAGRycy9kb3ducmV2LnhtbFBLBQYAAAAABAAEAPkAAACUAwAAAAA=&#10;" strokeweight="1.5pt">
                <v:stroke startarrowwidth="narrow" startarrowlength="short" endarrowwidth="narrow" endarrowlength="short"/>
              </v:line>
              <v:line id="Line 61" o:spid="_x0000_s1036" style="position:absolute;visibility:visible;mso-wrap-style:square" from="0,15408" to="3912,154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QvssUAAADcAAAADwAAAGRycy9kb3ducmV2LnhtbESPQWvCQBSE70L/w/IKvZmNUkKNrlIE&#10;wUMvTQTj7ZF9TdJm3ybZ1cR/7xYKPQ4z8w2z2U2mFTcaXGNZwSKKQRCXVjdcKTjlh/kbCOeRNbaW&#10;ScGdHOy2T7MNptqO/Em3zFciQNilqKD2vkuldGVNBl1kO+LgfdnBoA9yqKQecAxw08plHCfSYMNh&#10;ocaO9jWVP9nVBMopWR1W5765fi/6rLh0fZF/oFIvz9P7GoSnyf+H/9pHreA1WcLvmXAE5PY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vQvssUAAADcAAAADwAAAAAAAAAA&#10;AAAAAAChAgAAZHJzL2Rvd25yZXYueG1sUEsFBgAAAAAEAAQA+QAAAJMDAAAAAA==&#10;">
                <v:stroke startarrowwidth="narrow" startarrowlength="short" endarrowwidth="narrow" endarrowlength="short"/>
              </v:line>
              <v:rect id="Rectangle 62" o:spid="_x0000_s1037" style="position:absolute;top:15696;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9iMEA&#10;AADcAAAADwAAAGRycy9kb3ducmV2LnhtbESPQYvCMBSE78L+h/AWvGlqV3SpRlkWXHrU2r0/mmdT&#10;bF5KE7X+eyMIHoeZ+YZZbwfbiiv1vnGsYDZNQBBXTjdcKyiPu8k3CB+QNbaOScGdPGw3H6M1Ztrd&#10;+EDXItQiQthnqMCE0GVS+sqQRT91HXH0Tq63GKLsa6l7vEW4bWWaJAtpseG4YLCjX0PVubhYBfvT&#10;zC1zWaX6P03+9mUxPxjKlRp/Dj8rEIGG8A6/2rlWMF98wfNMPAJy8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1Q/YjBAAAA3AAAAA8AAAAAAAAAAAAAAAAAmAIAAGRycy9kb3du&#10;cmV2LnhtbFBLBQYAAAAABAAEAPUAAACGAwAAAAA=&#10;" filled="f" stroked="f" strokecolor="white" strokeweight=".25pt">
                <v:textbox inset="1pt,1pt,1pt,1pt">
                  <w:txbxContent>
                    <w:p w:rsidR="002510DD" w:rsidRDefault="002510DD" w:rsidP="00A73EAC">
                      <w:pPr>
                        <w:rPr>
                          <w:sz w:val="19"/>
                        </w:rPr>
                      </w:pPr>
                      <w:r>
                        <w:t>Изм.</w:t>
                      </w:r>
                    </w:p>
                  </w:txbxContent>
                </v:textbox>
              </v:rect>
              <v:line id="Line 63" o:spid="_x0000_s1038" style="position:absolute;visibility:visible;mso-wrap-style:square" from="9792,15408" to="10359,154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ESXcQAAADcAAAADwAAAGRycy9kb3ducmV2LnhtbESPQYvCMBSE7wv7H8Jb8LamLlJsNcqy&#10;IHjwYhXU26N5tnWbl7aJWv+9EQSPw8x8w8wWvanFlTpXWVYwGkYgiHOrKy4U7LbL7wkI55E11pZJ&#10;wZ0cLOafHzNMtb3xhq6ZL0SAsEtRQel9k0rp8pIMuqFtiIN3sp1BH2RXSN3hLcBNLX+iKJYGKw4L&#10;JTb0V1L+n11MoOziZJns2+pyHrXZ4di0h+0alRp89b9TEJ56/w6/2iutYByP4XkmHAE5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URJdxAAAANwAAAAPAAAAAAAAAAAA&#10;AAAAAKECAABkcnMvZG93bnJldi54bWxQSwUGAAAAAAQABAD5AAAAkgMAAAAA&#10;">
                <v:stroke startarrowwidth="narrow" startarrowlength="short" endarrowwidth="narrow" endarrowlength="short"/>
              </v:line>
              <v:rect id="Rectangle 64" o:spid="_x0000_s1039" style="position:absolute;left:576;top:15696;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XAZ8IA&#10;AADcAAAADwAAAGRycy9kb3ducmV2LnhtbESPT4vCMBTE78J+h/AW9qapxT9LNcqy4NKj1u790Tyb&#10;YvNSmqj12xtB8DjMzG+Y9XawrbhS7xvHCqaTBARx5XTDtYLyuBt/g/ABWWPrmBTcycN28zFaY6bd&#10;jQ90LUItIoR9hgpMCF0mpa8MWfQT1xFH7+R6iyHKvpa6x1uE21amSbKQFhuOCwY7+jVUnYuLVbA/&#10;Td0yl1Wq/9Pkb18Ws4OhXKmvz+FnBSLQEN7hVzvXCmaLOTzPxCMgN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9cBnwgAAANwAAAAPAAAAAAAAAAAAAAAAAJgCAABkcnMvZG93&#10;bnJldi54bWxQSwUGAAAAAAQABAD1AAAAhwMAAAAA&#10;" filled="f" stroked="f" strokecolor="white" strokeweight=".25pt">
                <v:textbox inset="1pt,1pt,1pt,1pt">
                  <w:txbxContent>
                    <w:p w:rsidR="002510DD" w:rsidRDefault="002510DD" w:rsidP="00A73EAC">
                      <w:r>
                        <w:t>Лист</w:t>
                      </w:r>
                    </w:p>
                  </w:txbxContent>
                </v:textbox>
              </v:rect>
              <v:rect id="Rectangle 65" o:spid="_x0000_s1040" style="position:absolute;left:1152;top:15696;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deEMAA&#10;AADcAAAADwAAAGRycy9kb3ducmV2LnhtbESPQYvCMBSE7wv+h/AEb2tqkSrVKCIoPWrV+6N5NsXm&#10;pTRR67/fLCzscZiZb5j1drCteFHvG8cKZtMEBHHldMO1guvl8L0E4QOyxtYxKfiQh+1m9LXGXLs3&#10;n+lVhlpECPscFZgQulxKXxmy6KeuI47e3fUWQ5R9LXWP7wi3rUyTJJMWG44LBjvaG6oe5dMqON1n&#10;blHIKtW3NDmeruX8bKhQajIedisQgYbwH/5rF1rBPMvg90w8AnL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SdeEMAAAADcAAAADwAAAAAAAAAAAAAAAACYAgAAZHJzL2Rvd25y&#10;ZXYueG1sUEsFBgAAAAAEAAQA9QAAAIUDAAAAAA==&#10;" filled="f" stroked="f" strokecolor="white" strokeweight=".25pt">
                <v:textbox inset="1pt,1pt,1pt,1pt">
                  <w:txbxContent>
                    <w:p w:rsidR="002510DD" w:rsidRDefault="002510DD" w:rsidP="00A73EAC">
                      <w:pPr>
                        <w:rPr>
                          <w:sz w:val="19"/>
                        </w:rPr>
                      </w:pPr>
                      <w:r>
                        <w:t>№ докум</w:t>
                      </w:r>
                      <w:r>
                        <w:rPr>
                          <w:sz w:val="21"/>
                          <w:lang w:val="en-US"/>
                        </w:rPr>
                        <w:t>.</w:t>
                      </w:r>
                    </w:p>
                  </w:txbxContent>
                </v:textbox>
              </v:rect>
              <v:rect id="Rectangle 66" o:spid="_x0000_s1041" style="position:absolute;left:2304;top:15696;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v7i8IA&#10;AADcAAAADwAAAGRycy9kb3ducmV2LnhtbESPQWvCQBSE74L/YXkFb7oxhFhSVylCS44xtfdH9pkN&#10;zb4N2a1J/70rCD0OM/MNsz/Othc3Gn3nWMF2k4AgbpzuuFVw+fpYv4LwAVlj75gU/JGH42G52GOh&#10;3cRnutWhFRHCvkAFJoShkNI3hiz6jRuIo3d1o8UQ5dhKPeIU4baXaZLk0mLHccHgQCdDzU/9axVU&#10;163blbJJ9XeafFaXOjsbKpVavczvbyACzeE//GyXWkGW7+BxJh4Beb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a/uLwgAAANwAAAAPAAAAAAAAAAAAAAAAAJgCAABkcnMvZG93&#10;bnJldi54bWxQSwUGAAAAAAQABAD1AAAAhwMAAAAA&#10;" filled="f" stroked="f" strokecolor="white" strokeweight=".25pt">
                <v:textbox inset="1pt,1pt,1pt,1pt">
                  <w:txbxContent>
                    <w:p w:rsidR="002510DD" w:rsidRDefault="002510DD" w:rsidP="00A73EAC">
                      <w:pPr>
                        <w:rPr>
                          <w:sz w:val="19"/>
                        </w:rPr>
                      </w:pPr>
                      <w:r>
                        <w:t>Підпис</w:t>
                      </w:r>
                    </w:p>
                  </w:txbxContent>
                </v:textbox>
              </v:rect>
              <v:rect id="Rectangle 67" o:spid="_x0000_s1042" style="position:absolute;left:3312;top:15696;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v+b4A&#10;AADcAAAADwAAAGRycy9kb3ducmV2LnhtbERPTYvCMBC9C/sfwgh709QiKt2mIgtKj1rrfWjGpmwz&#10;KU3U+u83h4U9Pt53vp9sL540+s6xgtUyAUHcON1xq6C+Hhc7ED4ga+wdk4I3edgXH7McM+1efKFn&#10;FVoRQ9hnqMCEMGRS+saQRb90A3Hk7m60GCIcW6lHfMVw28s0STbSYsexweBA34aan+phFZzvK7ct&#10;ZZPqW5qcznW1vhgqlfqcT4cvEIGm8C/+c5dawXoT18Yz8QjI4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P0b/m+AAAA3AAAAA8AAAAAAAAAAAAAAAAAmAIAAGRycy9kb3ducmV2&#10;LnhtbFBLBQYAAAAABAAEAPUAAACDAwAAAAA=&#10;" filled="f" stroked="f" strokecolor="white" strokeweight=".25pt">
                <v:textbox inset="1pt,1pt,1pt,1pt">
                  <w:txbxContent>
                    <w:p w:rsidR="002510DD" w:rsidRDefault="002510DD" w:rsidP="00A73EAC">
                      <w:pPr>
                        <w:rPr>
                          <w:sz w:val="21"/>
                        </w:rPr>
                      </w:pPr>
                      <w:r>
                        <w:t>Дата</w:t>
                      </w:r>
                    </w:p>
                  </w:txbxContent>
                </v:textbox>
              </v:rect>
              <v:rect id="Rectangle 68" o:spid="_x0000_s1043" style="position:absolute;left:9792;top:15120;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jKYsEA&#10;AADcAAAADwAAAGRycy9kb3ducmV2LnhtbESPQYvCMBSE78L+h/AW9qapRdStRlkWXHrU2r0/mmdT&#10;bF5KE7X+eyMIHoeZ+YZZbwfbiiv1vnGsYDpJQBBXTjdcKyiPu/EShA/IGlvHpOBOHrabj9EaM+1u&#10;fKBrEWoRIewzVGBC6DIpfWXIop+4jjh6J9dbDFH2tdQ93iLctjJNkrm02HBcMNjRr6HqXFysgv1p&#10;6ha5rFL9nyZ/+7KYHQzlSn19Dj8rEIGG8A6/2rlWMJt/w/NMPAJy8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y4ymLBAAAA3AAAAA8AAAAAAAAAAAAAAAAAmAIAAGRycy9kb3du&#10;cmV2LnhtbFBLBQYAAAAABAAEAPUAAACGAwAAAAA=&#10;" filled="f" stroked="f" strokecolor="white" strokeweight=".25pt">
                <v:textbox inset="1pt,1pt,1pt,1pt">
                  <w:txbxContent>
                    <w:p w:rsidR="002510DD" w:rsidRDefault="002510DD" w:rsidP="00A73EAC">
                      <w:pPr>
                        <w:rPr>
                          <w:rFonts w:ascii="Arial" w:hAnsi="Arial"/>
                          <w:sz w:val="19"/>
                        </w:rPr>
                      </w:pPr>
                      <w:r>
                        <w:t>Лист</w:t>
                      </w:r>
                    </w:p>
                  </w:txbxContent>
                </v:textbox>
              </v:rect>
              <v:rect id="Rectangle 70" o:spid="_x0000_s1044" style="position:absolute;left:3888;top:15264;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v1Ir4A&#10;AADcAAAADwAAAGRycy9kb3ducmV2LnhtbERPTYvCMBC9C/sfwgh709QiKt2mIgtKj1rrfWjGpmwz&#10;KU3U+u83h4U9Pt53vp9sL540+s6xgtUyAUHcON1xq6C+Hhc7ED4ga+wdk4I3edgXH7McM+1efKFn&#10;FVoRQ9hnqMCEMGRS+saQRb90A3Hk7m60GCIcW6lHfMVw28s0STbSYsexweBA34aan+phFZzvK7ct&#10;ZZPqW5qcznW1vhgqlfqcT4cvEIGm8C/+c5dawXob58cz8QjI4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hb9SK+AAAA3AAAAA8AAAAAAAAAAAAAAAAAmAIAAGRycy9kb3ducmV2&#10;LnhtbFBLBQYAAAAABAAEAPUAAACDAwAAAAA=&#10;" filled="f" stroked="f" strokecolor="white" strokeweight=".25pt">
                <v:textbox inset="1pt,1pt,1pt,1pt">
                  <w:txbxContent>
                    <w:p w:rsidR="002510DD" w:rsidRDefault="002510DD" w:rsidP="00A73EAC">
                      <w:pPr>
                        <w:pStyle w:val="1"/>
                        <w:widowControl/>
                        <w:numPr>
                          <w:ilvl w:val="0"/>
                          <w:numId w:val="1"/>
                        </w:numPr>
                        <w:autoSpaceDE/>
                        <w:autoSpaceDN/>
                        <w:spacing w:line="360" w:lineRule="auto"/>
                        <w:rPr>
                          <w:rFonts w:eastAsiaTheme="minorHAnsi"/>
                        </w:rPr>
                      </w:pPr>
                      <w:r>
                        <w:rPr>
                          <w:rFonts w:eastAsiaTheme="minorHAnsi"/>
                        </w:rPr>
                        <w:t>БМ51.</w:t>
                      </w:r>
                      <w:r>
                        <w:rPr>
                          <w:rFonts w:eastAsiaTheme="minorHAnsi"/>
                          <w:lang w:val="en-US"/>
                        </w:rPr>
                        <w:t>17</w:t>
                      </w:r>
                      <w:r>
                        <w:rPr>
                          <w:rFonts w:eastAsiaTheme="minorHAnsi"/>
                        </w:rPr>
                        <w:t>.2705.1404.ПЗ</w:t>
                      </w:r>
                    </w:p>
                    <w:p w:rsidR="002510DD" w:rsidRDefault="002510DD" w:rsidP="00A73EAC">
                      <w:pPr>
                        <w:jc w:val="center"/>
                        <w:rPr>
                          <w:rFonts w:eastAsiaTheme="minorHAnsi"/>
                          <w:sz w:val="36"/>
                        </w:rPr>
                      </w:pPr>
                    </w:p>
                  </w:txbxContent>
                </v:textbox>
              </v:rect>
              <w10:wrap anchorx="margin" anchory="margin"/>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10DD" w:rsidRDefault="002510DD">
    <w:pPr>
      <w:pStyle w:val="a5"/>
    </w:pPr>
    <w:r>
      <w:rPr>
        <w:noProof/>
        <w:lang w:bidi="ar-SA"/>
      </w:rPr>
      <mc:AlternateContent>
        <mc:Choice Requires="wpg">
          <w:drawing>
            <wp:anchor distT="0" distB="0" distL="114300" distR="114300" simplePos="0" relativeHeight="251659264" behindDoc="0" locked="1" layoutInCell="1" allowOverlap="1" wp14:anchorId="264A9499" wp14:editId="16337DC9">
              <wp:simplePos x="0" y="0"/>
              <wp:positionH relativeFrom="page">
                <wp:posOffset>771525</wp:posOffset>
              </wp:positionH>
              <wp:positionV relativeFrom="page">
                <wp:posOffset>238125</wp:posOffset>
              </wp:positionV>
              <wp:extent cx="6562725" cy="10182225"/>
              <wp:effectExtent l="0" t="0" r="28575" b="28575"/>
              <wp:wrapNone/>
              <wp:docPr id="104" name="Группа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182225"/>
                        <a:chOff x="0" y="0"/>
                        <a:chExt cx="20000" cy="20000"/>
                      </a:xfrm>
                    </wpg:grpSpPr>
                    <wps:wsp>
                      <wps:cNvPr id="10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7"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8"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Pr="007027E5" w:rsidRDefault="002510DD" w:rsidP="00A73EAC">
                            <w:pPr>
                              <w:rPr>
                                <w:sz w:val="17"/>
                                <w:szCs w:val="17"/>
                              </w:rPr>
                            </w:pPr>
                            <w:r w:rsidRPr="007027E5">
                              <w:rPr>
                                <w:rFonts w:ascii="Arial" w:hAnsi="Arial"/>
                                <w:i/>
                                <w:sz w:val="17"/>
                                <w:szCs w:val="17"/>
                              </w:rPr>
                              <w:t>Вим</w:t>
                            </w:r>
                          </w:p>
                        </w:txbxContent>
                      </wps:txbx>
                      <wps:bodyPr rot="0" vert="horz" wrap="square" lIns="12700" tIns="12700" rIns="12700" bIns="12700" anchor="t" anchorCtr="0" upright="1">
                        <a:noAutofit/>
                      </wps:bodyPr>
                    </wps:wsp>
                    <wps:wsp>
                      <wps:cNvPr id="119" name="Rectangle 13"/>
                      <wps:cNvSpPr>
                        <a:spLocks noChangeArrowheads="1"/>
                      </wps:cNvSpPr>
                      <wps:spPr bwMode="auto">
                        <a:xfrm>
                          <a:off x="995" y="17823"/>
                          <a:ext cx="1109"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Pr="006B0643" w:rsidRDefault="002510DD" w:rsidP="00A73EAC">
                            <w:pPr>
                              <w:pStyle w:val="2"/>
                              <w:rPr>
                                <w:rFonts w:ascii="Times New Roman" w:hAnsi="Times New Roman" w:cs="Times New Roman"/>
                                <w:color w:val="auto"/>
                                <w:sz w:val="24"/>
                                <w:szCs w:val="24"/>
                              </w:rPr>
                            </w:pPr>
                            <w:r w:rsidRPr="006B0643">
                              <w:rPr>
                                <w:rFonts w:ascii="Times New Roman" w:hAnsi="Times New Roman" w:cs="Times New Roman"/>
                                <w:color w:val="auto"/>
                                <w:sz w:val="24"/>
                                <w:szCs w:val="24"/>
                              </w:rPr>
                              <w:t>Лист</w:t>
                            </w:r>
                          </w:p>
                        </w:txbxContent>
                      </wps:txbx>
                      <wps:bodyPr rot="0" vert="horz" wrap="square" lIns="12700" tIns="12700" rIns="12700" bIns="12700" anchor="t" anchorCtr="0" upright="1">
                        <a:noAutofit/>
                      </wps:bodyPr>
                    </wps:wsp>
                    <wps:wsp>
                      <wps:cNvPr id="120"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Pr="007027E5" w:rsidRDefault="002510DD" w:rsidP="00A73EAC">
                            <w:pP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121" name="Rectangle 15"/>
                      <wps:cNvSpPr>
                        <a:spLocks noChangeArrowheads="1"/>
                      </wps:cNvSpPr>
                      <wps:spPr bwMode="auto">
                        <a:xfrm>
                          <a:off x="5102" y="17828"/>
                          <a:ext cx="1230"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Pr="00F76D0F" w:rsidRDefault="002510DD" w:rsidP="00A73EAC">
                            <w:pPr>
                              <w:pStyle w:val="2"/>
                            </w:pPr>
                            <w:r w:rsidRPr="00996C3D">
                              <w:rPr>
                                <w:rFonts w:ascii="Times New Roman" w:hAnsi="Times New Roman" w:cs="Times New Roman"/>
                                <w:color w:val="auto"/>
                                <w:sz w:val="28"/>
                                <w:szCs w:val="28"/>
                              </w:rPr>
                              <w:t>Підп</w:t>
                            </w:r>
                            <w:r>
                              <w:t>ис</w:t>
                            </w:r>
                          </w:p>
                        </w:txbxContent>
                      </wps:txbx>
                      <wps:bodyPr rot="0" vert="horz" wrap="square" lIns="12700" tIns="12700" rIns="12700" bIns="12700" anchor="t" anchorCtr="0" upright="1">
                        <a:noAutofit/>
                      </wps:bodyPr>
                    </wps:wsp>
                    <wps:wsp>
                      <wps:cNvPr id="122"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Pr="00F018A9" w:rsidRDefault="002510DD" w:rsidP="00A73EAC">
                            <w:pPr>
                              <w:rPr>
                                <w:i/>
                                <w:sz w:val="18"/>
                                <w:szCs w:val="18"/>
                              </w:rPr>
                            </w:pPr>
                            <w:r w:rsidRPr="00F018A9">
                              <w:rPr>
                                <w:i/>
                                <w:sz w:val="18"/>
                                <w:szCs w:val="18"/>
                              </w:rPr>
                              <w:t>Дата</w:t>
                            </w:r>
                          </w:p>
                        </w:txbxContent>
                      </wps:txbx>
                      <wps:bodyPr rot="0" vert="horz" wrap="square" lIns="12700" tIns="12700" rIns="12700" bIns="12700" anchor="t" anchorCtr="0" upright="1">
                        <a:noAutofit/>
                      </wps:bodyPr>
                    </wps:wsp>
                    <wps:wsp>
                      <wps:cNvPr id="123" name="Rectangle 17"/>
                      <wps:cNvSpPr>
                        <a:spLocks noChangeArrowheads="1"/>
                      </wps:cNvSpPr>
                      <wps:spPr bwMode="auto">
                        <a:xfrm>
                          <a:off x="15929" y="18171"/>
                          <a:ext cx="1616"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Pr="006B0643" w:rsidRDefault="002510DD" w:rsidP="00A73EAC">
                            <w:pPr>
                              <w:pStyle w:val="2"/>
                              <w:rPr>
                                <w:rFonts w:ascii="Times New Roman" w:hAnsi="Times New Roman" w:cs="Times New Roman"/>
                                <w:color w:val="auto"/>
                                <w:sz w:val="24"/>
                                <w:szCs w:val="24"/>
                              </w:rPr>
                            </w:pPr>
                            <w:r w:rsidRPr="006B0643">
                              <w:rPr>
                                <w:rFonts w:ascii="Times New Roman" w:hAnsi="Times New Roman" w:cs="Times New Roman"/>
                                <w:color w:val="auto"/>
                                <w:sz w:val="24"/>
                                <w:szCs w:val="24"/>
                              </w:rPr>
                              <w:t>Лист</w:t>
                            </w:r>
                          </w:p>
                        </w:txbxContent>
                      </wps:txbx>
                      <wps:bodyPr rot="0" vert="horz" wrap="square" lIns="12700" tIns="12700" rIns="12700" bIns="12700" anchor="t" anchorCtr="0" upright="1">
                        <a:noAutofit/>
                      </wps:bodyPr>
                    </wps:wsp>
                    <wps:wsp>
                      <wps:cNvPr id="124"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Default="002510DD" w:rsidP="00A73EAC">
                            <w:pPr>
                              <w:spacing w:line="360" w:lineRule="auto"/>
                              <w:jc w:val="center"/>
                              <w:rPr>
                                <w:rFonts w:ascii="Arial" w:hAnsi="Arial"/>
                                <w:sz w:val="18"/>
                                <w:lang w:val="en-US"/>
                              </w:rPr>
                            </w:pPr>
                          </w:p>
                        </w:txbxContent>
                      </wps:txbx>
                      <wps:bodyPr rot="0" vert="horz" wrap="square" lIns="12700" tIns="12700" rIns="12700" bIns="12700" anchor="t" anchorCtr="0" upright="1">
                        <a:noAutofit/>
                      </wps:bodyPr>
                    </wps:wsp>
                    <wps:wsp>
                      <wps:cNvPr id="125" name="Rectangle 19"/>
                      <wps:cNvSpPr>
                        <a:spLocks noChangeArrowheads="1"/>
                      </wps:cNvSpPr>
                      <wps:spPr bwMode="auto">
                        <a:xfrm>
                          <a:off x="7760" y="17481"/>
                          <a:ext cx="12159" cy="6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Pr="00891E9E" w:rsidRDefault="002510DD" w:rsidP="00A73EAC">
                            <w:pPr>
                              <w:pStyle w:val="1"/>
                              <w:widowControl/>
                              <w:numPr>
                                <w:ilvl w:val="0"/>
                                <w:numId w:val="5"/>
                              </w:numPr>
                              <w:autoSpaceDE/>
                              <w:autoSpaceDN/>
                              <w:spacing w:line="360" w:lineRule="auto"/>
                            </w:pPr>
                            <w:r>
                              <w:t>БМ</w:t>
                            </w:r>
                            <w:r>
                              <w:rPr>
                                <w:lang w:val="uk-UA"/>
                              </w:rPr>
                              <w:t>5</w:t>
                            </w:r>
                            <w:r>
                              <w:t>1</w:t>
                            </w:r>
                            <w:r w:rsidRPr="00891E9E">
                              <w:t>.</w:t>
                            </w:r>
                            <w:r>
                              <w:rPr>
                                <w:lang w:val="uk-UA"/>
                              </w:rPr>
                              <w:t>17</w:t>
                            </w:r>
                            <w:r>
                              <w:t>.2705</w:t>
                            </w:r>
                            <w:r w:rsidRPr="002B77CF">
                              <w:t>.</w:t>
                            </w:r>
                            <w:r>
                              <w:t>1404-С</w:t>
                            </w:r>
                            <w:r w:rsidRPr="00891E9E">
                              <w:t>.ПЗ</w:t>
                            </w:r>
                          </w:p>
                          <w:p w:rsidR="002510DD" w:rsidRDefault="002510DD" w:rsidP="00A73EAC">
                            <w:pPr>
                              <w:rPr>
                                <w:rFonts w:ascii="Arial" w:hAnsi="Arial"/>
                                <w:i/>
                                <w:sz w:val="32"/>
                              </w:rPr>
                            </w:pPr>
                          </w:p>
                        </w:txbxContent>
                      </wps:txbx>
                      <wps:bodyPr rot="0" vert="horz" wrap="square" lIns="12700" tIns="12700" rIns="12700" bIns="12700" anchor="t" anchorCtr="0" upright="1">
                        <a:noAutofit/>
                      </wps:bodyPr>
                    </wps:wsp>
                    <wps:wsp>
                      <wps:cNvPr id="130"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3"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4"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35" name="Group 25"/>
                      <wpg:cNvGrpSpPr>
                        <a:grpSpLocks/>
                      </wpg:cNvGrpSpPr>
                      <wpg:grpSpPr bwMode="auto">
                        <a:xfrm>
                          <a:off x="39" y="18267"/>
                          <a:ext cx="5127" cy="432"/>
                          <a:chOff x="0" y="0"/>
                          <a:chExt cx="21357" cy="27898"/>
                        </a:xfrm>
                      </wpg:grpSpPr>
                      <wps:wsp>
                        <wps:cNvPr id="136"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Default="002510DD" w:rsidP="00A73EAC">
                              <w:pPr>
                                <w:rPr>
                                  <w:sz w:val="18"/>
                                </w:rPr>
                              </w:pPr>
                              <w:r>
                                <w:rPr>
                                  <w:rFonts w:ascii="Arial" w:hAnsi="Arial"/>
                                  <w:i/>
                                  <w:sz w:val="18"/>
                                </w:rPr>
                                <w:t>Розробив</w:t>
                              </w:r>
                            </w:p>
                          </w:txbxContent>
                        </wps:txbx>
                        <wps:bodyPr rot="0" vert="horz" wrap="square" lIns="12700" tIns="12700" rIns="12700" bIns="12700" anchor="t" anchorCtr="0" upright="1">
                          <a:noAutofit/>
                        </wps:bodyPr>
                      </wps:wsp>
                      <wps:wsp>
                        <wps:cNvPr id="137" name="Rectangle 27"/>
                        <wps:cNvSpPr>
                          <a:spLocks noChangeArrowheads="1"/>
                        </wps:cNvSpPr>
                        <wps:spPr bwMode="auto">
                          <a:xfrm>
                            <a:off x="9281" y="3009"/>
                            <a:ext cx="12076" cy="24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Pr="00037B7C" w:rsidRDefault="002510DD" w:rsidP="00A73EAC">
                              <w:pPr>
                                <w:spacing w:line="360" w:lineRule="auto"/>
                                <w:rPr>
                                  <w:rFonts w:ascii="Arial" w:hAnsi="Arial"/>
                                  <w:i/>
                                  <w:sz w:val="17"/>
                                  <w:szCs w:val="17"/>
                                  <w:lang w:val="uk-UA"/>
                                </w:rPr>
                              </w:pPr>
                              <w:r>
                                <w:rPr>
                                  <w:rFonts w:ascii="Arial" w:hAnsi="Arial"/>
                                  <w:i/>
                                  <w:sz w:val="17"/>
                                  <w:szCs w:val="17"/>
                                  <w:lang w:val="uk-UA"/>
                                </w:rPr>
                                <w:t>Сивець А. Ю.</w:t>
                              </w:r>
                            </w:p>
                          </w:txbxContent>
                        </wps:txbx>
                        <wps:bodyPr rot="0" vert="horz" wrap="square" lIns="12700" tIns="12700" rIns="12700" bIns="12700" anchor="t" anchorCtr="0" upright="1">
                          <a:noAutofit/>
                        </wps:bodyPr>
                      </wps:wsp>
                    </wpg:grpSp>
                    <wpg:grpSp>
                      <wpg:cNvPr id="138" name="Group 28"/>
                      <wpg:cNvGrpSpPr>
                        <a:grpSpLocks/>
                      </wpg:cNvGrpSpPr>
                      <wpg:grpSpPr bwMode="auto">
                        <a:xfrm>
                          <a:off x="39" y="18614"/>
                          <a:ext cx="4801" cy="309"/>
                          <a:chOff x="0" y="0"/>
                          <a:chExt cx="19999" cy="20000"/>
                        </a:xfrm>
                      </wpg:grpSpPr>
                      <wps:wsp>
                        <wps:cNvPr id="139"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Pr="007027E5" w:rsidRDefault="002510DD" w:rsidP="00A73EAC">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wps:txbx>
                        <wps:bodyPr rot="0" vert="horz" wrap="square" lIns="12700" tIns="12700" rIns="12700" bIns="12700" anchor="t" anchorCtr="0" upright="1">
                          <a:noAutofit/>
                        </wps:bodyPr>
                      </wps:wsp>
                      <wps:wsp>
                        <wps:cNvPr id="140"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Pr="00037B7C" w:rsidRDefault="002510DD" w:rsidP="00A73EAC">
                              <w:pPr>
                                <w:spacing w:line="360" w:lineRule="auto"/>
                                <w:rPr>
                                  <w:rFonts w:ascii="Arial" w:hAnsi="Arial"/>
                                  <w:i/>
                                  <w:sz w:val="16"/>
                                  <w:szCs w:val="16"/>
                                  <w:lang w:val="uk-UA"/>
                                </w:rPr>
                              </w:pPr>
                              <w:r>
                                <w:rPr>
                                  <w:rFonts w:ascii="Arial" w:hAnsi="Arial"/>
                                  <w:i/>
                                  <w:sz w:val="16"/>
                                  <w:szCs w:val="16"/>
                                  <w:lang w:val="uk-UA"/>
                                </w:rPr>
                                <w:t>Білошицька О.К.</w:t>
                              </w:r>
                            </w:p>
                          </w:txbxContent>
                        </wps:txbx>
                        <wps:bodyPr rot="0" vert="horz" wrap="square" lIns="12700" tIns="12700" rIns="12700" bIns="12700" anchor="t" anchorCtr="0" upright="1">
                          <a:noAutofit/>
                        </wps:bodyPr>
                      </wps:wsp>
                    </wpg:grpSp>
                    <wpg:grpSp>
                      <wpg:cNvPr id="141" name="Group 31"/>
                      <wpg:cNvGrpSpPr>
                        <a:grpSpLocks/>
                      </wpg:cNvGrpSpPr>
                      <wpg:grpSpPr bwMode="auto">
                        <a:xfrm>
                          <a:off x="54" y="18921"/>
                          <a:ext cx="4786" cy="357"/>
                          <a:chOff x="61" y="-3109"/>
                          <a:chExt cx="19938" cy="23109"/>
                        </a:xfrm>
                      </wpg:grpSpPr>
                      <wps:wsp>
                        <wps:cNvPr id="142" name="Rectangle 32"/>
                        <wps:cNvSpPr>
                          <a:spLocks noChangeArrowheads="1"/>
                        </wps:cNvSpPr>
                        <wps:spPr bwMode="auto">
                          <a:xfrm>
                            <a:off x="61" y="-3109"/>
                            <a:ext cx="6739"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Default="002510DD" w:rsidP="00A73EAC">
                              <w:pPr>
                                <w:rPr>
                                  <w:sz w:val="18"/>
                                </w:rPr>
                              </w:pPr>
                              <w:r>
                                <w:rPr>
                                  <w:sz w:val="18"/>
                                </w:rPr>
                                <w:t xml:space="preserve"> </w:t>
                              </w:r>
                              <w:r>
                                <w:rPr>
                                  <w:rFonts w:ascii="Arial" w:hAnsi="Arial"/>
                                  <w:i/>
                                  <w:sz w:val="18"/>
                                </w:rPr>
                                <w:t>Реценз</w:t>
                              </w:r>
                              <w:r>
                                <w:rPr>
                                  <w:sz w:val="18"/>
                                </w:rPr>
                                <w:t>.</w:t>
                              </w:r>
                            </w:p>
                          </w:txbxContent>
                        </wps:txbx>
                        <wps:bodyPr rot="0" vert="horz" wrap="square" lIns="12700" tIns="12700" rIns="12700" bIns="12700" anchor="t" anchorCtr="0" upright="1">
                          <a:noAutofit/>
                        </wps:bodyPr>
                      </wps:wsp>
                      <wps:wsp>
                        <wps:cNvPr id="143"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Pr="00E13419" w:rsidRDefault="002510DD" w:rsidP="00A73EAC">
                              <w:pPr>
                                <w:spacing w:line="360" w:lineRule="auto"/>
                                <w:rPr>
                                  <w:rFonts w:ascii="Arial" w:hAnsi="Arial"/>
                                  <w:i/>
                                  <w:sz w:val="17"/>
                                  <w:szCs w:val="17"/>
                                  <w:lang w:val="uk-UA"/>
                                </w:rPr>
                              </w:pPr>
                              <w:r>
                                <w:rPr>
                                  <w:rFonts w:ascii="Arial" w:hAnsi="Arial"/>
                                  <w:i/>
                                  <w:sz w:val="17"/>
                                  <w:szCs w:val="17"/>
                                  <w:lang w:val="uk-UA"/>
                                </w:rPr>
                                <w:t>Худецький І. Ю. В.А.</w:t>
                              </w:r>
                            </w:p>
                          </w:txbxContent>
                        </wps:txbx>
                        <wps:bodyPr rot="0" vert="horz" wrap="square" lIns="12700" tIns="12700" rIns="12700" bIns="12700" anchor="t" anchorCtr="0" upright="1">
                          <a:noAutofit/>
                        </wps:bodyPr>
                      </wps:wsp>
                    </wpg:grpSp>
                    <wpg:grpSp>
                      <wpg:cNvPr id="144" name="Group 34"/>
                      <wpg:cNvGrpSpPr>
                        <a:grpSpLocks/>
                      </wpg:cNvGrpSpPr>
                      <wpg:grpSpPr bwMode="auto">
                        <a:xfrm>
                          <a:off x="39" y="19314"/>
                          <a:ext cx="4801" cy="310"/>
                          <a:chOff x="0" y="0"/>
                          <a:chExt cx="19999" cy="20000"/>
                        </a:xfrm>
                      </wpg:grpSpPr>
                      <wps:wsp>
                        <wps:cNvPr id="145"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Default="002510DD" w:rsidP="00A73EAC">
                              <w:pPr>
                                <w:rPr>
                                  <w:rFonts w:ascii="Arial" w:hAnsi="Arial"/>
                                  <w:i/>
                                  <w:sz w:val="18"/>
                                </w:rPr>
                              </w:pPr>
                              <w:r>
                                <w:rPr>
                                  <w:rFonts w:ascii="Arial" w:hAnsi="Arial"/>
                                  <w:i/>
                                  <w:sz w:val="18"/>
                                </w:rPr>
                                <w:t>Н. Контр.</w:t>
                              </w:r>
                            </w:p>
                          </w:txbxContent>
                        </wps:txbx>
                        <wps:bodyPr rot="0" vert="horz" wrap="square" lIns="12700" tIns="12700" rIns="12700" bIns="12700" anchor="t" anchorCtr="0" upright="1">
                          <a:noAutofit/>
                        </wps:bodyPr>
                      </wps:wsp>
                      <wps:wsp>
                        <wps:cNvPr id="146"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Pr="009A27F3" w:rsidRDefault="002510DD" w:rsidP="00A73EAC">
                              <w:pPr>
                                <w:rPr>
                                  <w:rFonts w:ascii="Arial" w:hAnsi="Arial"/>
                                  <w:i/>
                                  <w:sz w:val="17"/>
                                  <w:szCs w:val="17"/>
                                  <w:lang w:val="uk-UA"/>
                                </w:rPr>
                              </w:pPr>
                              <w:r>
                                <w:rPr>
                                  <w:rFonts w:ascii="Arial" w:hAnsi="Arial"/>
                                  <w:i/>
                                  <w:sz w:val="17"/>
                                  <w:szCs w:val="17"/>
                                  <w:lang w:val="uk-UA"/>
                                </w:rPr>
                                <w:t>Андреєв П. І.</w:t>
                              </w:r>
                            </w:p>
                          </w:txbxContent>
                        </wps:txbx>
                        <wps:bodyPr rot="0" vert="horz" wrap="square" lIns="12700" tIns="12700" rIns="12700" bIns="12700" anchor="t" anchorCtr="0" upright="1">
                          <a:noAutofit/>
                        </wps:bodyPr>
                      </wps:wsp>
                    </wpg:grpSp>
                    <wpg:grpSp>
                      <wpg:cNvPr id="147" name="Group 37"/>
                      <wpg:cNvGrpSpPr>
                        <a:grpSpLocks/>
                      </wpg:cNvGrpSpPr>
                      <wpg:grpSpPr bwMode="auto">
                        <a:xfrm>
                          <a:off x="39" y="19660"/>
                          <a:ext cx="5127" cy="309"/>
                          <a:chOff x="0" y="0"/>
                          <a:chExt cx="21357" cy="20000"/>
                        </a:xfrm>
                      </wpg:grpSpPr>
                      <wps:wsp>
                        <wps:cNvPr id="148"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Default="002510DD" w:rsidP="00A73EAC">
                              <w:pPr>
                                <w:rPr>
                                  <w:sz w:val="18"/>
                                </w:rPr>
                              </w:pPr>
                              <w:r>
                                <w:rPr>
                                  <w:rFonts w:ascii="Arial" w:hAnsi="Arial"/>
                                  <w:i/>
                                  <w:sz w:val="18"/>
                                </w:rPr>
                                <w:t>Затвердив</w:t>
                              </w:r>
                            </w:p>
                          </w:txbxContent>
                        </wps:txbx>
                        <wps:bodyPr rot="0" vert="horz" wrap="square" lIns="12700" tIns="12700" rIns="12700" bIns="12700" anchor="t" anchorCtr="0" upright="1">
                          <a:noAutofit/>
                        </wps:bodyPr>
                      </wps:wsp>
                      <wps:wsp>
                        <wps:cNvPr id="149" name="Rectangle 39"/>
                        <wps:cNvSpPr>
                          <a:spLocks noChangeArrowheads="1"/>
                        </wps:cNvSpPr>
                        <wps:spPr bwMode="auto">
                          <a:xfrm>
                            <a:off x="9281" y="0"/>
                            <a:ext cx="1207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Pr="009A27F3" w:rsidRDefault="002510DD" w:rsidP="00A73EAC">
                              <w:pPr>
                                <w:rPr>
                                  <w:rFonts w:ascii="Arial" w:hAnsi="Arial"/>
                                  <w:i/>
                                  <w:sz w:val="18"/>
                                  <w:lang w:val="uk-UA"/>
                                </w:rPr>
                              </w:pPr>
                              <w:r>
                                <w:rPr>
                                  <w:rFonts w:ascii="Arial" w:hAnsi="Arial"/>
                                  <w:i/>
                                  <w:sz w:val="18"/>
                                  <w:lang w:val="uk-UA"/>
                                </w:rPr>
                                <w:t>Лебедєв О. В.</w:t>
                              </w:r>
                            </w:p>
                            <w:p w:rsidR="002510DD" w:rsidRDefault="002510DD" w:rsidP="00A73EAC"/>
                          </w:txbxContent>
                        </wps:txbx>
                        <wps:bodyPr rot="0" vert="horz" wrap="square" lIns="12700" tIns="12700" rIns="12700" bIns="12700" anchor="t" anchorCtr="0" upright="1">
                          <a:noAutofit/>
                        </wps:bodyPr>
                      </wps:wsp>
                    </wpg:grpSp>
                    <wps:wsp>
                      <wps:cNvPr id="150"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Pr="008C44EA" w:rsidRDefault="002510DD" w:rsidP="00A73EAC">
                            <w:pPr>
                              <w:jc w:val="center"/>
                              <w:rPr>
                                <w:i/>
                                <w:sz w:val="20"/>
                                <w:lang w:val="uk-UA"/>
                              </w:rPr>
                            </w:pPr>
                            <w:r>
                              <w:rPr>
                                <w:i/>
                                <w:sz w:val="20"/>
                                <w:lang w:val="uk-UA"/>
                              </w:rPr>
                              <w:t>Програмний комплекс для прогнозування патологій серцево-судинної системи</w:t>
                            </w:r>
                          </w:p>
                        </w:txbxContent>
                      </wps:txbx>
                      <wps:bodyPr rot="0" vert="horz" wrap="square" lIns="12700" tIns="12700" rIns="12700" bIns="12700" anchor="t" anchorCtr="0" upright="1">
                        <a:noAutofit/>
                      </wps:bodyPr>
                    </wps:wsp>
                    <wps:wsp>
                      <wps:cNvPr id="152"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3"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Default="002510DD" w:rsidP="00A73EAC">
                            <w:pPr>
                              <w:jc w:val="center"/>
                              <w:rPr>
                                <w:rFonts w:ascii="Arial" w:hAnsi="Arial"/>
                                <w:sz w:val="18"/>
                              </w:rPr>
                            </w:pPr>
                            <w:r>
                              <w:rPr>
                                <w:rFonts w:ascii="Arial" w:hAnsi="Arial"/>
                                <w:i/>
                                <w:sz w:val="18"/>
                              </w:rPr>
                              <w:t>Літ</w:t>
                            </w:r>
                            <w:r>
                              <w:rPr>
                                <w:sz w:val="18"/>
                              </w:rPr>
                              <w:t>.</w:t>
                            </w:r>
                          </w:p>
                        </w:txbxContent>
                      </wps:txbx>
                      <wps:bodyPr rot="0" vert="horz" wrap="square" lIns="12700" tIns="12700" rIns="12700" bIns="12700" anchor="t" anchorCtr="0" upright="1">
                        <a:noAutofit/>
                      </wps:bodyPr>
                    </wps:wsp>
                    <wps:wsp>
                      <wps:cNvPr id="156" name="Rectangle 46"/>
                      <wps:cNvSpPr>
                        <a:spLocks noChangeArrowheads="1"/>
                      </wps:cNvSpPr>
                      <wps:spPr bwMode="auto">
                        <a:xfrm>
                          <a:off x="17664" y="18134"/>
                          <a:ext cx="2219"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Pr="006B0643" w:rsidRDefault="002510DD" w:rsidP="00A73EAC">
                            <w:pPr>
                              <w:pStyle w:val="2"/>
                              <w:rPr>
                                <w:rFonts w:ascii="Times New Roman" w:hAnsi="Times New Roman" w:cs="Times New Roman"/>
                                <w:color w:val="auto"/>
                                <w:sz w:val="24"/>
                                <w:szCs w:val="24"/>
                              </w:rPr>
                            </w:pPr>
                            <w:r w:rsidRPr="006B0643">
                              <w:rPr>
                                <w:rFonts w:ascii="Times New Roman" w:hAnsi="Times New Roman" w:cs="Times New Roman"/>
                                <w:color w:val="auto"/>
                                <w:sz w:val="24"/>
                                <w:szCs w:val="24"/>
                              </w:rPr>
                              <w:t>Листів</w:t>
                            </w:r>
                          </w:p>
                        </w:txbxContent>
                      </wps:txbx>
                      <wps:bodyPr rot="0" vert="horz" wrap="square" lIns="12700" tIns="12700" rIns="12700" bIns="12700" anchor="t" anchorCtr="0" upright="1">
                        <a:noAutofit/>
                      </wps:bodyPr>
                    </wps:wsp>
                    <wps:wsp>
                      <wps:cNvPr id="157"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Pr="005D6FBF" w:rsidRDefault="002510DD" w:rsidP="00A73EAC">
                            <w:pPr>
                              <w:rPr>
                                <w:i/>
                                <w:sz w:val="16"/>
                                <w:szCs w:val="16"/>
                              </w:rPr>
                            </w:pPr>
                          </w:p>
                        </w:txbxContent>
                      </wps:txbx>
                      <wps:bodyPr rot="0" vert="horz" wrap="square" lIns="12700" tIns="12700" rIns="12700" bIns="12700" anchor="t" anchorCtr="0" upright="1">
                        <a:noAutofit/>
                      </wps:bodyPr>
                    </wps:wsp>
                    <wps:wsp>
                      <wps:cNvPr id="158"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9"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0" name="Rectangle 50"/>
                      <wps:cNvSpPr>
                        <a:spLocks noChangeArrowheads="1"/>
                      </wps:cNvSpPr>
                      <wps:spPr bwMode="auto">
                        <a:xfrm>
                          <a:off x="14295" y="18923"/>
                          <a:ext cx="5682"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510DD" w:rsidRPr="006B0643" w:rsidRDefault="002510DD" w:rsidP="00A73EAC">
                            <w:pPr>
                              <w:pStyle w:val="4"/>
                              <w:rPr>
                                <w:rFonts w:ascii="Times New Roman" w:hAnsi="Times New Roman" w:cs="Times New Roman"/>
                                <w:i w:val="0"/>
                                <w:color w:val="auto"/>
                                <w:sz w:val="24"/>
                                <w:szCs w:val="24"/>
                              </w:rPr>
                            </w:pPr>
                            <w:r w:rsidRPr="006B0643">
                              <w:rPr>
                                <w:rFonts w:ascii="Times New Roman" w:hAnsi="Times New Roman" w:cs="Times New Roman"/>
                                <w:color w:val="auto"/>
                                <w:sz w:val="24"/>
                                <w:szCs w:val="24"/>
                              </w:rPr>
                              <w:t>КПІ ім. Ігоря Сікорського</w:t>
                            </w:r>
                          </w:p>
                          <w:p w:rsidR="002510DD" w:rsidRPr="006B0643" w:rsidRDefault="002510DD" w:rsidP="00A73EAC">
                            <w:pPr>
                              <w:pStyle w:val="4"/>
                              <w:rPr>
                                <w:rFonts w:ascii="Times New Roman" w:hAnsi="Times New Roman" w:cs="Times New Roman"/>
                                <w:i w:val="0"/>
                                <w:color w:val="auto"/>
                                <w:sz w:val="24"/>
                                <w:szCs w:val="24"/>
                                <w:lang w:val="en-US"/>
                              </w:rPr>
                            </w:pPr>
                            <w:r w:rsidRPr="006B0643">
                              <w:rPr>
                                <w:rFonts w:ascii="Times New Roman" w:hAnsi="Times New Roman" w:cs="Times New Roman"/>
                                <w:color w:val="auto"/>
                                <w:sz w:val="24"/>
                                <w:szCs w:val="24"/>
                              </w:rPr>
                              <w:t>ФБМІ БМ-5</w:t>
                            </w:r>
                            <w:r w:rsidRPr="006B0643">
                              <w:rPr>
                                <w:rFonts w:ascii="Times New Roman" w:hAnsi="Times New Roman" w:cs="Times New Roman"/>
                                <w:color w:val="auto"/>
                                <w:sz w:val="24"/>
                                <w:szCs w:val="24"/>
                                <w:lang w:val="en-US"/>
                              </w:rPr>
                              <w:t>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4A9499" id="Группа 14" o:spid="_x0000_s1045" style="position:absolute;margin-left:60.75pt;margin-top:18.75pt;width:516.75pt;height:801.75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">
              <v:rect id="Rectangle 2" o:spid="_x0000_s1046"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5qjcIA&#10;AADcAAAADwAAAGRycy9kb3ducmV2LnhtbERP22rCQBB9L/QflhH61mwUKjV1lUQQ+iQ15gOG7DQJ&#10;ZmfT7OZSv74rCH2bw7nOdj+bVozUu8aygmUUgyAurW64UlBcjq/vIJxH1thaJgW/5GC/e37aYqLt&#10;xGcac1+JEMIuQQW1910ipStrMugi2xEH7tv2Bn2AfSV1j1MIN61cxfFaGmw4NNTY0aGm8poPRsHV&#10;z+MprfLbcVNkm/IrS6fhJ1XqZTGnHyA8zf5f/HB/6jA/foP7M+EC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PmqNwgAAANwAAAAPAAAAAAAAAAAAAAAAAJgCAABkcnMvZG93&#10;bnJldi54bWxQSwUGAAAAAAQABAD1AAAAhwMAAAAA&#10;" filled="f" strokeweight="2pt"/>
              <v:line id="Line 3" o:spid="_x0000_s1047"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YZO70AAADcAAAADwAAAGRycy9kb3ducmV2LnhtbERPvQrCMBDeBd8hnOCmqYIi1SgiVNzE&#10;6tLtbM622FxKE7W+vREEt/v4fm+16UwtntS6yrKCyTgCQZxbXXGh4HJORgsQziNrrC2Tgjc52Kz7&#10;vRXG2r74RM/UFyKEsItRQel9E0vp8pIMurFtiAN3s61BH2BbSN3iK4SbWk6jaC4NVhwaSmxoV1J+&#10;Tx9GwT27zJL9cafPdbrV1yLx2fWmlRoOuu0ShKfO/8U/90GH+dEcvs+EC+T6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TWGTu9AAAA3AAAAA8AAAAAAAAAAAAAAAAAoQIA&#10;AGRycy9kb3ducmV2LnhtbFBLBQYAAAAABAAEAPkAAACLAwAAAAA=&#10;" strokeweight="2pt"/>
              <v:line id="Line 4" o:spid="_x0000_s1048"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5q8oL4AAADcAAAADwAAAGRycy9kb3ducmV2LnhtbERPSwrCMBDdC94hjOBOUwU/VKOIUHEn&#10;VjfuxmZsi82kNFHr7Y0guJvH+85y3ZpKPKlxpWUFo2EEgjizuuRcwfmUDOYgnEfWWFkmBW9ysF51&#10;O0uMtX3xkZ6pz0UIYRejgsL7OpbSZQUZdENbEwfuZhuDPsAml7rBVwg3lRxH0VQaLDk0FFjTtqDs&#10;nj6MgvvlPEl2h60+VelGX/PEX643rVS/124WIDy1/i/+ufc6zI9m8H0mXCBXH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rmrygvgAAANwAAAAPAAAAAAAAAAAAAAAAAKEC&#10;AABkcnMvZG93bnJldi54bWxQSwUGAAAAAAQABAD5AAAAjAMAAAAA&#10;" strokeweight="2pt"/>
              <v:line id="Line 5" o:spid="_x0000_s1049"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YXkr0AAADcAAAADwAAAGRycy9kb3ducmV2LnhtbERPvQrCMBDeBd8hnOCmaQVFqlFEqLiJ&#10;1cXtbM622FxKE7W+vREEt/v4fm+57kwtntS6yrKCeByBIM6trrhQcD6lozkI55E11pZJwZscrFf9&#10;3hITbV98pGfmCxFC2CWooPS+SaR0eUkG3dg2xIG72dagD7AtpG7xFcJNLSdRNJMGKw4NJTa0LSm/&#10;Zw+j4H45T9PdYatPdbbR1yL1l+tNKzUcdJsFCE+d/4t/7r0O8+MYvs+EC+Tq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7mF5K9AAAA3AAAAA8AAAAAAAAAAAAAAAAAoQIA&#10;AGRycy9kb3ducmV2LnhtbFBLBQYAAAAABAAEAPkAAACLAwAAAAA=&#10;" strokeweight="2pt"/>
              <v:line id="Line 6" o:spid="_x0000_s1050"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SJ5b0AAADcAAAADwAAAGRycy9kb3ducmV2LnhtbERPvQrCMBDeBd8hnOCmqYIi1SgiVNzE&#10;6tLtbM622FxKE7W+vREEt/v4fm+16UwtntS6yrKCyTgCQZxbXXGh4HJORgsQziNrrC2Tgjc52Kz7&#10;vRXG2r74RM/UFyKEsItRQel9E0vp8pIMurFtiAN3s61BH2BbSN3iK4SbWk6jaC4NVhwaSmxoV1J+&#10;Tx9GwT27zJL9cafPdbrV1yLx2fWmlRoOuu0ShKfO/8U/90GH+ZMp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40ieW9AAAA3AAAAA8AAAAAAAAAAAAAAAAAoQIA&#10;AGRycy9kb3ducmV2LnhtbFBLBQYAAAAABAAEAPkAAACLAwAAAAA=&#10;" strokeweight="2pt"/>
              <v:line id="Line 7" o:spid="_x0000_s1051"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gsfr4AAADcAAAADwAAAGRycy9kb3ducmV2LnhtbERPvQrCMBDeBd8hnOCmqYoi1SgiVNzE&#10;6uJ2NmdbbC6liVrf3giC2318v7dct6YST2pcaVnBaBiBIM6sLjlXcD4lgzkI55E1VpZJwZscrFfd&#10;zhJjbV98pGfqcxFC2MWooPC+jqV0WUEG3dDWxIG72cagD7DJpW7wFcJNJcdRNJMGSw4NBda0LSi7&#10;pw+j4H45T5PdYatPVbrR1zzxl+tNK9XvtZsFCE+t/4t/7r0O80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eCx+vgAAANwAAAAPAAAAAAAAAAAAAAAAAKEC&#10;AABkcnMvZG93bnJldi54bWxQSwUGAAAAAAQABAD5AAAAjAMAAAAA&#10;" strokeweight="2pt"/>
              <v:line id="Line 8" o:spid="_x0000_s1052"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G0Cr4AAADcAAAADwAAAGRycy9kb3ducmV2LnhtbERPvQrCMBDeBd8hnOCmqaIi1SgiVNzE&#10;6uJ2NmdbbC6liVrf3giC2318v7dct6YST2pcaVnBaBiBIM6sLjlXcD4lgzkI55E1VpZJwZscrFfd&#10;zhJjbV98pGfqcxFC2MWooPC+jqV0WUEG3dDWxIG72cagD7DJpW7wFcJNJcdRNJMGSw4NBda0LSi7&#10;pw+j4H45T5PdYatPVbrR1zzxl+tNK9XvtZsFCE+t/4t/7r0O80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ekbQKvgAAANwAAAAPAAAAAAAAAAAAAAAAAKEC&#10;AABkcnMvZG93bnJldi54bWxQSwUGAAAAAAQABAD5AAAAjAMAAAAA&#10;" strokeweight="2pt"/>
              <v:line id="Line 9" o:spid="_x0000_s1053"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d0Rkb0AAADcAAAADwAAAGRycy9kb3ducmV2LnhtbERPvQrCMBDeBd8hnOCmqYIi1SgiVNzE&#10;6tLtbM622FxKE7W+vREEt/v4fm+16UwtntS6yrKCyTgCQZxbXXGh4HJORgsQziNrrC2Tgjc52Kz7&#10;vRXG2r74RM/UFyKEsItRQel9E0vp8pIMurFtiAN3s61BH2BbSN3iK4SbWk6jaC4NVhwaSmxoV1J+&#10;Tx9GwT27zJL9cafPdbrV1yLx2fWmlRoOuu0ShKfO/8U/90GH+ZMZ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HdEZG9AAAA3AAAAA8AAAAAAAAAAAAAAAAAoQIA&#10;AGRycy9kb3ducmV2LnhtbFBLBQYAAAAABAAEAPkAAACLAwAAAAA=&#10;" strokeweight="2pt"/>
              <v:line id="Line 10" o:spid="_x0000_s1054"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wNVcIAAADcAAAADwAAAGRycy9kb3ducmV2LnhtbERPzWoCMRC+F3yHMIK3mt0epN1uVopW&#10;UHooVR9g3Ew3WzeTJYm6+vRNoeBtPr7fKeeD7cSZfGgdK8inGQji2umWGwX73erxGUSIyBo7x6Tg&#10;SgHm1eihxEK7C3/ReRsbkUI4FKjAxNgXUobakMUwdT1x4r6dtxgT9I3UHi8p3HbyKctm0mLLqcFg&#10;TwtD9XF7sgo2/vBxzG+NkQfe+Pfuc/kS7I9Sk/Hw9goi0hDv4n/3Wqf5+Qz+nkkXyO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bwNVcIAAADcAAAADwAAAAAAAAAAAAAA&#10;AAChAgAAZHJzL2Rvd25yZXYueG1sUEsFBgAAAAAEAAQA+QAAAJADAAAAAA==&#10;" strokeweight="1pt"/>
              <v:line id="Line 11" o:spid="_x0000_s1055"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vCozsIAAADcAAAADwAAAGRycy9kb3ducmV2LnhtbERPzWoCMRC+C32HMIXeanZ7sHY1SmkV&#10;Kj2IWx9g3Iyb1c1kSaJufXpTKHibj+93pvPetuJMPjSOFeTDDARx5XTDtYLtz/J5DCJEZI2tY1Lw&#10;SwHms4fBFAvtLryhcxlrkUI4FKjAxNgVUobKkMUwdB1x4vbOW4wJ+lpqj5cUblv5kmUjabHh1GCw&#10;ow9D1bE8WQUrv/s+5tfayB2v/KJdf74Fe1Dq6bF/n4CI1Me7+N/9pdP8/BX+nkkX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vCozsIAAADcAAAADwAAAAAAAAAAAAAA&#10;AAChAgAAZHJzL2Rvd25yZXYueG1sUEsFBgAAAAAEAAQA+QAAAJADAAAAAA==&#10;" strokeweight="1pt"/>
              <v:rect id="Rectangle 12" o:spid="_x0000_s1056"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zMMIA&#10;AADcAAAADwAAAGRycy9kb3ducmV2LnhtbESPQWvCQBCF7wX/wzJCb3VjEdHoKqEg9Gqq4HHIjkk0&#10;Oxt3t5r+e+cg9DbDe/PeN+vt4Dp1pxBbzwamkwwUceVty7WBw8/uYwEqJmSLnWcy8EcRtpvR2xpz&#10;6x+8p3uZaiUhHHM00KTU51rHqiGHceJ7YtHOPjhMsoZa24APCXed/syyuXbYsjQ02NNXQ9W1/HUG&#10;iuIyHG/lEndRL7IwtzNbFydj3sdDsQKVaEj/5tf1txX8qdDKMzKB3j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67MwwgAAANwAAAAPAAAAAAAAAAAAAAAAAJgCAABkcnMvZG93&#10;bnJldi54bWxQSwUGAAAAAAQABAD1AAAAhwMAAAAA&#10;" filled="f" stroked="f" strokeweight=".25pt">
                <v:textbox inset="1pt,1pt,1pt,1pt">
                  <w:txbxContent>
                    <w:p w:rsidR="002510DD" w:rsidRPr="007027E5" w:rsidRDefault="002510DD" w:rsidP="00A73EAC">
                      <w:pPr>
                        <w:rPr>
                          <w:sz w:val="17"/>
                          <w:szCs w:val="17"/>
                        </w:rPr>
                      </w:pPr>
                      <w:r w:rsidRPr="007027E5">
                        <w:rPr>
                          <w:rFonts w:ascii="Arial" w:hAnsi="Arial"/>
                          <w:i/>
                          <w:sz w:val="17"/>
                          <w:szCs w:val="17"/>
                        </w:rPr>
                        <w:t>Вим</w:t>
                      </w:r>
                    </w:p>
                  </w:txbxContent>
                </v:textbox>
              </v:rect>
              <v:rect id="Rectangle 13" o:spid="_x0000_s1057" style="position:absolute;left:995;top:17823;width:1109;height:5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cWq78A&#10;AADcAAAADwAAAGRycy9kb3ducmV2LnhtbERPTYvCMBC9C/6HMMLeNO2yiFZjKQuCV6uCx6EZ2+42&#10;k26S1frvjSB4m8f7nHU+mE5cyfnWsoJ0loAgrqxuuVZwPGynCxA+IGvsLJOCO3nIN+PRGjNtb7yn&#10;axlqEUPYZ6igCaHPpPRVQwb9zPbEkbtYZzBE6GqpHd5iuOnkZ5LMpcGWY0ODPX03VP2W/0ZBUfwM&#10;p79yiVsvF4mb6y9dF2elPiZDsQIRaAhv8cu903F+uoTnM/ECuXk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wpxarvwAAANwAAAAPAAAAAAAAAAAAAAAAAJgCAABkcnMvZG93bnJl&#10;di54bWxQSwUGAAAAAAQABAD1AAAAhAMAAAAA&#10;" filled="f" stroked="f" strokeweight=".25pt">
                <v:textbox inset="1pt,1pt,1pt,1pt">
                  <w:txbxContent>
                    <w:p w:rsidR="002510DD" w:rsidRPr="006B0643" w:rsidRDefault="002510DD" w:rsidP="00A73EAC">
                      <w:pPr>
                        <w:pStyle w:val="2"/>
                        <w:rPr>
                          <w:rFonts w:ascii="Times New Roman" w:hAnsi="Times New Roman" w:cs="Times New Roman"/>
                          <w:color w:val="auto"/>
                          <w:sz w:val="24"/>
                          <w:szCs w:val="24"/>
                        </w:rPr>
                      </w:pPr>
                      <w:r w:rsidRPr="006B0643">
                        <w:rPr>
                          <w:rFonts w:ascii="Times New Roman" w:hAnsi="Times New Roman" w:cs="Times New Roman"/>
                          <w:color w:val="auto"/>
                          <w:sz w:val="24"/>
                          <w:szCs w:val="24"/>
                        </w:rPr>
                        <w:t>Лист</w:t>
                      </w:r>
                    </w:p>
                  </w:txbxContent>
                </v:textbox>
              </v:rect>
              <v:rect id="Rectangle 14" o:spid="_x0000_s1058"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1i8MA&#10;AADcAAAADwAAAGRycy9kb3ducmV2LnhtbESPQWvCQBCF70L/wzIFb7ppKKLRNQRB6LVpCx6H7JjE&#10;Zmfj7lbjv+8cCr3N8N68982unNygbhRi79nAyzIDRdx423Nr4PPjuFiDignZ4uCZDDwoQrl/mu2w&#10;sP7O73SrU6skhGOBBrqUxkLr2HTkMC79SCza2QeHSdbQahvwLuFu0HmWrbTDnqWhw5EOHTXf9Y8z&#10;UFWX6etab/AY9ToLK/tq2+pkzPx5qragEk3p3/x3/WYFPxd8eUYm0P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F1i8MAAADcAAAADwAAAAAAAAAAAAAAAACYAgAAZHJzL2Rv&#10;d25yZXYueG1sUEsFBgAAAAAEAAQA9QAAAIgDAAAAAA==&#10;" filled="f" stroked="f" strokeweight=".25pt">
                <v:textbox inset="1pt,1pt,1pt,1pt">
                  <w:txbxContent>
                    <w:p w:rsidR="002510DD" w:rsidRPr="007027E5" w:rsidRDefault="002510DD" w:rsidP="00A73EAC">
                      <w:pPr>
                        <w:rPr>
                          <w:rFonts w:ascii="Arial" w:hAnsi="Arial"/>
                          <w:i/>
                          <w:sz w:val="17"/>
                          <w:szCs w:val="17"/>
                        </w:rPr>
                      </w:pPr>
                      <w:r w:rsidRPr="007027E5">
                        <w:rPr>
                          <w:rFonts w:ascii="Arial" w:hAnsi="Arial"/>
                          <w:i/>
                          <w:sz w:val="17"/>
                          <w:szCs w:val="17"/>
                        </w:rPr>
                        <w:t>№ докум.</w:t>
                      </w:r>
                    </w:p>
                  </w:txbxContent>
                </v:textbox>
              </v:rect>
              <v:rect id="Rectangle 15" o:spid="_x0000_s1059" style="position:absolute;left:5102;top:17828;width:1230;height: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3QEL8A&#10;AADcAAAADwAAAGRycy9kb3ducmV2LnhtbERPTYvCMBC9C/6HMMLeNFUW0WpayoLg1boLHodmbKvN&#10;pCZZrf/eCAt7m8f7nG0+mE7cyfnWsoL5LAFBXFndcq3g+7ibrkD4gKyxs0wKnuQhz8ajLabaPvhA&#10;9zLUIoawT1FBE0KfSumrhgz6me2JI3e2zmCI0NVSO3zEcNPJRZIspcGWY0ODPX01VF3LX6OgKC7D&#10;z61c487LVeKW+lPXxUmpj8lQbEAEGsK/+M+913H+Yg7vZ+IFMn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vdAQvwAAANwAAAAPAAAAAAAAAAAAAAAAAJgCAABkcnMvZG93bnJl&#10;di54bWxQSwUGAAAAAAQABAD1AAAAhAMAAAAA&#10;" filled="f" stroked="f" strokeweight=".25pt">
                <v:textbox inset="1pt,1pt,1pt,1pt">
                  <w:txbxContent>
                    <w:p w:rsidR="002510DD" w:rsidRPr="00F76D0F" w:rsidRDefault="002510DD" w:rsidP="00A73EAC">
                      <w:pPr>
                        <w:pStyle w:val="2"/>
                      </w:pPr>
                      <w:r w:rsidRPr="00996C3D">
                        <w:rPr>
                          <w:rFonts w:ascii="Times New Roman" w:hAnsi="Times New Roman" w:cs="Times New Roman"/>
                          <w:color w:val="auto"/>
                          <w:sz w:val="28"/>
                          <w:szCs w:val="28"/>
                        </w:rPr>
                        <w:t>Підп</w:t>
                      </w:r>
                      <w:r>
                        <w:t>ис</w:t>
                      </w:r>
                    </w:p>
                  </w:txbxContent>
                </v:textbox>
              </v:rect>
              <v:rect id="Rectangle 16" o:spid="_x0000_s1060"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9OZ78A&#10;AADcAAAADwAAAGRycy9kb3ducmV2LnhtbERPTYvCMBC9C/6HMMLebGpZRLtGKYLg1boLHodmtu1u&#10;M6lJ1PrvjSB4m8f7nNVmMJ24kvOtZQWzJAVBXFndcq3g+7ibLkD4gKyxs0wK7uRhsx6PVphre+MD&#10;XctQixjCPkcFTQh9LqWvGjLoE9sTR+7XOoMhQldL7fAWw00nszSdS4Mtx4YGe9o2VP2XF6OgKP6G&#10;n3O5xJ2Xi9TN9aeui5NSH5Oh+AIRaAhv8cu913F+lsHzmXiBXD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wb05nvwAAANwAAAAPAAAAAAAAAAAAAAAAAJgCAABkcnMvZG93bnJl&#10;di54bWxQSwUGAAAAAAQABAD1AAAAhAMAAAAA&#10;" filled="f" stroked="f" strokeweight=".25pt">
                <v:textbox inset="1pt,1pt,1pt,1pt">
                  <w:txbxContent>
                    <w:p w:rsidR="002510DD" w:rsidRPr="00F018A9" w:rsidRDefault="002510DD" w:rsidP="00A73EAC">
                      <w:pPr>
                        <w:rPr>
                          <w:i/>
                          <w:sz w:val="18"/>
                          <w:szCs w:val="18"/>
                        </w:rPr>
                      </w:pPr>
                      <w:r w:rsidRPr="00F018A9">
                        <w:rPr>
                          <w:i/>
                          <w:sz w:val="18"/>
                          <w:szCs w:val="18"/>
                        </w:rPr>
                        <w:t>Дата</w:t>
                      </w:r>
                    </w:p>
                  </w:txbxContent>
                </v:textbox>
              </v:rect>
              <v:rect id="Rectangle 17" o:spid="_x0000_s1061" style="position:absolute;left:15929;top:18171;width:1616;height: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Pr/L8A&#10;AADcAAAADwAAAGRycy9kb3ducmV2LnhtbERPTYvCMBC9C/6HMII3TdVFatcoRRC82lXwODSzbXeb&#10;SU2i1n9vFha8zeN9znrbm1bcyfnGsoLZNAFBXFrdcKXg9LWfpCB8QNbYWiYFT/Kw3QwHa8y0ffCR&#10;7kWoRAxhn6GCOoQuk9KXNRn0U9sRR+7bOoMhQldJ7fARw00r50mylAYbjg01drSrqfwtbkZBnv/0&#10;52uxwr2XaeKW+kNX+UWp8ajPP0EE6sNb/O8+6Dh/voC/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I+v8vwAAANwAAAAPAAAAAAAAAAAAAAAAAJgCAABkcnMvZG93bnJl&#10;di54bWxQSwUGAAAAAAQABAD1AAAAhAMAAAAA&#10;" filled="f" stroked="f" strokeweight=".25pt">
                <v:textbox inset="1pt,1pt,1pt,1pt">
                  <w:txbxContent>
                    <w:p w:rsidR="002510DD" w:rsidRPr="006B0643" w:rsidRDefault="002510DD" w:rsidP="00A73EAC">
                      <w:pPr>
                        <w:pStyle w:val="2"/>
                        <w:rPr>
                          <w:rFonts w:ascii="Times New Roman" w:hAnsi="Times New Roman" w:cs="Times New Roman"/>
                          <w:color w:val="auto"/>
                          <w:sz w:val="24"/>
                          <w:szCs w:val="24"/>
                        </w:rPr>
                      </w:pPr>
                      <w:r w:rsidRPr="006B0643">
                        <w:rPr>
                          <w:rFonts w:ascii="Times New Roman" w:hAnsi="Times New Roman" w:cs="Times New Roman"/>
                          <w:color w:val="auto"/>
                          <w:sz w:val="24"/>
                          <w:szCs w:val="24"/>
                        </w:rPr>
                        <w:t>Лист</w:t>
                      </w:r>
                    </w:p>
                  </w:txbxContent>
                </v:textbox>
              </v:rect>
              <v:rect id="Rectangle 18" o:spid="_x0000_s1062"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pziL4A&#10;AADcAAAADwAAAGRycy9kb3ducmV2LnhtbERPTYvCMBC9L/gfwgje1lQR0WqUIghe7Sp4HJqxrTaT&#10;mkSt/94sCN7m8T5nue5MIx7kfG1ZwWiYgCAurK65VHD42/7OQPiArLGxTApe5GG96v0sMdX2yXt6&#10;5KEUMYR9igqqENpUSl9UZNAPbUscubN1BkOErpTa4TOGm0aOk2QqDdYcGypsaVNRcc3vRkGWXbrj&#10;LZ/j1stZ4qZ6osvspNSg32ULEIG68BV/3Dsd548n8P9MvECu3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DKc4i+AAAA3AAAAA8AAAAAAAAAAAAAAAAAmAIAAGRycy9kb3ducmV2&#10;LnhtbFBLBQYAAAAABAAEAPUAAACDAwAAAAA=&#10;" filled="f" stroked="f" strokeweight=".25pt">
                <v:textbox inset="1pt,1pt,1pt,1pt">
                  <w:txbxContent>
                    <w:p w:rsidR="002510DD" w:rsidRDefault="002510DD" w:rsidP="00A73EAC">
                      <w:pPr>
                        <w:spacing w:line="360" w:lineRule="auto"/>
                        <w:jc w:val="center"/>
                        <w:rPr>
                          <w:rFonts w:ascii="Arial" w:hAnsi="Arial"/>
                          <w:sz w:val="18"/>
                          <w:lang w:val="en-US"/>
                        </w:rPr>
                      </w:pPr>
                    </w:p>
                  </w:txbxContent>
                </v:textbox>
              </v:rect>
              <v:rect id="Rectangle 19" o:spid="_x0000_s1063" style="position:absolute;left:7760;top:17481;width:12159;height:6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bWE78A&#10;AADcAAAADwAAAGRycy9kb3ducmV2LnhtbERPTYvCMBC9C/6HMII3TRVXatcoRRC82lXwODSzbXeb&#10;SU2i1n9vFha8zeN9znrbm1bcyfnGsoLZNAFBXFrdcKXg9LWfpCB8QNbYWiYFT/Kw3QwHa8y0ffCR&#10;7kWoRAxhn6GCOoQuk9KXNRn0U9sRR+7bOoMhQldJ7fARw00r50mylAYbjg01drSrqfwtbkZBnv/0&#10;52uxwr2XaeKWeqGr/KLUeNTnnyAC9eEt/ncfdJw//4C/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tYTvwAAANwAAAAPAAAAAAAAAAAAAAAAAJgCAABkcnMvZG93bnJl&#10;di54bWxQSwUGAAAAAAQABAD1AAAAhAMAAAAA&#10;" filled="f" stroked="f" strokeweight=".25pt">
                <v:textbox inset="1pt,1pt,1pt,1pt">
                  <w:txbxContent>
                    <w:p w:rsidR="002510DD" w:rsidRPr="00891E9E" w:rsidRDefault="002510DD" w:rsidP="00A73EAC">
                      <w:pPr>
                        <w:pStyle w:val="1"/>
                        <w:widowControl/>
                        <w:numPr>
                          <w:ilvl w:val="0"/>
                          <w:numId w:val="5"/>
                        </w:numPr>
                        <w:autoSpaceDE/>
                        <w:autoSpaceDN/>
                        <w:spacing w:line="360" w:lineRule="auto"/>
                      </w:pPr>
                      <w:r>
                        <w:t>БМ</w:t>
                      </w:r>
                      <w:r>
                        <w:rPr>
                          <w:lang w:val="uk-UA"/>
                        </w:rPr>
                        <w:t>5</w:t>
                      </w:r>
                      <w:r>
                        <w:t>1</w:t>
                      </w:r>
                      <w:r w:rsidRPr="00891E9E">
                        <w:t>.</w:t>
                      </w:r>
                      <w:r>
                        <w:rPr>
                          <w:lang w:val="uk-UA"/>
                        </w:rPr>
                        <w:t>17</w:t>
                      </w:r>
                      <w:r>
                        <w:t>.2705</w:t>
                      </w:r>
                      <w:r w:rsidRPr="002B77CF">
                        <w:t>.</w:t>
                      </w:r>
                      <w:r>
                        <w:t>1404-С</w:t>
                      </w:r>
                      <w:r w:rsidRPr="00891E9E">
                        <w:t>.ПЗ</w:t>
                      </w:r>
                    </w:p>
                    <w:p w:rsidR="002510DD" w:rsidRDefault="002510DD" w:rsidP="00A73EAC">
                      <w:pPr>
                        <w:rPr>
                          <w:rFonts w:ascii="Arial" w:hAnsi="Arial"/>
                          <w:i/>
                          <w:sz w:val="32"/>
                        </w:rPr>
                      </w:pPr>
                    </w:p>
                  </w:txbxContent>
                </v:textbox>
              </v:rect>
              <v:line id="Line 20" o:spid="_x0000_s1064"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uacIAAADcAAAADwAAAGRycy9kb3ducmV2LnhtbESPQYvCQAyF74L/YYiwN53qsiLVUUSo&#10;eFu2evEWO7EtdjKlM2r99+aw4C3hvbz3ZbXpXaMe1IXas4HpJAFFXHhbc2ngdMzGC1AhIltsPJOB&#10;FwXYrIeDFabWP/mPHnkslYRwSNFAFWObah2KihyGiW+JRbv6zmGUtSu17fAp4a7RsySZa4c1S0OF&#10;Le0qKm753Rm4nU8/2f53Z49NvrWXMovny9Ua8zXqt0tQkfr4Mf9fH6zgfwu+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h/uacIAAADcAAAADwAAAAAAAAAAAAAA&#10;AAChAgAAZHJzL2Rvd25yZXYueG1sUEsFBgAAAAAEAAQA+QAAAJADAAAAAA==&#10;" strokeweight="2pt"/>
              <v:line id="Line 21" o:spid="_x0000_s1065"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NL8r4AAADcAAAADwAAAGRycy9kb3ducmV2LnhtbERPvQrCMBDeBd8hnOCmqYoi1SgiVNzE&#10;6uJ2NmdbbC6liVrf3giC2318v7dct6YST2pcaVnBaBiBIM6sLjlXcD4lgzkI55E1VpZJwZscrFfd&#10;zhJjbV98pGfqcxFC2MWooPC+jqV0WUEG3dDWxIG72cagD7DJpW7wFcJNJcdRNJMGSw4NBda0LSi7&#10;pw+j4H45T5PdYatPVbrR1zzxl+tNK9XvtZsFCE+t/4t/7r0O8ycj+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FU0vyvgAAANwAAAAPAAAAAAAAAAAAAAAAAKEC&#10;AABkcnMvZG93bnJldi54bWxQSwUGAAAAAAQABAD5AAAAjAMAAAAA&#10;" strokeweight="2pt"/>
              <v:line id="Line 22" o:spid="_x0000_s1066"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JXNsIAAADcAAAADwAAAGRycy9kb3ducmV2LnhtbERP22oCMRB9F/oPYQp9q1ktiF3NLtIL&#10;VHyQqh8wbsbN6mayJKmu/fpGKPg2h3OdednbVpzJh8axgtEwA0FcOd1wrWC3/XyegggRWWPrmBRc&#10;KUBZPAzmmGt34W86b2ItUgiHHBWYGLtcylAZshiGriNO3MF5izFBX0vt8ZLCbSvHWTaRFhtODQY7&#10;ejNUnTY/VsHS71en0W9t5J6X/qNdv78Ge1Tq6bFfzEBE6uNd/O/+0mn+yxhuz6QLZP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TJXNsIAAADcAAAADwAAAAAAAAAAAAAA&#10;AAChAgAAZHJzL2Rvd25yZXYueG1sUEsFBgAAAAAEAAQA+QAAAJADAAAAAA==&#10;" strokeweight="1pt"/>
              <v:line id="Line 23" o:spid="_x0000_s1067"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7yrcIAAADcAAAADwAAAGRycy9kb3ducmV2LnhtbERPzWoCMRC+C32HMAVvNatCsavZRVoL&#10;Sg9S9QHGzbhZ3UyWJNVtn74pFLzNx/c7i7K3rbiSD41jBeNRBoK4crrhWsFh//40AxEissbWMSn4&#10;pgBl8TBYYK7djT/puou1SCEcclRgYuxyKUNlyGIYuY44cSfnLcYEfS21x1sKt62cZNmztNhwajDY&#10;0auh6rL7sgo2/vhxGf/URh5541ft9u0l2LNSw8d+OQcRqY938b97rdP86RT+nkkXyO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n7yrcIAAADcAAAADwAAAAAAAAAAAAAA&#10;AAChAgAAZHJzL2Rvd25yZXYueG1sUEsFBgAAAAAEAAQA+QAAAJADAAAAAA==&#10;" strokeweight="1pt"/>
              <v:line id="Line 24" o:spid="_x0000_s1068"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dq2cIAAADcAAAADwAAAGRycy9kb3ducmV2LnhtbERPzWoCMRC+F3yHMAVvmrWWYlejSFWo&#10;eBC1DzBuxs3WzWRJom779KYg9DYf3+9MZq2txZV8qBwrGPQzEMSF0xWXCr4Oq94IRIjIGmvHpOCH&#10;AsymnacJ5trdeEfXfSxFCuGQowITY5NLGQpDFkPfNcSJOzlvMSboS6k93lK4reVLlr1JixWnBoMN&#10;fRgqzvuLVbD2x8158FsaeeS1X9bbxXuw30p1n9v5GESkNv6LH+5PneYPX+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Zdq2cIAAADcAAAADwAAAAAAAAAAAAAA&#10;AAChAgAAZHJzL2Rvd25yZXYueG1sUEsFBgAAAAAEAAQA+QAAAJADAAAAAA==&#10;" strokeweight="1pt"/>
              <v:group id="Group 25" o:spid="_x0000_s1069" style="position:absolute;left:39;top:18267;width:5127;height:432" coordsize="21357,278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V3/N5wwAAANwAAAAP&#10;AAAAAAAAAAAAAAAAAKoCAABkcnMvZG93bnJldi54bWxQSwUGAAAAAAQABAD6AAAAmgMAAAAA&#10;">
                <v:rect id="Rectangle 26" o:spid="_x0000_s107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3eub8A&#10;AADcAAAADwAAAGRycy9kb3ducmV2LnhtbERPS4vCMBC+L/gfwgje1tQHxe0apQiCV+sKHodmtu3a&#10;TGoStf57Iwh7m4/vOct1b1pxI+cbywom4wQEcWl1w5WCn8P2cwHCB2SNrWVS8CAP69XgY4mZtnfe&#10;060IlYgh7DNUUIfQZVL6siaDfmw74sj9WmcwROgqqR3eY7hp5TRJUmmw4dhQY0ebmspzcTUK8vyv&#10;P16KL9x6uUhcque6yk9KjYZ9/g0iUB/+xW/3Tsf5sxRez8QL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jd65vwAAANwAAAAPAAAAAAAAAAAAAAAAAJgCAABkcnMvZG93bnJl&#10;di54bWxQSwUGAAAAAAQABAD1AAAAhAMAAAAA&#10;" filled="f" stroked="f" strokeweight=".25pt">
                  <v:textbox inset="1pt,1pt,1pt,1pt">
                    <w:txbxContent>
                      <w:p w:rsidR="002510DD" w:rsidRDefault="002510DD" w:rsidP="00A73EAC">
                        <w:pPr>
                          <w:rPr>
                            <w:sz w:val="18"/>
                          </w:rPr>
                        </w:pPr>
                        <w:r>
                          <w:rPr>
                            <w:rFonts w:ascii="Arial" w:hAnsi="Arial"/>
                            <w:i/>
                            <w:sz w:val="18"/>
                          </w:rPr>
                          <w:t>Розробив</w:t>
                        </w:r>
                      </w:p>
                    </w:txbxContent>
                  </v:textbox>
                </v:rect>
                <v:rect id="Rectangle 27" o:spid="_x0000_s1071" style="position:absolute;left:9281;top:3009;width:12076;height:24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F7IsAA&#10;AADcAAAADwAAAGRycy9kb3ducmV2LnhtbERPS4vCMBC+L/gfwgje1lRdfFSjFEHwul0Fj0MzttVm&#10;UpOo3X+/EYS9zcf3nNWmM414kPO1ZQWjYQKCuLC65lLB4Wf3OQfhA7LGxjIp+CUPm3XvY4Wptk/+&#10;pkceShFD2KeooAqhTaX0RUUG/dC2xJE7W2cwROhKqR0+Y7hp5DhJptJgzbGhwpa2FRXX/G4UZNml&#10;O97yBe68nCduqr90mZ2UGvS7bAkiUBf+xW/3Xsf5kxm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cF7IsAAAADcAAAADwAAAAAAAAAAAAAAAACYAgAAZHJzL2Rvd25y&#10;ZXYueG1sUEsFBgAAAAAEAAQA9QAAAIUDAAAAAA==&#10;" filled="f" stroked="f" strokeweight=".25pt">
                  <v:textbox inset="1pt,1pt,1pt,1pt">
                    <w:txbxContent>
                      <w:p w:rsidR="002510DD" w:rsidRPr="00037B7C" w:rsidRDefault="002510DD" w:rsidP="00A73EAC">
                        <w:pPr>
                          <w:spacing w:line="360" w:lineRule="auto"/>
                          <w:rPr>
                            <w:rFonts w:ascii="Arial" w:hAnsi="Arial"/>
                            <w:i/>
                            <w:sz w:val="17"/>
                            <w:szCs w:val="17"/>
                            <w:lang w:val="uk-UA"/>
                          </w:rPr>
                        </w:pPr>
                        <w:r>
                          <w:rPr>
                            <w:rFonts w:ascii="Arial" w:hAnsi="Arial"/>
                            <w:i/>
                            <w:sz w:val="17"/>
                            <w:szCs w:val="17"/>
                            <w:lang w:val="uk-UA"/>
                          </w:rPr>
                          <w:t>Сивець А. Ю.</w:t>
                        </w:r>
                      </w:p>
                    </w:txbxContent>
                  </v:textbox>
                </v:rect>
              </v:group>
              <v:group id="Group 28" o:spid="_x0000_s1072"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95c58UAAADcAAAADwAAAGRycy9kb3ducmV2LnhtbESPQWvCQBCF74L/YRmh&#10;N92kokjqKiJt6UEEtVB6G7JjEszOhuw2if++cxC8zfDevPfNeju4WnXUhsqzgXSWgCLOva24MPB9&#10;+ZiuQIWIbLH2TAbuFGC7GY/WmFnf84m6cyyUhHDI0EAZY5NpHfKSHIaZb4hFu/rWYZS1LbRtsZdw&#10;V+vXJFlqhxVLQ4kN7UvKb+c/Z+Czx343T9+7w+26v/9eFsefQ0rGvEyG3RuoSEN8mh/XX1bw50Ir&#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veXOfFAAAA3AAA&#10;AA8AAAAAAAAAAAAAAAAAqgIAAGRycy9kb3ducmV2LnhtbFBLBQYAAAAABAAEAPoAAACcAwAAAAA=&#10;">
                <v:rect id="Rectangle 29" o:spid="_x0000_s107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JKy78A&#10;AADcAAAADwAAAGRycy9kb3ducmV2LnhtbERPTYvCMBC9C/6HMMLeNF0V0a5RiiB4tSp4HJqx7W4z&#10;qUnU7r83guBtHu9zluvONOJOzteWFXyPEhDEhdU1lwqOh+1wDsIHZI2NZVLwTx7Wq35viam2D97T&#10;PQ+liCHsU1RQhdCmUvqiIoN+ZFviyF2sMxgidKXUDh8x3DRynCQzabDm2FBhS5uKir/8ZhRk2W93&#10;uuYL3Ho5T9xMT3WZnZX6GnTZD4hAXfiI3+6djvMnC3g9Ey+Qq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EkrLvwAAANwAAAAPAAAAAAAAAAAAAAAAAJgCAABkcnMvZG93bnJl&#10;di54bWxQSwUGAAAAAAQABAD1AAAAhAMAAAAA&#10;" filled="f" stroked="f" strokeweight=".25pt">
                  <v:textbox inset="1pt,1pt,1pt,1pt">
                    <w:txbxContent>
                      <w:p w:rsidR="002510DD" w:rsidRPr="007027E5" w:rsidRDefault="002510DD" w:rsidP="00A73EAC">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30" o:spid="_x0000_s107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6QK8MA&#10;AADcAAAADwAAAGRycy9kb3ducmV2LnhtbESPQWvDMAyF74X+B6PCbo2zUUqb1g1hENh12QY9ilhN&#10;0sVyZntt9u+nw2A3iff03qdjObtR3SjEwbOBxywHRdx6O3Bn4P2tXu9AxYRscfRMBn4oQnlaLo5Y&#10;WH/nV7o1qVMSwrFAA31KU6F1bHtyGDM/EYt28cFhkjV02ga8S7gb9VOeb7XDgaWhx4mee2o/m29n&#10;oKqu88dXs8c66l0etnZju+pszMNqrg6gEs3p3/x3/WIFfyP48oxM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6QK8MAAADcAAAADwAAAAAAAAAAAAAAAACYAgAAZHJzL2Rv&#10;d25yZXYueG1sUEsFBgAAAAAEAAQA9QAAAIgDAAAAAA==&#10;" filled="f" stroked="f" strokeweight=".25pt">
                  <v:textbox inset="1pt,1pt,1pt,1pt">
                    <w:txbxContent>
                      <w:p w:rsidR="002510DD" w:rsidRPr="00037B7C" w:rsidRDefault="002510DD" w:rsidP="00A73EAC">
                        <w:pPr>
                          <w:spacing w:line="360" w:lineRule="auto"/>
                          <w:rPr>
                            <w:rFonts w:ascii="Arial" w:hAnsi="Arial"/>
                            <w:i/>
                            <w:sz w:val="16"/>
                            <w:szCs w:val="16"/>
                            <w:lang w:val="uk-UA"/>
                          </w:rPr>
                        </w:pPr>
                        <w:r>
                          <w:rPr>
                            <w:rFonts w:ascii="Arial" w:hAnsi="Arial"/>
                            <w:i/>
                            <w:sz w:val="16"/>
                            <w:szCs w:val="16"/>
                            <w:lang w:val="uk-UA"/>
                          </w:rPr>
                          <w:t>Білошицька О.К.</w:t>
                        </w:r>
                      </w:p>
                    </w:txbxContent>
                  </v:textbox>
                </v:rect>
              </v:group>
              <v:group id="Group 31" o:spid="_x0000_s1075" style="position:absolute;left:54;top:18921;width:4786;height:357" coordorigin="61,-3109" coordsize="19938,23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uKGB8QAAADcAAAADwAAAGRycy9kb3ducmV2LnhtbERPS2vCQBC+F/wPywi9&#10;NZtoWyRmFZFaegiFqiDehuyYBLOzIbvN4993C4Xe5uN7TrYdTSN66lxtWUESxSCIC6trLhWcT4en&#10;FQjnkTU2lknBRA62m9lDhqm2A39Rf/SlCCHsUlRQed+mUrqiIoMusi1x4G62M+gD7EqpOxxCuGnk&#10;Io5fpcGaQ0OFLe0rKu7Hb6PgfcBht0ze+vx+20/X08vnJU9Iqcf5uFuD8DT6f/Gf+0OH+c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uKGB8QAAADcAAAA&#10;DwAAAAAAAAAAAAAAAACqAgAAZHJzL2Rvd25yZXYueG1sUEsFBgAAAAAEAAQA+gAAAJsDAAAAAA==&#10;">
                <v:rect id="Rectangle 32" o:spid="_x0000_s1076" style="position:absolute;left:61;top:-3109;width:6739;height:231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Crx74A&#10;AADcAAAADwAAAGRycy9kb3ducmV2LnhtbERPTYvCMBC9L/gfwgje1lQR0WqUIghe7Sp4HJqxrTaT&#10;mkSt/94sCN7m8T5nue5MIx7kfG1ZwWiYgCAurK65VHD42/7OQPiArLGxTApe5GG96v0sMdX2yXt6&#10;5KEUMYR9igqqENpUSl9UZNAPbUscubN1BkOErpTa4TOGm0aOk2QqDdYcGypsaVNRcc3vRkGWXbrj&#10;LZ/j1stZ4qZ6osvspNSg32ULEIG68BV/3Dsd50/G8P9MvECu3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2wq8e+AAAA3AAAAA8AAAAAAAAAAAAAAAAAmAIAAGRycy9kb3ducmV2&#10;LnhtbFBLBQYAAAAABAAEAPUAAACDAwAAAAA=&#10;" filled="f" stroked="f" strokeweight=".25pt">
                  <v:textbox inset="1pt,1pt,1pt,1pt">
                    <w:txbxContent>
                      <w:p w:rsidR="002510DD" w:rsidRDefault="002510DD" w:rsidP="00A73EAC">
                        <w:pPr>
                          <w:rPr>
                            <w:sz w:val="18"/>
                          </w:rPr>
                        </w:pPr>
                        <w:r>
                          <w:rPr>
                            <w:sz w:val="18"/>
                          </w:rPr>
                          <w:t xml:space="preserve"> </w:t>
                        </w:r>
                        <w:r>
                          <w:rPr>
                            <w:rFonts w:ascii="Arial" w:hAnsi="Arial"/>
                            <w:i/>
                            <w:sz w:val="18"/>
                          </w:rPr>
                          <w:t>Реценз</w:t>
                        </w:r>
                        <w:r>
                          <w:rPr>
                            <w:sz w:val="18"/>
                          </w:rPr>
                          <w:t>.</w:t>
                        </w:r>
                      </w:p>
                    </w:txbxContent>
                  </v:textbox>
                </v:rect>
                <v:rect id="Rectangle 33" o:spid="_x0000_s1077"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wOXMEA&#10;AADcAAAADwAAAGRycy9kb3ducmV2LnhtbERPTWvCQBC9C/6HZQq96aZtEBtdJRQCvZoq9DhkxySa&#10;nY272yT++26h4G0e73O2+8l0YiDnW8sKXpYJCOLK6pZrBcevYrEG4QOyxs4yKbiTh/1uPttipu3I&#10;BxrKUIsYwj5DBU0IfSalrxoy6Je2J47c2TqDIUJXS+1wjOGmk69JspIGW44NDfb00VB1LX+Mgjy/&#10;TKdb+Y6Fl+vErXSq6/xbqeenKd+ACDSFh/jf/anj/PQN/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L8DlzBAAAA3AAAAA8AAAAAAAAAAAAAAAAAmAIAAGRycy9kb3du&#10;cmV2LnhtbFBLBQYAAAAABAAEAPUAAACGAwAAAAA=&#10;" filled="f" stroked="f" strokeweight=".25pt">
                  <v:textbox inset="1pt,1pt,1pt,1pt">
                    <w:txbxContent>
                      <w:p w:rsidR="002510DD" w:rsidRPr="00E13419" w:rsidRDefault="002510DD" w:rsidP="00A73EAC">
                        <w:pPr>
                          <w:spacing w:line="360" w:lineRule="auto"/>
                          <w:rPr>
                            <w:rFonts w:ascii="Arial" w:hAnsi="Arial"/>
                            <w:i/>
                            <w:sz w:val="17"/>
                            <w:szCs w:val="17"/>
                            <w:lang w:val="uk-UA"/>
                          </w:rPr>
                        </w:pPr>
                        <w:r>
                          <w:rPr>
                            <w:rFonts w:ascii="Arial" w:hAnsi="Arial"/>
                            <w:i/>
                            <w:sz w:val="17"/>
                            <w:szCs w:val="17"/>
                            <w:lang w:val="uk-UA"/>
                          </w:rPr>
                          <w:t>Худецький І. Ю. В.А.</w:t>
                        </w:r>
                      </w:p>
                    </w:txbxContent>
                  </v:textbox>
                </v:rect>
              </v:group>
              <v:group id="Group 34" o:spid="_x0000_s1078"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KVJZ/CAAAA3AAAAA8A&#10;AAAAAAAAAAAAAAAAqgIAAGRycy9kb3ducmV2LnhtbFBLBQYAAAAABAAEAPoAAACZAwAAAAA=&#10;">
                <v:rect id="Rectangle 35" o:spid="_x0000_s1079"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kzs78A&#10;AADcAAAADwAAAGRycy9kb3ducmV2LnhtbERPTYvCMBC9L/gfwgje1lRRqV2jFEHwal3B49DMtt1t&#10;JjWJWv+9EYS9zeN9zmrTm1bcyPnGsoLJOAFBXFrdcKXg+7j7TEH4gKyxtUwKHuRhsx58rDDT9s4H&#10;uhWhEjGEfYYK6hC6TEpf1mTQj21HHLkf6wyGCF0ltcN7DDetnCbJQhpsODbU2NG2pvKvuBoFef7b&#10;ny7FEndepolb6Jmu8rNSo2Gff4EI1Id/8du913H+bA6vZ+IFcv0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WTOzvwAAANwAAAAPAAAAAAAAAAAAAAAAAJgCAABkcnMvZG93bnJl&#10;di54bWxQSwUGAAAAAAQABAD1AAAAhAMAAAAA&#10;" filled="f" stroked="f" strokeweight=".25pt">
                  <v:textbox inset="1pt,1pt,1pt,1pt">
                    <w:txbxContent>
                      <w:p w:rsidR="002510DD" w:rsidRDefault="002510DD" w:rsidP="00A73EAC">
                        <w:pPr>
                          <w:rPr>
                            <w:rFonts w:ascii="Arial" w:hAnsi="Arial"/>
                            <w:i/>
                            <w:sz w:val="18"/>
                          </w:rPr>
                        </w:pPr>
                        <w:r>
                          <w:rPr>
                            <w:rFonts w:ascii="Arial" w:hAnsi="Arial"/>
                            <w:i/>
                            <w:sz w:val="18"/>
                          </w:rPr>
                          <w:t>Н. Контр.</w:t>
                        </w:r>
                      </w:p>
                    </w:txbxContent>
                  </v:textbox>
                </v:rect>
                <v:rect id="Rectangle 36" o:spid="_x0000_s1080"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utxL4A&#10;AADcAAAADwAAAGRycy9kb3ducmV2LnhtbERPTYvCMBC9C/6HMII3TV2kaNcoZUHwalXwODSzbXeb&#10;SU2i1n9vBMHbPN7nrDa9acWNnG8sK5hNExDEpdUNVwqOh+1kAcIHZI2tZVLwIA+b9XCwwkzbO+/p&#10;VoRKxBD2GSqoQ+gyKX1Zk0E/tR1x5H6tMxgidJXUDu8x3LTyK0lSabDh2FBjRz81lf/F1SjI87/+&#10;dCmWuPVykbhUz3WVn5Uaj/r8G0SgPnzEb/dOx/nzFF7Px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KLrcS+AAAA3AAAAA8AAAAAAAAAAAAAAAAAmAIAAGRycy9kb3ducmV2&#10;LnhtbFBLBQYAAAAABAAEAPUAAACDAwAAAAA=&#10;" filled="f" stroked="f" strokeweight=".25pt">
                  <v:textbox inset="1pt,1pt,1pt,1pt">
                    <w:txbxContent>
                      <w:p w:rsidR="002510DD" w:rsidRPr="009A27F3" w:rsidRDefault="002510DD" w:rsidP="00A73EAC">
                        <w:pPr>
                          <w:rPr>
                            <w:rFonts w:ascii="Arial" w:hAnsi="Arial"/>
                            <w:i/>
                            <w:sz w:val="17"/>
                            <w:szCs w:val="17"/>
                            <w:lang w:val="uk-UA"/>
                          </w:rPr>
                        </w:pPr>
                        <w:r>
                          <w:rPr>
                            <w:rFonts w:ascii="Arial" w:hAnsi="Arial"/>
                            <w:i/>
                            <w:sz w:val="17"/>
                            <w:szCs w:val="17"/>
                            <w:lang w:val="uk-UA"/>
                          </w:rPr>
                          <w:t>Андреєв П. І.</w:t>
                        </w:r>
                      </w:p>
                    </w:txbxContent>
                  </v:textbox>
                </v:rect>
              </v:group>
              <v:group id="Group 37" o:spid="_x0000_s1081" style="position:absolute;left:39;top:19660;width:5127;height:309" coordsize="21357,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ke76MQAAADcAAAADwAAAGRycy9kb3ducmV2LnhtbERPS2vCQBC+F/wPywi9&#10;1U1sqxKziogtPYjgA8TbkJ08MDsbstsk/vtuodDbfHzPSdeDqUVHrassK4gnEQjizOqKCwWX88fL&#10;AoTzyBpry6TgQQ7Wq9FTiom2PR+pO/lChBB2CSoovW8SKV1WkkE3sQ1x4HLbGvQBtoXULfYh3NRy&#10;GkUzabDi0FBiQ9uSsvvp2yj47LHfvMa7bn/Pt4/b+f1w3cek1PN42CxBeBr8v/jP/aXD/Lc5/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ke76MQAAADcAAAA&#10;DwAAAAAAAAAAAAAAAACqAgAAZHJzL2Rvd25yZXYueG1sUEsFBgAAAAAEAAQA+gAAAJsDAAAAAA==&#10;">
                <v:rect id="Rectangle 38" o:spid="_x0000_s1082"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icLcMA&#10;AADcAAAADwAAAGRycy9kb3ducmV2LnhtbESPQWvDMAyF74X+B6PCbo2zUUqb1g1hENh12QY9ilhN&#10;0sVyZntt9u+nw2A3iff03qdjObtR3SjEwbOBxywHRdx6O3Bn4P2tXu9AxYRscfRMBn4oQnlaLo5Y&#10;WH/nV7o1qVMSwrFAA31KU6F1bHtyGDM/EYt28cFhkjV02ga8S7gb9VOeb7XDgaWhx4mee2o/m29n&#10;oKqu88dXs8c66l0etnZju+pszMNqrg6gEs3p3/x3/WIFfyO08oxM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icLcMAAADcAAAADwAAAAAAAAAAAAAAAACYAgAAZHJzL2Rv&#10;d25yZXYueG1sUEsFBgAAAAAEAAQA9QAAAIgDAAAAAA==&#10;" filled="f" stroked="f" strokeweight=".25pt">
                  <v:textbox inset="1pt,1pt,1pt,1pt">
                    <w:txbxContent>
                      <w:p w:rsidR="002510DD" w:rsidRDefault="002510DD" w:rsidP="00A73EAC">
                        <w:pPr>
                          <w:rPr>
                            <w:sz w:val="18"/>
                          </w:rPr>
                        </w:pPr>
                        <w:r>
                          <w:rPr>
                            <w:rFonts w:ascii="Arial" w:hAnsi="Arial"/>
                            <w:i/>
                            <w:sz w:val="18"/>
                          </w:rPr>
                          <w:t>Затвердив</w:t>
                        </w:r>
                      </w:p>
                    </w:txbxContent>
                  </v:textbox>
                </v:rect>
                <v:rect id="Rectangle 39" o:spid="_x0000_s1083" style="position:absolute;left:9281;width:1207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Q5tr4A&#10;AADcAAAADwAAAGRycy9kb3ducmV2LnhtbERPTYvCMBC9C/6HMII3TRURrUYpgrBX6y54HJqxrTaT&#10;mmS1/nsjCN7m8T5nve1MI+7kfG1ZwWScgCAurK65VPB73I8WIHxA1thYJgVP8rDd9HtrTLV98IHu&#10;eShFDGGfooIqhDaV0hcVGfRj2xJH7mydwRChK6V2+IjhppHTJJlLgzXHhgpb2lVUXPN/oyDLLt3f&#10;LV/i3stF4uZ6psvspNRw0GUrEIG68BV/3D86zp8t4f1MvEBuX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MUOba+AAAA3AAAAA8AAAAAAAAAAAAAAAAAmAIAAGRycy9kb3ducmV2&#10;LnhtbFBLBQYAAAAABAAEAPUAAACDAwAAAAA=&#10;" filled="f" stroked="f" strokeweight=".25pt">
                  <v:textbox inset="1pt,1pt,1pt,1pt">
                    <w:txbxContent>
                      <w:p w:rsidR="002510DD" w:rsidRPr="009A27F3" w:rsidRDefault="002510DD" w:rsidP="00A73EAC">
                        <w:pPr>
                          <w:rPr>
                            <w:rFonts w:ascii="Arial" w:hAnsi="Arial"/>
                            <w:i/>
                            <w:sz w:val="18"/>
                            <w:lang w:val="uk-UA"/>
                          </w:rPr>
                        </w:pPr>
                        <w:r>
                          <w:rPr>
                            <w:rFonts w:ascii="Arial" w:hAnsi="Arial"/>
                            <w:i/>
                            <w:sz w:val="18"/>
                            <w:lang w:val="uk-UA"/>
                          </w:rPr>
                          <w:t>Лебедєв О. В.</w:t>
                        </w:r>
                      </w:p>
                      <w:p w:rsidR="002510DD" w:rsidRDefault="002510DD" w:rsidP="00A73EAC"/>
                    </w:txbxContent>
                  </v:textbox>
                </v:rect>
              </v:group>
              <v:line id="Line 40" o:spid="_x0000_s1084"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ALycIAAADcAAAADwAAAGRycy9kb3ducmV2LnhtbESPQYvCQAyF74L/YYjgTacuKFIdRYQu&#10;3sTqxVvsxLbYyZTOqPXfm8PC3hLey3tf1tveNepFXag9G5hNE1DEhbc1lwYu52yyBBUissXGMxn4&#10;UIDtZjhYY2r9m0/0ymOpJIRDigaqGNtU61BU5DBMfUss2t13DqOsXalth28Jd43+SZKFdlizNFTY&#10;0r6i4pE/nYHH9TLPfo97e27ynb2VWbze7taY8ajfrUBF6uO/+e/6YAV/LvjyjEygN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8ALycIAAADcAAAADwAAAAAAAAAAAAAA&#10;AAChAgAAZHJzL2Rvd25yZXYueG1sUEsFBgAAAAAEAAQA+QAAAJADAAAAAA==&#10;" strokeweight="2pt"/>
              <v:rect id="Rectangle 41" o:spid="_x0000_s1085"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ujbcEA&#10;AADcAAAADwAAAGRycy9kb3ducmV2LnhtbERPTWvCQBC9C/0PyxR6002kFU1dJQiBXk0VPA7ZaZI2&#10;Oxt31yT9926h4G0e73O2+8l0YiDnW8sK0kUCgriyuuVawemzmK9B+ICssbNMCn7Jw373NNtipu3I&#10;RxrKUIsYwj5DBU0IfSalrxoy6Be2J47cl3UGQ4SultrhGMNNJ5dJspIGW44NDfZ0aKj6KW9GQZ5/&#10;T+drucHCy3XiVvpV1/lFqZfnKX8HEWgKD/G/+0PH+W8p/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i7o23BAAAA3AAAAA8AAAAAAAAAAAAAAAAAmAIAAGRycy9kb3du&#10;cmV2LnhtbFBLBQYAAAAABAAEAPUAAACGAwAAAAA=&#10;" filled="f" stroked="f" strokeweight=".25pt">
                <v:textbox inset="1pt,1pt,1pt,1pt">
                  <w:txbxContent>
                    <w:p w:rsidR="002510DD" w:rsidRPr="008C44EA" w:rsidRDefault="002510DD" w:rsidP="00A73EAC">
                      <w:pPr>
                        <w:jc w:val="center"/>
                        <w:rPr>
                          <w:i/>
                          <w:sz w:val="20"/>
                          <w:lang w:val="uk-UA"/>
                        </w:rPr>
                      </w:pPr>
                      <w:r>
                        <w:rPr>
                          <w:i/>
                          <w:sz w:val="20"/>
                          <w:lang w:val="uk-UA"/>
                        </w:rPr>
                        <w:t>Програмний комплекс для прогнозування патологій серцево-судинної системи</w:t>
                      </w:r>
                    </w:p>
                  </w:txbxContent>
                </v:textbox>
              </v:rect>
              <v:line id="Line 42" o:spid="_x0000_s1086"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F4wJb0AAADcAAAADwAAAGRycy9kb3ducmV2LnhtbERPvQrCMBDeBd8hnOCmqYIi1SgiVNzE&#10;6tLtbM622FxKE7W+vREEt/v4fm+16UwtntS6yrKCyTgCQZxbXXGh4HJORgsQziNrrC2Tgjc52Kz7&#10;vRXG2r74RM/UFyKEsItRQel9E0vp8pIMurFtiAN3s61BH2BbSN3iK4SbWk6jaC4NVhwaSmxoV1J+&#10;Tx9GwT27zJL9cafPdbrV1yLx2fWmlRoOuu0ShKfO/8U/90GH+bMp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heMCW9AAAA3AAAAA8AAAAAAAAAAAAAAAAAoQIA&#10;AGRycy9kb3ducmV2LnhtbFBLBQYAAAAABAAEAPkAAACLAwAAAAA=&#10;" strokeweight="2pt"/>
              <v:line id="Line 43" o:spid="_x0000_s1087"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KVvr4AAADcAAAADwAAAGRycy9kb3ducmV2LnhtbERPvQrCMBDeBd8hnOCmqYoi1SgiVNzE&#10;6uJ2NmdbbC6liVrf3giC2318v7dct6YST2pcaVnBaBiBIM6sLjlXcD4lgzkI55E1VpZJwZscrFfd&#10;zhJjbV98pGfqcxFC2MWooPC+jqV0WUEG3dDWxIG72cagD7DJpW7wFcJNJcdRNJMGSw4NBda0LSi7&#10;pw+j4H45T5PdYatPVbrR1zzxl+tNK9XvtZsFCE+t/4t/7r0O86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HEpW+vgAAANwAAAAPAAAAAAAAAAAAAAAAAKEC&#10;AABkcnMvZG93bnJldi54bWxQSwUGAAAAAAQABAD5AAAAjAMAAAAA&#10;" strokeweight="2pt"/>
              <v:line id="Line 44" o:spid="_x0000_s1088"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sNyr4AAADcAAAADwAAAGRycy9kb3ducmV2LnhtbERPvQrCMBDeBd8hnOCmqaIi1SgiVNzE&#10;6uJ2NmdbbC6liVrf3giC2318v7dct6YST2pcaVnBaBiBIM6sLjlXcD4lgzkI55E1VpZJwZscrFfd&#10;zhJjbV98pGfqcxFC2MWooPC+jqV0WUEG3dDWxIG72cagD7DJpW7wFcJNJcdRNJMGSw4NBda0LSi7&#10;pw+j4H45T5PdYatPVbrR1zzxl+tNK9XvtZsFCE+t/4t/7r0O86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I+w3KvgAAANwAAAAPAAAAAAAAAAAAAAAAAKEC&#10;AABkcnMvZG93bnJldi54bWxQSwUGAAAAAAQABAD5AAAAjAMAAAAA&#10;" strokeweight="2pt"/>
              <v:rect id="Rectangle 45" o:spid="_x0000_s1089"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ClbsEA&#10;AADcAAAADwAAAGRycy9kb3ducmV2LnhtbERPTWvCQBC9C/6HZQq96aalERtdJRQCvZoq9DhkxySa&#10;nY272yT++26h4G0e73O2+8l0YiDnW8sKXpYJCOLK6pZrBcevYrEG4QOyxs4yKbiTh/1uPttipu3I&#10;BxrKUIsYwj5DBU0IfSalrxoy6Je2J47c2TqDIUJXS+1wjOGmk69JspIGW44NDfb00VB1LX+Mgjy/&#10;TKdb+Y6Fl+vErfSbrvNvpZ6fpnwDItAUHuJ/96eO89MU/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ApW7BAAAA3AAAAA8AAAAAAAAAAAAAAAAAmAIAAGRycy9kb3du&#10;cmV2LnhtbFBLBQYAAAAABAAEAPUAAACGAwAAAAA=&#10;" filled="f" stroked="f" strokeweight=".25pt">
                <v:textbox inset="1pt,1pt,1pt,1pt">
                  <w:txbxContent>
                    <w:p w:rsidR="002510DD" w:rsidRDefault="002510DD" w:rsidP="00A73EAC">
                      <w:pPr>
                        <w:jc w:val="center"/>
                        <w:rPr>
                          <w:rFonts w:ascii="Arial" w:hAnsi="Arial"/>
                          <w:sz w:val="18"/>
                        </w:rPr>
                      </w:pPr>
                      <w:r>
                        <w:rPr>
                          <w:rFonts w:ascii="Arial" w:hAnsi="Arial"/>
                          <w:i/>
                          <w:sz w:val="18"/>
                        </w:rPr>
                        <w:t>Літ</w:t>
                      </w:r>
                      <w:r>
                        <w:rPr>
                          <w:sz w:val="18"/>
                        </w:rPr>
                        <w:t>.</w:t>
                      </w:r>
                    </w:p>
                  </w:txbxContent>
                </v:textbox>
              </v:rect>
              <v:rect id="Rectangle 46" o:spid="_x0000_s1090" style="position:absolute;left:17664;top:18134;width:2219;height: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I7Gb8A&#10;AADcAAAADwAAAGRycy9kb3ducmV2LnhtbERPTYvCMBC9L/gfwgje1lTR4naNUgTBq3UFj0Mz23Zt&#10;JjWJWv+9EYS9zeN9znLdm1bcyPnGsoLJOAFBXFrdcKXg57D9XIDwAVlja5kUPMjDejX4WGKm7Z33&#10;dCtCJWII+wwV1CF0mZS+rMmgH9uOOHK/1hkMEbpKaof3GG5aOU2SVBpsODbU2NGmpvJcXI2CPP/r&#10;j5fiC7deLhKX6pmu8pNSo2Gff4MI1Id/8du903H+PIXXM/ECuXo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UjsZvwAAANwAAAAPAAAAAAAAAAAAAAAAAJgCAABkcnMvZG93bnJl&#10;di54bWxQSwUGAAAAAAQABAD1AAAAhAMAAAAA&#10;" filled="f" stroked="f" strokeweight=".25pt">
                <v:textbox inset="1pt,1pt,1pt,1pt">
                  <w:txbxContent>
                    <w:p w:rsidR="002510DD" w:rsidRPr="006B0643" w:rsidRDefault="002510DD" w:rsidP="00A73EAC">
                      <w:pPr>
                        <w:pStyle w:val="2"/>
                        <w:rPr>
                          <w:rFonts w:ascii="Times New Roman" w:hAnsi="Times New Roman" w:cs="Times New Roman"/>
                          <w:color w:val="auto"/>
                          <w:sz w:val="24"/>
                          <w:szCs w:val="24"/>
                        </w:rPr>
                      </w:pPr>
                      <w:r w:rsidRPr="006B0643">
                        <w:rPr>
                          <w:rFonts w:ascii="Times New Roman" w:hAnsi="Times New Roman" w:cs="Times New Roman"/>
                          <w:color w:val="auto"/>
                          <w:sz w:val="24"/>
                          <w:szCs w:val="24"/>
                        </w:rPr>
                        <w:t>Листів</w:t>
                      </w:r>
                    </w:p>
                  </w:txbxContent>
                </v:textbox>
              </v:rect>
              <v:rect id="Rectangle 47" o:spid="_x0000_s1091"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6egsAA&#10;AADcAAAADwAAAGRycy9kb3ducmV2LnhtbERPS4vCMBC+L/gfwgje1lRxfVSjFEHwul0Fj0MzttVm&#10;UpOo3X+/EYS9zcf3nNWmM414kPO1ZQWjYQKCuLC65lLB4Wf3OQfhA7LGxjIp+CUPm3XvY4Wptk/+&#10;pkceShFD2KeooAqhTaX0RUUG/dC2xJE7W2cwROhKqR0+Y7hp5DhJptJgzbGhwpa2FRXX/G4UZNml&#10;O97yBe68nCduqie6zE5KDfpdtgQRqAv/4rd7r+P8rxm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B6egsAAAADcAAAADwAAAAAAAAAAAAAAAACYAgAAZHJzL2Rvd25y&#10;ZXYueG1sUEsFBgAAAAAEAAQA9QAAAIUDAAAAAA==&#10;" filled="f" stroked="f" strokeweight=".25pt">
                <v:textbox inset="1pt,1pt,1pt,1pt">
                  <w:txbxContent>
                    <w:p w:rsidR="002510DD" w:rsidRPr="005D6FBF" w:rsidRDefault="002510DD" w:rsidP="00A73EAC">
                      <w:pPr>
                        <w:rPr>
                          <w:i/>
                          <w:sz w:val="16"/>
                          <w:szCs w:val="16"/>
                        </w:rPr>
                      </w:pPr>
                    </w:p>
                  </w:txbxContent>
                </v:textbox>
              </v:rect>
              <v:line id="Line 48" o:spid="_x0000_s1092"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WFfMYAAADcAAAADwAAAGRycy9kb3ducmV2LnhtbESPzWoDMQyE74W8g1Ggt8abQEuzjRNK&#10;fqChh5KfB1DW6nqbtbzYTrLt01eHQm8SM5r5NFv0vlVXiqkJbGA8KkARV8E2XBs4HjYPz6BSRrbY&#10;BiYD35RgMR/czbC04cY7uu5zrSSEU4kGXM5dqXWqHHlMo9ARi/YZoscsa6y1jXiTcN/qSVE8aY8N&#10;S4PDjpaOqvP+4g1s4+n9PP6pnT7xNq7bj9U0+S9j7of96wuoTH3+N/9dv1nBfxRaeUYm0P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0FhXzGAAAA3AAAAA8AAAAAAAAA&#10;AAAAAAAAoQIAAGRycy9kb3ducmV2LnhtbFBLBQYAAAAABAAEAPkAAACUAwAAAAA=&#10;" strokeweight="1pt"/>
              <v:line id="Line 49" o:spid="_x0000_s1093"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kg58IAAADcAAAADwAAAGRycy9kb3ducmV2LnhtbERP22oCMRB9L/gPYQTfalbBoqtRxAtU&#10;+lCqfsC4GTerm8mSRN3265uC0Lc5nOvMFq2txZ18qBwrGPQzEMSF0xWXCo6H7esYRIjIGmvHpOCb&#10;AizmnZcZ5to9+Ivu+1iKFMIhRwUmxiaXMhSGLIa+a4gTd3beYkzQl1J7fKRwW8thlr1JixWnBoMN&#10;rQwV1/3NKtj508d18FMaeeKd39Sf60mwF6V63XY5BRGpjf/ip/tdp/mjCfw9ky6Q8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kkg58IAAADcAAAADwAAAAAAAAAAAAAA&#10;AAChAgAAZHJzL2Rvd25yZXYueG1sUEsFBgAAAAAEAAQA+QAAAJADAAAAAA==&#10;" strokeweight="1pt"/>
              <v:rect id="Rectangle 50" o:spid="_x0000_s1094" style="position:absolute;left:14295;top:18923;width:5682;height:10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MS8IA&#10;AADcAAAADwAAAGRycy9kb3ducmV2LnhtbESPQWvCQBCF7wX/wzJCb3VjkaDRVUJB6NW0BY9Ddkyi&#10;2dm4u9X03zsHobcZ3pv3vtnsRterG4XYeTYwn2WgiGtvO24MfH/t35agYkK22HsmA38UYbedvGyw&#10;sP7OB7pVqVESwrFAA21KQ6F1rFtyGGd+IBbt5IPDJGtotA14l3DX6/csy7XDjqWhxYE+Wqov1a8z&#10;UJbn8edarXAf9TILuV3Ypjwa8zodyzWoRGP6Nz+vP63g54Ivz8gEe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m8xLwgAAANwAAAAPAAAAAAAAAAAAAAAAAJgCAABkcnMvZG93&#10;bnJldi54bWxQSwUGAAAAAAQABAD1AAAAhwMAAAAA&#10;" filled="f" stroked="f" strokeweight=".25pt">
                <v:textbox inset="1pt,1pt,1pt,1pt">
                  <w:txbxContent>
                    <w:p w:rsidR="002510DD" w:rsidRPr="006B0643" w:rsidRDefault="002510DD" w:rsidP="00A73EAC">
                      <w:pPr>
                        <w:pStyle w:val="4"/>
                        <w:rPr>
                          <w:rFonts w:ascii="Times New Roman" w:hAnsi="Times New Roman" w:cs="Times New Roman"/>
                          <w:i w:val="0"/>
                          <w:color w:val="auto"/>
                          <w:sz w:val="24"/>
                          <w:szCs w:val="24"/>
                        </w:rPr>
                      </w:pPr>
                      <w:r w:rsidRPr="006B0643">
                        <w:rPr>
                          <w:rFonts w:ascii="Times New Roman" w:hAnsi="Times New Roman" w:cs="Times New Roman"/>
                          <w:color w:val="auto"/>
                          <w:sz w:val="24"/>
                          <w:szCs w:val="24"/>
                        </w:rPr>
                        <w:t>КПІ ім. Ігоря Сікорського</w:t>
                      </w:r>
                    </w:p>
                    <w:p w:rsidR="002510DD" w:rsidRPr="006B0643" w:rsidRDefault="002510DD" w:rsidP="00A73EAC">
                      <w:pPr>
                        <w:pStyle w:val="4"/>
                        <w:rPr>
                          <w:rFonts w:ascii="Times New Roman" w:hAnsi="Times New Roman" w:cs="Times New Roman"/>
                          <w:i w:val="0"/>
                          <w:color w:val="auto"/>
                          <w:sz w:val="24"/>
                          <w:szCs w:val="24"/>
                          <w:lang w:val="en-US"/>
                        </w:rPr>
                      </w:pPr>
                      <w:r w:rsidRPr="006B0643">
                        <w:rPr>
                          <w:rFonts w:ascii="Times New Roman" w:hAnsi="Times New Roman" w:cs="Times New Roman"/>
                          <w:color w:val="auto"/>
                          <w:sz w:val="24"/>
                          <w:szCs w:val="24"/>
                        </w:rPr>
                        <w:t>ФБМІ БМ-5</w:t>
                      </w:r>
                      <w:r w:rsidRPr="006B0643">
                        <w:rPr>
                          <w:rFonts w:ascii="Times New Roman" w:hAnsi="Times New Roman" w:cs="Times New Roman"/>
                          <w:color w:val="auto"/>
                          <w:sz w:val="24"/>
                          <w:szCs w:val="24"/>
                          <w:lang w:val="en-US"/>
                        </w:rPr>
                        <w:t>1</w:t>
                      </w:r>
                    </w:p>
                  </w:txbxContent>
                </v:textbox>
              </v:rect>
              <w10:wrap anchorx="page" anchory="page"/>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lvl w:ilvl="0">
      <w:start w:val="1"/>
      <w:numFmt w:val="none"/>
      <w:suff w:val="nothing"/>
      <w:lvlText w:val=""/>
      <w:lvlJc w:val="left"/>
      <w:pPr>
        <w:tabs>
          <w:tab w:val="num" w:pos="0"/>
        </w:tabs>
        <w:ind w:left="0" w:firstLine="0"/>
      </w:pPr>
      <w:rPr>
        <w:rFonts w:cs="Times New Roman"/>
      </w:rPr>
    </w:lvl>
    <w:lvl w:ilvl="1">
      <w:start w:val="1"/>
      <w:numFmt w:val="none"/>
      <w:suff w:val="nothing"/>
      <w:lvlText w:val=""/>
      <w:lvlJc w:val="left"/>
      <w:pPr>
        <w:tabs>
          <w:tab w:val="num" w:pos="0"/>
        </w:tabs>
        <w:ind w:left="0" w:firstLine="0"/>
      </w:pPr>
      <w:rPr>
        <w:rFonts w:cs="Times New Roman"/>
      </w:rPr>
    </w:lvl>
    <w:lvl w:ilvl="2">
      <w:start w:val="1"/>
      <w:numFmt w:val="none"/>
      <w:suff w:val="nothing"/>
      <w:lvlText w:val=""/>
      <w:lvlJc w:val="left"/>
      <w:pPr>
        <w:tabs>
          <w:tab w:val="num" w:pos="0"/>
        </w:tabs>
        <w:ind w:left="0" w:firstLine="0"/>
      </w:pPr>
      <w:rPr>
        <w:rFonts w:cs="Times New Roman"/>
      </w:rPr>
    </w:lvl>
    <w:lvl w:ilvl="3">
      <w:start w:val="1"/>
      <w:numFmt w:val="none"/>
      <w:suff w:val="nothing"/>
      <w:lvlText w:val=""/>
      <w:lvlJc w:val="left"/>
      <w:pPr>
        <w:tabs>
          <w:tab w:val="num" w:pos="0"/>
        </w:tabs>
        <w:ind w:left="0" w:firstLine="0"/>
      </w:pPr>
      <w:rPr>
        <w:rFonts w:cs="Times New Roman"/>
      </w:rPr>
    </w:lvl>
    <w:lvl w:ilvl="4">
      <w:start w:val="1"/>
      <w:numFmt w:val="none"/>
      <w:suff w:val="nothing"/>
      <w:lvlText w:val=""/>
      <w:lvlJc w:val="left"/>
      <w:pPr>
        <w:tabs>
          <w:tab w:val="num" w:pos="0"/>
        </w:tabs>
        <w:ind w:left="0" w:firstLine="0"/>
      </w:pPr>
      <w:rPr>
        <w:rFonts w:cs="Times New Roman"/>
      </w:rPr>
    </w:lvl>
    <w:lvl w:ilvl="5">
      <w:start w:val="1"/>
      <w:numFmt w:val="none"/>
      <w:suff w:val="nothing"/>
      <w:lvlText w:val=""/>
      <w:lvlJc w:val="left"/>
      <w:pPr>
        <w:tabs>
          <w:tab w:val="num" w:pos="0"/>
        </w:tabs>
        <w:ind w:left="0" w:firstLine="0"/>
      </w:pPr>
      <w:rPr>
        <w:rFonts w:cs="Times New Roman"/>
      </w:rPr>
    </w:lvl>
    <w:lvl w:ilvl="6">
      <w:start w:val="1"/>
      <w:numFmt w:val="none"/>
      <w:suff w:val="nothing"/>
      <w:lvlText w:val=""/>
      <w:lvlJc w:val="left"/>
      <w:pPr>
        <w:tabs>
          <w:tab w:val="num" w:pos="0"/>
        </w:tabs>
        <w:ind w:left="0" w:firstLine="0"/>
      </w:pPr>
      <w:rPr>
        <w:rFonts w:cs="Times New Roman"/>
      </w:rPr>
    </w:lvl>
    <w:lvl w:ilvl="7">
      <w:start w:val="1"/>
      <w:numFmt w:val="none"/>
      <w:suff w:val="nothing"/>
      <w:lvlText w:val=""/>
      <w:lvlJc w:val="left"/>
      <w:pPr>
        <w:tabs>
          <w:tab w:val="num" w:pos="0"/>
        </w:tabs>
        <w:ind w:left="0" w:firstLine="0"/>
      </w:pPr>
      <w:rPr>
        <w:rFonts w:cs="Times New Roman"/>
      </w:rPr>
    </w:lvl>
    <w:lvl w:ilvl="8">
      <w:start w:val="1"/>
      <w:numFmt w:val="none"/>
      <w:suff w:val="nothing"/>
      <w:lvlText w:val=""/>
      <w:lvlJc w:val="left"/>
      <w:pPr>
        <w:tabs>
          <w:tab w:val="num" w:pos="0"/>
        </w:tabs>
        <w:ind w:left="0" w:firstLine="0"/>
      </w:pPr>
      <w:rPr>
        <w:rFonts w:cs="Times New Roman"/>
      </w:rPr>
    </w:lvl>
  </w:abstractNum>
  <w:abstractNum w:abstractNumId="1">
    <w:nsid w:val="0115441E"/>
    <w:multiLevelType w:val="hybridMultilevel"/>
    <w:tmpl w:val="C3BCB30C"/>
    <w:lvl w:ilvl="0" w:tplc="13A2948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CC50AF0"/>
    <w:multiLevelType w:val="multilevel"/>
    <w:tmpl w:val="590441B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nsid w:val="104B4B47"/>
    <w:multiLevelType w:val="hybridMultilevel"/>
    <w:tmpl w:val="9D900498"/>
    <w:lvl w:ilvl="0" w:tplc="01768C2A">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4">
    <w:nsid w:val="137D5F24"/>
    <w:multiLevelType w:val="multilevel"/>
    <w:tmpl w:val="E7C28D6A"/>
    <w:lvl w:ilvl="0">
      <w:start w:val="1"/>
      <w:numFmt w:val="decimal"/>
      <w:lvlText w:val="%1."/>
      <w:lvlJc w:val="left"/>
      <w:pPr>
        <w:ind w:left="360" w:hanging="360"/>
      </w:pPr>
      <w:rPr>
        <w:rFonts w:hint="default"/>
      </w:rPr>
    </w:lvl>
    <w:lvl w:ilvl="1">
      <w:start w:val="3"/>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3901CA6"/>
    <w:multiLevelType w:val="hybridMultilevel"/>
    <w:tmpl w:val="9E3C1286"/>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6">
    <w:nsid w:val="13D1776A"/>
    <w:multiLevelType w:val="hybridMultilevel"/>
    <w:tmpl w:val="F5C2C844"/>
    <w:lvl w:ilvl="0" w:tplc="13A2948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4F47B7B"/>
    <w:multiLevelType w:val="hybridMultilevel"/>
    <w:tmpl w:val="EA7AD3CA"/>
    <w:lvl w:ilvl="0" w:tplc="13A2948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91571F3"/>
    <w:multiLevelType w:val="multilevel"/>
    <w:tmpl w:val="E348F32A"/>
    <w:lvl w:ilvl="0">
      <w:start w:val="2"/>
      <w:numFmt w:val="decimal"/>
      <w:lvlText w:val="%1."/>
      <w:lvlJc w:val="left"/>
      <w:pPr>
        <w:ind w:left="450" w:hanging="450"/>
      </w:pPr>
      <w:rPr>
        <w:rFonts w:hint="default"/>
      </w:rPr>
    </w:lvl>
    <w:lvl w:ilvl="1">
      <w:start w:val="1"/>
      <w:numFmt w:val="decimal"/>
      <w:lvlText w:val="%1.%2."/>
      <w:lvlJc w:val="left"/>
      <w:pPr>
        <w:ind w:left="1429" w:hanging="720"/>
      </w:pPr>
      <w:rPr>
        <w:rFonts w:ascii="Times New Roman" w:hAnsi="Times New Roman" w:cs="Times New Roman" w:hint="default"/>
        <w:b w:val="0"/>
        <w:i w:val="0"/>
        <w:color w:val="auto"/>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nsid w:val="1A1713EA"/>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A933A3F"/>
    <w:multiLevelType w:val="hybridMultilevel"/>
    <w:tmpl w:val="C238614E"/>
    <w:lvl w:ilvl="0" w:tplc="13A2948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1ED8755B"/>
    <w:multiLevelType w:val="hybridMultilevel"/>
    <w:tmpl w:val="2572EA6C"/>
    <w:lvl w:ilvl="0" w:tplc="13A2948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2">
    <w:nsid w:val="220978F9"/>
    <w:multiLevelType w:val="hybridMultilevel"/>
    <w:tmpl w:val="96DE321C"/>
    <w:lvl w:ilvl="0" w:tplc="13A2948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6A956E8"/>
    <w:multiLevelType w:val="hybridMultilevel"/>
    <w:tmpl w:val="F746F9CC"/>
    <w:lvl w:ilvl="0" w:tplc="13A2948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4">
    <w:nsid w:val="3A062CD1"/>
    <w:multiLevelType w:val="hybridMultilevel"/>
    <w:tmpl w:val="78467846"/>
    <w:lvl w:ilvl="0" w:tplc="4DECD302">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3CDB67D6"/>
    <w:multiLevelType w:val="hybridMultilevel"/>
    <w:tmpl w:val="6BA645AA"/>
    <w:lvl w:ilvl="0" w:tplc="4DECD302">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4104745C"/>
    <w:multiLevelType w:val="multilevel"/>
    <w:tmpl w:val="5F3879DA"/>
    <w:lvl w:ilvl="0">
      <w:start w:val="1"/>
      <w:numFmt w:val="decimal"/>
      <w:lvlText w:val="%1."/>
      <w:lvlJc w:val="left"/>
      <w:pPr>
        <w:ind w:left="1069" w:hanging="360"/>
      </w:pPr>
    </w:lvl>
    <w:lvl w:ilvl="1">
      <w:start w:val="1"/>
      <w:numFmt w:val="decimal"/>
      <w:isLgl/>
      <w:lvlText w:val="%1.%2."/>
      <w:lvlJc w:val="left"/>
      <w:pPr>
        <w:ind w:left="1571" w:hanging="720"/>
      </w:pPr>
    </w:lvl>
    <w:lvl w:ilvl="2">
      <w:start w:val="1"/>
      <w:numFmt w:val="decimal"/>
      <w:isLgl/>
      <w:lvlText w:val="%1.%2.%3."/>
      <w:lvlJc w:val="left"/>
      <w:pPr>
        <w:ind w:left="1713" w:hanging="720"/>
      </w:pPr>
    </w:lvl>
    <w:lvl w:ilvl="3">
      <w:start w:val="1"/>
      <w:numFmt w:val="decimal"/>
      <w:isLgl/>
      <w:lvlText w:val="%1.%2.%3.%4."/>
      <w:lvlJc w:val="left"/>
      <w:pPr>
        <w:ind w:left="2215" w:hanging="1080"/>
      </w:pPr>
    </w:lvl>
    <w:lvl w:ilvl="4">
      <w:start w:val="1"/>
      <w:numFmt w:val="decimal"/>
      <w:isLgl/>
      <w:lvlText w:val="%1.%2.%3.%4.%5."/>
      <w:lvlJc w:val="left"/>
      <w:pPr>
        <w:ind w:left="2357" w:hanging="1080"/>
      </w:pPr>
    </w:lvl>
    <w:lvl w:ilvl="5">
      <w:start w:val="1"/>
      <w:numFmt w:val="decimal"/>
      <w:isLgl/>
      <w:lvlText w:val="%1.%2.%3.%4.%5.%6."/>
      <w:lvlJc w:val="left"/>
      <w:pPr>
        <w:ind w:left="2859" w:hanging="1440"/>
      </w:pPr>
    </w:lvl>
    <w:lvl w:ilvl="6">
      <w:start w:val="1"/>
      <w:numFmt w:val="decimal"/>
      <w:isLgl/>
      <w:lvlText w:val="%1.%2.%3.%4.%5.%6.%7."/>
      <w:lvlJc w:val="left"/>
      <w:pPr>
        <w:ind w:left="3361" w:hanging="1800"/>
      </w:pPr>
    </w:lvl>
    <w:lvl w:ilvl="7">
      <w:start w:val="1"/>
      <w:numFmt w:val="decimal"/>
      <w:isLgl/>
      <w:lvlText w:val="%1.%2.%3.%4.%5.%6.%7.%8."/>
      <w:lvlJc w:val="left"/>
      <w:pPr>
        <w:ind w:left="3503" w:hanging="1800"/>
      </w:pPr>
    </w:lvl>
    <w:lvl w:ilvl="8">
      <w:start w:val="1"/>
      <w:numFmt w:val="decimal"/>
      <w:isLgl/>
      <w:lvlText w:val="%1.%2.%3.%4.%5.%6.%7.%8.%9."/>
      <w:lvlJc w:val="left"/>
      <w:pPr>
        <w:ind w:left="4005" w:hanging="2160"/>
      </w:pPr>
    </w:lvl>
  </w:abstractNum>
  <w:abstractNum w:abstractNumId="17">
    <w:nsid w:val="419367D8"/>
    <w:multiLevelType w:val="hybridMultilevel"/>
    <w:tmpl w:val="1604178E"/>
    <w:lvl w:ilvl="0" w:tplc="13A2948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42684FE0"/>
    <w:multiLevelType w:val="multilevel"/>
    <w:tmpl w:val="0419001F"/>
    <w:lvl w:ilvl="0">
      <w:start w:val="1"/>
      <w:numFmt w:val="decimal"/>
      <w:lvlText w:val="%1."/>
      <w:lvlJc w:val="left"/>
      <w:pPr>
        <w:ind w:left="1776" w:hanging="360"/>
      </w:pPr>
      <w:rPr>
        <w:rFonts w:hint="default"/>
      </w:rPr>
    </w:lvl>
    <w:lvl w:ilvl="1">
      <w:start w:val="1"/>
      <w:numFmt w:val="decimal"/>
      <w:lvlText w:val="%1.%2."/>
      <w:lvlJc w:val="left"/>
      <w:pPr>
        <w:ind w:left="2208" w:hanging="432"/>
      </w:pPr>
    </w:lvl>
    <w:lvl w:ilvl="2">
      <w:start w:val="1"/>
      <w:numFmt w:val="decimal"/>
      <w:lvlText w:val="%1.%2.%3."/>
      <w:lvlJc w:val="left"/>
      <w:pPr>
        <w:ind w:left="2640" w:hanging="504"/>
      </w:pPr>
    </w:lvl>
    <w:lvl w:ilvl="3">
      <w:start w:val="1"/>
      <w:numFmt w:val="decimal"/>
      <w:lvlText w:val="%1.%2.%3.%4."/>
      <w:lvlJc w:val="left"/>
      <w:pPr>
        <w:ind w:left="3144" w:hanging="648"/>
      </w:pPr>
    </w:lvl>
    <w:lvl w:ilvl="4">
      <w:start w:val="1"/>
      <w:numFmt w:val="decimal"/>
      <w:lvlText w:val="%1.%2.%3.%4.%5."/>
      <w:lvlJc w:val="left"/>
      <w:pPr>
        <w:ind w:left="3648" w:hanging="792"/>
      </w:pPr>
    </w:lvl>
    <w:lvl w:ilvl="5">
      <w:start w:val="1"/>
      <w:numFmt w:val="decimal"/>
      <w:lvlText w:val="%1.%2.%3.%4.%5.%6."/>
      <w:lvlJc w:val="left"/>
      <w:pPr>
        <w:ind w:left="4152" w:hanging="936"/>
      </w:pPr>
    </w:lvl>
    <w:lvl w:ilvl="6">
      <w:start w:val="1"/>
      <w:numFmt w:val="decimal"/>
      <w:lvlText w:val="%1.%2.%3.%4.%5.%6.%7."/>
      <w:lvlJc w:val="left"/>
      <w:pPr>
        <w:ind w:left="4656" w:hanging="1080"/>
      </w:pPr>
    </w:lvl>
    <w:lvl w:ilvl="7">
      <w:start w:val="1"/>
      <w:numFmt w:val="decimal"/>
      <w:lvlText w:val="%1.%2.%3.%4.%5.%6.%7.%8."/>
      <w:lvlJc w:val="left"/>
      <w:pPr>
        <w:ind w:left="5160" w:hanging="1224"/>
      </w:pPr>
    </w:lvl>
    <w:lvl w:ilvl="8">
      <w:start w:val="1"/>
      <w:numFmt w:val="decimal"/>
      <w:lvlText w:val="%1.%2.%3.%4.%5.%6.%7.%8.%9."/>
      <w:lvlJc w:val="left"/>
      <w:pPr>
        <w:ind w:left="5736" w:hanging="1440"/>
      </w:pPr>
    </w:lvl>
  </w:abstractNum>
  <w:abstractNum w:abstractNumId="19">
    <w:nsid w:val="450E697C"/>
    <w:multiLevelType w:val="hybridMultilevel"/>
    <w:tmpl w:val="620E4C5C"/>
    <w:lvl w:ilvl="0" w:tplc="13A29480">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47111360"/>
    <w:multiLevelType w:val="hybridMultilevel"/>
    <w:tmpl w:val="EB7C8EA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495201E1"/>
    <w:multiLevelType w:val="hybridMultilevel"/>
    <w:tmpl w:val="EFE60F7A"/>
    <w:lvl w:ilvl="0" w:tplc="13A2948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4D045643"/>
    <w:multiLevelType w:val="hybridMultilevel"/>
    <w:tmpl w:val="13E45F62"/>
    <w:lvl w:ilvl="0" w:tplc="13A29480">
      <w:start w:val="1"/>
      <w:numFmt w:val="bullet"/>
      <w:lvlText w:val=""/>
      <w:lvlJc w:val="left"/>
      <w:pPr>
        <w:ind w:left="1496" w:hanging="360"/>
      </w:pPr>
      <w:rPr>
        <w:rFonts w:ascii="Symbol" w:hAnsi="Symbol" w:hint="default"/>
      </w:rPr>
    </w:lvl>
    <w:lvl w:ilvl="1" w:tplc="04190003">
      <w:start w:val="1"/>
      <w:numFmt w:val="bullet"/>
      <w:lvlText w:val="o"/>
      <w:lvlJc w:val="left"/>
      <w:pPr>
        <w:ind w:left="2216" w:hanging="360"/>
      </w:pPr>
      <w:rPr>
        <w:rFonts w:ascii="Courier New" w:hAnsi="Courier New" w:cs="Courier New" w:hint="default"/>
      </w:rPr>
    </w:lvl>
    <w:lvl w:ilvl="2" w:tplc="04190005">
      <w:start w:val="1"/>
      <w:numFmt w:val="bullet"/>
      <w:lvlText w:val=""/>
      <w:lvlJc w:val="left"/>
      <w:pPr>
        <w:ind w:left="2936" w:hanging="360"/>
      </w:pPr>
      <w:rPr>
        <w:rFonts w:ascii="Wingdings" w:hAnsi="Wingdings" w:hint="default"/>
      </w:rPr>
    </w:lvl>
    <w:lvl w:ilvl="3" w:tplc="04190001">
      <w:start w:val="1"/>
      <w:numFmt w:val="bullet"/>
      <w:lvlText w:val=""/>
      <w:lvlJc w:val="left"/>
      <w:pPr>
        <w:ind w:left="3656" w:hanging="360"/>
      </w:pPr>
      <w:rPr>
        <w:rFonts w:ascii="Symbol" w:hAnsi="Symbol" w:hint="default"/>
      </w:rPr>
    </w:lvl>
    <w:lvl w:ilvl="4" w:tplc="04190003">
      <w:start w:val="1"/>
      <w:numFmt w:val="bullet"/>
      <w:lvlText w:val="o"/>
      <w:lvlJc w:val="left"/>
      <w:pPr>
        <w:ind w:left="4376" w:hanging="360"/>
      </w:pPr>
      <w:rPr>
        <w:rFonts w:ascii="Courier New" w:hAnsi="Courier New" w:cs="Courier New" w:hint="default"/>
      </w:rPr>
    </w:lvl>
    <w:lvl w:ilvl="5" w:tplc="04190005">
      <w:start w:val="1"/>
      <w:numFmt w:val="bullet"/>
      <w:lvlText w:val=""/>
      <w:lvlJc w:val="left"/>
      <w:pPr>
        <w:ind w:left="5096" w:hanging="360"/>
      </w:pPr>
      <w:rPr>
        <w:rFonts w:ascii="Wingdings" w:hAnsi="Wingdings" w:hint="default"/>
      </w:rPr>
    </w:lvl>
    <w:lvl w:ilvl="6" w:tplc="04190001">
      <w:start w:val="1"/>
      <w:numFmt w:val="bullet"/>
      <w:lvlText w:val=""/>
      <w:lvlJc w:val="left"/>
      <w:pPr>
        <w:ind w:left="5816" w:hanging="360"/>
      </w:pPr>
      <w:rPr>
        <w:rFonts w:ascii="Symbol" w:hAnsi="Symbol" w:hint="default"/>
      </w:rPr>
    </w:lvl>
    <w:lvl w:ilvl="7" w:tplc="04190003">
      <w:start w:val="1"/>
      <w:numFmt w:val="bullet"/>
      <w:lvlText w:val="o"/>
      <w:lvlJc w:val="left"/>
      <w:pPr>
        <w:ind w:left="6536" w:hanging="360"/>
      </w:pPr>
      <w:rPr>
        <w:rFonts w:ascii="Courier New" w:hAnsi="Courier New" w:cs="Courier New" w:hint="default"/>
      </w:rPr>
    </w:lvl>
    <w:lvl w:ilvl="8" w:tplc="04190005">
      <w:start w:val="1"/>
      <w:numFmt w:val="bullet"/>
      <w:lvlText w:val=""/>
      <w:lvlJc w:val="left"/>
      <w:pPr>
        <w:ind w:left="7256" w:hanging="360"/>
      </w:pPr>
      <w:rPr>
        <w:rFonts w:ascii="Wingdings" w:hAnsi="Wingdings" w:hint="default"/>
      </w:rPr>
    </w:lvl>
  </w:abstractNum>
  <w:abstractNum w:abstractNumId="23">
    <w:nsid w:val="4D1A2EFD"/>
    <w:multiLevelType w:val="hybridMultilevel"/>
    <w:tmpl w:val="22EC040E"/>
    <w:lvl w:ilvl="0" w:tplc="04190001">
      <w:start w:val="1"/>
      <w:numFmt w:val="bullet"/>
      <w:lvlText w:val=""/>
      <w:lvlJc w:val="left"/>
      <w:pPr>
        <w:ind w:left="1496" w:hanging="360"/>
      </w:pPr>
      <w:rPr>
        <w:rFonts w:ascii="Symbol" w:hAnsi="Symbol" w:hint="default"/>
      </w:rPr>
    </w:lvl>
    <w:lvl w:ilvl="1" w:tplc="04190003">
      <w:start w:val="1"/>
      <w:numFmt w:val="bullet"/>
      <w:lvlText w:val="o"/>
      <w:lvlJc w:val="left"/>
      <w:pPr>
        <w:ind w:left="2216" w:hanging="360"/>
      </w:pPr>
      <w:rPr>
        <w:rFonts w:ascii="Courier New" w:hAnsi="Courier New" w:cs="Courier New" w:hint="default"/>
      </w:rPr>
    </w:lvl>
    <w:lvl w:ilvl="2" w:tplc="04190005">
      <w:start w:val="1"/>
      <w:numFmt w:val="bullet"/>
      <w:lvlText w:val=""/>
      <w:lvlJc w:val="left"/>
      <w:pPr>
        <w:ind w:left="2936" w:hanging="360"/>
      </w:pPr>
      <w:rPr>
        <w:rFonts w:ascii="Wingdings" w:hAnsi="Wingdings" w:hint="default"/>
      </w:rPr>
    </w:lvl>
    <w:lvl w:ilvl="3" w:tplc="04190001">
      <w:start w:val="1"/>
      <w:numFmt w:val="bullet"/>
      <w:lvlText w:val=""/>
      <w:lvlJc w:val="left"/>
      <w:pPr>
        <w:ind w:left="3656" w:hanging="360"/>
      </w:pPr>
      <w:rPr>
        <w:rFonts w:ascii="Symbol" w:hAnsi="Symbol" w:hint="default"/>
      </w:rPr>
    </w:lvl>
    <w:lvl w:ilvl="4" w:tplc="04190003">
      <w:start w:val="1"/>
      <w:numFmt w:val="bullet"/>
      <w:lvlText w:val="o"/>
      <w:lvlJc w:val="left"/>
      <w:pPr>
        <w:ind w:left="4376" w:hanging="360"/>
      </w:pPr>
      <w:rPr>
        <w:rFonts w:ascii="Courier New" w:hAnsi="Courier New" w:cs="Courier New" w:hint="default"/>
      </w:rPr>
    </w:lvl>
    <w:lvl w:ilvl="5" w:tplc="04190005">
      <w:start w:val="1"/>
      <w:numFmt w:val="bullet"/>
      <w:lvlText w:val=""/>
      <w:lvlJc w:val="left"/>
      <w:pPr>
        <w:ind w:left="5096" w:hanging="360"/>
      </w:pPr>
      <w:rPr>
        <w:rFonts w:ascii="Wingdings" w:hAnsi="Wingdings" w:hint="default"/>
      </w:rPr>
    </w:lvl>
    <w:lvl w:ilvl="6" w:tplc="04190001">
      <w:start w:val="1"/>
      <w:numFmt w:val="bullet"/>
      <w:lvlText w:val=""/>
      <w:lvlJc w:val="left"/>
      <w:pPr>
        <w:ind w:left="5816" w:hanging="360"/>
      </w:pPr>
      <w:rPr>
        <w:rFonts w:ascii="Symbol" w:hAnsi="Symbol" w:hint="default"/>
      </w:rPr>
    </w:lvl>
    <w:lvl w:ilvl="7" w:tplc="04190003">
      <w:start w:val="1"/>
      <w:numFmt w:val="bullet"/>
      <w:lvlText w:val="o"/>
      <w:lvlJc w:val="left"/>
      <w:pPr>
        <w:ind w:left="6536" w:hanging="360"/>
      </w:pPr>
      <w:rPr>
        <w:rFonts w:ascii="Courier New" w:hAnsi="Courier New" w:cs="Courier New" w:hint="default"/>
      </w:rPr>
    </w:lvl>
    <w:lvl w:ilvl="8" w:tplc="04190005">
      <w:start w:val="1"/>
      <w:numFmt w:val="bullet"/>
      <w:lvlText w:val=""/>
      <w:lvlJc w:val="left"/>
      <w:pPr>
        <w:ind w:left="7256" w:hanging="360"/>
      </w:pPr>
      <w:rPr>
        <w:rFonts w:ascii="Wingdings" w:hAnsi="Wingdings" w:hint="default"/>
      </w:rPr>
    </w:lvl>
  </w:abstractNum>
  <w:abstractNum w:abstractNumId="24">
    <w:nsid w:val="4E2F2438"/>
    <w:multiLevelType w:val="multilevel"/>
    <w:tmpl w:val="72349D42"/>
    <w:lvl w:ilvl="0">
      <w:start w:val="2"/>
      <w:numFmt w:val="decimal"/>
      <w:lvlText w:val="%1."/>
      <w:lvlJc w:val="left"/>
      <w:pPr>
        <w:ind w:left="450" w:hanging="450"/>
      </w:pPr>
      <w:rPr>
        <w:rFonts w:hint="default"/>
      </w:rPr>
    </w:lvl>
    <w:lvl w:ilvl="1">
      <w:start w:val="1"/>
      <w:numFmt w:val="decimal"/>
      <w:lvlText w:val="%1.%2"/>
      <w:lvlJc w:val="left"/>
      <w:pPr>
        <w:ind w:left="1429" w:hanging="720"/>
      </w:pPr>
      <w:rPr>
        <w:rFonts w:ascii="Times New Roman" w:hAnsi="Times New Roman" w:cs="Times New Roman" w:hint="default"/>
        <w:b w:val="0"/>
        <w:i w:val="0"/>
        <w:color w:val="auto"/>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5">
    <w:nsid w:val="4F3141A7"/>
    <w:multiLevelType w:val="hybridMultilevel"/>
    <w:tmpl w:val="083682AE"/>
    <w:lvl w:ilvl="0" w:tplc="4DECD302">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nsid w:val="50301050"/>
    <w:multiLevelType w:val="multilevel"/>
    <w:tmpl w:val="80EA21F0"/>
    <w:lvl w:ilvl="0">
      <w:start w:val="3"/>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7">
    <w:nsid w:val="5BDE0E63"/>
    <w:multiLevelType w:val="hybridMultilevel"/>
    <w:tmpl w:val="57503312"/>
    <w:lvl w:ilvl="0" w:tplc="13A2948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605278CC"/>
    <w:multiLevelType w:val="hybridMultilevel"/>
    <w:tmpl w:val="E054A68A"/>
    <w:lvl w:ilvl="0" w:tplc="765AECB0">
      <w:start w:val="1"/>
      <w:numFmt w:val="decimal"/>
      <w:lvlText w:val="%1."/>
      <w:lvlJc w:val="left"/>
      <w:pPr>
        <w:ind w:left="218" w:hanging="281"/>
      </w:pPr>
      <w:rPr>
        <w:rFonts w:ascii="Times New Roman" w:eastAsia="Times New Roman" w:hAnsi="Times New Roman" w:cs="Times New Roman" w:hint="default"/>
        <w:w w:val="100"/>
        <w:sz w:val="28"/>
        <w:szCs w:val="28"/>
        <w:lang w:val="ru-RU" w:eastAsia="ru-RU" w:bidi="ru-RU"/>
      </w:rPr>
    </w:lvl>
    <w:lvl w:ilvl="1" w:tplc="A5DA07A8">
      <w:numFmt w:val="bullet"/>
      <w:lvlText w:val="•"/>
      <w:lvlJc w:val="left"/>
      <w:pPr>
        <w:ind w:left="1256" w:hanging="281"/>
      </w:pPr>
      <w:rPr>
        <w:rFonts w:hint="default"/>
        <w:lang w:val="ru-RU" w:eastAsia="ru-RU" w:bidi="ru-RU"/>
      </w:rPr>
    </w:lvl>
    <w:lvl w:ilvl="2" w:tplc="FC527EA0">
      <w:numFmt w:val="bullet"/>
      <w:lvlText w:val="•"/>
      <w:lvlJc w:val="left"/>
      <w:pPr>
        <w:ind w:left="2293" w:hanging="281"/>
      </w:pPr>
      <w:rPr>
        <w:rFonts w:hint="default"/>
        <w:lang w:val="ru-RU" w:eastAsia="ru-RU" w:bidi="ru-RU"/>
      </w:rPr>
    </w:lvl>
    <w:lvl w:ilvl="3" w:tplc="42E47B40">
      <w:numFmt w:val="bullet"/>
      <w:lvlText w:val="•"/>
      <w:lvlJc w:val="left"/>
      <w:pPr>
        <w:ind w:left="3329" w:hanging="281"/>
      </w:pPr>
      <w:rPr>
        <w:rFonts w:hint="default"/>
        <w:lang w:val="ru-RU" w:eastAsia="ru-RU" w:bidi="ru-RU"/>
      </w:rPr>
    </w:lvl>
    <w:lvl w:ilvl="4" w:tplc="B1909204">
      <w:numFmt w:val="bullet"/>
      <w:lvlText w:val="•"/>
      <w:lvlJc w:val="left"/>
      <w:pPr>
        <w:ind w:left="4366" w:hanging="281"/>
      </w:pPr>
      <w:rPr>
        <w:rFonts w:hint="default"/>
        <w:lang w:val="ru-RU" w:eastAsia="ru-RU" w:bidi="ru-RU"/>
      </w:rPr>
    </w:lvl>
    <w:lvl w:ilvl="5" w:tplc="1AD244D8">
      <w:numFmt w:val="bullet"/>
      <w:lvlText w:val="•"/>
      <w:lvlJc w:val="left"/>
      <w:pPr>
        <w:ind w:left="5403" w:hanging="281"/>
      </w:pPr>
      <w:rPr>
        <w:rFonts w:hint="default"/>
        <w:lang w:val="ru-RU" w:eastAsia="ru-RU" w:bidi="ru-RU"/>
      </w:rPr>
    </w:lvl>
    <w:lvl w:ilvl="6" w:tplc="61BA86AA">
      <w:numFmt w:val="bullet"/>
      <w:lvlText w:val="•"/>
      <w:lvlJc w:val="left"/>
      <w:pPr>
        <w:ind w:left="6439" w:hanging="281"/>
      </w:pPr>
      <w:rPr>
        <w:rFonts w:hint="default"/>
        <w:lang w:val="ru-RU" w:eastAsia="ru-RU" w:bidi="ru-RU"/>
      </w:rPr>
    </w:lvl>
    <w:lvl w:ilvl="7" w:tplc="A9ACC40C">
      <w:numFmt w:val="bullet"/>
      <w:lvlText w:val="•"/>
      <w:lvlJc w:val="left"/>
      <w:pPr>
        <w:ind w:left="7476" w:hanging="281"/>
      </w:pPr>
      <w:rPr>
        <w:rFonts w:hint="default"/>
        <w:lang w:val="ru-RU" w:eastAsia="ru-RU" w:bidi="ru-RU"/>
      </w:rPr>
    </w:lvl>
    <w:lvl w:ilvl="8" w:tplc="9D3466A2">
      <w:numFmt w:val="bullet"/>
      <w:lvlText w:val="•"/>
      <w:lvlJc w:val="left"/>
      <w:pPr>
        <w:ind w:left="8513" w:hanging="281"/>
      </w:pPr>
      <w:rPr>
        <w:rFonts w:hint="default"/>
        <w:lang w:val="ru-RU" w:eastAsia="ru-RU" w:bidi="ru-RU"/>
      </w:rPr>
    </w:lvl>
  </w:abstractNum>
  <w:abstractNum w:abstractNumId="29">
    <w:nsid w:val="63E51B8E"/>
    <w:multiLevelType w:val="hybridMultilevel"/>
    <w:tmpl w:val="27A8BC3A"/>
    <w:lvl w:ilvl="0" w:tplc="13A2948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4822453"/>
    <w:multiLevelType w:val="hybridMultilevel"/>
    <w:tmpl w:val="A3A0DD62"/>
    <w:lvl w:ilvl="0" w:tplc="13A2948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66411EC5"/>
    <w:multiLevelType w:val="hybridMultilevel"/>
    <w:tmpl w:val="468A6D50"/>
    <w:lvl w:ilvl="0" w:tplc="13A2948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6B304DCA"/>
    <w:multiLevelType w:val="hybridMultilevel"/>
    <w:tmpl w:val="E95C11A4"/>
    <w:lvl w:ilvl="0" w:tplc="13A2948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3">
    <w:nsid w:val="6CA54889"/>
    <w:multiLevelType w:val="hybridMultilevel"/>
    <w:tmpl w:val="E3FE0368"/>
    <w:lvl w:ilvl="0" w:tplc="13A2948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4">
    <w:nsid w:val="6E5D32B8"/>
    <w:multiLevelType w:val="hybridMultilevel"/>
    <w:tmpl w:val="A2AE946A"/>
    <w:lvl w:ilvl="0" w:tplc="13A2948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5">
    <w:nsid w:val="7A6E187A"/>
    <w:multiLevelType w:val="multilevel"/>
    <w:tmpl w:val="5EA8D582"/>
    <w:lvl w:ilvl="0">
      <w:start w:val="4"/>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ascii="Times New Roman" w:hAnsi="Times New Roman" w:cs="Times New Roman"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6">
    <w:nsid w:val="7B4B3D17"/>
    <w:multiLevelType w:val="multilevel"/>
    <w:tmpl w:val="9202DB7E"/>
    <w:lvl w:ilvl="0">
      <w:start w:val="1"/>
      <w:numFmt w:val="decimal"/>
      <w:lvlText w:val="%1."/>
      <w:lvlJc w:val="left"/>
      <w:pPr>
        <w:ind w:left="1069"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2215" w:hanging="1080"/>
      </w:pPr>
      <w:rPr>
        <w:rFonts w:hint="default"/>
      </w:rPr>
    </w:lvl>
    <w:lvl w:ilvl="4">
      <w:start w:val="1"/>
      <w:numFmt w:val="decimal"/>
      <w:isLgl/>
      <w:lvlText w:val="%1.%2.%3.%4.%5."/>
      <w:lvlJc w:val="left"/>
      <w:pPr>
        <w:ind w:left="2357" w:hanging="1080"/>
      </w:pPr>
      <w:rPr>
        <w:rFonts w:hint="default"/>
      </w:rPr>
    </w:lvl>
    <w:lvl w:ilvl="5">
      <w:start w:val="1"/>
      <w:numFmt w:val="decimal"/>
      <w:isLgl/>
      <w:lvlText w:val="%1.%2.%3.%4.%5.%6."/>
      <w:lvlJc w:val="left"/>
      <w:pPr>
        <w:ind w:left="2859" w:hanging="1440"/>
      </w:pPr>
      <w:rPr>
        <w:rFonts w:hint="default"/>
      </w:rPr>
    </w:lvl>
    <w:lvl w:ilvl="6">
      <w:start w:val="1"/>
      <w:numFmt w:val="decimal"/>
      <w:isLgl/>
      <w:lvlText w:val="%1.%2.%3.%4.%5.%6.%7."/>
      <w:lvlJc w:val="left"/>
      <w:pPr>
        <w:ind w:left="3361" w:hanging="1800"/>
      </w:pPr>
      <w:rPr>
        <w:rFonts w:hint="default"/>
      </w:rPr>
    </w:lvl>
    <w:lvl w:ilvl="7">
      <w:start w:val="1"/>
      <w:numFmt w:val="decimal"/>
      <w:isLgl/>
      <w:lvlText w:val="%1.%2.%3.%4.%5.%6.%7.%8."/>
      <w:lvlJc w:val="left"/>
      <w:pPr>
        <w:ind w:left="3503" w:hanging="1800"/>
      </w:pPr>
      <w:rPr>
        <w:rFonts w:hint="default"/>
      </w:rPr>
    </w:lvl>
    <w:lvl w:ilvl="8">
      <w:start w:val="1"/>
      <w:numFmt w:val="decimal"/>
      <w:isLgl/>
      <w:lvlText w:val="%1.%2.%3.%4.%5.%6.%7.%8.%9."/>
      <w:lvlJc w:val="left"/>
      <w:pPr>
        <w:ind w:left="4005" w:hanging="2160"/>
      </w:pPr>
      <w:rPr>
        <w:rFonts w:hint="default"/>
      </w:rPr>
    </w:lvl>
  </w:abstractNum>
  <w:abstractNum w:abstractNumId="37">
    <w:nsid w:val="7BEB3F6C"/>
    <w:multiLevelType w:val="hybridMultilevel"/>
    <w:tmpl w:val="BEDC7602"/>
    <w:lvl w:ilvl="0" w:tplc="13A2948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8"/>
  </w:num>
  <w:num w:numId="3">
    <w:abstractNumId w:val="19"/>
  </w:num>
  <w:num w:numId="4">
    <w:abstractNumId w:val="31"/>
  </w:num>
  <w:num w:numId="5">
    <w:abstractNumId w:val="0"/>
  </w:num>
  <w:num w:numId="6">
    <w:abstractNumId w:val="2"/>
  </w:num>
  <w:num w:numId="7">
    <w:abstractNumId w:val="9"/>
  </w:num>
  <w:num w:numId="8">
    <w:abstractNumId w:val="36"/>
  </w:num>
  <w:num w:numId="9">
    <w:abstractNumId w:val="5"/>
  </w:num>
  <w:num w:numId="10">
    <w:abstractNumId w:val="23"/>
  </w:num>
  <w:num w:numId="11">
    <w:abstractNumId w:val="34"/>
  </w:num>
  <w:num w:numId="12">
    <w:abstractNumId w:val="33"/>
  </w:num>
  <w:num w:numId="13">
    <w:abstractNumId w:val="11"/>
  </w:num>
  <w:num w:numId="14">
    <w:abstractNumId w:val="13"/>
  </w:num>
  <w:num w:numId="15">
    <w:abstractNumId w:val="35"/>
  </w:num>
  <w:num w:numId="16">
    <w:abstractNumId w:val="18"/>
  </w:num>
  <w:num w:numId="17">
    <w:abstractNumId w:val="30"/>
  </w:num>
  <w:num w:numId="18">
    <w:abstractNumId w:val="1"/>
  </w:num>
  <w:num w:numId="19">
    <w:abstractNumId w:val="6"/>
  </w:num>
  <w:num w:numId="20">
    <w:abstractNumId w:val="16"/>
  </w:num>
  <w:num w:numId="21">
    <w:abstractNumId w:val="24"/>
  </w:num>
  <w:num w:numId="22">
    <w:abstractNumId w:val="21"/>
  </w:num>
  <w:num w:numId="23">
    <w:abstractNumId w:val="12"/>
  </w:num>
  <w:num w:numId="24">
    <w:abstractNumId w:val="29"/>
  </w:num>
  <w:num w:numId="25">
    <w:abstractNumId w:val="8"/>
  </w:num>
  <w:num w:numId="26">
    <w:abstractNumId w:val="26"/>
  </w:num>
  <w:num w:numId="27">
    <w:abstractNumId w:val="22"/>
  </w:num>
  <w:num w:numId="28">
    <w:abstractNumId w:val="32"/>
  </w:num>
  <w:num w:numId="29">
    <w:abstractNumId w:val="20"/>
  </w:num>
  <w:num w:numId="30">
    <w:abstractNumId w:val="25"/>
  </w:num>
  <w:num w:numId="3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
  </w:num>
  <w:num w:numId="33">
    <w:abstractNumId w:val="10"/>
  </w:num>
  <w:num w:numId="34">
    <w:abstractNumId w:val="7"/>
  </w:num>
  <w:num w:numId="35">
    <w:abstractNumId w:val="17"/>
  </w:num>
  <w:num w:numId="36">
    <w:abstractNumId w:val="14"/>
  </w:num>
  <w:num w:numId="37">
    <w:abstractNumId w:val="15"/>
  </w:num>
  <w:num w:numId="38">
    <w:abstractNumId w:val="4"/>
  </w:num>
  <w:num w:numId="39">
    <w:abstractNumId w:val="37"/>
  </w:num>
  <w:num w:numId="4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642E"/>
    <w:rsid w:val="00014A72"/>
    <w:rsid w:val="0008439F"/>
    <w:rsid w:val="00085595"/>
    <w:rsid w:val="000B7A62"/>
    <w:rsid w:val="000E2915"/>
    <w:rsid w:val="00124F9E"/>
    <w:rsid w:val="0013368B"/>
    <w:rsid w:val="0013675F"/>
    <w:rsid w:val="00143AEE"/>
    <w:rsid w:val="001C0FC7"/>
    <w:rsid w:val="001C5474"/>
    <w:rsid w:val="001D699C"/>
    <w:rsid w:val="00247FDC"/>
    <w:rsid w:val="002510DD"/>
    <w:rsid w:val="0028218B"/>
    <w:rsid w:val="002B6C3D"/>
    <w:rsid w:val="00344C14"/>
    <w:rsid w:val="003634F6"/>
    <w:rsid w:val="0036550E"/>
    <w:rsid w:val="003B37A6"/>
    <w:rsid w:val="00475D4B"/>
    <w:rsid w:val="0049397E"/>
    <w:rsid w:val="004D06CE"/>
    <w:rsid w:val="004F76A1"/>
    <w:rsid w:val="00562674"/>
    <w:rsid w:val="005775ED"/>
    <w:rsid w:val="005C19EA"/>
    <w:rsid w:val="005F2283"/>
    <w:rsid w:val="00620AFF"/>
    <w:rsid w:val="0065406F"/>
    <w:rsid w:val="006A1A3B"/>
    <w:rsid w:val="006F4B6E"/>
    <w:rsid w:val="007A0985"/>
    <w:rsid w:val="007B5360"/>
    <w:rsid w:val="008164FE"/>
    <w:rsid w:val="0085045C"/>
    <w:rsid w:val="008624AF"/>
    <w:rsid w:val="00885CBA"/>
    <w:rsid w:val="008945D9"/>
    <w:rsid w:val="008B02E8"/>
    <w:rsid w:val="008B5E58"/>
    <w:rsid w:val="008D28A5"/>
    <w:rsid w:val="0091138A"/>
    <w:rsid w:val="00946A84"/>
    <w:rsid w:val="009A484A"/>
    <w:rsid w:val="009D4526"/>
    <w:rsid w:val="009E7C57"/>
    <w:rsid w:val="00A07AAE"/>
    <w:rsid w:val="00A73EAC"/>
    <w:rsid w:val="00A97498"/>
    <w:rsid w:val="00AB546B"/>
    <w:rsid w:val="00B07C01"/>
    <w:rsid w:val="00B12D71"/>
    <w:rsid w:val="00B3093A"/>
    <w:rsid w:val="00B55147"/>
    <w:rsid w:val="00B93BB4"/>
    <w:rsid w:val="00B93C65"/>
    <w:rsid w:val="00BF0897"/>
    <w:rsid w:val="00CB33D0"/>
    <w:rsid w:val="00CC0680"/>
    <w:rsid w:val="00CE16F9"/>
    <w:rsid w:val="00CE55EC"/>
    <w:rsid w:val="00CF5104"/>
    <w:rsid w:val="00D1642E"/>
    <w:rsid w:val="00DA0CA5"/>
    <w:rsid w:val="00E149C8"/>
    <w:rsid w:val="00E5070A"/>
    <w:rsid w:val="00EB5126"/>
    <w:rsid w:val="00EF2A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E4A3471-A83E-49A7-B7AA-3A240DAC9D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1C0FC7"/>
    <w:pPr>
      <w:widowControl w:val="0"/>
      <w:autoSpaceDE w:val="0"/>
      <w:autoSpaceDN w:val="0"/>
      <w:spacing w:after="0" w:line="240" w:lineRule="auto"/>
    </w:pPr>
    <w:rPr>
      <w:rFonts w:ascii="Times New Roman" w:eastAsia="Times New Roman" w:hAnsi="Times New Roman" w:cs="Times New Roman"/>
      <w:lang w:eastAsia="ru-RU" w:bidi="ru-RU"/>
    </w:rPr>
  </w:style>
  <w:style w:type="paragraph" w:styleId="1">
    <w:name w:val="heading 1"/>
    <w:basedOn w:val="a"/>
    <w:link w:val="10"/>
    <w:uiPriority w:val="1"/>
    <w:qFormat/>
    <w:rsid w:val="001C0FC7"/>
    <w:pPr>
      <w:spacing w:line="458" w:lineRule="exact"/>
      <w:ind w:left="1937"/>
      <w:jc w:val="center"/>
      <w:outlineLvl w:val="0"/>
    </w:pPr>
    <w:rPr>
      <w:b/>
      <w:bCs/>
      <w:sz w:val="40"/>
      <w:szCs w:val="40"/>
    </w:rPr>
  </w:style>
  <w:style w:type="paragraph" w:styleId="2">
    <w:name w:val="heading 2"/>
    <w:basedOn w:val="a"/>
    <w:next w:val="a"/>
    <w:link w:val="20"/>
    <w:uiPriority w:val="9"/>
    <w:unhideWhenUsed/>
    <w:qFormat/>
    <w:rsid w:val="00BF089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5775ED"/>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BF0897"/>
    <w:pPr>
      <w:keepNext/>
      <w:keepLines/>
      <w:spacing w:before="40"/>
      <w:outlineLvl w:val="3"/>
    </w:pPr>
    <w:rPr>
      <w:rFonts w:asciiTheme="majorHAnsi" w:eastAsiaTheme="majorEastAsia" w:hAnsiTheme="majorHAnsi" w:cstheme="majorBidi"/>
      <w:i/>
      <w:iCs/>
      <w:color w:val="2E74B5" w:themeColor="accent1" w:themeShade="BF"/>
    </w:rPr>
  </w:style>
  <w:style w:type="paragraph" w:styleId="7">
    <w:name w:val="heading 7"/>
    <w:basedOn w:val="a"/>
    <w:next w:val="a"/>
    <w:link w:val="70"/>
    <w:uiPriority w:val="9"/>
    <w:semiHidden/>
    <w:unhideWhenUsed/>
    <w:qFormat/>
    <w:rsid w:val="00BF0897"/>
    <w:pPr>
      <w:keepNext/>
      <w:keepLines/>
      <w:widowControl/>
      <w:autoSpaceDE/>
      <w:autoSpaceDN/>
      <w:spacing w:before="40" w:line="259" w:lineRule="auto"/>
      <w:outlineLvl w:val="6"/>
    </w:pPr>
    <w:rPr>
      <w:rFonts w:asciiTheme="majorHAnsi" w:eastAsiaTheme="majorEastAsia" w:hAnsiTheme="majorHAnsi" w:cstheme="majorBidi"/>
      <w:i/>
      <w:iCs/>
      <w:color w:val="1F4D78" w:themeColor="accent1" w:themeShade="7F"/>
      <w:lang w:eastAsia="en-US" w:bidi="ar-S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C0FC7"/>
    <w:rPr>
      <w:rFonts w:ascii="Times New Roman" w:eastAsia="Times New Roman" w:hAnsi="Times New Roman" w:cs="Times New Roman"/>
      <w:b/>
      <w:bCs/>
      <w:sz w:val="40"/>
      <w:szCs w:val="40"/>
      <w:lang w:eastAsia="ru-RU" w:bidi="ru-RU"/>
    </w:rPr>
  </w:style>
  <w:style w:type="paragraph" w:styleId="a3">
    <w:name w:val="Body Text"/>
    <w:basedOn w:val="a"/>
    <w:link w:val="a4"/>
    <w:uiPriority w:val="1"/>
    <w:qFormat/>
    <w:rsid w:val="001C0FC7"/>
    <w:pPr>
      <w:ind w:left="218"/>
    </w:pPr>
    <w:rPr>
      <w:sz w:val="28"/>
      <w:szCs w:val="28"/>
    </w:rPr>
  </w:style>
  <w:style w:type="character" w:customStyle="1" w:styleId="a4">
    <w:name w:val="Основной текст Знак"/>
    <w:basedOn w:val="a0"/>
    <w:link w:val="a3"/>
    <w:uiPriority w:val="1"/>
    <w:rsid w:val="001C0FC7"/>
    <w:rPr>
      <w:rFonts w:ascii="Times New Roman" w:eastAsia="Times New Roman" w:hAnsi="Times New Roman" w:cs="Times New Roman"/>
      <w:sz w:val="28"/>
      <w:szCs w:val="28"/>
      <w:lang w:eastAsia="ru-RU" w:bidi="ru-RU"/>
    </w:rPr>
  </w:style>
  <w:style w:type="character" w:customStyle="1" w:styleId="30">
    <w:name w:val="Заголовок 3 Знак"/>
    <w:basedOn w:val="a0"/>
    <w:link w:val="3"/>
    <w:uiPriority w:val="9"/>
    <w:rsid w:val="005775ED"/>
    <w:rPr>
      <w:rFonts w:asciiTheme="majorHAnsi" w:eastAsiaTheme="majorEastAsia" w:hAnsiTheme="majorHAnsi" w:cstheme="majorBidi"/>
      <w:color w:val="1F4D78" w:themeColor="accent1" w:themeShade="7F"/>
      <w:sz w:val="24"/>
      <w:szCs w:val="24"/>
      <w:lang w:eastAsia="ru-RU" w:bidi="ru-RU"/>
    </w:rPr>
  </w:style>
  <w:style w:type="paragraph" w:styleId="a5">
    <w:name w:val="header"/>
    <w:basedOn w:val="a"/>
    <w:link w:val="a6"/>
    <w:uiPriority w:val="99"/>
    <w:unhideWhenUsed/>
    <w:rsid w:val="005775ED"/>
    <w:pPr>
      <w:tabs>
        <w:tab w:val="center" w:pos="4677"/>
        <w:tab w:val="right" w:pos="9355"/>
      </w:tabs>
    </w:pPr>
  </w:style>
  <w:style w:type="character" w:customStyle="1" w:styleId="a6">
    <w:name w:val="Верхний колонтитул Знак"/>
    <w:basedOn w:val="a0"/>
    <w:link w:val="a5"/>
    <w:uiPriority w:val="99"/>
    <w:rsid w:val="005775ED"/>
    <w:rPr>
      <w:rFonts w:ascii="Times New Roman" w:eastAsia="Times New Roman" w:hAnsi="Times New Roman" w:cs="Times New Roman"/>
      <w:lang w:eastAsia="ru-RU" w:bidi="ru-RU"/>
    </w:rPr>
  </w:style>
  <w:style w:type="paragraph" w:styleId="a7">
    <w:name w:val="footer"/>
    <w:basedOn w:val="a"/>
    <w:link w:val="a8"/>
    <w:uiPriority w:val="99"/>
    <w:unhideWhenUsed/>
    <w:rsid w:val="005775ED"/>
    <w:pPr>
      <w:tabs>
        <w:tab w:val="center" w:pos="4677"/>
        <w:tab w:val="right" w:pos="9355"/>
      </w:tabs>
    </w:pPr>
  </w:style>
  <w:style w:type="character" w:customStyle="1" w:styleId="a8">
    <w:name w:val="Нижний колонтитул Знак"/>
    <w:basedOn w:val="a0"/>
    <w:link w:val="a7"/>
    <w:uiPriority w:val="99"/>
    <w:rsid w:val="005775ED"/>
    <w:rPr>
      <w:rFonts w:ascii="Times New Roman" w:eastAsia="Times New Roman" w:hAnsi="Times New Roman" w:cs="Times New Roman"/>
      <w:lang w:eastAsia="ru-RU" w:bidi="ru-RU"/>
    </w:rPr>
  </w:style>
  <w:style w:type="table" w:customStyle="1" w:styleId="TableNormal">
    <w:name w:val="Table Normal"/>
    <w:uiPriority w:val="2"/>
    <w:semiHidden/>
    <w:unhideWhenUsed/>
    <w:qFormat/>
    <w:rsid w:val="005775E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9">
    <w:name w:val="List Paragraph"/>
    <w:basedOn w:val="a"/>
    <w:uiPriority w:val="34"/>
    <w:qFormat/>
    <w:rsid w:val="005775ED"/>
    <w:pPr>
      <w:ind w:left="218" w:firstLine="708"/>
    </w:pPr>
  </w:style>
  <w:style w:type="paragraph" w:customStyle="1" w:styleId="TableParagraph">
    <w:name w:val="Table Paragraph"/>
    <w:basedOn w:val="a"/>
    <w:uiPriority w:val="1"/>
    <w:qFormat/>
    <w:rsid w:val="005775ED"/>
  </w:style>
  <w:style w:type="character" w:customStyle="1" w:styleId="20">
    <w:name w:val="Заголовок 2 Знак"/>
    <w:basedOn w:val="a0"/>
    <w:link w:val="2"/>
    <w:uiPriority w:val="9"/>
    <w:rsid w:val="00BF0897"/>
    <w:rPr>
      <w:rFonts w:asciiTheme="majorHAnsi" w:eastAsiaTheme="majorEastAsia" w:hAnsiTheme="majorHAnsi" w:cstheme="majorBidi"/>
      <w:color w:val="2E74B5" w:themeColor="accent1" w:themeShade="BF"/>
      <w:sz w:val="26"/>
      <w:szCs w:val="26"/>
      <w:lang w:eastAsia="ru-RU" w:bidi="ru-RU"/>
    </w:rPr>
  </w:style>
  <w:style w:type="character" w:customStyle="1" w:styleId="40">
    <w:name w:val="Заголовок 4 Знак"/>
    <w:basedOn w:val="a0"/>
    <w:link w:val="4"/>
    <w:uiPriority w:val="9"/>
    <w:rsid w:val="00BF0897"/>
    <w:rPr>
      <w:rFonts w:asciiTheme="majorHAnsi" w:eastAsiaTheme="majorEastAsia" w:hAnsiTheme="majorHAnsi" w:cstheme="majorBidi"/>
      <w:i/>
      <w:iCs/>
      <w:color w:val="2E74B5" w:themeColor="accent1" w:themeShade="BF"/>
      <w:lang w:eastAsia="ru-RU" w:bidi="ru-RU"/>
    </w:rPr>
  </w:style>
  <w:style w:type="character" w:customStyle="1" w:styleId="70">
    <w:name w:val="Заголовок 7 Знак"/>
    <w:basedOn w:val="a0"/>
    <w:link w:val="7"/>
    <w:uiPriority w:val="9"/>
    <w:semiHidden/>
    <w:rsid w:val="00BF0897"/>
    <w:rPr>
      <w:rFonts w:asciiTheme="majorHAnsi" w:eastAsiaTheme="majorEastAsia" w:hAnsiTheme="majorHAnsi" w:cstheme="majorBidi"/>
      <w:i/>
      <w:iCs/>
      <w:color w:val="1F4D78" w:themeColor="accent1" w:themeShade="7F"/>
    </w:rPr>
  </w:style>
  <w:style w:type="table" w:styleId="aa">
    <w:name w:val="Table Grid"/>
    <w:basedOn w:val="a1"/>
    <w:uiPriority w:val="39"/>
    <w:rsid w:val="00BF089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
    <w:name w:val="TableGrid"/>
    <w:rsid w:val="00BF0897"/>
    <w:pPr>
      <w:spacing w:after="0" w:line="240" w:lineRule="auto"/>
    </w:pPr>
    <w:rPr>
      <w:rFonts w:eastAsiaTheme="minorEastAsia"/>
      <w:lang w:val="en-US"/>
    </w:rPr>
    <w:tblPr>
      <w:tblCellMar>
        <w:top w:w="0" w:type="dxa"/>
        <w:left w:w="0" w:type="dxa"/>
        <w:bottom w:w="0" w:type="dxa"/>
        <w:right w:w="0" w:type="dxa"/>
      </w:tblCellMar>
    </w:tblPr>
  </w:style>
  <w:style w:type="character" w:styleId="ab">
    <w:name w:val="Hyperlink"/>
    <w:basedOn w:val="a0"/>
    <w:uiPriority w:val="99"/>
    <w:unhideWhenUsed/>
    <w:rsid w:val="00BF0897"/>
    <w:rPr>
      <w:color w:val="0000FF"/>
      <w:u w:val="single"/>
    </w:rPr>
  </w:style>
  <w:style w:type="paragraph" w:styleId="ac">
    <w:name w:val="TOC Heading"/>
    <w:basedOn w:val="1"/>
    <w:next w:val="a"/>
    <w:uiPriority w:val="39"/>
    <w:unhideWhenUsed/>
    <w:qFormat/>
    <w:rsid w:val="00BF0897"/>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2E74B5" w:themeColor="accent1" w:themeShade="BF"/>
      <w:sz w:val="32"/>
      <w:szCs w:val="32"/>
      <w:lang w:bidi="ar-SA"/>
    </w:rPr>
  </w:style>
  <w:style w:type="paragraph" w:styleId="31">
    <w:name w:val="toc 3"/>
    <w:basedOn w:val="a"/>
    <w:next w:val="a"/>
    <w:autoRedefine/>
    <w:uiPriority w:val="39"/>
    <w:unhideWhenUsed/>
    <w:rsid w:val="00BF0897"/>
    <w:pPr>
      <w:widowControl/>
      <w:autoSpaceDE/>
      <w:autoSpaceDN/>
      <w:spacing w:after="100" w:line="259" w:lineRule="auto"/>
      <w:ind w:left="440"/>
    </w:pPr>
    <w:rPr>
      <w:rFonts w:asciiTheme="minorHAnsi" w:eastAsiaTheme="minorHAnsi" w:hAnsiTheme="minorHAnsi" w:cstheme="minorBidi"/>
      <w:lang w:eastAsia="en-US" w:bidi="ar-SA"/>
    </w:rPr>
  </w:style>
  <w:style w:type="paragraph" w:styleId="11">
    <w:name w:val="toc 1"/>
    <w:basedOn w:val="a"/>
    <w:next w:val="a"/>
    <w:autoRedefine/>
    <w:uiPriority w:val="39"/>
    <w:unhideWhenUsed/>
    <w:rsid w:val="00BF0897"/>
    <w:pPr>
      <w:widowControl/>
      <w:tabs>
        <w:tab w:val="right" w:leader="dot" w:pos="10195"/>
      </w:tabs>
      <w:autoSpaceDE/>
      <w:autoSpaceDN/>
      <w:spacing w:after="100" w:line="259" w:lineRule="auto"/>
    </w:pPr>
    <w:rPr>
      <w:rFonts w:eastAsiaTheme="minorHAnsi"/>
      <w:noProof/>
      <w:sz w:val="28"/>
      <w:szCs w:val="28"/>
      <w:lang w:val="uk-UA" w:eastAsia="en-US" w:bidi="ar-SA"/>
    </w:rPr>
  </w:style>
  <w:style w:type="paragraph" w:styleId="21">
    <w:name w:val="toc 2"/>
    <w:basedOn w:val="a"/>
    <w:next w:val="a"/>
    <w:autoRedefine/>
    <w:uiPriority w:val="39"/>
    <w:unhideWhenUsed/>
    <w:rsid w:val="00BF0897"/>
    <w:pPr>
      <w:widowControl/>
      <w:autoSpaceDE/>
      <w:autoSpaceDN/>
      <w:spacing w:after="100" w:line="259" w:lineRule="auto"/>
      <w:ind w:left="220"/>
    </w:pPr>
    <w:rPr>
      <w:rFonts w:asciiTheme="minorHAnsi" w:eastAsiaTheme="minorHAnsi" w:hAnsiTheme="minorHAnsi" w:cstheme="minorBidi"/>
      <w:lang w:eastAsia="en-US" w:bidi="ar-SA"/>
    </w:rPr>
  </w:style>
  <w:style w:type="paragraph" w:styleId="ad">
    <w:name w:val="Normal (Web)"/>
    <w:basedOn w:val="a"/>
    <w:uiPriority w:val="99"/>
    <w:unhideWhenUsed/>
    <w:rsid w:val="00BF0897"/>
    <w:pPr>
      <w:widowControl/>
      <w:autoSpaceDE/>
      <w:autoSpaceDN/>
      <w:spacing w:before="100" w:beforeAutospacing="1" w:after="100" w:afterAutospacing="1"/>
    </w:pPr>
    <w:rPr>
      <w:sz w:val="24"/>
      <w:szCs w:val="24"/>
      <w:lang w:bidi="ar-SA"/>
    </w:rPr>
  </w:style>
  <w:style w:type="character" w:styleId="ae">
    <w:name w:val="FollowedHyperlink"/>
    <w:basedOn w:val="a0"/>
    <w:uiPriority w:val="99"/>
    <w:semiHidden/>
    <w:unhideWhenUsed/>
    <w:rsid w:val="00BF0897"/>
    <w:rPr>
      <w:color w:val="954F72" w:themeColor="followedHyperlink"/>
      <w:u w:val="single"/>
    </w:rPr>
  </w:style>
  <w:style w:type="paragraph" w:customStyle="1" w:styleId="beforelist">
    <w:name w:val="before_list"/>
    <w:basedOn w:val="a"/>
    <w:rsid w:val="00BF0897"/>
    <w:pPr>
      <w:widowControl/>
      <w:autoSpaceDE/>
      <w:autoSpaceDN/>
      <w:spacing w:before="100" w:beforeAutospacing="1" w:after="100" w:afterAutospacing="1"/>
    </w:pPr>
    <w:rPr>
      <w:sz w:val="24"/>
      <w:szCs w:val="24"/>
      <w:lang w:bidi="ar-SA"/>
    </w:rPr>
  </w:style>
  <w:style w:type="table" w:customStyle="1" w:styleId="12">
    <w:name w:val="Сетка таблицы1"/>
    <w:basedOn w:val="a1"/>
    <w:next w:val="aa"/>
    <w:rsid w:val="006A1A3B"/>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7593690">
      <w:bodyDiv w:val="1"/>
      <w:marLeft w:val="0"/>
      <w:marRight w:val="0"/>
      <w:marTop w:val="0"/>
      <w:marBottom w:val="0"/>
      <w:divBdr>
        <w:top w:val="none" w:sz="0" w:space="0" w:color="auto"/>
        <w:left w:val="none" w:sz="0" w:space="0" w:color="auto"/>
        <w:bottom w:val="none" w:sz="0" w:space="0" w:color="auto"/>
        <w:right w:val="none" w:sz="0" w:space="0" w:color="auto"/>
      </w:divBdr>
    </w:div>
    <w:div w:id="801461097">
      <w:bodyDiv w:val="1"/>
      <w:marLeft w:val="0"/>
      <w:marRight w:val="0"/>
      <w:marTop w:val="0"/>
      <w:marBottom w:val="0"/>
      <w:divBdr>
        <w:top w:val="none" w:sz="0" w:space="0" w:color="auto"/>
        <w:left w:val="none" w:sz="0" w:space="0" w:color="auto"/>
        <w:bottom w:val="none" w:sz="0" w:space="0" w:color="auto"/>
        <w:right w:val="none" w:sz="0" w:space="0" w:color="auto"/>
      </w:divBdr>
    </w:div>
    <w:div w:id="1273778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1.xml"/><Relationship Id="rId21" Type="http://schemas.openxmlformats.org/officeDocument/2006/relationships/image" Target="media/image13.png"/><Relationship Id="rId42" Type="http://schemas.openxmlformats.org/officeDocument/2006/relationships/hyperlink" Target="https://neolivetoday.ru/krasa/pro-krasu/3745-udarnij-i-hvilinnij-ob-em-krovi.html" TargetMode="External"/><Relationship Id="rId47" Type="http://schemas.openxmlformats.org/officeDocument/2006/relationships/hyperlink" Target="https://empendium.com/ua/chapter/B27.II.2.31." TargetMode="External"/><Relationship Id="rId63" Type="http://schemas.openxmlformats.org/officeDocument/2006/relationships/hyperlink" Target="http://www.cyberforum.ru/holywars/thread684503.html" TargetMode="External"/><Relationship Id="rId68" Type="http://schemas.openxmlformats.org/officeDocument/2006/relationships/hyperlink" Target="https://learn-code.ru/yazyki-programmirovaniya/c-sharp"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hyperlink" Target="http://medilux.com.ua/ultrasound-of-blood-vessels/" TargetMode="Externa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s://sohabr.net/habr/post/411973/" TargetMode="External"/><Relationship Id="rId37" Type="http://schemas.openxmlformats.org/officeDocument/2006/relationships/hyperlink" Target="https://dic.academic.ru/dic.nsf/enc_medicine/26433/%D0%A0%D0%B5%D0%B3%D1%83%D1%80%D0%B3%D0%B8%D1%82%D0%B0%D1%86%D0%B8%D1%8F" TargetMode="External"/><Relationship Id="rId40" Type="http://schemas.openxmlformats.org/officeDocument/2006/relationships/hyperlink" Target="https://pidruchniki.com" TargetMode="External"/><Relationship Id="rId45" Type="http://schemas.openxmlformats.org/officeDocument/2006/relationships/hyperlink" Target="https://www.medison.ru/si/art53.htm" TargetMode="External"/><Relationship Id="rId53" Type="http://schemas.openxmlformats.org/officeDocument/2006/relationships/hyperlink" Target="https://echo1.ru/o-programme.html" TargetMode="External"/><Relationship Id="rId58" Type="http://schemas.openxmlformats.org/officeDocument/2006/relationships/hyperlink" Target="https://medium.com/nuances-of-programming/&#1087;&#1083;&#1102;&#1089;&#1099;-&#1080;-&#1084;&#1080;&#1085;&#1091;&#1089;&#1099;-&#1087;&#1088;&#1086;&#1075;&#1088;&#1072;&#1084;&#1084;&#1080;&#1088;&#1086;&#1074;&#1072;&#1085;&#1080;&#1103;-&#1085;&#1072;-java-2861f4c2a0d5" TargetMode="External"/><Relationship Id="rId66" Type="http://schemas.openxmlformats.org/officeDocument/2006/relationships/hyperlink" Target="https://roi4cio.com/categories/category/programmirovanie-na-c/" TargetMode="External"/><Relationship Id="rId5" Type="http://schemas.openxmlformats.org/officeDocument/2006/relationships/webSettings" Target="webSettings.xml"/><Relationship Id="rId61" Type="http://schemas.openxmlformats.org/officeDocument/2006/relationships/hyperlink" Target="https://studbooks.net/2249990/informatika/sravnitelnyy_analiz_yazykov_programmirovaniya" TargetMode="Externa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eader" Target="header2.xml"/><Relationship Id="rId30" Type="http://schemas.openxmlformats.org/officeDocument/2006/relationships/hyperlink" Target="https://pidruchniki.com/80757/meditsina/rol_sudin_krovoobigu" TargetMode="External"/><Relationship Id="rId35" Type="http://schemas.openxmlformats.org/officeDocument/2006/relationships/hyperlink" Target="https://eurecamed.com.ua/ru/services/mitral_valve_prolapse" TargetMode="External"/><Relationship Id="rId43" Type="http://schemas.openxmlformats.org/officeDocument/2006/relationships/hyperlink" Target="http://anatom.ua/basis/text/all/3-18/" TargetMode="External"/><Relationship Id="rId48" Type="http://schemas.openxmlformats.org/officeDocument/2006/relationships/hyperlink" Target="https://healthday.in.ua" TargetMode="External"/><Relationship Id="rId56" Type="http://schemas.openxmlformats.org/officeDocument/2006/relationships/hyperlink" Target="https://younglinux.info/tkinter/tkinter.php" TargetMode="External"/><Relationship Id="rId64" Type="http://schemas.openxmlformats.org/officeDocument/2006/relationships/hyperlink" Target="https://techrocks.ru/" TargetMode="External"/><Relationship Id="rId69" Type="http://schemas.openxmlformats.org/officeDocument/2006/relationships/hyperlink" Target="https://tproger.ru/" TargetMode="External"/><Relationship Id="rId8" Type="http://schemas.openxmlformats.org/officeDocument/2006/relationships/footer" Target="footer1.xml"/><Relationship Id="rId51" Type="http://schemas.openxmlformats.org/officeDocument/2006/relationships/hyperlink" Target="http://usu.kz/programma_dlya_uzi.php"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s://www.rmj.ru/articles/kardiologiya/Tolschina_kompleksa_intimamedia_sonnyh_arteriy__u_bolynyh_AG__vozmoghnosti_fiksirovannoy__kombinacii_Logimaks/" TargetMode="External"/><Relationship Id="rId38" Type="http://schemas.openxmlformats.org/officeDocument/2006/relationships/hyperlink" Target="https://medprosvita.com.ua/ehkhokardiografiya-dlya-chajjnikov-chast-1-l/" TargetMode="External"/><Relationship Id="rId46" Type="http://schemas.openxmlformats.org/officeDocument/2006/relationships/hyperlink" Target="http://jazdorov.com.ua/hvoroba/oklyuziya-arterij.html" TargetMode="External"/><Relationship Id="rId59" Type="http://schemas.openxmlformats.org/officeDocument/2006/relationships/hyperlink" Target="http://proglang.su/java/introduction-to-programming" TargetMode="External"/><Relationship Id="rId67" Type="http://schemas.openxmlformats.org/officeDocument/2006/relationships/hyperlink" Target="https://shwanoff.ru/plus-minus-c-sharp/amp/" TargetMode="External"/><Relationship Id="rId20" Type="http://schemas.openxmlformats.org/officeDocument/2006/relationships/image" Target="media/image12.png"/><Relationship Id="rId41" Type="http://schemas.openxmlformats.org/officeDocument/2006/relationships/hyperlink" Target="https://pidruchniki.com/80752/meditsina/sertseviy_vikid_krovi_faktori_vplivayut_velichinu" TargetMode="External"/><Relationship Id="rId54" Type="http://schemas.openxmlformats.org/officeDocument/2006/relationships/hyperlink" Target="http://www.vitaliypodoba.com/2015/06/python-application/" TargetMode="External"/><Relationship Id="rId62" Type="http://schemas.openxmlformats.org/officeDocument/2006/relationships/hyperlink" Target="http://www.cyberforum.ru/holywars/thread1429331.html" TargetMode="External"/><Relationship Id="rId70" Type="http://schemas.openxmlformats.org/officeDocument/2006/relationships/hyperlink" Target="https://tproger.ru/translations/sqlite-mysql-postgresql-comparison/"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18.png"/><Relationship Id="rId36" Type="http://schemas.openxmlformats.org/officeDocument/2006/relationships/hyperlink" Target="https://slovar.cc/med/slovar-bolshoy/2204182.html" TargetMode="External"/><Relationship Id="rId49" Type="http://schemas.openxmlformats.org/officeDocument/2006/relationships/hyperlink" Target="https://healthday.in.ua/zakhvoryuvannya/varikozne-rozshirennya-ven" TargetMode="External"/><Relationship Id="rId57" Type="http://schemas.openxmlformats.org/officeDocument/2006/relationships/hyperlink" Target="http://www.cyberforum.ru/python-graphics/thread1439264.html" TargetMode="External"/><Relationship Id="rId10" Type="http://schemas.openxmlformats.org/officeDocument/2006/relationships/image" Target="media/image2.png"/><Relationship Id="rId31" Type="http://schemas.openxmlformats.org/officeDocument/2006/relationships/hyperlink" Target="https://www.uzgraph.ru/slovar/33/indeks-rezistentnosti.htm" TargetMode="External"/><Relationship Id="rId44" Type="http://schemas.openxmlformats.org/officeDocument/2006/relationships/hyperlink" Target="https://sporuda.com/?p=14927" TargetMode="External"/><Relationship Id="rId52" Type="http://schemas.openxmlformats.org/officeDocument/2006/relationships/hyperlink" Target="http://protocol-uzi.ru/index.php/protokol-uzi" TargetMode="External"/><Relationship Id="rId60" Type="http://schemas.openxmlformats.org/officeDocument/2006/relationships/hyperlink" Target="https://habr.com/ru/post/316492/" TargetMode="External"/><Relationship Id="rId65" Type="http://schemas.openxmlformats.org/officeDocument/2006/relationships/hyperlink" Target="https://techrocks.ru/2019/02/16/c-sharp-programming-language-overview/" TargetMode="Externa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hyperlink" Target="http://zdrav.expert/index.php/%D0%A1%D1%82%D0%B0%D1%82%D1%8C%D1%8F:%D0%A4%D1%80%D0%B0%D0%BA%D1%86%D0%B8%D1%8F_%D0%B2%D1%8B%D0%B1%D1%80%D0%BE%D1%81%D0%B0_%D1%81%D0%B5%D1%80%D0%B4%D1%86%D0%B0" TargetMode="External"/><Relationship Id="rId34" Type="http://schemas.openxmlformats.org/officeDocument/2006/relationships/hyperlink" Target="http://msvitu.com/archive/2015/may/article-1.php" TargetMode="External"/><Relationship Id="rId50" Type="http://schemas.openxmlformats.org/officeDocument/2006/relationships/hyperlink" Target="https://empendium.com/ua/chapter/B27.II.2.30." TargetMode="External"/><Relationship Id="rId55" Type="http://schemas.openxmlformats.org/officeDocument/2006/relationships/hyperlink" Target="https://www.ibm.com/developerworks/ru/library/l-&#160;python_details_09/index.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87FFD0-6B43-44FC-BE0C-7B356AD809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980</TotalTime>
  <Pages>72</Pages>
  <Words>15110</Words>
  <Characters>86132</Characters>
  <Application>Microsoft Office Word</Application>
  <DocSecurity>0</DocSecurity>
  <Lines>717</Lines>
  <Paragraphs>202</Paragraphs>
  <ScaleCrop>false</ScaleCrop>
  <HeadingPairs>
    <vt:vector size="2" baseType="variant">
      <vt:variant>
        <vt:lpstr>Название</vt:lpstr>
      </vt:variant>
      <vt:variant>
        <vt:i4>1</vt:i4>
      </vt:variant>
    </vt:vector>
  </HeadingPairs>
  <TitlesOfParts>
    <vt:vector size="1" baseType="lpstr">
      <vt:lpstr/>
    </vt:vector>
  </TitlesOfParts>
  <Company>Russia</Company>
  <LinksUpToDate>false</LinksUpToDate>
  <CharactersWithSpaces>101040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Zverdvd.org</dc:creator>
  <cp:keywords/>
  <dc:description/>
  <cp:lastModifiedBy>Zverdvd.org</cp:lastModifiedBy>
  <cp:revision>29</cp:revision>
  <cp:lastPrinted>2019-06-06T05:57:00Z</cp:lastPrinted>
  <dcterms:created xsi:type="dcterms:W3CDTF">2019-06-05T21:41:00Z</dcterms:created>
  <dcterms:modified xsi:type="dcterms:W3CDTF">2019-06-08T19:28:00Z</dcterms:modified>
</cp:coreProperties>
</file>